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624EB" w14:textId="77777777" w:rsidR="009452DA" w:rsidRDefault="009452DA" w:rsidP="009452DA">
      <w:pPr>
        <w:spacing w:line="360" w:lineRule="auto"/>
        <w:jc w:val="center"/>
        <w:rPr>
          <w:b/>
        </w:rPr>
      </w:pPr>
    </w:p>
    <w:p w14:paraId="6A831420" w14:textId="77777777" w:rsidR="009452DA" w:rsidRDefault="009452DA" w:rsidP="009452DA">
      <w:pPr>
        <w:spacing w:line="360" w:lineRule="auto"/>
        <w:jc w:val="center"/>
        <w:rPr>
          <w:b/>
        </w:rPr>
      </w:pPr>
    </w:p>
    <w:p w14:paraId="41A7F7C7" w14:textId="77777777" w:rsidR="009452DA" w:rsidRDefault="009452DA" w:rsidP="009452DA">
      <w:pPr>
        <w:spacing w:line="360" w:lineRule="auto"/>
        <w:jc w:val="center"/>
        <w:rPr>
          <w:b/>
        </w:rPr>
      </w:pPr>
    </w:p>
    <w:p w14:paraId="264F73BA" w14:textId="2A10C395" w:rsidR="009452DA" w:rsidRPr="009452DA" w:rsidRDefault="009452DA" w:rsidP="009452DA">
      <w:pPr>
        <w:pStyle w:val="Titel"/>
        <w:spacing w:line="360" w:lineRule="auto"/>
        <w:jc w:val="center"/>
        <w:rPr>
          <w:b/>
        </w:rPr>
      </w:pPr>
      <w:r>
        <w:rPr>
          <w:b/>
        </w:rPr>
        <w:t xml:space="preserve">Politicians on Twitter: just like Angry Birds? </w:t>
      </w:r>
      <w:r w:rsidRPr="00A92FFE">
        <w:rPr>
          <w:b/>
          <w:i/>
          <w:iCs/>
          <w:lang w:val="nl-NL"/>
        </w:rPr>
        <w:t>A longitudinal study of content and sentiment across left-wing and right-wing representatives</w:t>
      </w:r>
      <w:r>
        <w:rPr>
          <w:b/>
          <w:i/>
          <w:iCs/>
          <w:lang w:val="nl-NL"/>
        </w:rPr>
        <w:t xml:space="preserve"> in the United States</w:t>
      </w:r>
    </w:p>
    <w:p w14:paraId="51176A74" w14:textId="77777777" w:rsidR="009452DA" w:rsidRPr="005214F5" w:rsidRDefault="009452DA" w:rsidP="009452DA">
      <w:pPr>
        <w:spacing w:line="360" w:lineRule="auto"/>
        <w:jc w:val="center"/>
      </w:pPr>
    </w:p>
    <w:p w14:paraId="0A5BD3B6" w14:textId="77777777" w:rsidR="009452DA" w:rsidRPr="00692ADF" w:rsidRDefault="009452DA" w:rsidP="009452DA">
      <w:pPr>
        <w:spacing w:line="360" w:lineRule="auto"/>
        <w:jc w:val="center"/>
      </w:pPr>
      <w:r>
        <w:t>Student name:  SVEN STRATING</w:t>
      </w:r>
    </w:p>
    <w:p w14:paraId="4427FA3E" w14:textId="5882C12D" w:rsidR="009452DA" w:rsidRDefault="009452DA" w:rsidP="009452DA">
      <w:pPr>
        <w:spacing w:line="360" w:lineRule="auto"/>
        <w:jc w:val="center"/>
      </w:pPr>
      <w:r w:rsidRPr="00692ADF">
        <w:fldChar w:fldCharType="begin"/>
      </w:r>
      <w:r w:rsidRPr="00692ADF">
        <w:instrText xml:space="preserve"> DATE  \@ "MMMM d, yyyy"  \* MERGEFORMAT </w:instrText>
      </w:r>
      <w:r w:rsidRPr="00692ADF">
        <w:fldChar w:fldCharType="separate"/>
      </w:r>
      <w:r w:rsidR="005270BF">
        <w:rPr>
          <w:noProof/>
        </w:rPr>
        <w:t>January 23, 2023</w:t>
      </w:r>
      <w:r w:rsidRPr="00692ADF">
        <w:fldChar w:fldCharType="end"/>
      </w:r>
    </w:p>
    <w:p w14:paraId="4CB7E461" w14:textId="77777777" w:rsidR="009452DA" w:rsidRDefault="009452DA" w:rsidP="009452DA">
      <w:pPr>
        <w:spacing w:line="360" w:lineRule="auto"/>
        <w:jc w:val="center"/>
      </w:pPr>
    </w:p>
    <w:p w14:paraId="45C13E7F" w14:textId="7F48FED2" w:rsidR="009452DA" w:rsidRDefault="009452DA" w:rsidP="009452DA">
      <w:pPr>
        <w:spacing w:after="0" w:line="360" w:lineRule="auto"/>
        <w:jc w:val="both"/>
        <w:rPr>
          <w:rFonts w:cstheme="minorHAnsi"/>
          <w:b/>
          <w:bCs/>
          <w:sz w:val="22"/>
        </w:rPr>
      </w:pPr>
    </w:p>
    <w:p w14:paraId="2E64CC6E" w14:textId="6C036177" w:rsidR="009452DA" w:rsidRDefault="009452DA" w:rsidP="009452DA">
      <w:pPr>
        <w:spacing w:after="0" w:line="360" w:lineRule="auto"/>
        <w:jc w:val="both"/>
        <w:rPr>
          <w:rFonts w:cstheme="minorHAnsi"/>
          <w:b/>
          <w:bCs/>
          <w:sz w:val="22"/>
        </w:rPr>
      </w:pPr>
    </w:p>
    <w:p w14:paraId="58BEF356" w14:textId="308A13AB" w:rsidR="009452DA" w:rsidRDefault="009452DA" w:rsidP="009452DA">
      <w:pPr>
        <w:spacing w:after="0" w:line="360" w:lineRule="auto"/>
        <w:jc w:val="both"/>
        <w:rPr>
          <w:rFonts w:cstheme="minorHAnsi"/>
          <w:b/>
          <w:bCs/>
          <w:sz w:val="22"/>
        </w:rPr>
      </w:pPr>
    </w:p>
    <w:p w14:paraId="3C215067" w14:textId="602BEDD0" w:rsidR="009452DA" w:rsidRDefault="009452DA" w:rsidP="009452DA">
      <w:pPr>
        <w:spacing w:after="0" w:line="360" w:lineRule="auto"/>
        <w:jc w:val="both"/>
        <w:rPr>
          <w:rFonts w:cstheme="minorHAnsi"/>
          <w:b/>
          <w:bCs/>
          <w:sz w:val="22"/>
        </w:rPr>
      </w:pPr>
    </w:p>
    <w:p w14:paraId="104F37BB" w14:textId="4A19BB61" w:rsidR="009452DA" w:rsidRDefault="009452DA" w:rsidP="009452DA">
      <w:pPr>
        <w:spacing w:after="0" w:line="360" w:lineRule="auto"/>
        <w:jc w:val="both"/>
        <w:rPr>
          <w:rFonts w:cstheme="minorHAnsi"/>
          <w:b/>
          <w:bCs/>
          <w:sz w:val="22"/>
        </w:rPr>
      </w:pPr>
    </w:p>
    <w:p w14:paraId="583645CA" w14:textId="35203026" w:rsidR="009452DA" w:rsidRDefault="009452DA" w:rsidP="009452DA">
      <w:pPr>
        <w:spacing w:after="0" w:line="360" w:lineRule="auto"/>
        <w:jc w:val="both"/>
        <w:rPr>
          <w:rFonts w:cstheme="minorHAnsi"/>
          <w:b/>
          <w:bCs/>
          <w:sz w:val="22"/>
        </w:rPr>
      </w:pPr>
    </w:p>
    <w:p w14:paraId="2EE3EC82" w14:textId="78F514BC" w:rsidR="009452DA" w:rsidRDefault="009452DA" w:rsidP="009452DA">
      <w:pPr>
        <w:spacing w:after="0" w:line="360" w:lineRule="auto"/>
        <w:jc w:val="both"/>
        <w:rPr>
          <w:rFonts w:cstheme="minorHAnsi"/>
          <w:b/>
          <w:bCs/>
          <w:sz w:val="22"/>
        </w:rPr>
      </w:pPr>
    </w:p>
    <w:p w14:paraId="6D296482" w14:textId="6801C4F0" w:rsidR="009452DA" w:rsidRDefault="009452DA" w:rsidP="009452DA">
      <w:pPr>
        <w:spacing w:after="0" w:line="360" w:lineRule="auto"/>
        <w:jc w:val="both"/>
        <w:rPr>
          <w:rFonts w:cstheme="minorHAnsi"/>
          <w:b/>
          <w:bCs/>
          <w:sz w:val="22"/>
        </w:rPr>
      </w:pPr>
    </w:p>
    <w:p w14:paraId="26ED12D1" w14:textId="6FF7976B" w:rsidR="009452DA" w:rsidRDefault="009452DA" w:rsidP="009452DA">
      <w:pPr>
        <w:spacing w:after="0" w:line="360" w:lineRule="auto"/>
        <w:jc w:val="both"/>
        <w:rPr>
          <w:rFonts w:cstheme="minorHAnsi"/>
          <w:b/>
          <w:bCs/>
          <w:sz w:val="22"/>
        </w:rPr>
      </w:pPr>
    </w:p>
    <w:p w14:paraId="37E7A28E" w14:textId="4C53E133" w:rsidR="009452DA" w:rsidRDefault="009452DA" w:rsidP="009452DA">
      <w:pPr>
        <w:spacing w:after="0" w:line="360" w:lineRule="auto"/>
        <w:jc w:val="both"/>
        <w:rPr>
          <w:rFonts w:cstheme="minorHAnsi"/>
          <w:b/>
          <w:bCs/>
          <w:sz w:val="22"/>
        </w:rPr>
      </w:pPr>
    </w:p>
    <w:p w14:paraId="48F34389" w14:textId="77777777" w:rsidR="009452DA" w:rsidRDefault="009452DA" w:rsidP="009452DA">
      <w:pPr>
        <w:spacing w:after="0" w:line="360" w:lineRule="auto"/>
        <w:jc w:val="both"/>
        <w:rPr>
          <w:rFonts w:cstheme="minorHAnsi"/>
          <w:b/>
          <w:bCs/>
          <w:sz w:val="22"/>
        </w:rPr>
      </w:pPr>
    </w:p>
    <w:p w14:paraId="235FE230" w14:textId="30751398" w:rsidR="009452DA" w:rsidRDefault="009452DA" w:rsidP="009452DA">
      <w:pPr>
        <w:spacing w:after="0" w:line="360" w:lineRule="auto"/>
        <w:jc w:val="both"/>
        <w:rPr>
          <w:rFonts w:cstheme="minorHAnsi"/>
          <w:b/>
          <w:bCs/>
          <w:sz w:val="22"/>
        </w:rPr>
      </w:pPr>
    </w:p>
    <w:p w14:paraId="167D84FD" w14:textId="77777777" w:rsidR="009452DA" w:rsidRDefault="009452DA" w:rsidP="009452DA">
      <w:pPr>
        <w:spacing w:after="0" w:line="360" w:lineRule="auto"/>
        <w:jc w:val="both"/>
        <w:rPr>
          <w:rFonts w:cstheme="minorHAnsi"/>
          <w:b/>
          <w:bCs/>
          <w:sz w:val="22"/>
        </w:rPr>
      </w:pPr>
    </w:p>
    <w:p w14:paraId="21875F23" w14:textId="77777777" w:rsidR="009452DA" w:rsidRDefault="009452DA" w:rsidP="009452DA">
      <w:pPr>
        <w:spacing w:after="0" w:line="360" w:lineRule="auto"/>
        <w:jc w:val="both"/>
        <w:rPr>
          <w:rFonts w:cstheme="minorHAnsi"/>
          <w:b/>
          <w:bCs/>
          <w:sz w:val="22"/>
        </w:rPr>
      </w:pPr>
    </w:p>
    <w:p w14:paraId="615982C0" w14:textId="77777777" w:rsidR="009452DA" w:rsidRPr="008C2D06" w:rsidRDefault="009452DA" w:rsidP="009452DA">
      <w:pPr>
        <w:spacing w:after="0" w:line="360" w:lineRule="auto"/>
        <w:jc w:val="both"/>
        <w:rPr>
          <w:rFonts w:cstheme="minorHAnsi"/>
          <w:b/>
          <w:bCs/>
          <w:sz w:val="22"/>
        </w:rPr>
      </w:pPr>
      <w:r w:rsidRPr="008C2D06">
        <w:rPr>
          <w:rFonts w:cstheme="minorHAnsi"/>
          <w:b/>
          <w:bCs/>
          <w:sz w:val="22"/>
        </w:rPr>
        <w:lastRenderedPageBreak/>
        <w:t>Section 1 – Motivation and Context</w:t>
      </w:r>
    </w:p>
    <w:p w14:paraId="41F9F311" w14:textId="77777777" w:rsidR="009452DA" w:rsidRPr="008C2D06" w:rsidRDefault="009452DA" w:rsidP="009452DA">
      <w:pPr>
        <w:spacing w:after="0" w:line="360" w:lineRule="auto"/>
        <w:jc w:val="both"/>
        <w:rPr>
          <w:rFonts w:cstheme="minorHAnsi"/>
          <w:i/>
          <w:iCs/>
          <w:sz w:val="22"/>
        </w:rPr>
      </w:pPr>
      <w:r w:rsidRPr="008C2D06">
        <w:rPr>
          <w:rFonts w:cstheme="minorHAnsi"/>
          <w:i/>
          <w:iCs/>
          <w:sz w:val="22"/>
        </w:rPr>
        <w:t>Motivation and Problem</w:t>
      </w:r>
    </w:p>
    <w:p w14:paraId="2CEE9B8F" w14:textId="77777777" w:rsidR="009452DA" w:rsidRPr="008C2D06" w:rsidRDefault="009452DA" w:rsidP="009452DA">
      <w:pPr>
        <w:spacing w:after="0" w:line="360" w:lineRule="auto"/>
        <w:jc w:val="both"/>
        <w:rPr>
          <w:rStyle w:val="Nadruk"/>
          <w:color w:val="0E101A"/>
          <w:sz w:val="22"/>
        </w:rPr>
      </w:pPr>
      <w:r w:rsidRPr="008C2D06">
        <w:rPr>
          <w:sz w:val="22"/>
        </w:rPr>
        <w:t xml:space="preserve">New media such as Twitter are used more often for political campaigning (Blumler &amp; Gurevitch, 2001). Although previous research has shown that the number of tweets does have a positive effect on the number of seats, little is known about the "type" of messages representatives distribute (Kruikemeier, 2014; Warnick, Xenos, Endres, &amp; Gastil, 2005). Even though the harmful effects of </w:t>
      </w:r>
      <w:r w:rsidRPr="008C2D06">
        <w:rPr>
          <w:i/>
          <w:iCs/>
          <w:sz w:val="22"/>
        </w:rPr>
        <w:t>micro-targeting</w:t>
      </w:r>
      <w:r w:rsidRPr="008C2D06">
        <w:rPr>
          <w:rStyle w:val="Voetnootmarkering"/>
          <w:i/>
          <w:iCs/>
          <w:sz w:val="22"/>
        </w:rPr>
        <w:footnoteReference w:id="1"/>
      </w:r>
      <w:r w:rsidRPr="008C2D06">
        <w:rPr>
          <w:i/>
          <w:iCs/>
          <w:sz w:val="22"/>
        </w:rPr>
        <w:t xml:space="preserve"> </w:t>
      </w:r>
      <w:r w:rsidRPr="008C2D06">
        <w:rPr>
          <w:sz w:val="22"/>
        </w:rPr>
        <w:t>after the elections in the US (2016) and Brazil (2018) are more often mentioned (Zuiderveen et al., 2018; Bayer, 2020; see ‘Cambridge Analytica’</w:t>
      </w:r>
      <w:r w:rsidRPr="008C2D06">
        <w:rPr>
          <w:rStyle w:val="Voetnootmarkering"/>
          <w:sz w:val="22"/>
        </w:rPr>
        <w:footnoteReference w:id="2"/>
      </w:r>
      <w:r w:rsidRPr="008C2D06">
        <w:rPr>
          <w:sz w:val="22"/>
        </w:rPr>
        <w:t xml:space="preserve">). To </w:t>
      </w:r>
      <w:r>
        <w:rPr>
          <w:sz w:val="22"/>
        </w:rPr>
        <w:t xml:space="preserve">tackle </w:t>
      </w:r>
      <w:r w:rsidRPr="008C2D06">
        <w:rPr>
          <w:sz w:val="22"/>
        </w:rPr>
        <w:t>this, I will use the following research question: </w:t>
      </w:r>
      <w:r w:rsidRPr="008C2D06">
        <w:rPr>
          <w:rStyle w:val="Nadruk"/>
          <w:color w:val="0E101A"/>
          <w:sz w:val="22"/>
        </w:rPr>
        <w:t>"To what extent does the content and sentiment of both left-wing and right-wing politicians change as elections get close?"</w:t>
      </w:r>
    </w:p>
    <w:p w14:paraId="58D28242" w14:textId="77777777" w:rsidR="009452DA" w:rsidRPr="008C2D06" w:rsidRDefault="009452DA" w:rsidP="009452DA">
      <w:pPr>
        <w:spacing w:after="0" w:line="360" w:lineRule="auto"/>
        <w:ind w:firstLine="720"/>
        <w:jc w:val="both"/>
        <w:rPr>
          <w:sz w:val="22"/>
        </w:rPr>
      </w:pPr>
      <w:r w:rsidRPr="008C2D06">
        <w:rPr>
          <w:sz w:val="22"/>
        </w:rPr>
        <w:t xml:space="preserve">On the one hand, I expect representatives to become more fierce (read "negative") as elections get close because the power struggle in politics is not physical, but verbal. The outcome is dichotomous: seats added or removed (Dang-Xuan, Stieglitz, Wladarsch, &amp; Neuberger, 2013; Smailović et al., 2015; Zhelyazkova, 2019). On the other hand, I expect the content of tweets to shift from </w:t>
      </w:r>
      <w:r w:rsidRPr="008C2D06">
        <w:rPr>
          <w:i/>
          <w:iCs/>
          <w:sz w:val="22"/>
        </w:rPr>
        <w:t>policy</w:t>
      </w:r>
      <w:r w:rsidRPr="008C2D06">
        <w:rPr>
          <w:sz w:val="22"/>
        </w:rPr>
        <w:t xml:space="preserve"> to </w:t>
      </w:r>
      <w:r w:rsidRPr="008C2D06">
        <w:rPr>
          <w:i/>
          <w:iCs/>
          <w:sz w:val="22"/>
        </w:rPr>
        <w:t>agreeableness</w:t>
      </w:r>
      <w:r w:rsidRPr="008C2D06">
        <w:rPr>
          <w:sz w:val="22"/>
        </w:rPr>
        <w:t xml:space="preserve"> and </w:t>
      </w:r>
      <w:r w:rsidRPr="008C2D06">
        <w:rPr>
          <w:i/>
          <w:iCs/>
          <w:sz w:val="22"/>
        </w:rPr>
        <w:t>integrity</w:t>
      </w:r>
      <w:r w:rsidRPr="008C2D06">
        <w:rPr>
          <w:sz w:val="22"/>
        </w:rPr>
        <w:t xml:space="preserve"> because personal attacks are (1) less complicated than policy issues, and (2) the 'reptilian brain'</w:t>
      </w:r>
      <w:r w:rsidRPr="008C2D06">
        <w:rPr>
          <w:rStyle w:val="Voetnootmarkering"/>
          <w:sz w:val="22"/>
        </w:rPr>
        <w:footnoteReference w:id="3"/>
      </w:r>
      <w:r w:rsidRPr="008C2D06">
        <w:rPr>
          <w:sz w:val="22"/>
        </w:rPr>
        <w:t xml:space="preserve"> is activated during battles (Lascoumes &amp; Le Gales, 2007; Vailliant, 2011).</w:t>
      </w:r>
    </w:p>
    <w:p w14:paraId="1EDBF87E" w14:textId="77777777" w:rsidR="009452DA" w:rsidRPr="008C2D06" w:rsidRDefault="009452DA" w:rsidP="009452DA">
      <w:pPr>
        <w:spacing w:before="240" w:after="0" w:line="360" w:lineRule="auto"/>
        <w:jc w:val="both"/>
        <w:rPr>
          <w:i/>
          <w:iCs/>
          <w:sz w:val="22"/>
        </w:rPr>
      </w:pPr>
      <w:r w:rsidRPr="008C2D06">
        <w:rPr>
          <w:i/>
          <w:iCs/>
          <w:sz w:val="22"/>
        </w:rPr>
        <w:t>High-level description</w:t>
      </w:r>
    </w:p>
    <w:p w14:paraId="77D8BD6E" w14:textId="77777777" w:rsidR="009452DA" w:rsidRPr="008C2D06" w:rsidRDefault="009452DA" w:rsidP="009452DA">
      <w:pPr>
        <w:spacing w:after="0" w:line="360" w:lineRule="auto"/>
        <w:jc w:val="both"/>
        <w:rPr>
          <w:sz w:val="22"/>
        </w:rPr>
      </w:pPr>
      <w:r w:rsidRPr="008C2D06">
        <w:rPr>
          <w:sz w:val="22"/>
        </w:rPr>
        <w:t>I collected 500 tweets from a left-wing politician (@SenSanders) and 500 tweets from a right-wing politician (@RepMattGaetz). I will calculate the posterior probability for each day. I will do this for both content and sentiment. Finally, the average sentiment and average content are examined based on the posterior probabilities.</w:t>
      </w:r>
    </w:p>
    <w:p w14:paraId="50E825FD" w14:textId="77777777" w:rsidR="009452DA" w:rsidRPr="008C2D06" w:rsidRDefault="009452DA" w:rsidP="009452DA">
      <w:pPr>
        <w:spacing w:before="240" w:after="0" w:line="360" w:lineRule="auto"/>
        <w:jc w:val="both"/>
        <w:rPr>
          <w:i/>
          <w:iCs/>
          <w:sz w:val="22"/>
        </w:rPr>
      </w:pPr>
      <w:r w:rsidRPr="008C2D06">
        <w:rPr>
          <w:i/>
          <w:iCs/>
          <w:sz w:val="22"/>
        </w:rPr>
        <w:t>Domain</w:t>
      </w:r>
    </w:p>
    <w:p w14:paraId="75062CA7" w14:textId="77777777" w:rsidR="009452DA" w:rsidRPr="008C2D06" w:rsidRDefault="009452DA" w:rsidP="009452DA">
      <w:pPr>
        <w:spacing w:after="0" w:line="360" w:lineRule="auto"/>
        <w:jc w:val="both"/>
        <w:rPr>
          <w:sz w:val="22"/>
        </w:rPr>
      </w:pPr>
      <w:r w:rsidRPr="008C2D06">
        <w:rPr>
          <w:sz w:val="22"/>
        </w:rPr>
        <w:t>A User Generative Content Study (UGC) of politicians on Twitter has been chosen. First of all</w:t>
      </w:r>
      <w:r>
        <w:rPr>
          <w:sz w:val="22"/>
        </w:rPr>
        <w:t xml:space="preserve"> </w:t>
      </w:r>
      <w:r w:rsidRPr="008C2D06">
        <w:rPr>
          <w:sz w:val="22"/>
        </w:rPr>
        <w:t xml:space="preserve">because last year I studied the relationship between socioeconomic status (SES) and nationalism during COVID-19 in the Netherlands. No significant association was found, but respondents in the qualitative part indicated that "strong language" has a positive effect on their attitude towards a representative. Second because I consider a </w:t>
      </w:r>
      <w:r>
        <w:rPr>
          <w:sz w:val="22"/>
        </w:rPr>
        <w:t xml:space="preserve">(Quantitative) </w:t>
      </w:r>
      <w:r w:rsidRPr="008C2D06">
        <w:rPr>
          <w:sz w:val="22"/>
        </w:rPr>
        <w:t xml:space="preserve">Research Master in Sociology. And last but not least, I am </w:t>
      </w:r>
      <w:r w:rsidRPr="008C2D06">
        <w:rPr>
          <w:sz w:val="22"/>
        </w:rPr>
        <w:lastRenderedPageBreak/>
        <w:t xml:space="preserve">concerned </w:t>
      </w:r>
      <w:r>
        <w:rPr>
          <w:sz w:val="22"/>
        </w:rPr>
        <w:t xml:space="preserve">with </w:t>
      </w:r>
      <w:r w:rsidRPr="008C2D06">
        <w:rPr>
          <w:sz w:val="22"/>
        </w:rPr>
        <w:t xml:space="preserve">the change in both content of political topics, and how campaigns are conducted in </w:t>
      </w:r>
      <w:r>
        <w:rPr>
          <w:sz w:val="22"/>
        </w:rPr>
        <w:t>our (</w:t>
      </w:r>
      <w:r w:rsidRPr="008C2D06">
        <w:rPr>
          <w:sz w:val="22"/>
        </w:rPr>
        <w:t>cyber</w:t>
      </w:r>
      <w:r>
        <w:rPr>
          <w:sz w:val="22"/>
        </w:rPr>
        <w:t xml:space="preserve">) </w:t>
      </w:r>
      <w:r w:rsidRPr="008C2D06">
        <w:rPr>
          <w:sz w:val="22"/>
        </w:rPr>
        <w:t>society (see Motivation and Problem).</w:t>
      </w:r>
    </w:p>
    <w:p w14:paraId="08EC0965" w14:textId="77777777" w:rsidR="009452DA" w:rsidRPr="008C2D06" w:rsidRDefault="009452DA" w:rsidP="009452DA">
      <w:pPr>
        <w:spacing w:before="240" w:after="0" w:line="360" w:lineRule="auto"/>
        <w:jc w:val="both"/>
        <w:rPr>
          <w:i/>
          <w:iCs/>
          <w:sz w:val="22"/>
        </w:rPr>
      </w:pPr>
      <w:r w:rsidRPr="008C2D06">
        <w:rPr>
          <w:i/>
          <w:iCs/>
          <w:sz w:val="22"/>
        </w:rPr>
        <w:t>Dimensions</w:t>
      </w:r>
    </w:p>
    <w:p w14:paraId="62310B95" w14:textId="77777777" w:rsidR="009452DA" w:rsidRPr="008C2D06" w:rsidRDefault="009452DA" w:rsidP="009452DA">
      <w:pPr>
        <w:spacing w:line="360" w:lineRule="auto"/>
        <w:jc w:val="both"/>
        <w:rPr>
          <w:sz w:val="22"/>
        </w:rPr>
      </w:pPr>
      <w:r w:rsidRPr="008C2D06">
        <w:rPr>
          <w:sz w:val="22"/>
        </w:rPr>
        <w:t xml:space="preserve">I chose three dimensions, all based on definitions and papers </w:t>
      </w:r>
      <w:r>
        <w:rPr>
          <w:sz w:val="22"/>
        </w:rPr>
        <w:t xml:space="preserve">in </w:t>
      </w:r>
      <w:r w:rsidRPr="008C2D06">
        <w:rPr>
          <w:sz w:val="22"/>
        </w:rPr>
        <w:t>social psychology (see, among others, Caprara et al., 2003; Schneider &amp; Bos, 2011), political science, and communication sciences (see, among others, Moody &amp; Fournon, 2013; Lawrence, Molyneux, Coddington, &amp; Holton, 2014). The first dimension consists of policy, the second of agreeableness, and the last deals with integrity. I choose them because (1) policy issues lie along ideological dividing lines, (2) ideas about the ideal society differ between left-wing and right-wing politicians, and (3) an integrity issue highlights deviance</w:t>
      </w:r>
      <w:r w:rsidRPr="008C2D06">
        <w:rPr>
          <w:rStyle w:val="Voetnootmarkering"/>
          <w:sz w:val="22"/>
        </w:rPr>
        <w:footnoteReference w:id="4"/>
      </w:r>
      <w:r w:rsidRPr="008C2D06">
        <w:rPr>
          <w:sz w:val="22"/>
        </w:rPr>
        <w:t xml:space="preserve"> (Hague, Harrop, &amp; McCormick, 2016; Kriesi et al.,</w:t>
      </w:r>
      <w:r>
        <w:rPr>
          <w:sz w:val="22"/>
        </w:rPr>
        <w:t xml:space="preserve"> </w:t>
      </w:r>
      <w:r w:rsidRPr="008C2D06">
        <w:rPr>
          <w:sz w:val="22"/>
        </w:rPr>
        <w:t>2006; Mazzoleni, 2008).</w:t>
      </w:r>
    </w:p>
    <w:p w14:paraId="0E962D32" w14:textId="77777777" w:rsidR="009452DA" w:rsidRPr="008C2D06" w:rsidRDefault="009452DA" w:rsidP="009452DA">
      <w:pPr>
        <w:spacing w:after="0" w:line="360" w:lineRule="auto"/>
        <w:jc w:val="both"/>
        <w:rPr>
          <w:rFonts w:cstheme="minorHAnsi"/>
          <w:b/>
          <w:bCs/>
          <w:sz w:val="22"/>
        </w:rPr>
      </w:pPr>
      <w:r w:rsidRPr="008C2D06">
        <w:rPr>
          <w:rFonts w:cstheme="minorHAnsi"/>
          <w:b/>
          <w:bCs/>
          <w:sz w:val="22"/>
        </w:rPr>
        <w:t>Section 2 – Training texts</w:t>
      </w:r>
    </w:p>
    <w:p w14:paraId="32509761" w14:textId="77777777" w:rsidR="009452DA" w:rsidRPr="008C2D06" w:rsidRDefault="009452DA" w:rsidP="009452DA">
      <w:pPr>
        <w:spacing w:after="0" w:line="360" w:lineRule="auto"/>
        <w:jc w:val="both"/>
        <w:rPr>
          <w:rFonts w:cstheme="minorHAnsi"/>
          <w:i/>
          <w:iCs/>
          <w:sz w:val="22"/>
        </w:rPr>
      </w:pPr>
      <w:r w:rsidRPr="008C2D06">
        <w:rPr>
          <w:rFonts w:cstheme="minorHAnsi"/>
          <w:i/>
          <w:iCs/>
          <w:sz w:val="22"/>
        </w:rPr>
        <w:t>Content</w:t>
      </w:r>
    </w:p>
    <w:p w14:paraId="58CC3143" w14:textId="77777777" w:rsidR="009452DA" w:rsidRPr="008C2D06" w:rsidRDefault="009452DA" w:rsidP="009452DA">
      <w:pPr>
        <w:spacing w:after="0" w:line="360" w:lineRule="auto"/>
        <w:jc w:val="both"/>
        <w:rPr>
          <w:rFonts w:cstheme="minorHAnsi"/>
          <w:sz w:val="22"/>
        </w:rPr>
      </w:pPr>
      <w:r w:rsidRPr="008C2D06">
        <w:rPr>
          <w:rFonts w:cstheme="minorHAnsi"/>
          <w:sz w:val="22"/>
        </w:rPr>
        <w:t>I used two training texts for each dimension. Except for policy. Three have been selected for this based on scientific reasons (see Bekkers, Fenger, &amp; Scholten, 2017), which have been shortened by the use of a random number generator.</w:t>
      </w:r>
    </w:p>
    <w:p w14:paraId="2C8ACD0E" w14:textId="77777777" w:rsidR="009452DA" w:rsidRPr="008C2D06" w:rsidRDefault="009452DA" w:rsidP="009452DA">
      <w:pPr>
        <w:spacing w:line="360" w:lineRule="auto"/>
        <w:ind w:firstLine="720"/>
        <w:jc w:val="both"/>
        <w:rPr>
          <w:rFonts w:cstheme="minorHAnsi"/>
          <w:sz w:val="22"/>
        </w:rPr>
      </w:pPr>
      <w:r w:rsidRPr="008C2D06">
        <w:rPr>
          <w:rFonts w:cstheme="minorHAnsi"/>
          <w:sz w:val="22"/>
        </w:rPr>
        <w:t>Within policy, the first text was about migrants. It investigated the attitudes of people towards immigration in America (Fussell, 2014). Another article consisted of gray literature and dealt with healthcare in Europe (Mossialos, Dixon, Figueras, &amp; Kutzin, 2002). The last paper was a chapter on economic policy (Garrett &amp; Lange, 1996). To train the dimension agreeableness,</w:t>
      </w:r>
      <w:r>
        <w:rPr>
          <w:rFonts w:cstheme="minorHAnsi"/>
          <w:sz w:val="22"/>
        </w:rPr>
        <w:t xml:space="preserve"> </w:t>
      </w:r>
      <w:r w:rsidRPr="008C2D06">
        <w:rPr>
          <w:rFonts w:cstheme="minorHAnsi"/>
          <w:sz w:val="22"/>
        </w:rPr>
        <w:t xml:space="preserve">I choose a paper by Meier and Robinson (2004) on the relationship between anger and agreement, and a chapter by Graziano and Eisenberg (1997) about the concept. Finally, the integrity dimension was trained using a paper that discusses corruption in the public sector (Lambsdorff, 2002) and an article on unethical records (Darden, 2008). A complete overview of the training text by dimension can be found in Appendix </w:t>
      </w:r>
      <w:r>
        <w:rPr>
          <w:rFonts w:cstheme="minorHAnsi"/>
          <w:sz w:val="22"/>
        </w:rPr>
        <w:t>8</w:t>
      </w:r>
      <w:r w:rsidRPr="008C2D06">
        <w:rPr>
          <w:rFonts w:cstheme="minorHAnsi"/>
          <w:sz w:val="22"/>
        </w:rPr>
        <w:t>.</w:t>
      </w:r>
    </w:p>
    <w:p w14:paraId="63E95346" w14:textId="77777777" w:rsidR="009452DA" w:rsidRPr="008C2D06" w:rsidRDefault="009452DA" w:rsidP="009452DA">
      <w:pPr>
        <w:spacing w:after="0" w:line="360" w:lineRule="auto"/>
        <w:jc w:val="both"/>
        <w:rPr>
          <w:rFonts w:cstheme="minorHAnsi"/>
          <w:i/>
          <w:iCs/>
          <w:sz w:val="22"/>
        </w:rPr>
      </w:pPr>
      <w:r w:rsidRPr="008C2D06">
        <w:rPr>
          <w:rFonts w:cstheme="minorHAnsi"/>
          <w:i/>
          <w:iCs/>
          <w:sz w:val="22"/>
        </w:rPr>
        <w:t>Sentiment</w:t>
      </w:r>
    </w:p>
    <w:p w14:paraId="092C7F52" w14:textId="77777777" w:rsidR="009452DA" w:rsidRPr="008C2D06" w:rsidRDefault="009452DA" w:rsidP="009452DA">
      <w:pPr>
        <w:spacing w:line="360" w:lineRule="auto"/>
        <w:jc w:val="both"/>
        <w:rPr>
          <w:rFonts w:cstheme="minorHAnsi"/>
          <w:sz w:val="22"/>
        </w:rPr>
      </w:pPr>
      <w:r w:rsidRPr="008C2D06">
        <w:rPr>
          <w:rFonts w:cstheme="minorHAnsi"/>
          <w:sz w:val="22"/>
        </w:rPr>
        <w:t>I trained the sentiment of my tweets by 500 negative and 500 positive sentences from imdb.com, amazon.com, and yelp.com (Kotzias et al., 2015</w:t>
      </w:r>
      <w:r w:rsidRPr="008C2D06">
        <w:rPr>
          <w:rStyle w:val="Voetnootmarkering"/>
          <w:rFonts w:cstheme="minorHAnsi"/>
          <w:sz w:val="22"/>
        </w:rPr>
        <w:footnoteReference w:id="5"/>
      </w:r>
      <w:r w:rsidRPr="008C2D06">
        <w:rPr>
          <w:rFonts w:cstheme="minorHAnsi"/>
          <w:sz w:val="22"/>
        </w:rPr>
        <w:t>). I also choose a sentiment lexicon with 2,006 positive terms and 4,783 negative terms (Hu &amp; Liu, 2004</w:t>
      </w:r>
      <w:r w:rsidRPr="008C2D06">
        <w:rPr>
          <w:rStyle w:val="Voetnootmarkering"/>
          <w:rFonts w:cstheme="minorHAnsi"/>
          <w:sz w:val="22"/>
        </w:rPr>
        <w:footnoteReference w:id="6"/>
      </w:r>
      <w:r w:rsidRPr="008C2D06">
        <w:rPr>
          <w:rFonts w:cstheme="minorHAnsi"/>
          <w:sz w:val="22"/>
        </w:rPr>
        <w:t>). Both were published peer-reviewed articles, which benefits reliability and validity, as multiple authors have reviewed the lists (Babbie, 20</w:t>
      </w:r>
      <w:r>
        <w:rPr>
          <w:rFonts w:cstheme="minorHAnsi"/>
          <w:sz w:val="22"/>
        </w:rPr>
        <w:t>09</w:t>
      </w:r>
      <w:r w:rsidRPr="008C2D06">
        <w:rPr>
          <w:rFonts w:cstheme="minorHAnsi"/>
          <w:sz w:val="22"/>
        </w:rPr>
        <w:t>).</w:t>
      </w:r>
    </w:p>
    <w:p w14:paraId="0B1D2CEE" w14:textId="77777777" w:rsidR="009452DA" w:rsidRPr="00400614" w:rsidRDefault="009452DA" w:rsidP="009452DA">
      <w:pPr>
        <w:spacing w:after="0" w:line="360" w:lineRule="auto"/>
        <w:jc w:val="both"/>
        <w:rPr>
          <w:rFonts w:cstheme="minorHAnsi"/>
          <w:i/>
          <w:iCs/>
          <w:sz w:val="22"/>
        </w:rPr>
      </w:pPr>
      <w:r w:rsidRPr="00400614">
        <w:rPr>
          <w:rFonts w:cstheme="minorHAnsi"/>
          <w:i/>
          <w:iCs/>
          <w:sz w:val="22"/>
        </w:rPr>
        <w:lastRenderedPageBreak/>
        <w:t>Word count, likelihoods</w:t>
      </w:r>
    </w:p>
    <w:p w14:paraId="79516C84" w14:textId="77777777" w:rsidR="009452DA" w:rsidRPr="00400614" w:rsidRDefault="009452DA" w:rsidP="009452DA">
      <w:pPr>
        <w:spacing w:after="0" w:line="360" w:lineRule="auto"/>
        <w:jc w:val="both"/>
        <w:rPr>
          <w:rFonts w:cstheme="minorHAnsi"/>
          <w:sz w:val="22"/>
        </w:rPr>
      </w:pPr>
      <w:r w:rsidRPr="00400614">
        <w:rPr>
          <w:rFonts w:cstheme="minorHAnsi"/>
          <w:noProof/>
          <w:sz w:val="22"/>
        </w:rPr>
        <mc:AlternateContent>
          <mc:Choice Requires="wps">
            <w:drawing>
              <wp:anchor distT="0" distB="0" distL="114300" distR="114300" simplePos="0" relativeHeight="251659264" behindDoc="0" locked="0" layoutInCell="1" allowOverlap="1" wp14:anchorId="27CFCF69" wp14:editId="6A54A9D0">
                <wp:simplePos x="0" y="0"/>
                <wp:positionH relativeFrom="margin">
                  <wp:posOffset>5398770</wp:posOffset>
                </wp:positionH>
                <wp:positionV relativeFrom="margin">
                  <wp:posOffset>1580103</wp:posOffset>
                </wp:positionV>
                <wp:extent cx="360045" cy="259715"/>
                <wp:effectExtent l="0" t="0" r="1905" b="6985"/>
                <wp:wrapSquare wrapText="bothSides"/>
                <wp:docPr id="1" name="Tekstvak 1"/>
                <wp:cNvGraphicFramePr/>
                <a:graphic xmlns:a="http://schemas.openxmlformats.org/drawingml/2006/main">
                  <a:graphicData uri="http://schemas.microsoft.com/office/word/2010/wordprocessingShape">
                    <wps:wsp>
                      <wps:cNvSpPr txBox="1"/>
                      <wps:spPr>
                        <a:xfrm>
                          <a:off x="0" y="0"/>
                          <a:ext cx="360045" cy="259715"/>
                        </a:xfrm>
                        <a:prstGeom prst="rect">
                          <a:avLst/>
                        </a:prstGeom>
                        <a:solidFill>
                          <a:schemeClr val="lt1"/>
                        </a:solidFill>
                        <a:ln w="6350">
                          <a:noFill/>
                        </a:ln>
                      </wps:spPr>
                      <wps:txbx>
                        <w:txbxContent>
                          <w:p w14:paraId="724248D0" w14:textId="77777777" w:rsidR="009452DA" w:rsidRPr="00AF162B" w:rsidRDefault="009452DA" w:rsidP="009452DA">
                            <w:pPr>
                              <w:rPr>
                                <w:sz w:val="22"/>
                              </w:rPr>
                            </w:pPr>
                            <w:r w:rsidRPr="00AF162B">
                              <w:rPr>
                                <w:sz w:val="2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CFCF69" id="_x0000_t202" coordsize="21600,21600" o:spt="202" path="m,l,21600r21600,l21600,xe">
                <v:stroke joinstyle="miter"/>
                <v:path gradientshapeok="t" o:connecttype="rect"/>
              </v:shapetype>
              <v:shape id="Tekstvak 1" o:spid="_x0000_s1026" type="#_x0000_t202" style="position:absolute;left:0;text-align:left;margin-left:425.1pt;margin-top:124.4pt;width:28.35pt;height:20.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" fillcolor="white [3201]" stroked="f" strokeweight=".5pt">
                <v:textbox>
                  <w:txbxContent>
                    <w:p w14:paraId="724248D0" w14:textId="77777777" w:rsidR="009452DA" w:rsidRPr="00AF162B" w:rsidRDefault="009452DA" w:rsidP="009452DA">
                      <w:pPr>
                        <w:rPr>
                          <w:sz w:val="22"/>
                        </w:rPr>
                      </w:pPr>
                      <w:r w:rsidRPr="00AF162B">
                        <w:rPr>
                          <w:sz w:val="22"/>
                        </w:rPr>
                        <w:t>(1)</w:t>
                      </w:r>
                    </w:p>
                  </w:txbxContent>
                </v:textbox>
                <w10:wrap type="square" anchorx="margin" anchory="margin"/>
              </v:shape>
            </w:pict>
          </mc:Fallback>
        </mc:AlternateContent>
      </w:r>
      <w:r w:rsidRPr="00400614">
        <w:rPr>
          <w:rFonts w:cstheme="minorHAnsi"/>
          <w:sz w:val="22"/>
        </w:rPr>
        <w:t xml:space="preserve">I used Naive Bayes to calculate the likelihoods (see Equation 1; Zacharaski, 2015). </w:t>
      </w:r>
      <m:oMath>
        <m:r>
          <w:rPr>
            <w:rFonts w:ascii="Cambria Math" w:hAnsi="Cambria Math" w:cstheme="minorHAnsi"/>
            <w:sz w:val="22"/>
          </w:rPr>
          <m:t>p</m:t>
        </m:r>
        <m:d>
          <m:dPr>
            <m:ctrlPr>
              <w:rPr>
                <w:rFonts w:ascii="Cambria Math" w:hAnsi="Cambria Math" w:cstheme="minorHAnsi"/>
                <w:i/>
                <w:iCs/>
                <w:sz w:val="22"/>
              </w:rPr>
            </m:ctrlPr>
          </m:dPr>
          <m:e>
            <m:sSub>
              <m:sSubPr>
                <m:ctrlPr>
                  <w:rPr>
                    <w:rFonts w:ascii="Cambria Math" w:hAnsi="Cambria Math" w:cstheme="minorHAnsi"/>
                    <w:i/>
                    <w:iCs/>
                    <w:sz w:val="22"/>
                  </w:rPr>
                </m:ctrlPr>
              </m:sSubPr>
              <m:e>
                <m:r>
                  <w:rPr>
                    <w:rFonts w:ascii="Cambria Math" w:hAnsi="Cambria Math" w:cstheme="minorHAnsi"/>
                    <w:sz w:val="22"/>
                  </w:rPr>
                  <m:t>w</m:t>
                </m:r>
              </m:e>
              <m:sub>
                <m:r>
                  <w:rPr>
                    <w:rFonts w:ascii="Cambria Math" w:hAnsi="Cambria Math" w:cstheme="minorHAnsi"/>
                    <w:sz w:val="22"/>
                  </w:rPr>
                  <m:t>k</m:t>
                </m:r>
              </m:sub>
            </m:sSub>
          </m:e>
          <m:e>
            <m:sSub>
              <m:sSubPr>
                <m:ctrlPr>
                  <w:rPr>
                    <w:rFonts w:ascii="Cambria Math" w:hAnsi="Cambria Math" w:cstheme="minorHAnsi"/>
                    <w:i/>
                    <w:iCs/>
                    <w:sz w:val="22"/>
                  </w:rPr>
                </m:ctrlPr>
              </m:sSubPr>
              <m:e>
                <m:r>
                  <w:rPr>
                    <w:rFonts w:ascii="Cambria Math" w:hAnsi="Cambria Math" w:cstheme="minorHAnsi"/>
                    <w:sz w:val="22"/>
                  </w:rPr>
                  <m:t>h</m:t>
                </m:r>
              </m:e>
              <m:sub>
                <m:r>
                  <w:rPr>
                    <w:rFonts w:ascii="Cambria Math" w:hAnsi="Cambria Math" w:cstheme="minorHAnsi"/>
                    <w:sz w:val="22"/>
                  </w:rPr>
                  <m:t>i</m:t>
                </m:r>
              </m:sub>
            </m:sSub>
          </m:e>
        </m:d>
      </m:oMath>
      <w:r w:rsidRPr="00400614">
        <w:rPr>
          <w:rFonts w:eastAsiaTheme="minorEastAsia" w:cstheme="minorHAnsi"/>
          <w:sz w:val="22"/>
        </w:rPr>
        <w:t xml:space="preserve"> </w:t>
      </w:r>
      <w:r w:rsidRPr="00400614">
        <w:rPr>
          <w:rFonts w:cstheme="minorHAnsi"/>
          <w:sz w:val="22"/>
        </w:rPr>
        <w:t xml:space="preserve">stated the probability of a word </w:t>
      </w:r>
      <w:r w:rsidRPr="00400614">
        <w:rPr>
          <w:rFonts w:eastAsiaTheme="minorEastAsia" w:cstheme="minorHAnsi"/>
          <w:sz w:val="22"/>
        </w:rPr>
        <w:t>(</w:t>
      </w:r>
      <m:oMath>
        <m:sSub>
          <m:sSubPr>
            <m:ctrlPr>
              <w:rPr>
                <w:rFonts w:ascii="Cambria Math" w:hAnsi="Cambria Math" w:cstheme="minorHAnsi"/>
                <w:i/>
                <w:iCs/>
                <w:sz w:val="22"/>
              </w:rPr>
            </m:ctrlPr>
          </m:sSubPr>
          <m:e>
            <m:r>
              <w:rPr>
                <w:rFonts w:ascii="Cambria Math" w:hAnsi="Cambria Math" w:cstheme="minorHAnsi"/>
                <w:sz w:val="22"/>
              </w:rPr>
              <m:t>w</m:t>
            </m:r>
          </m:e>
          <m:sub>
            <m:r>
              <w:rPr>
                <w:rFonts w:ascii="Cambria Math" w:hAnsi="Cambria Math" w:cstheme="minorHAnsi"/>
                <w:sz w:val="22"/>
              </w:rPr>
              <m:t>k</m:t>
            </m:r>
          </m:sub>
        </m:sSub>
      </m:oMath>
      <w:r w:rsidRPr="00400614">
        <w:rPr>
          <w:rFonts w:eastAsiaTheme="minorEastAsia" w:cstheme="minorHAnsi"/>
          <w:iCs/>
          <w:sz w:val="22"/>
        </w:rPr>
        <w:t xml:space="preserve">) </w:t>
      </w:r>
      <w:r w:rsidRPr="00400614">
        <w:rPr>
          <w:rFonts w:cstheme="minorHAnsi"/>
          <w:sz w:val="22"/>
        </w:rPr>
        <w:t xml:space="preserve">given each hypothesis </w:t>
      </w:r>
      <w:r w:rsidRPr="00400614">
        <w:rPr>
          <w:rFonts w:eastAsiaTheme="minorEastAsia" w:cstheme="minorHAnsi"/>
          <w:iCs/>
          <w:sz w:val="22"/>
        </w:rPr>
        <w:t>(</w:t>
      </w:r>
      <m:oMath>
        <m:sSub>
          <m:sSubPr>
            <m:ctrlPr>
              <w:rPr>
                <w:rFonts w:ascii="Cambria Math" w:hAnsi="Cambria Math" w:cstheme="minorHAnsi"/>
                <w:i/>
                <w:iCs/>
                <w:sz w:val="22"/>
              </w:rPr>
            </m:ctrlPr>
          </m:sSubPr>
          <m:e>
            <m:r>
              <w:rPr>
                <w:rFonts w:ascii="Cambria Math" w:hAnsi="Cambria Math" w:cstheme="minorHAnsi"/>
                <w:sz w:val="22"/>
              </w:rPr>
              <m:t>h</m:t>
            </m:r>
          </m:e>
          <m:sub>
            <m:r>
              <w:rPr>
                <w:rFonts w:ascii="Cambria Math" w:hAnsi="Cambria Math" w:cstheme="minorHAnsi"/>
                <w:sz w:val="22"/>
              </w:rPr>
              <m:t>i</m:t>
            </m:r>
          </m:sub>
        </m:sSub>
      </m:oMath>
      <w:r w:rsidRPr="00400614">
        <w:rPr>
          <w:rFonts w:eastAsiaTheme="minorEastAsia" w:cstheme="minorHAnsi"/>
          <w:iCs/>
          <w:sz w:val="22"/>
        </w:rPr>
        <w:t xml:space="preserve">). </w:t>
      </w:r>
      <w:r w:rsidRPr="00400614">
        <w:rPr>
          <w:rFonts w:cstheme="minorHAnsi"/>
          <w:sz w:val="22"/>
        </w:rPr>
        <w:t>In this case, there were three. Consecutively:</w:t>
      </w:r>
      <w:r w:rsidRPr="00400614">
        <w:rPr>
          <w:rFonts w:eastAsiaTheme="minorEastAsia" w:cstheme="minorHAnsi"/>
          <w:iCs/>
          <w:sz w:val="22"/>
        </w:rPr>
        <w:t xml:space="preserve"> </w:t>
      </w:r>
      <m:oMath>
        <m:r>
          <w:rPr>
            <w:rFonts w:ascii="Cambria Math" w:hAnsi="Cambria Math" w:cstheme="minorHAnsi"/>
            <w:sz w:val="22"/>
          </w:rPr>
          <m:t>p</m:t>
        </m:r>
        <m:d>
          <m:dPr>
            <m:ctrlPr>
              <w:rPr>
                <w:rFonts w:ascii="Cambria Math" w:hAnsi="Cambria Math" w:cstheme="minorHAnsi"/>
                <w:i/>
                <w:iCs/>
                <w:sz w:val="22"/>
              </w:rPr>
            </m:ctrlPr>
          </m:dPr>
          <m:e>
            <m:sSub>
              <m:sSubPr>
                <m:ctrlPr>
                  <w:rPr>
                    <w:rFonts w:ascii="Cambria Math" w:hAnsi="Cambria Math" w:cstheme="minorHAnsi"/>
                    <w:i/>
                    <w:iCs/>
                    <w:sz w:val="22"/>
                  </w:rPr>
                </m:ctrlPr>
              </m:sSubPr>
              <m:e>
                <m:r>
                  <w:rPr>
                    <w:rFonts w:ascii="Cambria Math" w:hAnsi="Cambria Math" w:cstheme="minorHAnsi"/>
                    <w:sz w:val="22"/>
                  </w:rPr>
                  <m:t>w</m:t>
                </m:r>
              </m:e>
              <m:sub>
                <m:r>
                  <w:rPr>
                    <w:rFonts w:ascii="Cambria Math" w:hAnsi="Cambria Math" w:cstheme="minorHAnsi"/>
                    <w:sz w:val="22"/>
                  </w:rPr>
                  <m:t>k</m:t>
                </m:r>
              </m:sub>
            </m:sSub>
          </m:e>
          <m:e>
            <m:r>
              <w:rPr>
                <w:rFonts w:ascii="Cambria Math" w:hAnsi="Cambria Math" w:cstheme="minorHAnsi"/>
                <w:sz w:val="22"/>
              </w:rPr>
              <m:t>h=agreeableness</m:t>
            </m:r>
          </m:e>
        </m:d>
      </m:oMath>
      <w:r w:rsidRPr="00400614">
        <w:rPr>
          <w:rFonts w:eastAsiaTheme="minorEastAsia" w:cstheme="minorHAnsi"/>
          <w:iCs/>
          <w:sz w:val="22"/>
        </w:rPr>
        <w:t xml:space="preserve">, </w:t>
      </w:r>
      <m:oMath>
        <m:r>
          <w:rPr>
            <w:rFonts w:ascii="Cambria Math" w:hAnsi="Cambria Math" w:cstheme="minorHAnsi"/>
            <w:sz w:val="22"/>
          </w:rPr>
          <m:t>p</m:t>
        </m:r>
        <m:d>
          <m:dPr>
            <m:ctrlPr>
              <w:rPr>
                <w:rFonts w:ascii="Cambria Math" w:hAnsi="Cambria Math" w:cstheme="minorHAnsi"/>
                <w:i/>
                <w:iCs/>
                <w:sz w:val="22"/>
              </w:rPr>
            </m:ctrlPr>
          </m:dPr>
          <m:e>
            <m:sSub>
              <m:sSubPr>
                <m:ctrlPr>
                  <w:rPr>
                    <w:rFonts w:ascii="Cambria Math" w:hAnsi="Cambria Math" w:cstheme="minorHAnsi"/>
                    <w:i/>
                    <w:iCs/>
                    <w:sz w:val="22"/>
                  </w:rPr>
                </m:ctrlPr>
              </m:sSubPr>
              <m:e>
                <m:r>
                  <w:rPr>
                    <w:rFonts w:ascii="Cambria Math" w:hAnsi="Cambria Math" w:cstheme="minorHAnsi"/>
                    <w:sz w:val="22"/>
                  </w:rPr>
                  <m:t>w</m:t>
                </m:r>
              </m:e>
              <m:sub>
                <m:r>
                  <w:rPr>
                    <w:rFonts w:ascii="Cambria Math" w:hAnsi="Cambria Math" w:cstheme="minorHAnsi"/>
                    <w:sz w:val="22"/>
                  </w:rPr>
                  <m:t>k</m:t>
                </m:r>
              </m:sub>
            </m:sSub>
          </m:e>
          <m:e>
            <m:r>
              <w:rPr>
                <w:rFonts w:ascii="Cambria Math" w:hAnsi="Cambria Math" w:cstheme="minorHAnsi"/>
                <w:sz w:val="22"/>
              </w:rPr>
              <m:t>h=integrity</m:t>
            </m:r>
          </m:e>
        </m:d>
      </m:oMath>
      <w:r w:rsidRPr="00400614">
        <w:rPr>
          <w:rFonts w:eastAsiaTheme="minorEastAsia" w:cstheme="minorHAnsi"/>
          <w:iCs/>
          <w:sz w:val="22"/>
        </w:rPr>
        <w:t xml:space="preserve"> en </w:t>
      </w:r>
      <m:oMath>
        <m:r>
          <w:rPr>
            <w:rFonts w:ascii="Cambria Math" w:hAnsi="Cambria Math" w:cstheme="minorHAnsi"/>
            <w:sz w:val="22"/>
          </w:rPr>
          <m:t>p</m:t>
        </m:r>
        <m:d>
          <m:dPr>
            <m:ctrlPr>
              <w:rPr>
                <w:rFonts w:ascii="Cambria Math" w:hAnsi="Cambria Math" w:cstheme="minorHAnsi"/>
                <w:i/>
                <w:iCs/>
                <w:sz w:val="22"/>
              </w:rPr>
            </m:ctrlPr>
          </m:dPr>
          <m:e>
            <m:sSub>
              <m:sSubPr>
                <m:ctrlPr>
                  <w:rPr>
                    <w:rFonts w:ascii="Cambria Math" w:hAnsi="Cambria Math" w:cstheme="minorHAnsi"/>
                    <w:i/>
                    <w:iCs/>
                    <w:sz w:val="22"/>
                  </w:rPr>
                </m:ctrlPr>
              </m:sSubPr>
              <m:e>
                <m:r>
                  <w:rPr>
                    <w:rFonts w:ascii="Cambria Math" w:hAnsi="Cambria Math" w:cstheme="minorHAnsi"/>
                    <w:sz w:val="22"/>
                  </w:rPr>
                  <m:t>w</m:t>
                </m:r>
              </m:e>
              <m:sub>
                <m:r>
                  <w:rPr>
                    <w:rFonts w:ascii="Cambria Math" w:hAnsi="Cambria Math" w:cstheme="minorHAnsi"/>
                    <w:sz w:val="22"/>
                  </w:rPr>
                  <m:t>k</m:t>
                </m:r>
              </m:sub>
            </m:sSub>
          </m:e>
          <m:e>
            <m:r>
              <w:rPr>
                <w:rFonts w:ascii="Cambria Math" w:hAnsi="Cambria Math" w:cstheme="minorHAnsi"/>
                <w:sz w:val="22"/>
              </w:rPr>
              <m:t>h=policy</m:t>
            </m:r>
          </m:e>
        </m:d>
      </m:oMath>
      <w:r w:rsidRPr="00400614">
        <w:rPr>
          <w:rFonts w:eastAsiaTheme="minorEastAsia" w:cstheme="minorHAnsi"/>
          <w:iCs/>
          <w:sz w:val="22"/>
        </w:rPr>
        <w:t>.</w:t>
      </w:r>
      <w:r w:rsidRPr="00400614">
        <w:rPr>
          <w:rFonts w:cstheme="minorHAnsi"/>
          <w:sz w:val="22"/>
        </w:rPr>
        <w:t xml:space="preserve"> Also, </w:t>
      </w:r>
      <m:oMath>
        <m:sSub>
          <m:sSubPr>
            <m:ctrlPr>
              <w:rPr>
                <w:rFonts w:ascii="Cambria Math" w:hAnsi="Cambria Math" w:cstheme="minorHAnsi"/>
                <w:i/>
                <w:iCs/>
                <w:sz w:val="22"/>
              </w:rPr>
            </m:ctrlPr>
          </m:sSubPr>
          <m:e>
            <m:r>
              <w:rPr>
                <w:rFonts w:ascii="Cambria Math" w:hAnsi="Cambria Math" w:cstheme="minorHAnsi"/>
                <w:sz w:val="22"/>
              </w:rPr>
              <m:t>n</m:t>
            </m:r>
          </m:e>
          <m:sub>
            <m:r>
              <w:rPr>
                <w:rFonts w:ascii="Cambria Math" w:hAnsi="Cambria Math" w:cstheme="minorHAnsi"/>
                <w:sz w:val="22"/>
              </w:rPr>
              <m:t>k</m:t>
            </m:r>
          </m:sub>
        </m:sSub>
      </m:oMath>
      <w:r w:rsidRPr="00400614">
        <w:rPr>
          <w:rFonts w:eastAsiaTheme="minorEastAsia" w:cstheme="minorHAnsi"/>
          <w:iCs/>
          <w:sz w:val="22"/>
        </w:rPr>
        <w:t xml:space="preserve"> </w:t>
      </w:r>
      <w:r w:rsidRPr="00400614">
        <w:rPr>
          <w:rFonts w:cstheme="minorHAnsi"/>
          <w:sz w:val="22"/>
        </w:rPr>
        <w:t>stood for the number of times each word occurs, given</w:t>
      </w:r>
      <w:r w:rsidRPr="00400614">
        <w:rPr>
          <w:rFonts w:eastAsiaTheme="minorEastAsia" w:cstheme="minorHAnsi"/>
          <w:sz w:val="22"/>
        </w:rPr>
        <w:t xml:space="preserve"> </w:t>
      </w:r>
      <m:oMath>
        <m:sSub>
          <m:sSubPr>
            <m:ctrlPr>
              <w:rPr>
                <w:rFonts w:ascii="Cambria Math" w:hAnsi="Cambria Math" w:cstheme="minorHAnsi"/>
                <w:i/>
                <w:iCs/>
                <w:sz w:val="22"/>
              </w:rPr>
            </m:ctrlPr>
          </m:sSubPr>
          <m:e>
            <m:r>
              <w:rPr>
                <w:rFonts w:ascii="Cambria Math" w:hAnsi="Cambria Math" w:cstheme="minorHAnsi"/>
                <w:sz w:val="22"/>
              </w:rPr>
              <m:t>h</m:t>
            </m:r>
          </m:e>
          <m:sub>
            <m:r>
              <w:rPr>
                <w:rFonts w:ascii="Cambria Math" w:hAnsi="Cambria Math" w:cstheme="minorHAnsi"/>
                <w:sz w:val="22"/>
              </w:rPr>
              <m:t>i</m:t>
            </m:r>
          </m:sub>
        </m:sSub>
      </m:oMath>
      <w:r w:rsidRPr="00400614">
        <w:rPr>
          <w:rFonts w:cstheme="minorHAnsi"/>
          <w:sz w:val="22"/>
        </w:rPr>
        <w:t xml:space="preserve">. Finally, </w:t>
      </w:r>
      <m:oMath>
        <m:d>
          <m:dPr>
            <m:begChr m:val="|"/>
            <m:endChr m:val="|"/>
            <m:ctrlPr>
              <w:rPr>
                <w:rFonts w:ascii="Cambria Math" w:hAnsi="Cambria Math" w:cstheme="minorHAnsi"/>
                <w:i/>
                <w:iCs/>
                <w:sz w:val="22"/>
              </w:rPr>
            </m:ctrlPr>
          </m:dPr>
          <m:e>
            <m:r>
              <w:rPr>
                <w:rFonts w:ascii="Cambria Math" w:hAnsi="Cambria Math" w:cstheme="minorHAnsi"/>
                <w:sz w:val="22"/>
              </w:rPr>
              <m:t xml:space="preserve"> Vocabulary</m:t>
            </m:r>
            <m:r>
              <w:rPr>
                <w:rFonts w:ascii="Cambria Math" w:eastAsiaTheme="minorEastAsia" w:hAnsi="Cambria Math" w:cstheme="minorHAnsi"/>
                <w:sz w:val="22"/>
              </w:rPr>
              <m:t xml:space="preserve"> </m:t>
            </m:r>
            <m:ctrlPr>
              <w:rPr>
                <w:rFonts w:ascii="Cambria Math" w:eastAsiaTheme="minorEastAsia" w:hAnsi="Cambria Math" w:cstheme="minorHAnsi"/>
                <w:i/>
                <w:iCs/>
                <w:sz w:val="22"/>
              </w:rPr>
            </m:ctrlPr>
          </m:e>
        </m:d>
      </m:oMath>
      <w:r w:rsidRPr="00400614">
        <w:rPr>
          <w:rFonts w:eastAsiaTheme="minorEastAsia" w:cstheme="minorHAnsi"/>
          <w:iCs/>
          <w:sz w:val="22"/>
        </w:rPr>
        <w:t xml:space="preserve"> denoted </w:t>
      </w:r>
      <w:r w:rsidRPr="00400614">
        <w:rPr>
          <w:rFonts w:cstheme="minorHAnsi"/>
          <w:sz w:val="22"/>
        </w:rPr>
        <w:t xml:space="preserve">the number of unique words and </w:t>
      </w:r>
      <m:oMath>
        <m:r>
          <w:rPr>
            <w:rFonts w:ascii="Cambria Math" w:hAnsi="Cambria Math" w:cstheme="minorHAnsi"/>
            <w:sz w:val="22"/>
          </w:rPr>
          <m:t>n</m:t>
        </m:r>
      </m:oMath>
      <w:r w:rsidRPr="00400614">
        <w:rPr>
          <w:rFonts w:cstheme="minorHAnsi"/>
          <w:sz w:val="22"/>
        </w:rPr>
        <w:t xml:space="preserve"> the total number of words.</w:t>
      </w:r>
    </w:p>
    <w:p w14:paraId="43BCFDC9" w14:textId="77777777" w:rsidR="009452DA" w:rsidRPr="00400614" w:rsidRDefault="009452DA" w:rsidP="009452DA">
      <w:pPr>
        <w:spacing w:line="360" w:lineRule="auto"/>
        <w:ind w:left="360"/>
        <w:jc w:val="center"/>
        <w:rPr>
          <w:rFonts w:eastAsiaTheme="minorEastAsia" w:cstheme="minorHAnsi"/>
          <w:i/>
          <w:iCs/>
          <w:sz w:val="22"/>
        </w:rPr>
      </w:pPr>
      <m:oMathPara>
        <m:oMath>
          <m:r>
            <w:rPr>
              <w:rFonts w:ascii="Cambria Math" w:hAnsi="Cambria Math" w:cstheme="minorHAnsi"/>
              <w:sz w:val="22"/>
            </w:rPr>
            <m:t>p</m:t>
          </m:r>
          <m:d>
            <m:dPr>
              <m:ctrlPr>
                <w:rPr>
                  <w:rFonts w:ascii="Cambria Math" w:hAnsi="Cambria Math" w:cstheme="minorHAnsi"/>
                  <w:i/>
                  <w:iCs/>
                  <w:sz w:val="22"/>
                </w:rPr>
              </m:ctrlPr>
            </m:dPr>
            <m:e>
              <m:sSub>
                <m:sSubPr>
                  <m:ctrlPr>
                    <w:rPr>
                      <w:rFonts w:ascii="Cambria Math" w:hAnsi="Cambria Math" w:cstheme="minorHAnsi"/>
                      <w:i/>
                      <w:iCs/>
                      <w:sz w:val="22"/>
                    </w:rPr>
                  </m:ctrlPr>
                </m:sSubPr>
                <m:e>
                  <m:r>
                    <w:rPr>
                      <w:rFonts w:ascii="Cambria Math" w:hAnsi="Cambria Math" w:cstheme="minorHAnsi"/>
                      <w:sz w:val="22"/>
                    </w:rPr>
                    <m:t>w</m:t>
                  </m:r>
                </m:e>
                <m:sub>
                  <m:r>
                    <w:rPr>
                      <w:rFonts w:ascii="Cambria Math" w:hAnsi="Cambria Math" w:cstheme="minorHAnsi"/>
                      <w:sz w:val="22"/>
                    </w:rPr>
                    <m:t>k</m:t>
                  </m:r>
                </m:sub>
              </m:sSub>
            </m:e>
            <m:e>
              <m:sSub>
                <m:sSubPr>
                  <m:ctrlPr>
                    <w:rPr>
                      <w:rFonts w:ascii="Cambria Math" w:hAnsi="Cambria Math" w:cstheme="minorHAnsi"/>
                      <w:i/>
                      <w:iCs/>
                      <w:sz w:val="22"/>
                    </w:rPr>
                  </m:ctrlPr>
                </m:sSubPr>
                <m:e>
                  <m:r>
                    <w:rPr>
                      <w:rFonts w:ascii="Cambria Math" w:hAnsi="Cambria Math" w:cstheme="minorHAnsi"/>
                      <w:sz w:val="22"/>
                    </w:rPr>
                    <m:t>h</m:t>
                  </m:r>
                </m:e>
                <m:sub>
                  <m:r>
                    <w:rPr>
                      <w:rFonts w:ascii="Cambria Math" w:hAnsi="Cambria Math" w:cstheme="minorHAnsi"/>
                      <w:sz w:val="22"/>
                    </w:rPr>
                    <m:t>i</m:t>
                  </m:r>
                </m:sub>
              </m:sSub>
            </m:e>
          </m:d>
          <m:r>
            <w:rPr>
              <w:rFonts w:ascii="Cambria Math" w:hAnsi="Cambria Math" w:cstheme="minorHAnsi"/>
              <w:sz w:val="22"/>
            </w:rPr>
            <m:t>=</m:t>
          </m:r>
          <m:f>
            <m:fPr>
              <m:ctrlPr>
                <w:rPr>
                  <w:rFonts w:ascii="Cambria Math" w:hAnsi="Cambria Math" w:cstheme="minorHAnsi"/>
                  <w:i/>
                  <w:iCs/>
                  <w:sz w:val="22"/>
                </w:rPr>
              </m:ctrlPr>
            </m:fPr>
            <m:num>
              <m:sSub>
                <m:sSubPr>
                  <m:ctrlPr>
                    <w:rPr>
                      <w:rFonts w:ascii="Cambria Math" w:hAnsi="Cambria Math" w:cstheme="minorHAnsi"/>
                      <w:i/>
                      <w:iCs/>
                      <w:sz w:val="22"/>
                    </w:rPr>
                  </m:ctrlPr>
                </m:sSubPr>
                <m:e>
                  <m:r>
                    <w:rPr>
                      <w:rFonts w:ascii="Cambria Math" w:hAnsi="Cambria Math" w:cstheme="minorHAnsi"/>
                      <w:sz w:val="22"/>
                    </w:rPr>
                    <m:t>n</m:t>
                  </m:r>
                </m:e>
                <m:sub>
                  <m:r>
                    <w:rPr>
                      <w:rFonts w:ascii="Cambria Math" w:hAnsi="Cambria Math" w:cstheme="minorHAnsi"/>
                      <w:sz w:val="22"/>
                    </w:rPr>
                    <m:t>k</m:t>
                  </m:r>
                </m:sub>
              </m:sSub>
              <m:r>
                <w:rPr>
                  <w:rFonts w:ascii="Cambria Math" w:hAnsi="Cambria Math" w:cstheme="minorHAnsi"/>
                  <w:sz w:val="22"/>
                </w:rPr>
                <m:t>+1</m:t>
              </m:r>
            </m:num>
            <m:den>
              <m:r>
                <w:rPr>
                  <w:rFonts w:ascii="Cambria Math" w:hAnsi="Cambria Math" w:cstheme="minorHAnsi"/>
                  <w:sz w:val="22"/>
                </w:rPr>
                <m:t>n+| Vocabulary |</m:t>
              </m:r>
            </m:den>
          </m:f>
        </m:oMath>
      </m:oMathPara>
    </w:p>
    <w:p w14:paraId="4460EF58" w14:textId="77777777" w:rsidR="009452DA" w:rsidRPr="00400614" w:rsidRDefault="009452DA" w:rsidP="009452DA">
      <w:pPr>
        <w:spacing w:after="0" w:line="360" w:lineRule="auto"/>
        <w:ind w:firstLine="709"/>
        <w:jc w:val="both"/>
        <w:rPr>
          <w:rFonts w:cstheme="minorHAnsi"/>
          <w:sz w:val="22"/>
        </w:rPr>
      </w:pPr>
      <w:r w:rsidRPr="00400614">
        <w:rPr>
          <w:rFonts w:cstheme="minorHAnsi"/>
          <w:sz w:val="22"/>
        </w:rPr>
        <w:t xml:space="preserve">In the content lexicon, "social" was one of the most common terms (see Appendix 1, Table </w:t>
      </w:r>
      <w:r>
        <w:rPr>
          <w:rFonts w:cstheme="minorHAnsi"/>
          <w:sz w:val="22"/>
        </w:rPr>
        <w:t>4</w:t>
      </w:r>
      <w:r w:rsidRPr="00400614">
        <w:rPr>
          <w:rFonts w:cstheme="minorHAnsi"/>
          <w:sz w:val="22"/>
        </w:rPr>
        <w:t>). I obtained the numbers by matching all words per dimension and counting how often each word was present (see Appendix</w:t>
      </w:r>
      <w:r>
        <w:rPr>
          <w:rFonts w:cstheme="minorHAnsi"/>
          <w:sz w:val="22"/>
        </w:rPr>
        <w:t>,</w:t>
      </w:r>
      <w:r w:rsidRPr="00400614">
        <w:rPr>
          <w:rFonts w:cstheme="minorHAnsi"/>
          <w:sz w:val="22"/>
        </w:rPr>
        <w:t xml:space="preserve"> Module_1.xlsx). For example, social appeared 39 times in the training text</w:t>
      </w:r>
      <w:r>
        <w:rPr>
          <w:rFonts w:cstheme="minorHAnsi"/>
          <w:sz w:val="22"/>
        </w:rPr>
        <w:t>s</w:t>
      </w:r>
      <w:r w:rsidRPr="00400614">
        <w:rPr>
          <w:rFonts w:cstheme="minorHAnsi"/>
          <w:sz w:val="22"/>
        </w:rPr>
        <w:t xml:space="preserve"> of agreeableness, 14 times in the training text</w:t>
      </w:r>
      <w:r>
        <w:rPr>
          <w:rFonts w:cstheme="minorHAnsi"/>
          <w:sz w:val="22"/>
        </w:rPr>
        <w:t>s</w:t>
      </w:r>
      <w:r w:rsidRPr="00400614">
        <w:rPr>
          <w:rFonts w:cstheme="minorHAnsi"/>
          <w:sz w:val="22"/>
        </w:rPr>
        <w:t xml:space="preserve"> of integrity, and 94 times in the training text</w:t>
      </w:r>
      <w:r>
        <w:rPr>
          <w:rFonts w:cstheme="minorHAnsi"/>
          <w:sz w:val="22"/>
        </w:rPr>
        <w:t>s</w:t>
      </w:r>
      <w:r w:rsidRPr="00400614">
        <w:rPr>
          <w:rFonts w:cstheme="minorHAnsi"/>
          <w:sz w:val="22"/>
        </w:rPr>
        <w:t xml:space="preserve"> of policy (see Appendix 1, Table </w:t>
      </w:r>
      <w:r>
        <w:rPr>
          <w:rFonts w:cstheme="minorHAnsi"/>
          <w:sz w:val="22"/>
        </w:rPr>
        <w:t>4</w:t>
      </w:r>
      <w:r w:rsidRPr="00400614">
        <w:rPr>
          <w:rFonts w:cstheme="minorHAnsi"/>
          <w:sz w:val="22"/>
        </w:rPr>
        <w:t>).</w:t>
      </w:r>
    </w:p>
    <w:p w14:paraId="55CAEF50" w14:textId="77777777" w:rsidR="009452DA" w:rsidRPr="00400614" w:rsidRDefault="009452DA" w:rsidP="009452DA">
      <w:pPr>
        <w:spacing w:after="0" w:line="360" w:lineRule="auto"/>
        <w:ind w:firstLine="709"/>
        <w:jc w:val="both"/>
        <w:rPr>
          <w:rFonts w:cstheme="minorHAnsi"/>
          <w:sz w:val="22"/>
        </w:rPr>
      </w:pPr>
      <w:r w:rsidRPr="00400614">
        <w:rPr>
          <w:rFonts w:cstheme="minorHAnsi"/>
          <w:noProof/>
          <w:sz w:val="22"/>
        </w:rPr>
        <mc:AlternateContent>
          <mc:Choice Requires="wps">
            <w:drawing>
              <wp:anchor distT="0" distB="0" distL="114300" distR="114300" simplePos="0" relativeHeight="251660288" behindDoc="0" locked="0" layoutInCell="1" allowOverlap="1" wp14:anchorId="4D037305" wp14:editId="18605438">
                <wp:simplePos x="0" y="0"/>
                <wp:positionH relativeFrom="margin">
                  <wp:posOffset>5398770</wp:posOffset>
                </wp:positionH>
                <wp:positionV relativeFrom="margin">
                  <wp:posOffset>4625563</wp:posOffset>
                </wp:positionV>
                <wp:extent cx="360045" cy="259715"/>
                <wp:effectExtent l="0" t="0" r="1905" b="6985"/>
                <wp:wrapSquare wrapText="bothSides"/>
                <wp:docPr id="4" name="Tekstvak 4"/>
                <wp:cNvGraphicFramePr/>
                <a:graphic xmlns:a="http://schemas.openxmlformats.org/drawingml/2006/main">
                  <a:graphicData uri="http://schemas.microsoft.com/office/word/2010/wordprocessingShape">
                    <wps:wsp>
                      <wps:cNvSpPr txBox="1"/>
                      <wps:spPr>
                        <a:xfrm>
                          <a:off x="0" y="0"/>
                          <a:ext cx="360045" cy="259715"/>
                        </a:xfrm>
                        <a:prstGeom prst="rect">
                          <a:avLst/>
                        </a:prstGeom>
                        <a:solidFill>
                          <a:schemeClr val="lt1"/>
                        </a:solidFill>
                        <a:ln w="6350">
                          <a:noFill/>
                        </a:ln>
                      </wps:spPr>
                      <wps:txbx>
                        <w:txbxContent>
                          <w:p w14:paraId="61D68579" w14:textId="77777777" w:rsidR="009452DA" w:rsidRPr="00AF162B" w:rsidRDefault="009452DA" w:rsidP="009452DA">
                            <w:pPr>
                              <w:rPr>
                                <w:sz w:val="22"/>
                              </w:rPr>
                            </w:pPr>
                            <w:r w:rsidRPr="00AF162B">
                              <w:rPr>
                                <w:sz w:val="2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037305" id="Tekstvak 4" o:spid="_x0000_s1027" type="#_x0000_t202" style="position:absolute;left:0;text-align:left;margin-left:425.1pt;margin-top:364.2pt;width:28.35pt;height:20.4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" fillcolor="white [3201]" stroked="f" strokeweight=".5pt">
                <v:textbox>
                  <w:txbxContent>
                    <w:p w14:paraId="61D68579" w14:textId="77777777" w:rsidR="009452DA" w:rsidRPr="00AF162B" w:rsidRDefault="009452DA" w:rsidP="009452DA">
                      <w:pPr>
                        <w:rPr>
                          <w:sz w:val="22"/>
                        </w:rPr>
                      </w:pPr>
                      <w:r w:rsidRPr="00AF162B">
                        <w:rPr>
                          <w:sz w:val="22"/>
                        </w:rPr>
                        <w:t>(2)</w:t>
                      </w:r>
                    </w:p>
                  </w:txbxContent>
                </v:textbox>
                <w10:wrap type="square" anchorx="margin" anchory="margin"/>
              </v:shape>
            </w:pict>
          </mc:Fallback>
        </mc:AlternateContent>
      </w:r>
      <w:r w:rsidRPr="00400614">
        <w:rPr>
          <w:rFonts w:cstheme="minorHAnsi"/>
          <w:sz w:val="22"/>
        </w:rPr>
        <w:t xml:space="preserve">I established the likelihood (given the policy dimension) as follows. First of all, the term appeared 94 times within the dimension policy </w:t>
      </w:r>
      <w:r w:rsidRPr="00400614">
        <w:rPr>
          <w:rFonts w:eastAsiaTheme="minorEastAsia" w:cstheme="minorHAnsi"/>
          <w:iCs/>
          <w:sz w:val="22"/>
        </w:rPr>
        <w:t>(</w:t>
      </w:r>
      <m:oMath>
        <m:sSub>
          <m:sSubPr>
            <m:ctrlPr>
              <w:rPr>
                <w:rFonts w:ascii="Cambria Math" w:hAnsi="Cambria Math" w:cstheme="minorHAnsi"/>
                <w:i/>
                <w:iCs/>
                <w:sz w:val="22"/>
              </w:rPr>
            </m:ctrlPr>
          </m:sSubPr>
          <m:e>
            <m:r>
              <w:rPr>
                <w:rFonts w:ascii="Cambria Math" w:hAnsi="Cambria Math" w:cstheme="minorHAnsi"/>
                <w:sz w:val="22"/>
              </w:rPr>
              <m:t>n</m:t>
            </m:r>
          </m:e>
          <m:sub>
            <m:r>
              <w:rPr>
                <w:rFonts w:ascii="Cambria Math" w:hAnsi="Cambria Math" w:cstheme="minorHAnsi"/>
                <w:sz w:val="22"/>
              </w:rPr>
              <m:t>k</m:t>
            </m:r>
          </m:sub>
        </m:sSub>
      </m:oMath>
      <w:r w:rsidRPr="00400614">
        <w:rPr>
          <w:rFonts w:eastAsiaTheme="minorEastAsia" w:cstheme="minorHAnsi"/>
          <w:iCs/>
          <w:sz w:val="22"/>
        </w:rPr>
        <w:t xml:space="preserve"> = 94</w:t>
      </w:r>
      <w:r w:rsidRPr="00400614">
        <w:rPr>
          <w:rFonts w:cstheme="minorHAnsi"/>
          <w:sz w:val="22"/>
        </w:rPr>
        <w:t xml:space="preserve">). Also, there were 5,841 unique words </w:t>
      </w:r>
      <w:r w:rsidRPr="00400614">
        <w:rPr>
          <w:rFonts w:eastAsiaTheme="minorEastAsia" w:cstheme="minorHAnsi"/>
          <w:iCs/>
          <w:sz w:val="22"/>
        </w:rPr>
        <w:t>(</w:t>
      </w:r>
      <m:oMath>
        <m:r>
          <w:rPr>
            <w:rFonts w:ascii="Cambria Math" w:hAnsi="Cambria Math" w:cstheme="minorHAnsi"/>
            <w:sz w:val="22"/>
          </w:rPr>
          <m:t>| Vocabulary |</m:t>
        </m:r>
      </m:oMath>
      <w:r w:rsidRPr="00400614">
        <w:rPr>
          <w:rFonts w:eastAsiaTheme="minorEastAsia" w:cstheme="minorHAnsi"/>
          <w:sz w:val="22"/>
        </w:rPr>
        <w:t xml:space="preserve">). </w:t>
      </w:r>
      <w:r w:rsidRPr="00400614">
        <w:rPr>
          <w:rFonts w:cstheme="minorHAnsi"/>
          <w:sz w:val="22"/>
        </w:rPr>
        <w:t xml:space="preserve">And a total of 28,975 words </w:t>
      </w:r>
      <w:r w:rsidRPr="00400614">
        <w:rPr>
          <w:rFonts w:eastAsiaTheme="minorEastAsia" w:cstheme="minorHAnsi"/>
          <w:iCs/>
          <w:sz w:val="22"/>
        </w:rPr>
        <w:t>(</w:t>
      </w:r>
      <m:oMath>
        <m:r>
          <w:rPr>
            <w:rFonts w:ascii="Cambria Math" w:hAnsi="Cambria Math" w:cstheme="minorHAnsi"/>
            <w:sz w:val="22"/>
          </w:rPr>
          <m:t>n</m:t>
        </m:r>
      </m:oMath>
      <w:r w:rsidRPr="00400614">
        <w:rPr>
          <w:rFonts w:eastAsiaTheme="minorEastAsia" w:cstheme="minorHAnsi"/>
          <w:iCs/>
          <w:sz w:val="22"/>
        </w:rPr>
        <w:t xml:space="preserve">). </w:t>
      </w:r>
      <w:r w:rsidRPr="00400614">
        <w:rPr>
          <w:rFonts w:cstheme="minorHAnsi"/>
          <w:sz w:val="22"/>
        </w:rPr>
        <w:t xml:space="preserve">Eventually, this resulted in a likelihood of ≈ .00273 (see Equation 2). A summary of the likelihoods and counts given each dimension for the </w:t>
      </w:r>
      <w:r>
        <w:rPr>
          <w:rFonts w:cstheme="minorHAnsi"/>
          <w:sz w:val="22"/>
        </w:rPr>
        <w:t xml:space="preserve">14 </w:t>
      </w:r>
      <w:r w:rsidRPr="00400614">
        <w:rPr>
          <w:rFonts w:cstheme="minorHAnsi"/>
          <w:sz w:val="22"/>
        </w:rPr>
        <w:t>other</w:t>
      </w:r>
      <w:r>
        <w:rPr>
          <w:rFonts w:cstheme="minorHAnsi"/>
          <w:sz w:val="22"/>
        </w:rPr>
        <w:t xml:space="preserve"> </w:t>
      </w:r>
      <w:r w:rsidRPr="00400614">
        <w:rPr>
          <w:rFonts w:cstheme="minorHAnsi"/>
          <w:sz w:val="22"/>
        </w:rPr>
        <w:t xml:space="preserve">most common words, can be found in Table </w:t>
      </w:r>
      <w:r>
        <w:rPr>
          <w:rFonts w:cstheme="minorHAnsi"/>
          <w:sz w:val="22"/>
        </w:rPr>
        <w:t>4</w:t>
      </w:r>
      <w:r w:rsidRPr="00400614">
        <w:rPr>
          <w:rFonts w:cstheme="minorHAnsi"/>
          <w:sz w:val="22"/>
        </w:rPr>
        <w:t xml:space="preserve"> in Appendix 1.</w:t>
      </w:r>
    </w:p>
    <w:p w14:paraId="654BC2ED" w14:textId="77777777" w:rsidR="009452DA" w:rsidRPr="00400614" w:rsidRDefault="009452DA" w:rsidP="009452DA">
      <w:pPr>
        <w:spacing w:line="360" w:lineRule="auto"/>
        <w:ind w:left="360"/>
        <w:jc w:val="center"/>
        <w:rPr>
          <w:rFonts w:eastAsiaTheme="minorEastAsia" w:cstheme="minorHAnsi"/>
          <w:i/>
          <w:iCs/>
          <w:sz w:val="22"/>
        </w:rPr>
      </w:pPr>
      <m:oMathPara>
        <m:oMathParaPr>
          <m:jc m:val="center"/>
        </m:oMathParaPr>
        <m:oMath>
          <m:r>
            <w:rPr>
              <w:rFonts w:ascii="Cambria Math" w:hAnsi="Cambria Math" w:cstheme="minorHAnsi"/>
              <w:sz w:val="22"/>
            </w:rPr>
            <m:t>p</m:t>
          </m:r>
          <m:d>
            <m:dPr>
              <m:ctrlPr>
                <w:rPr>
                  <w:rFonts w:ascii="Cambria Math" w:hAnsi="Cambria Math" w:cstheme="minorHAnsi"/>
                  <w:i/>
                  <w:iCs/>
                  <w:sz w:val="22"/>
                </w:rPr>
              </m:ctrlPr>
            </m:dPr>
            <m:e>
              <m:r>
                <w:rPr>
                  <w:rFonts w:ascii="Cambria Math" w:hAnsi="Cambria Math" w:cstheme="minorHAnsi"/>
                  <w:sz w:val="22"/>
                </w:rPr>
                <m:t>social</m:t>
              </m:r>
            </m:e>
            <m:e>
              <m:r>
                <w:rPr>
                  <w:rFonts w:ascii="Cambria Math" w:hAnsi="Cambria Math" w:cstheme="minorHAnsi"/>
                  <w:sz w:val="22"/>
                </w:rPr>
                <m:t>policy</m:t>
              </m:r>
            </m:e>
          </m:d>
          <m:r>
            <w:rPr>
              <w:rFonts w:ascii="Cambria Math" w:hAnsi="Cambria Math" w:cstheme="minorHAnsi"/>
              <w:sz w:val="22"/>
            </w:rPr>
            <m:t xml:space="preserve"> .00273≈</m:t>
          </m:r>
          <m:f>
            <m:fPr>
              <m:ctrlPr>
                <w:rPr>
                  <w:rFonts w:ascii="Cambria Math" w:hAnsi="Cambria Math" w:cstheme="minorHAnsi"/>
                  <w:i/>
                  <w:iCs/>
                  <w:sz w:val="22"/>
                </w:rPr>
              </m:ctrlPr>
            </m:fPr>
            <m:num>
              <m:r>
                <w:rPr>
                  <w:rFonts w:ascii="Cambria Math" w:hAnsi="Cambria Math" w:cstheme="minorHAnsi"/>
                  <w:sz w:val="22"/>
                </w:rPr>
                <m:t>(94+1)</m:t>
              </m:r>
            </m:num>
            <m:den>
              <m:r>
                <w:rPr>
                  <w:rFonts w:ascii="Cambria Math" w:hAnsi="Cambria Math" w:cstheme="minorHAnsi"/>
                  <w:sz w:val="22"/>
                </w:rPr>
                <m:t>(28,975+5,841)</m:t>
              </m:r>
            </m:den>
          </m:f>
        </m:oMath>
      </m:oMathPara>
    </w:p>
    <w:p w14:paraId="2681E966" w14:textId="77777777" w:rsidR="009452DA" w:rsidRPr="00AF162B" w:rsidRDefault="009452DA" w:rsidP="009452DA">
      <w:pPr>
        <w:spacing w:after="0" w:line="360" w:lineRule="auto"/>
        <w:ind w:firstLine="709"/>
        <w:jc w:val="both"/>
        <w:rPr>
          <w:rFonts w:cstheme="minorHAnsi"/>
          <w:sz w:val="22"/>
        </w:rPr>
      </w:pPr>
      <w:r w:rsidRPr="00886009">
        <w:rPr>
          <w:noProof/>
          <w:sz w:val="22"/>
        </w:rPr>
        <mc:AlternateContent>
          <mc:Choice Requires="wps">
            <w:drawing>
              <wp:anchor distT="0" distB="0" distL="114300" distR="114300" simplePos="0" relativeHeight="251661312" behindDoc="0" locked="0" layoutInCell="1" allowOverlap="1" wp14:anchorId="428BB42C" wp14:editId="048BCEEF">
                <wp:simplePos x="0" y="0"/>
                <wp:positionH relativeFrom="margin">
                  <wp:posOffset>5398770</wp:posOffset>
                </wp:positionH>
                <wp:positionV relativeFrom="margin">
                  <wp:posOffset>6993478</wp:posOffset>
                </wp:positionV>
                <wp:extent cx="360045" cy="259715"/>
                <wp:effectExtent l="0" t="0" r="1905" b="6985"/>
                <wp:wrapSquare wrapText="bothSides"/>
                <wp:docPr id="6" name="Tekstvak 6"/>
                <wp:cNvGraphicFramePr/>
                <a:graphic xmlns:a="http://schemas.openxmlformats.org/drawingml/2006/main">
                  <a:graphicData uri="http://schemas.microsoft.com/office/word/2010/wordprocessingShape">
                    <wps:wsp>
                      <wps:cNvSpPr txBox="1"/>
                      <wps:spPr>
                        <a:xfrm>
                          <a:off x="0" y="0"/>
                          <a:ext cx="360045" cy="259715"/>
                        </a:xfrm>
                        <a:prstGeom prst="rect">
                          <a:avLst/>
                        </a:prstGeom>
                        <a:solidFill>
                          <a:schemeClr val="lt1"/>
                        </a:solidFill>
                        <a:ln w="6350">
                          <a:noFill/>
                        </a:ln>
                      </wps:spPr>
                      <wps:txbx>
                        <w:txbxContent>
                          <w:p w14:paraId="7B3700D0" w14:textId="77777777" w:rsidR="009452DA" w:rsidRPr="00AF162B" w:rsidRDefault="009452DA" w:rsidP="009452DA">
                            <w:pPr>
                              <w:rPr>
                                <w:sz w:val="22"/>
                              </w:rPr>
                            </w:pPr>
                            <w:r w:rsidRPr="00AF162B">
                              <w:rPr>
                                <w:sz w:val="2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BB42C" id="Tekstvak 6" o:spid="_x0000_s1028" type="#_x0000_t202" style="position:absolute;left:0;text-align:left;margin-left:425.1pt;margin-top:550.65pt;width:28.35pt;height:20.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" fillcolor="white [3201]" stroked="f" strokeweight=".5pt">
                <v:textbox>
                  <w:txbxContent>
                    <w:p w14:paraId="7B3700D0" w14:textId="77777777" w:rsidR="009452DA" w:rsidRPr="00AF162B" w:rsidRDefault="009452DA" w:rsidP="009452DA">
                      <w:pPr>
                        <w:rPr>
                          <w:sz w:val="22"/>
                        </w:rPr>
                      </w:pPr>
                      <w:r w:rsidRPr="00AF162B">
                        <w:rPr>
                          <w:sz w:val="22"/>
                        </w:rPr>
                        <w:t>(3)</w:t>
                      </w:r>
                    </w:p>
                  </w:txbxContent>
                </v:textbox>
                <w10:wrap type="square" anchorx="margin" anchory="margin"/>
              </v:shape>
            </w:pict>
          </mc:Fallback>
        </mc:AlternateContent>
      </w:r>
      <w:r w:rsidRPr="00400614">
        <w:rPr>
          <w:rFonts w:cstheme="minorHAnsi"/>
          <w:sz w:val="22"/>
        </w:rPr>
        <w:t xml:space="preserve">"Excellent" turned out to be one of the most common terms (see Appendix 1, Table </w:t>
      </w:r>
      <w:r>
        <w:rPr>
          <w:rFonts w:cstheme="minorHAnsi"/>
          <w:sz w:val="22"/>
        </w:rPr>
        <w:t>5</w:t>
      </w:r>
      <w:r w:rsidRPr="00400614">
        <w:rPr>
          <w:rFonts w:cstheme="minorHAnsi"/>
          <w:sz w:val="22"/>
        </w:rPr>
        <w:t xml:space="preserve">). This word appeared once in a negative training text and 24 times in a positive text (see Appendix 1, Table 4). I calculated the </w:t>
      </w:r>
      <m:oMath>
        <m:r>
          <w:rPr>
            <w:rFonts w:ascii="Cambria Math" w:hAnsi="Cambria Math" w:cstheme="minorHAnsi"/>
            <w:sz w:val="22"/>
          </w:rPr>
          <m:t>p</m:t>
        </m:r>
        <m:d>
          <m:dPr>
            <m:ctrlPr>
              <w:rPr>
                <w:rFonts w:ascii="Cambria Math" w:hAnsi="Cambria Math" w:cstheme="minorHAnsi"/>
                <w:i/>
                <w:iCs/>
                <w:sz w:val="22"/>
              </w:rPr>
            </m:ctrlPr>
          </m:dPr>
          <m:e>
            <m:r>
              <w:rPr>
                <w:rFonts w:ascii="Cambria Math" w:hAnsi="Cambria Math" w:cstheme="minorHAnsi"/>
                <w:sz w:val="22"/>
              </w:rPr>
              <m:t xml:space="preserve">excellent </m:t>
            </m:r>
          </m:e>
          <m:e>
            <m:r>
              <w:rPr>
                <w:rFonts w:ascii="Cambria Math" w:hAnsi="Cambria Math" w:cstheme="minorHAnsi"/>
                <w:sz w:val="22"/>
              </w:rPr>
              <m:t xml:space="preserve"> positive</m:t>
            </m:r>
          </m:e>
        </m:d>
      </m:oMath>
      <w:r w:rsidRPr="00400614">
        <w:rPr>
          <w:rFonts w:eastAsiaTheme="minorEastAsia" w:cstheme="minorHAnsi"/>
          <w:iCs/>
          <w:sz w:val="22"/>
        </w:rPr>
        <w:t xml:space="preserve"> </w:t>
      </w:r>
      <w:r w:rsidRPr="00400614">
        <w:rPr>
          <w:rFonts w:cstheme="minorHAnsi"/>
          <w:sz w:val="22"/>
        </w:rPr>
        <w:t xml:space="preserve">as follows. First of all, there were 330 unique words </w:t>
      </w:r>
      <w:r w:rsidRPr="00400614">
        <w:rPr>
          <w:rFonts w:eastAsiaTheme="minorEastAsia" w:cstheme="minorHAnsi"/>
          <w:iCs/>
          <w:sz w:val="22"/>
        </w:rPr>
        <w:t>(</w:t>
      </w:r>
      <m:oMath>
        <m:r>
          <w:rPr>
            <w:rFonts w:ascii="Cambria Math" w:hAnsi="Cambria Math" w:cstheme="minorHAnsi"/>
            <w:sz w:val="22"/>
          </w:rPr>
          <m:t>| Vocabulary |</m:t>
        </m:r>
      </m:oMath>
      <w:r w:rsidRPr="00400614">
        <w:rPr>
          <w:rFonts w:eastAsiaTheme="minorEastAsia" w:cstheme="minorHAnsi"/>
          <w:sz w:val="22"/>
        </w:rPr>
        <w:t>).</w:t>
      </w:r>
      <w:r w:rsidRPr="00400614">
        <w:rPr>
          <w:rFonts w:cstheme="minorHAnsi"/>
          <w:sz w:val="22"/>
        </w:rPr>
        <w:t xml:space="preserve"> Also, a total of 1,226 words (</w:t>
      </w:r>
      <m:oMath>
        <m:r>
          <w:rPr>
            <w:rFonts w:ascii="Cambria Math" w:hAnsi="Cambria Math" w:cstheme="minorHAnsi"/>
            <w:sz w:val="22"/>
          </w:rPr>
          <m:t>n</m:t>
        </m:r>
      </m:oMath>
      <w:r w:rsidRPr="00400614">
        <w:rPr>
          <w:rFonts w:eastAsiaTheme="minorEastAsia" w:cstheme="minorHAnsi"/>
          <w:iCs/>
          <w:sz w:val="22"/>
        </w:rPr>
        <w:t xml:space="preserve">). </w:t>
      </w:r>
      <w:r w:rsidRPr="00400614">
        <w:rPr>
          <w:rFonts w:cstheme="minorHAnsi"/>
          <w:sz w:val="22"/>
        </w:rPr>
        <w:t xml:space="preserve">And finally, the term appeared 24 times in a positive text </w:t>
      </w:r>
      <w:r w:rsidRPr="00400614">
        <w:rPr>
          <w:rFonts w:eastAsiaTheme="minorEastAsia" w:cstheme="minorHAnsi"/>
          <w:iCs/>
          <w:sz w:val="22"/>
        </w:rPr>
        <w:t>(</w:t>
      </w:r>
      <m:oMath>
        <m:sSub>
          <m:sSubPr>
            <m:ctrlPr>
              <w:rPr>
                <w:rFonts w:ascii="Cambria Math" w:hAnsi="Cambria Math" w:cstheme="minorHAnsi"/>
                <w:i/>
                <w:iCs/>
                <w:sz w:val="22"/>
              </w:rPr>
            </m:ctrlPr>
          </m:sSubPr>
          <m:e>
            <m:r>
              <w:rPr>
                <w:rFonts w:ascii="Cambria Math" w:hAnsi="Cambria Math" w:cstheme="minorHAnsi"/>
                <w:sz w:val="22"/>
              </w:rPr>
              <m:t>n</m:t>
            </m:r>
          </m:e>
          <m:sub>
            <m:r>
              <w:rPr>
                <w:rFonts w:ascii="Cambria Math" w:hAnsi="Cambria Math" w:cstheme="minorHAnsi"/>
                <w:sz w:val="22"/>
              </w:rPr>
              <m:t>k</m:t>
            </m:r>
          </m:sub>
        </m:sSub>
      </m:oMath>
      <w:r w:rsidRPr="00400614">
        <w:rPr>
          <w:rFonts w:eastAsiaTheme="minorEastAsia" w:cstheme="minorHAnsi"/>
          <w:iCs/>
          <w:sz w:val="22"/>
        </w:rPr>
        <w:t xml:space="preserve">). </w:t>
      </w:r>
      <w:r w:rsidRPr="00400614">
        <w:rPr>
          <w:rFonts w:cstheme="minorHAnsi"/>
          <w:sz w:val="22"/>
        </w:rPr>
        <w:t>The probability of excellent given positive is therefore ≈ .01607 (see Equation 3;</w:t>
      </w:r>
      <w:r>
        <w:rPr>
          <w:rFonts w:cstheme="minorHAnsi"/>
          <w:sz w:val="22"/>
        </w:rPr>
        <w:t xml:space="preserve"> </w:t>
      </w:r>
      <w:r w:rsidRPr="00400614">
        <w:rPr>
          <w:rFonts w:cstheme="minorHAnsi"/>
          <w:sz w:val="22"/>
        </w:rPr>
        <w:t xml:space="preserve">Appendix 1, Table </w:t>
      </w:r>
      <w:r>
        <w:rPr>
          <w:rFonts w:cstheme="minorHAnsi"/>
          <w:sz w:val="22"/>
        </w:rPr>
        <w:t>5</w:t>
      </w:r>
      <w:r w:rsidRPr="00400614">
        <w:rPr>
          <w:rFonts w:cstheme="minorHAnsi"/>
          <w:sz w:val="22"/>
        </w:rPr>
        <w:t xml:space="preserve">). A summary of the likelihoods and counts given each dimension for the </w:t>
      </w:r>
      <w:r>
        <w:rPr>
          <w:rFonts w:cstheme="minorHAnsi"/>
          <w:sz w:val="22"/>
        </w:rPr>
        <w:t xml:space="preserve">14 </w:t>
      </w:r>
      <w:r w:rsidRPr="00400614">
        <w:rPr>
          <w:rFonts w:cstheme="minorHAnsi"/>
          <w:sz w:val="22"/>
        </w:rPr>
        <w:t>othe</w:t>
      </w:r>
      <w:r>
        <w:rPr>
          <w:rFonts w:cstheme="minorHAnsi"/>
          <w:sz w:val="22"/>
        </w:rPr>
        <w:t xml:space="preserve">r </w:t>
      </w:r>
      <w:r w:rsidRPr="00400614">
        <w:rPr>
          <w:rFonts w:cstheme="minorHAnsi"/>
          <w:sz w:val="22"/>
        </w:rPr>
        <w:t xml:space="preserve">most common </w:t>
      </w:r>
      <w:r w:rsidRPr="00AF162B">
        <w:rPr>
          <w:rFonts w:cstheme="minorHAnsi"/>
          <w:sz w:val="22"/>
        </w:rPr>
        <w:t xml:space="preserve">words, can be found in Table </w:t>
      </w:r>
      <w:r>
        <w:rPr>
          <w:rFonts w:cstheme="minorHAnsi"/>
          <w:sz w:val="22"/>
        </w:rPr>
        <w:t>5</w:t>
      </w:r>
      <w:r w:rsidRPr="00AF162B">
        <w:rPr>
          <w:rFonts w:cstheme="minorHAnsi"/>
          <w:sz w:val="22"/>
        </w:rPr>
        <w:t xml:space="preserve"> in Appendix 1.</w:t>
      </w:r>
    </w:p>
    <w:p w14:paraId="60E3A5BA" w14:textId="77777777" w:rsidR="009452DA" w:rsidRPr="00B50E3D" w:rsidRDefault="009452DA" w:rsidP="009452DA">
      <w:pPr>
        <w:spacing w:after="0" w:line="360" w:lineRule="auto"/>
        <w:ind w:left="360"/>
        <w:jc w:val="center"/>
        <w:rPr>
          <w:rFonts w:eastAsiaTheme="minorEastAsia"/>
          <w:i/>
          <w:iCs/>
          <w:sz w:val="22"/>
        </w:rPr>
      </w:pPr>
      <m:oMathPara>
        <m:oMath>
          <m:r>
            <w:rPr>
              <w:rFonts w:ascii="Cambria Math" w:hAnsi="Cambria Math"/>
              <w:sz w:val="22"/>
            </w:rPr>
            <m:t>p</m:t>
          </m:r>
          <m:d>
            <m:dPr>
              <m:ctrlPr>
                <w:rPr>
                  <w:rFonts w:ascii="Cambria Math" w:hAnsi="Cambria Math"/>
                  <w:i/>
                  <w:iCs/>
                  <w:sz w:val="22"/>
                </w:rPr>
              </m:ctrlPr>
            </m:dPr>
            <m:e>
              <m:r>
                <w:rPr>
                  <w:rFonts w:ascii="Cambria Math" w:hAnsi="Cambria Math"/>
                  <w:sz w:val="22"/>
                </w:rPr>
                <m:t>excellent</m:t>
              </m:r>
            </m:e>
            <m:e>
              <m:r>
                <w:rPr>
                  <w:rFonts w:ascii="Cambria Math" w:hAnsi="Cambria Math"/>
                  <w:sz w:val="22"/>
                </w:rPr>
                <m:t>positive</m:t>
              </m:r>
            </m:e>
          </m:d>
          <m:r>
            <w:rPr>
              <w:rFonts w:ascii="Cambria Math" w:hAnsi="Cambria Math"/>
              <w:sz w:val="22"/>
            </w:rPr>
            <m:t xml:space="preserve"> .01607≈</m:t>
          </m:r>
          <m:f>
            <m:fPr>
              <m:ctrlPr>
                <w:rPr>
                  <w:rFonts w:ascii="Cambria Math" w:hAnsi="Cambria Math"/>
                  <w:i/>
                  <w:iCs/>
                  <w:sz w:val="22"/>
                </w:rPr>
              </m:ctrlPr>
            </m:fPr>
            <m:num>
              <m:r>
                <w:rPr>
                  <w:rFonts w:ascii="Cambria Math" w:hAnsi="Cambria Math"/>
                  <w:sz w:val="22"/>
                </w:rPr>
                <m:t>(24+1)</m:t>
              </m:r>
            </m:num>
            <m:den>
              <m:r>
                <w:rPr>
                  <w:rFonts w:ascii="Cambria Math" w:hAnsi="Cambria Math"/>
                  <w:sz w:val="22"/>
                </w:rPr>
                <m:t>(1,226+330)</m:t>
              </m:r>
            </m:den>
          </m:f>
        </m:oMath>
      </m:oMathPara>
    </w:p>
    <w:p w14:paraId="1859A8D7" w14:textId="77777777" w:rsidR="009452DA" w:rsidRDefault="009452DA" w:rsidP="009452DA">
      <w:pPr>
        <w:spacing w:before="240" w:after="0" w:line="360" w:lineRule="auto"/>
        <w:rPr>
          <w:b/>
          <w:sz w:val="22"/>
        </w:rPr>
      </w:pPr>
    </w:p>
    <w:p w14:paraId="42AEF288" w14:textId="77777777" w:rsidR="009452DA" w:rsidRDefault="009452DA" w:rsidP="009452DA">
      <w:pPr>
        <w:spacing w:before="240" w:after="0" w:line="360" w:lineRule="auto"/>
        <w:rPr>
          <w:b/>
          <w:sz w:val="22"/>
        </w:rPr>
      </w:pPr>
    </w:p>
    <w:p w14:paraId="4C9B2E9C" w14:textId="77777777" w:rsidR="009452DA" w:rsidRDefault="009452DA" w:rsidP="009452DA">
      <w:pPr>
        <w:spacing w:before="240" w:after="0" w:line="360" w:lineRule="auto"/>
        <w:rPr>
          <w:b/>
          <w:sz w:val="22"/>
        </w:rPr>
      </w:pPr>
    </w:p>
    <w:p w14:paraId="78580364" w14:textId="77777777" w:rsidR="009452DA" w:rsidRPr="004C6467" w:rsidRDefault="009452DA" w:rsidP="009452DA">
      <w:pPr>
        <w:spacing w:before="240" w:after="0" w:line="360" w:lineRule="auto"/>
        <w:rPr>
          <w:b/>
          <w:sz w:val="22"/>
        </w:rPr>
      </w:pPr>
      <w:r w:rsidRPr="004C6467">
        <w:rPr>
          <w:b/>
          <w:sz w:val="22"/>
        </w:rPr>
        <w:lastRenderedPageBreak/>
        <w:t>Section 3 – Classification of Reviews</w:t>
      </w:r>
    </w:p>
    <w:p w14:paraId="638702AB" w14:textId="77777777" w:rsidR="009452DA" w:rsidRPr="004C6467" w:rsidRDefault="009452DA" w:rsidP="009452DA">
      <w:pPr>
        <w:spacing w:after="0" w:line="360" w:lineRule="auto"/>
        <w:rPr>
          <w:bCs/>
          <w:i/>
          <w:iCs/>
          <w:sz w:val="22"/>
        </w:rPr>
      </w:pPr>
      <w:r w:rsidRPr="004C6467">
        <w:rPr>
          <w:bCs/>
          <w:i/>
          <w:iCs/>
          <w:sz w:val="22"/>
        </w:rPr>
        <w:t>Website with the tweets</w:t>
      </w:r>
    </w:p>
    <w:p w14:paraId="4D7E5753" w14:textId="77777777" w:rsidR="009452DA" w:rsidRPr="009452DA" w:rsidRDefault="009452DA" w:rsidP="009452DA">
      <w:pPr>
        <w:spacing w:after="0" w:line="360" w:lineRule="auto"/>
        <w:jc w:val="both"/>
        <w:rPr>
          <w:sz w:val="22"/>
        </w:rPr>
      </w:pPr>
      <w:hyperlink r:id="rId7" w:history="1">
        <w:r w:rsidRPr="009452DA">
          <w:rPr>
            <w:rStyle w:val="Hyperlink"/>
            <w:color w:val="auto"/>
            <w:sz w:val="22"/>
            <w:u w:val="none"/>
          </w:rPr>
          <w:t>https://twitter.com/SenSanders</w:t>
        </w:r>
      </w:hyperlink>
      <w:r w:rsidRPr="009452DA">
        <w:rPr>
          <w:sz w:val="22"/>
        </w:rPr>
        <w:t xml:space="preserve"> </w:t>
      </w:r>
    </w:p>
    <w:p w14:paraId="02E8F900" w14:textId="77777777" w:rsidR="009452DA" w:rsidRPr="009452DA" w:rsidRDefault="009452DA" w:rsidP="009452DA">
      <w:pPr>
        <w:spacing w:after="0" w:line="360" w:lineRule="auto"/>
        <w:jc w:val="both"/>
        <w:rPr>
          <w:rFonts w:cstheme="minorHAnsi"/>
          <w:sz w:val="22"/>
        </w:rPr>
      </w:pPr>
      <w:r w:rsidRPr="009452DA">
        <w:rPr>
          <w:sz w:val="22"/>
        </w:rPr>
        <w:t xml:space="preserve"> </w:t>
      </w:r>
      <w:r w:rsidRPr="009452DA">
        <w:rPr>
          <w:rFonts w:cstheme="minorHAnsi"/>
          <w:sz w:val="22"/>
        </w:rPr>
        <w:t xml:space="preserve">I use Twitter because it is relevant to my research question. Also, it is a social network where the goal is to post ideas, resulting in mutual interaction. I find this interesting because sociology pays a lot of attention to the negative consequences of Twitter (e.g. </w:t>
      </w:r>
      <w:r w:rsidRPr="009452DA">
        <w:rPr>
          <w:rFonts w:cstheme="minorHAnsi"/>
          <w:i/>
          <w:iCs/>
          <w:sz w:val="22"/>
        </w:rPr>
        <w:t>echo chamber effect</w:t>
      </w:r>
      <w:r w:rsidRPr="009452DA">
        <w:rPr>
          <w:rStyle w:val="Voetnootmarkering"/>
          <w:rFonts w:cstheme="minorHAnsi"/>
          <w:i/>
          <w:iCs/>
          <w:sz w:val="22"/>
        </w:rPr>
        <w:footnoteReference w:id="7"/>
      </w:r>
      <w:r w:rsidRPr="009452DA">
        <w:rPr>
          <w:rFonts w:cstheme="minorHAnsi"/>
          <w:sz w:val="22"/>
        </w:rPr>
        <w:t>), but little to the possibility of engaging in power-free debates (see Habermas, 1929). Finally, between the ages of twelve and fourteen, I often looked at other people's tweets. I noticed that messages were about the things that bothered classmates, or what they wanted to do. The number of followers determined your status, but both tweets and profiles were not parallel to social reality. Even though, in the meantime, elections can be gain by the use of social media (Kruikemeier, 2014; see Cambridge Analytica).</w:t>
      </w:r>
    </w:p>
    <w:p w14:paraId="3EA5336A" w14:textId="77777777" w:rsidR="009452DA" w:rsidRPr="009452DA" w:rsidRDefault="009452DA" w:rsidP="009452DA">
      <w:pPr>
        <w:spacing w:before="240" w:after="0" w:line="360" w:lineRule="auto"/>
        <w:rPr>
          <w:bCs/>
          <w:i/>
          <w:iCs/>
          <w:sz w:val="22"/>
        </w:rPr>
      </w:pPr>
      <w:r w:rsidRPr="009452DA">
        <w:rPr>
          <w:bCs/>
          <w:i/>
          <w:iCs/>
          <w:sz w:val="22"/>
        </w:rPr>
        <w:t>One review or post from the website</w:t>
      </w:r>
    </w:p>
    <w:p w14:paraId="62B24F1C" w14:textId="77777777" w:rsidR="009452DA" w:rsidRPr="009452DA" w:rsidRDefault="009452DA" w:rsidP="009452DA">
      <w:pPr>
        <w:spacing w:line="360" w:lineRule="auto"/>
        <w:rPr>
          <w:b/>
          <w:sz w:val="22"/>
        </w:rPr>
      </w:pPr>
      <w:hyperlink r:id="rId8" w:history="1">
        <w:r w:rsidRPr="009452DA">
          <w:rPr>
            <w:rStyle w:val="Hyperlink"/>
            <w:color w:val="auto"/>
            <w:sz w:val="22"/>
            <w:u w:val="none"/>
          </w:rPr>
          <w:t>https://twitter.com/SenSanders/status/1300834090959228928</w:t>
        </w:r>
      </w:hyperlink>
    </w:p>
    <w:p w14:paraId="6D91E1B3" w14:textId="77777777" w:rsidR="009452DA" w:rsidRPr="00891788" w:rsidRDefault="009452DA" w:rsidP="009452DA">
      <w:pPr>
        <w:spacing w:after="0" w:line="360" w:lineRule="auto"/>
        <w:rPr>
          <w:rFonts w:cstheme="minorHAnsi"/>
          <w:bCs/>
          <w:i/>
          <w:iCs/>
          <w:sz w:val="22"/>
        </w:rPr>
      </w:pPr>
      <w:r w:rsidRPr="00891788">
        <w:rPr>
          <w:rFonts w:cstheme="minorHAnsi"/>
          <w:bCs/>
          <w:i/>
          <w:iCs/>
          <w:sz w:val="22"/>
        </w:rPr>
        <w:t xml:space="preserve">Posterior probability of the tweet discussing each dimension </w:t>
      </w:r>
    </w:p>
    <w:p w14:paraId="108C8BE3" w14:textId="77777777" w:rsidR="009452DA" w:rsidRPr="00891788" w:rsidRDefault="009452DA" w:rsidP="009452DA">
      <w:pPr>
        <w:spacing w:after="0" w:line="360" w:lineRule="auto"/>
        <w:jc w:val="both"/>
        <w:rPr>
          <w:rFonts w:cstheme="minorHAnsi"/>
          <w:sz w:val="22"/>
        </w:rPr>
      </w:pPr>
      <w:r w:rsidRPr="00891788">
        <w:rPr>
          <w:rFonts w:cstheme="minorHAnsi"/>
          <w:sz w:val="22"/>
        </w:rPr>
        <w:t>To calculate the posterior probability, I first decided to tokenize all words. Afterward, stop words, capitalizations, and punctuation marks have been removed (Bowler &amp; Datar, 2018; see Appendix, Module_1.xlsx). The result was as follow: | Disgusting | Jeff | Bezos | Became | Richest | Man | Earth | Spying | Underpaying | Mistreating | Workers | Must | Build | Powerful | Trade | Union | Movement | Stand | Billionaire | Class | Finally | Say | Enough |</w:t>
      </w:r>
    </w:p>
    <w:p w14:paraId="7ADF40AE" w14:textId="77777777" w:rsidR="009452DA" w:rsidRPr="00375B42" w:rsidRDefault="009452DA" w:rsidP="009452DA">
      <w:pPr>
        <w:spacing w:line="360" w:lineRule="auto"/>
        <w:ind w:firstLine="720"/>
        <w:jc w:val="both"/>
        <w:rPr>
          <w:rFonts w:cstheme="minorHAnsi"/>
          <w:sz w:val="22"/>
        </w:rPr>
      </w:pPr>
      <w:r>
        <w:rPr>
          <w:noProof/>
        </w:rPr>
        <mc:AlternateContent>
          <mc:Choice Requires="wps">
            <w:drawing>
              <wp:anchor distT="0" distB="0" distL="114300" distR="114300" simplePos="0" relativeHeight="251662336" behindDoc="0" locked="0" layoutInCell="1" allowOverlap="1" wp14:anchorId="028E5D3A" wp14:editId="2A9B289A">
                <wp:simplePos x="0" y="0"/>
                <wp:positionH relativeFrom="margin">
                  <wp:posOffset>5581650</wp:posOffset>
                </wp:positionH>
                <wp:positionV relativeFrom="margin">
                  <wp:posOffset>6754334</wp:posOffset>
                </wp:positionV>
                <wp:extent cx="360045" cy="259715"/>
                <wp:effectExtent l="0" t="0" r="1905" b="6985"/>
                <wp:wrapSquare wrapText="bothSides"/>
                <wp:docPr id="7" name="Tekstvak 7"/>
                <wp:cNvGraphicFramePr/>
                <a:graphic xmlns:a="http://schemas.openxmlformats.org/drawingml/2006/main">
                  <a:graphicData uri="http://schemas.microsoft.com/office/word/2010/wordprocessingShape">
                    <wps:wsp>
                      <wps:cNvSpPr txBox="1"/>
                      <wps:spPr>
                        <a:xfrm>
                          <a:off x="0" y="0"/>
                          <a:ext cx="360045" cy="259715"/>
                        </a:xfrm>
                        <a:prstGeom prst="rect">
                          <a:avLst/>
                        </a:prstGeom>
                        <a:solidFill>
                          <a:schemeClr val="lt1"/>
                        </a:solidFill>
                        <a:ln w="6350">
                          <a:noFill/>
                        </a:ln>
                      </wps:spPr>
                      <wps:txbx>
                        <w:txbxContent>
                          <w:p w14:paraId="60EC59C7" w14:textId="77777777" w:rsidR="009452DA" w:rsidRPr="00653762" w:rsidRDefault="009452DA" w:rsidP="009452DA">
                            <w:pPr>
                              <w:rPr>
                                <w:sz w:val="22"/>
                              </w:rPr>
                            </w:pPr>
                            <w:r w:rsidRPr="00653762">
                              <w:rPr>
                                <w:sz w:val="2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E5D3A" id="Tekstvak 7" o:spid="_x0000_s1029" type="#_x0000_t202" style="position:absolute;left:0;text-align:left;margin-left:439.5pt;margin-top:531.85pt;width:28.35pt;height:20.4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" fillcolor="white [3201]" stroked="f" strokeweight=".5pt">
                <v:textbox>
                  <w:txbxContent>
                    <w:p w14:paraId="60EC59C7" w14:textId="77777777" w:rsidR="009452DA" w:rsidRPr="00653762" w:rsidRDefault="009452DA" w:rsidP="009452DA">
                      <w:pPr>
                        <w:rPr>
                          <w:sz w:val="22"/>
                        </w:rPr>
                      </w:pPr>
                      <w:r w:rsidRPr="00653762">
                        <w:rPr>
                          <w:sz w:val="22"/>
                        </w:rPr>
                        <w:t>(4)</w:t>
                      </w:r>
                    </w:p>
                  </w:txbxContent>
                </v:textbox>
                <w10:wrap type="square" anchorx="margin" anchory="margin"/>
              </v:shape>
            </w:pict>
          </mc:Fallback>
        </mc:AlternateContent>
      </w:r>
      <w:r w:rsidRPr="00891788">
        <w:rPr>
          <w:rFonts w:cstheme="minorHAnsi"/>
          <w:sz w:val="22"/>
        </w:rPr>
        <w:t xml:space="preserve">Second, I built on the Naive model from the previous section (see Equation 4; Zacharaski, 2015). Here, </w:t>
      </w:r>
      <m:oMath>
        <m:r>
          <w:rPr>
            <w:rFonts w:ascii="Cambria Math" w:hAnsi="Cambria Math" w:cstheme="minorHAnsi"/>
            <w:sz w:val="22"/>
          </w:rPr>
          <m:t>h</m:t>
        </m:r>
      </m:oMath>
      <w:r w:rsidRPr="00891788">
        <w:rPr>
          <w:rFonts w:cstheme="minorHAnsi"/>
          <w:sz w:val="22"/>
        </w:rPr>
        <w:t xml:space="preserve"> denoted the hypothesis by category, and indicated </w:t>
      </w:r>
      <m:oMath>
        <m:r>
          <w:rPr>
            <w:rFonts w:ascii="Cambria Math" w:hAnsi="Cambria Math" w:cstheme="minorHAnsi"/>
            <w:sz w:val="22"/>
          </w:rPr>
          <m:t>p(h)</m:t>
        </m:r>
      </m:oMath>
      <w:r w:rsidRPr="00891788">
        <w:rPr>
          <w:rFonts w:cstheme="minorHAnsi"/>
          <w:sz w:val="22"/>
        </w:rPr>
        <w:t xml:space="preserve"> the prior – in this case</w:t>
      </w:r>
      <w:r>
        <w:rPr>
          <w:rFonts w:cstheme="minorHAnsi"/>
          <w:sz w:val="22"/>
        </w:rPr>
        <w:t>,</w:t>
      </w:r>
      <w:r w:rsidRPr="00891788">
        <w:rPr>
          <w:rFonts w:cstheme="minorHAnsi"/>
          <w:sz w:val="22"/>
        </w:rPr>
        <w:t xml:space="preserve"> one divided by the number of dimensions, or one third (Zacharaski, 2015). After all, there were three expectations, the chance that the tweet is part of the dimension agreeableness (1), integrity (2), or policy (3). Finally, </w:t>
      </w:r>
      <m:oMath>
        <m:r>
          <w:rPr>
            <w:rFonts w:ascii="Cambria Math" w:hAnsi="Cambria Math" w:cstheme="minorHAnsi"/>
            <w:sz w:val="22"/>
          </w:rPr>
          <m:t>p(D)</m:t>
        </m:r>
      </m:oMath>
      <w:r w:rsidRPr="00891788">
        <w:rPr>
          <w:rFonts w:eastAsiaTheme="minorEastAsia" w:cstheme="minorHAnsi"/>
          <w:sz w:val="22"/>
        </w:rPr>
        <w:t xml:space="preserve"> </w:t>
      </w:r>
      <w:r w:rsidRPr="00375B42">
        <w:rPr>
          <w:rFonts w:cstheme="minorHAnsi"/>
          <w:sz w:val="22"/>
        </w:rPr>
        <w:t xml:space="preserve">noted the probability of a word and </w:t>
      </w:r>
      <m:oMath>
        <m:r>
          <w:rPr>
            <w:rFonts w:ascii="Cambria Math" w:hAnsi="Cambria Math" w:cstheme="minorHAnsi"/>
            <w:sz w:val="22"/>
          </w:rPr>
          <m:t>p</m:t>
        </m:r>
        <m:d>
          <m:dPr>
            <m:endChr m:val="|"/>
            <m:ctrlPr>
              <w:rPr>
                <w:rFonts w:ascii="Cambria Math" w:hAnsi="Cambria Math" w:cstheme="minorHAnsi"/>
                <w:i/>
                <w:sz w:val="22"/>
              </w:rPr>
            </m:ctrlPr>
          </m:dPr>
          <m:e>
            <m:r>
              <w:rPr>
                <w:rFonts w:ascii="Cambria Math" w:hAnsi="Cambria Math" w:cstheme="minorHAnsi"/>
                <w:sz w:val="22"/>
              </w:rPr>
              <m:t>D</m:t>
            </m:r>
          </m:e>
        </m:d>
        <m:r>
          <w:rPr>
            <w:rFonts w:ascii="Cambria Math" w:hAnsi="Cambria Math" w:cstheme="minorHAnsi"/>
            <w:sz w:val="22"/>
          </w:rPr>
          <m:t>h)</m:t>
        </m:r>
      </m:oMath>
      <w:r w:rsidRPr="00375B42">
        <w:rPr>
          <w:rFonts w:eastAsiaTheme="minorEastAsia" w:cstheme="minorHAnsi"/>
          <w:sz w:val="22"/>
        </w:rPr>
        <w:t xml:space="preserve"> </w:t>
      </w:r>
      <w:r w:rsidRPr="00375B42">
        <w:rPr>
          <w:rFonts w:cstheme="minorHAnsi"/>
          <w:sz w:val="22"/>
        </w:rPr>
        <w:t xml:space="preserve">was equal to </w:t>
      </w:r>
      <m:oMath>
        <m:r>
          <w:rPr>
            <w:rFonts w:ascii="Cambria Math" w:hAnsi="Cambria Math" w:cstheme="minorHAnsi"/>
            <w:sz w:val="22"/>
          </w:rPr>
          <m:t>p</m:t>
        </m:r>
        <m:d>
          <m:dPr>
            <m:ctrlPr>
              <w:rPr>
                <w:rFonts w:ascii="Cambria Math" w:hAnsi="Cambria Math" w:cstheme="minorHAnsi"/>
                <w:i/>
                <w:iCs/>
                <w:sz w:val="22"/>
              </w:rPr>
            </m:ctrlPr>
          </m:dPr>
          <m:e>
            <m:sSub>
              <m:sSubPr>
                <m:ctrlPr>
                  <w:rPr>
                    <w:rFonts w:ascii="Cambria Math" w:hAnsi="Cambria Math" w:cstheme="minorHAnsi"/>
                    <w:i/>
                    <w:iCs/>
                    <w:sz w:val="22"/>
                  </w:rPr>
                </m:ctrlPr>
              </m:sSubPr>
              <m:e>
                <m:r>
                  <w:rPr>
                    <w:rFonts w:ascii="Cambria Math" w:hAnsi="Cambria Math" w:cstheme="minorHAnsi"/>
                    <w:sz w:val="22"/>
                  </w:rPr>
                  <m:t>w</m:t>
                </m:r>
              </m:e>
              <m:sub>
                <m:r>
                  <w:rPr>
                    <w:rFonts w:ascii="Cambria Math" w:hAnsi="Cambria Math" w:cstheme="minorHAnsi"/>
                    <w:sz w:val="22"/>
                  </w:rPr>
                  <m:t>k</m:t>
                </m:r>
              </m:sub>
            </m:sSub>
          </m:e>
          <m:e>
            <m:sSub>
              <m:sSubPr>
                <m:ctrlPr>
                  <w:rPr>
                    <w:rFonts w:ascii="Cambria Math" w:hAnsi="Cambria Math" w:cstheme="minorHAnsi"/>
                    <w:i/>
                    <w:iCs/>
                    <w:sz w:val="22"/>
                  </w:rPr>
                </m:ctrlPr>
              </m:sSubPr>
              <m:e>
                <m:r>
                  <w:rPr>
                    <w:rFonts w:ascii="Cambria Math" w:hAnsi="Cambria Math" w:cstheme="minorHAnsi"/>
                    <w:sz w:val="22"/>
                  </w:rPr>
                  <m:t>h</m:t>
                </m:r>
              </m:e>
              <m:sub>
                <m:r>
                  <w:rPr>
                    <w:rFonts w:ascii="Cambria Math" w:hAnsi="Cambria Math" w:cstheme="minorHAnsi"/>
                    <w:sz w:val="22"/>
                  </w:rPr>
                  <m:t>i</m:t>
                </m:r>
              </m:sub>
            </m:sSub>
          </m:e>
        </m:d>
      </m:oMath>
      <w:r w:rsidRPr="00375B42">
        <w:rPr>
          <w:rFonts w:eastAsiaTheme="minorEastAsia" w:cstheme="minorHAnsi"/>
          <w:iCs/>
          <w:sz w:val="22"/>
        </w:rPr>
        <w:t xml:space="preserve"> </w:t>
      </w:r>
      <w:r w:rsidRPr="00375B42">
        <w:rPr>
          <w:rFonts w:cstheme="minorHAnsi"/>
          <w:sz w:val="22"/>
        </w:rPr>
        <w:t>(see Equation 1; Zacharaski, 2015).</w:t>
      </w:r>
    </w:p>
    <w:p w14:paraId="61C13C69" w14:textId="77777777" w:rsidR="009452DA" w:rsidRPr="00375B42" w:rsidRDefault="009452DA" w:rsidP="009452DA">
      <w:pPr>
        <w:spacing w:line="360" w:lineRule="auto"/>
        <w:jc w:val="both"/>
        <w:rPr>
          <w:rFonts w:cstheme="minorHAnsi"/>
          <w:sz w:val="22"/>
        </w:rPr>
      </w:pPr>
      <m:oMathPara>
        <m:oMath>
          <m:r>
            <w:rPr>
              <w:rFonts w:ascii="Cambria Math" w:hAnsi="Cambria Math" w:cstheme="minorHAnsi"/>
              <w:sz w:val="22"/>
            </w:rPr>
            <m:t>p</m:t>
          </m:r>
          <m:d>
            <m:dPr>
              <m:ctrlPr>
                <w:rPr>
                  <w:rFonts w:ascii="Cambria Math" w:hAnsi="Cambria Math" w:cstheme="minorHAnsi"/>
                  <w:i/>
                  <w:sz w:val="22"/>
                </w:rPr>
              </m:ctrlPr>
            </m:dPr>
            <m:e>
              <m:r>
                <w:rPr>
                  <w:rFonts w:ascii="Cambria Math" w:hAnsi="Cambria Math" w:cstheme="minorHAnsi"/>
                  <w:sz w:val="22"/>
                </w:rPr>
                <m:t>h</m:t>
              </m:r>
            </m:e>
            <m:e>
              <m:r>
                <w:rPr>
                  <w:rFonts w:ascii="Cambria Math" w:hAnsi="Cambria Math" w:cstheme="minorHAnsi"/>
                  <w:sz w:val="22"/>
                </w:rPr>
                <m:t>D</m:t>
              </m:r>
            </m:e>
          </m:d>
          <m:r>
            <w:rPr>
              <w:rFonts w:ascii="Cambria Math" w:hAnsi="Cambria Math" w:cstheme="minorHAnsi"/>
              <w:sz w:val="22"/>
            </w:rPr>
            <m:t>=</m:t>
          </m:r>
          <m:f>
            <m:fPr>
              <m:ctrlPr>
                <w:rPr>
                  <w:rFonts w:ascii="Cambria Math" w:hAnsi="Cambria Math" w:cstheme="minorHAnsi"/>
                  <w:i/>
                  <w:sz w:val="22"/>
                </w:rPr>
              </m:ctrlPr>
            </m:fPr>
            <m:num>
              <m:r>
                <w:rPr>
                  <w:rFonts w:ascii="Cambria Math" w:hAnsi="Cambria Math" w:cstheme="minorHAnsi"/>
                  <w:sz w:val="22"/>
                </w:rPr>
                <m:t>p(D|h)×p(h)</m:t>
              </m:r>
            </m:num>
            <m:den>
              <m:r>
                <w:rPr>
                  <w:rFonts w:ascii="Cambria Math" w:hAnsi="Cambria Math" w:cstheme="minorHAnsi"/>
                  <w:sz w:val="22"/>
                </w:rPr>
                <m:t>p(D)</m:t>
              </m:r>
            </m:den>
          </m:f>
        </m:oMath>
      </m:oMathPara>
    </w:p>
    <w:p w14:paraId="4D3762E2" w14:textId="77777777" w:rsidR="009452DA" w:rsidRDefault="009452DA" w:rsidP="009452DA">
      <w:pPr>
        <w:spacing w:line="360" w:lineRule="auto"/>
        <w:ind w:firstLine="720"/>
        <w:jc w:val="both"/>
        <w:rPr>
          <w:rFonts w:cstheme="minorHAnsi"/>
          <w:sz w:val="22"/>
        </w:rPr>
      </w:pPr>
      <w:r w:rsidRPr="00375B42">
        <w:rPr>
          <w:rFonts w:cstheme="minorHAnsi"/>
          <w:sz w:val="22"/>
        </w:rPr>
        <w:t>Subsequently, I searched for the likelihood of each token given the relevant category. In other words</w:t>
      </w:r>
      <m:oMath>
        <m:r>
          <w:rPr>
            <w:rFonts w:ascii="Cambria Math" w:hAnsi="Cambria Math" w:cstheme="minorHAnsi"/>
            <w:sz w:val="22"/>
          </w:rPr>
          <m:t xml:space="preserve"> p</m:t>
        </m:r>
        <m:d>
          <m:dPr>
            <m:ctrlPr>
              <w:rPr>
                <w:rFonts w:ascii="Cambria Math" w:hAnsi="Cambria Math" w:cstheme="minorHAnsi"/>
                <w:i/>
                <w:iCs/>
                <w:sz w:val="22"/>
              </w:rPr>
            </m:ctrlPr>
          </m:dPr>
          <m:e>
            <m:sSub>
              <m:sSubPr>
                <m:ctrlPr>
                  <w:rPr>
                    <w:rFonts w:ascii="Cambria Math" w:hAnsi="Cambria Math" w:cstheme="minorHAnsi"/>
                    <w:i/>
                    <w:iCs/>
                    <w:sz w:val="22"/>
                  </w:rPr>
                </m:ctrlPr>
              </m:sSubPr>
              <m:e>
                <m:r>
                  <w:rPr>
                    <w:rFonts w:ascii="Cambria Math" w:hAnsi="Cambria Math" w:cstheme="minorHAnsi"/>
                    <w:sz w:val="22"/>
                  </w:rPr>
                  <m:t>w</m:t>
                </m:r>
              </m:e>
              <m:sub>
                <m:r>
                  <w:rPr>
                    <w:rFonts w:ascii="Cambria Math" w:hAnsi="Cambria Math" w:cstheme="minorHAnsi"/>
                    <w:sz w:val="22"/>
                  </w:rPr>
                  <m:t>k</m:t>
                </m:r>
              </m:sub>
            </m:sSub>
          </m:e>
          <m:e>
            <m:r>
              <w:rPr>
                <w:rFonts w:ascii="Cambria Math" w:hAnsi="Cambria Math" w:cstheme="minorHAnsi"/>
                <w:sz w:val="22"/>
              </w:rPr>
              <m:t>h=agreeableness</m:t>
            </m:r>
          </m:e>
        </m:d>
      </m:oMath>
      <w:r w:rsidRPr="00375B42">
        <w:rPr>
          <w:rFonts w:eastAsiaTheme="minorEastAsia" w:cstheme="minorHAnsi"/>
          <w:iCs/>
          <w:sz w:val="22"/>
        </w:rPr>
        <w:t xml:space="preserve">, </w:t>
      </w:r>
      <m:oMath>
        <m:r>
          <w:rPr>
            <w:rFonts w:ascii="Cambria Math" w:hAnsi="Cambria Math" w:cstheme="minorHAnsi"/>
            <w:sz w:val="22"/>
          </w:rPr>
          <m:t>p</m:t>
        </m:r>
        <m:d>
          <m:dPr>
            <m:ctrlPr>
              <w:rPr>
                <w:rFonts w:ascii="Cambria Math" w:hAnsi="Cambria Math" w:cstheme="minorHAnsi"/>
                <w:i/>
                <w:iCs/>
                <w:sz w:val="22"/>
              </w:rPr>
            </m:ctrlPr>
          </m:dPr>
          <m:e>
            <m:sSub>
              <m:sSubPr>
                <m:ctrlPr>
                  <w:rPr>
                    <w:rFonts w:ascii="Cambria Math" w:hAnsi="Cambria Math" w:cstheme="minorHAnsi"/>
                    <w:i/>
                    <w:iCs/>
                    <w:sz w:val="22"/>
                  </w:rPr>
                </m:ctrlPr>
              </m:sSubPr>
              <m:e>
                <m:r>
                  <w:rPr>
                    <w:rFonts w:ascii="Cambria Math" w:hAnsi="Cambria Math" w:cstheme="minorHAnsi"/>
                    <w:sz w:val="22"/>
                  </w:rPr>
                  <m:t>w</m:t>
                </m:r>
              </m:e>
              <m:sub>
                <m:r>
                  <w:rPr>
                    <w:rFonts w:ascii="Cambria Math" w:hAnsi="Cambria Math" w:cstheme="minorHAnsi"/>
                    <w:sz w:val="22"/>
                  </w:rPr>
                  <m:t>k</m:t>
                </m:r>
              </m:sub>
            </m:sSub>
          </m:e>
          <m:e>
            <m:r>
              <w:rPr>
                <w:rFonts w:ascii="Cambria Math" w:hAnsi="Cambria Math" w:cstheme="minorHAnsi"/>
                <w:sz w:val="22"/>
              </w:rPr>
              <m:t>h=integrity</m:t>
            </m:r>
          </m:e>
        </m:d>
      </m:oMath>
      <w:r w:rsidRPr="00375B42">
        <w:rPr>
          <w:rFonts w:eastAsiaTheme="minorEastAsia" w:cstheme="minorHAnsi"/>
          <w:iCs/>
          <w:sz w:val="22"/>
        </w:rPr>
        <w:t xml:space="preserve"> and </w:t>
      </w:r>
      <m:oMath>
        <m:r>
          <w:rPr>
            <w:rFonts w:ascii="Cambria Math" w:hAnsi="Cambria Math" w:cstheme="minorHAnsi"/>
            <w:sz w:val="22"/>
          </w:rPr>
          <m:t>p</m:t>
        </m:r>
        <m:d>
          <m:dPr>
            <m:ctrlPr>
              <w:rPr>
                <w:rFonts w:ascii="Cambria Math" w:hAnsi="Cambria Math" w:cstheme="minorHAnsi"/>
                <w:i/>
                <w:iCs/>
                <w:sz w:val="22"/>
              </w:rPr>
            </m:ctrlPr>
          </m:dPr>
          <m:e>
            <m:sSub>
              <m:sSubPr>
                <m:ctrlPr>
                  <w:rPr>
                    <w:rFonts w:ascii="Cambria Math" w:hAnsi="Cambria Math" w:cstheme="minorHAnsi"/>
                    <w:i/>
                    <w:iCs/>
                    <w:sz w:val="22"/>
                  </w:rPr>
                </m:ctrlPr>
              </m:sSubPr>
              <m:e>
                <m:r>
                  <w:rPr>
                    <w:rFonts w:ascii="Cambria Math" w:hAnsi="Cambria Math" w:cstheme="minorHAnsi"/>
                    <w:sz w:val="22"/>
                  </w:rPr>
                  <m:t>w</m:t>
                </m:r>
              </m:e>
              <m:sub>
                <m:r>
                  <w:rPr>
                    <w:rFonts w:ascii="Cambria Math" w:hAnsi="Cambria Math" w:cstheme="minorHAnsi"/>
                    <w:sz w:val="22"/>
                  </w:rPr>
                  <m:t>k</m:t>
                </m:r>
              </m:sub>
            </m:sSub>
          </m:e>
          <m:e>
            <m:r>
              <w:rPr>
                <w:rFonts w:ascii="Cambria Math" w:hAnsi="Cambria Math" w:cstheme="minorHAnsi"/>
                <w:sz w:val="22"/>
              </w:rPr>
              <m:t>h=policy</m:t>
            </m:r>
          </m:e>
        </m:d>
      </m:oMath>
      <w:r w:rsidRPr="00375B42">
        <w:rPr>
          <w:rFonts w:cstheme="minorHAnsi"/>
          <w:sz w:val="22"/>
        </w:rPr>
        <w:t xml:space="preserve">. Table 1 gives a truncated overview, and Table </w:t>
      </w:r>
      <w:r>
        <w:rPr>
          <w:rFonts w:cstheme="minorHAnsi"/>
          <w:sz w:val="22"/>
        </w:rPr>
        <w:t xml:space="preserve">6 </w:t>
      </w:r>
      <w:r w:rsidRPr="00375B42">
        <w:rPr>
          <w:rFonts w:cstheme="minorHAnsi"/>
          <w:sz w:val="22"/>
        </w:rPr>
        <w:t>in Appendix 1 A complete diagram.</w:t>
      </w:r>
    </w:p>
    <w:p w14:paraId="60D950AA" w14:textId="77777777" w:rsidR="009452DA" w:rsidRPr="002F03CC" w:rsidRDefault="009452DA" w:rsidP="009452DA">
      <w:pPr>
        <w:pStyle w:val="Bijschrift"/>
        <w:keepNext/>
        <w:spacing w:after="0"/>
        <w:rPr>
          <w:rFonts w:cstheme="minorHAnsi"/>
          <w:b/>
          <w:bCs/>
          <w:i w:val="0"/>
          <w:iCs w:val="0"/>
          <w:color w:val="auto"/>
          <w:sz w:val="22"/>
          <w:szCs w:val="22"/>
        </w:rPr>
      </w:pPr>
      <w:r w:rsidRPr="002F03CC">
        <w:rPr>
          <w:rFonts w:cstheme="minorHAnsi"/>
          <w:b/>
          <w:bCs/>
          <w:i w:val="0"/>
          <w:iCs w:val="0"/>
          <w:color w:val="auto"/>
          <w:sz w:val="22"/>
          <w:szCs w:val="22"/>
        </w:rPr>
        <w:lastRenderedPageBreak/>
        <w:t>Tab</w:t>
      </w:r>
      <w:r>
        <w:rPr>
          <w:rFonts w:cstheme="minorHAnsi"/>
          <w:b/>
          <w:bCs/>
          <w:i w:val="0"/>
          <w:iCs w:val="0"/>
          <w:color w:val="auto"/>
          <w:sz w:val="22"/>
          <w:szCs w:val="22"/>
        </w:rPr>
        <w:t>le</w:t>
      </w:r>
      <w:r w:rsidRPr="002F03CC">
        <w:rPr>
          <w:rFonts w:cstheme="minorHAnsi"/>
          <w:b/>
          <w:bCs/>
          <w:i w:val="0"/>
          <w:iCs w:val="0"/>
          <w:color w:val="auto"/>
          <w:sz w:val="22"/>
          <w:szCs w:val="22"/>
        </w:rPr>
        <w:t xml:space="preserve"> 1</w:t>
      </w:r>
    </w:p>
    <w:p w14:paraId="0BF87E6D" w14:textId="77777777" w:rsidR="009452DA" w:rsidRPr="002F03CC" w:rsidRDefault="009452DA" w:rsidP="009452DA">
      <w:pPr>
        <w:rPr>
          <w:rFonts w:cstheme="minorHAnsi"/>
          <w:i/>
          <w:iCs/>
          <w:sz w:val="22"/>
        </w:rPr>
      </w:pPr>
      <w:r w:rsidRPr="002F03CC">
        <w:rPr>
          <w:rFonts w:cstheme="minorHAnsi"/>
          <w:i/>
          <w:iCs/>
          <w:sz w:val="22"/>
        </w:rPr>
        <w:t>Overview of counts (in training texts) and likelihoods of @SenSanders’ tweet by dimension</w:t>
      </w:r>
    </w:p>
    <w:tbl>
      <w:tblPr>
        <w:tblW w:w="9356" w:type="dxa"/>
        <w:tblCellMar>
          <w:left w:w="70" w:type="dxa"/>
          <w:right w:w="70" w:type="dxa"/>
        </w:tblCellMar>
        <w:tblLook w:val="04A0" w:firstRow="1" w:lastRow="0" w:firstColumn="1" w:lastColumn="0" w:noHBand="0" w:noVBand="1"/>
      </w:tblPr>
      <w:tblGrid>
        <w:gridCol w:w="1472"/>
        <w:gridCol w:w="1732"/>
        <w:gridCol w:w="1177"/>
        <w:gridCol w:w="1168"/>
        <w:gridCol w:w="1179"/>
        <w:gridCol w:w="1450"/>
        <w:gridCol w:w="1178"/>
      </w:tblGrid>
      <w:tr w:rsidR="009452DA" w:rsidRPr="002F03CC" w14:paraId="2574163B" w14:textId="77777777" w:rsidTr="00662647">
        <w:trPr>
          <w:trHeight w:val="223"/>
        </w:trPr>
        <w:tc>
          <w:tcPr>
            <w:tcW w:w="1472" w:type="dxa"/>
            <w:tcBorders>
              <w:top w:val="single" w:sz="8" w:space="0" w:color="auto"/>
              <w:left w:val="nil"/>
              <w:right w:val="nil"/>
            </w:tcBorders>
            <w:shd w:val="clear" w:color="auto" w:fill="auto"/>
            <w:noWrap/>
            <w:vAlign w:val="bottom"/>
          </w:tcPr>
          <w:p w14:paraId="5716C7F4" w14:textId="77777777" w:rsidR="009452DA" w:rsidRPr="002F03CC" w:rsidRDefault="009452DA" w:rsidP="00662647">
            <w:pPr>
              <w:spacing w:after="0" w:line="240" w:lineRule="auto"/>
              <w:rPr>
                <w:rFonts w:eastAsia="Times New Roman" w:cstheme="minorHAnsi"/>
                <w:sz w:val="22"/>
                <w:lang w:eastAsia="nl-NL"/>
              </w:rPr>
            </w:pPr>
            <w:r w:rsidRPr="002F03CC">
              <w:rPr>
                <w:rFonts w:eastAsia="Times New Roman" w:cstheme="minorHAnsi"/>
                <w:sz w:val="22"/>
                <w:lang w:eastAsia="nl-NL"/>
              </w:rPr>
              <w:t>All wo</w:t>
            </w:r>
            <w:r>
              <w:rPr>
                <w:rFonts w:eastAsia="Times New Roman" w:cstheme="minorHAnsi"/>
                <w:sz w:val="22"/>
                <w:lang w:eastAsia="nl-NL"/>
              </w:rPr>
              <w:t>rds</w:t>
            </w:r>
          </w:p>
        </w:tc>
        <w:tc>
          <w:tcPr>
            <w:tcW w:w="2909" w:type="dxa"/>
            <w:gridSpan w:val="2"/>
            <w:tcBorders>
              <w:top w:val="single" w:sz="8" w:space="0" w:color="auto"/>
              <w:left w:val="nil"/>
              <w:bottom w:val="single" w:sz="8" w:space="0" w:color="auto"/>
              <w:right w:val="nil"/>
            </w:tcBorders>
            <w:shd w:val="clear" w:color="auto" w:fill="auto"/>
            <w:noWrap/>
            <w:vAlign w:val="bottom"/>
          </w:tcPr>
          <w:p w14:paraId="2001C9DD" w14:textId="77777777" w:rsidR="009452DA" w:rsidRPr="002F03CC" w:rsidRDefault="009452DA" w:rsidP="00662647">
            <w:pPr>
              <w:spacing w:after="0" w:line="240" w:lineRule="auto"/>
              <w:jc w:val="center"/>
              <w:rPr>
                <w:rFonts w:eastAsia="Times New Roman" w:cstheme="minorHAnsi"/>
                <w:iCs/>
                <w:color w:val="000000"/>
                <w:sz w:val="22"/>
                <w:lang w:eastAsia="nl-NL"/>
              </w:rPr>
            </w:pPr>
            <w:r w:rsidRPr="002F03CC">
              <w:rPr>
                <w:rFonts w:eastAsia="Times New Roman" w:cstheme="minorHAnsi"/>
                <w:iCs/>
                <w:color w:val="000000"/>
                <w:sz w:val="22"/>
                <w:lang w:eastAsia="nl-NL"/>
              </w:rPr>
              <w:t>agreeableness</w:t>
            </w:r>
          </w:p>
        </w:tc>
        <w:tc>
          <w:tcPr>
            <w:tcW w:w="2347" w:type="dxa"/>
            <w:gridSpan w:val="2"/>
            <w:tcBorders>
              <w:top w:val="single" w:sz="8" w:space="0" w:color="auto"/>
              <w:left w:val="nil"/>
              <w:bottom w:val="single" w:sz="8" w:space="0" w:color="auto"/>
              <w:right w:val="nil"/>
            </w:tcBorders>
            <w:shd w:val="clear" w:color="auto" w:fill="auto"/>
            <w:noWrap/>
            <w:vAlign w:val="bottom"/>
          </w:tcPr>
          <w:p w14:paraId="7FA9DE2D"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integrity</w:t>
            </w:r>
          </w:p>
        </w:tc>
        <w:tc>
          <w:tcPr>
            <w:tcW w:w="2628" w:type="dxa"/>
            <w:gridSpan w:val="2"/>
            <w:tcBorders>
              <w:top w:val="single" w:sz="8" w:space="0" w:color="auto"/>
              <w:left w:val="nil"/>
              <w:bottom w:val="single" w:sz="8" w:space="0" w:color="auto"/>
              <w:right w:val="nil"/>
            </w:tcBorders>
            <w:shd w:val="clear" w:color="auto" w:fill="auto"/>
            <w:noWrap/>
            <w:vAlign w:val="bottom"/>
          </w:tcPr>
          <w:p w14:paraId="32BD5BB6"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iCs/>
                <w:color w:val="000000"/>
                <w:sz w:val="22"/>
                <w:lang w:eastAsia="nl-NL"/>
              </w:rPr>
              <w:t>policy</w:t>
            </w:r>
          </w:p>
        </w:tc>
      </w:tr>
      <w:tr w:rsidR="009452DA" w:rsidRPr="002F03CC" w14:paraId="628E0E21" w14:textId="77777777" w:rsidTr="00662647">
        <w:trPr>
          <w:trHeight w:val="223"/>
        </w:trPr>
        <w:tc>
          <w:tcPr>
            <w:tcW w:w="1472" w:type="dxa"/>
            <w:tcBorders>
              <w:left w:val="nil"/>
              <w:bottom w:val="single" w:sz="8" w:space="0" w:color="auto"/>
              <w:right w:val="nil"/>
            </w:tcBorders>
            <w:shd w:val="clear" w:color="auto" w:fill="auto"/>
            <w:noWrap/>
            <w:vAlign w:val="bottom"/>
            <w:hideMark/>
          </w:tcPr>
          <w:p w14:paraId="7185A95A" w14:textId="77777777" w:rsidR="009452DA" w:rsidRPr="002F03CC" w:rsidRDefault="009452DA" w:rsidP="00662647">
            <w:pPr>
              <w:spacing w:after="0" w:line="240" w:lineRule="auto"/>
              <w:rPr>
                <w:rFonts w:eastAsia="Times New Roman" w:cstheme="minorHAnsi"/>
                <w:sz w:val="22"/>
                <w:lang w:eastAsia="nl-NL"/>
              </w:rPr>
            </w:pPr>
          </w:p>
        </w:tc>
        <w:tc>
          <w:tcPr>
            <w:tcW w:w="1732" w:type="dxa"/>
            <w:tcBorders>
              <w:top w:val="single" w:sz="8" w:space="0" w:color="auto"/>
              <w:left w:val="nil"/>
              <w:bottom w:val="single" w:sz="8" w:space="0" w:color="auto"/>
              <w:right w:val="nil"/>
            </w:tcBorders>
            <w:shd w:val="clear" w:color="auto" w:fill="auto"/>
            <w:noWrap/>
            <w:vAlign w:val="bottom"/>
            <w:hideMark/>
          </w:tcPr>
          <w:p w14:paraId="2FBECC52" w14:textId="77777777" w:rsidR="009452DA" w:rsidRPr="002F03CC" w:rsidRDefault="009452DA" w:rsidP="00662647">
            <w:pPr>
              <w:spacing w:after="0" w:line="240" w:lineRule="auto"/>
              <w:jc w:val="center"/>
              <w:rPr>
                <w:rFonts w:eastAsia="Times New Roman" w:cstheme="minorHAnsi"/>
                <w:i/>
                <w:iCs/>
                <w:color w:val="000000"/>
                <w:sz w:val="22"/>
                <w:lang w:eastAsia="nl-NL"/>
              </w:rPr>
            </w:pPr>
            <w:r w:rsidRPr="002F03CC">
              <w:rPr>
                <w:rFonts w:eastAsia="Times New Roman" w:cstheme="minorHAnsi"/>
                <w:i/>
                <w:iCs/>
                <w:color w:val="000000"/>
                <w:sz w:val="22"/>
                <w:lang w:eastAsia="nl-NL"/>
              </w:rPr>
              <w:t>n</w:t>
            </w:r>
          </w:p>
        </w:tc>
        <w:tc>
          <w:tcPr>
            <w:tcW w:w="1177" w:type="dxa"/>
            <w:tcBorders>
              <w:top w:val="single" w:sz="8" w:space="0" w:color="auto"/>
              <w:left w:val="nil"/>
              <w:bottom w:val="single" w:sz="8" w:space="0" w:color="auto"/>
              <w:right w:val="nil"/>
            </w:tcBorders>
            <w:shd w:val="clear" w:color="auto" w:fill="auto"/>
            <w:noWrap/>
            <w:vAlign w:val="bottom"/>
            <w:hideMark/>
          </w:tcPr>
          <w:p w14:paraId="45B12B8C" w14:textId="77777777" w:rsidR="009452DA" w:rsidRPr="002F03CC" w:rsidRDefault="009452DA" w:rsidP="00662647">
            <w:pPr>
              <w:spacing w:after="0" w:line="240" w:lineRule="auto"/>
              <w:jc w:val="center"/>
              <w:rPr>
                <w:rFonts w:eastAsia="Times New Roman" w:cstheme="minorHAnsi"/>
                <w:i/>
                <w:iCs/>
                <w:color w:val="000000"/>
                <w:sz w:val="22"/>
                <w:lang w:eastAsia="nl-NL"/>
              </w:rPr>
            </w:pPr>
            <w:r w:rsidRPr="002F03CC">
              <w:rPr>
                <w:rFonts w:eastAsia="Times New Roman" w:cstheme="minorHAnsi"/>
                <w:i/>
                <w:iCs/>
                <w:color w:val="000000"/>
                <w:sz w:val="22"/>
                <w:lang w:eastAsia="nl-NL"/>
              </w:rPr>
              <w:t>likelihood</w:t>
            </w:r>
          </w:p>
        </w:tc>
        <w:tc>
          <w:tcPr>
            <w:tcW w:w="1168" w:type="dxa"/>
            <w:tcBorders>
              <w:top w:val="single" w:sz="8" w:space="0" w:color="auto"/>
              <w:left w:val="nil"/>
              <w:bottom w:val="single" w:sz="8" w:space="0" w:color="auto"/>
              <w:right w:val="nil"/>
            </w:tcBorders>
            <w:shd w:val="clear" w:color="auto" w:fill="auto"/>
            <w:noWrap/>
            <w:vAlign w:val="bottom"/>
            <w:hideMark/>
          </w:tcPr>
          <w:p w14:paraId="38E077D2" w14:textId="77777777" w:rsidR="009452DA" w:rsidRPr="002F03CC" w:rsidRDefault="009452DA" w:rsidP="00662647">
            <w:pPr>
              <w:spacing w:after="0" w:line="240" w:lineRule="auto"/>
              <w:jc w:val="center"/>
              <w:rPr>
                <w:rFonts w:eastAsia="Times New Roman" w:cstheme="minorHAnsi"/>
                <w:i/>
                <w:iCs/>
                <w:color w:val="000000"/>
                <w:sz w:val="22"/>
                <w:lang w:eastAsia="nl-NL"/>
              </w:rPr>
            </w:pPr>
            <w:r w:rsidRPr="002F03CC">
              <w:rPr>
                <w:rFonts w:eastAsia="Times New Roman" w:cstheme="minorHAnsi"/>
                <w:i/>
                <w:iCs/>
                <w:color w:val="000000"/>
                <w:sz w:val="22"/>
                <w:lang w:eastAsia="nl-NL"/>
              </w:rPr>
              <w:t>n</w:t>
            </w:r>
          </w:p>
        </w:tc>
        <w:tc>
          <w:tcPr>
            <w:tcW w:w="1179" w:type="dxa"/>
            <w:tcBorders>
              <w:top w:val="single" w:sz="8" w:space="0" w:color="auto"/>
              <w:left w:val="nil"/>
              <w:bottom w:val="single" w:sz="8" w:space="0" w:color="auto"/>
              <w:right w:val="nil"/>
            </w:tcBorders>
            <w:shd w:val="clear" w:color="auto" w:fill="auto"/>
            <w:noWrap/>
            <w:vAlign w:val="bottom"/>
            <w:hideMark/>
          </w:tcPr>
          <w:p w14:paraId="16618497" w14:textId="77777777" w:rsidR="009452DA" w:rsidRPr="002F03CC" w:rsidRDefault="009452DA" w:rsidP="00662647">
            <w:pPr>
              <w:spacing w:after="0" w:line="240" w:lineRule="auto"/>
              <w:jc w:val="center"/>
              <w:rPr>
                <w:rFonts w:eastAsia="Times New Roman" w:cstheme="minorHAnsi"/>
                <w:i/>
                <w:iCs/>
                <w:color w:val="000000"/>
                <w:sz w:val="22"/>
                <w:lang w:eastAsia="nl-NL"/>
              </w:rPr>
            </w:pPr>
            <w:r w:rsidRPr="002F03CC">
              <w:rPr>
                <w:rFonts w:eastAsia="Times New Roman" w:cstheme="minorHAnsi"/>
                <w:i/>
                <w:iCs/>
                <w:color w:val="000000"/>
                <w:sz w:val="22"/>
                <w:lang w:eastAsia="nl-NL"/>
              </w:rPr>
              <w:t>likelihood</w:t>
            </w:r>
          </w:p>
        </w:tc>
        <w:tc>
          <w:tcPr>
            <w:tcW w:w="1450" w:type="dxa"/>
            <w:tcBorders>
              <w:top w:val="single" w:sz="8" w:space="0" w:color="auto"/>
              <w:left w:val="nil"/>
              <w:bottom w:val="single" w:sz="8" w:space="0" w:color="auto"/>
              <w:right w:val="nil"/>
            </w:tcBorders>
            <w:shd w:val="clear" w:color="auto" w:fill="auto"/>
            <w:noWrap/>
            <w:vAlign w:val="bottom"/>
            <w:hideMark/>
          </w:tcPr>
          <w:p w14:paraId="36284B67" w14:textId="77777777" w:rsidR="009452DA" w:rsidRPr="002F03CC" w:rsidRDefault="009452DA" w:rsidP="00662647">
            <w:pPr>
              <w:spacing w:after="0" w:line="240" w:lineRule="auto"/>
              <w:jc w:val="center"/>
              <w:rPr>
                <w:rFonts w:eastAsia="Times New Roman" w:cstheme="minorHAnsi"/>
                <w:i/>
                <w:iCs/>
                <w:color w:val="000000"/>
                <w:sz w:val="22"/>
                <w:lang w:eastAsia="nl-NL"/>
              </w:rPr>
            </w:pPr>
            <w:r w:rsidRPr="002F03CC">
              <w:rPr>
                <w:rFonts w:eastAsia="Times New Roman" w:cstheme="minorHAnsi"/>
                <w:i/>
                <w:iCs/>
                <w:color w:val="000000"/>
                <w:sz w:val="22"/>
                <w:lang w:eastAsia="nl-NL"/>
              </w:rPr>
              <w:t>n</w:t>
            </w:r>
          </w:p>
        </w:tc>
        <w:tc>
          <w:tcPr>
            <w:tcW w:w="1178" w:type="dxa"/>
            <w:tcBorders>
              <w:top w:val="single" w:sz="8" w:space="0" w:color="auto"/>
              <w:left w:val="nil"/>
              <w:bottom w:val="single" w:sz="8" w:space="0" w:color="auto"/>
              <w:right w:val="nil"/>
            </w:tcBorders>
            <w:shd w:val="clear" w:color="auto" w:fill="auto"/>
            <w:noWrap/>
            <w:vAlign w:val="bottom"/>
            <w:hideMark/>
          </w:tcPr>
          <w:p w14:paraId="42E19140" w14:textId="77777777" w:rsidR="009452DA" w:rsidRPr="002F03CC" w:rsidRDefault="009452DA" w:rsidP="00662647">
            <w:pPr>
              <w:spacing w:after="0" w:line="240" w:lineRule="auto"/>
              <w:jc w:val="center"/>
              <w:rPr>
                <w:rFonts w:eastAsia="Times New Roman" w:cstheme="minorHAnsi"/>
                <w:i/>
                <w:iCs/>
                <w:color w:val="000000"/>
                <w:sz w:val="22"/>
                <w:lang w:eastAsia="nl-NL"/>
              </w:rPr>
            </w:pPr>
            <w:r w:rsidRPr="002F03CC">
              <w:rPr>
                <w:rFonts w:eastAsia="Times New Roman" w:cstheme="minorHAnsi"/>
                <w:i/>
                <w:iCs/>
                <w:color w:val="000000"/>
                <w:sz w:val="22"/>
                <w:lang w:eastAsia="nl-NL"/>
              </w:rPr>
              <w:t>likelihood</w:t>
            </w:r>
          </w:p>
        </w:tc>
      </w:tr>
      <w:tr w:rsidR="009452DA" w:rsidRPr="002F03CC" w14:paraId="531B865B" w14:textId="77777777" w:rsidTr="00662647">
        <w:trPr>
          <w:trHeight w:val="223"/>
        </w:trPr>
        <w:tc>
          <w:tcPr>
            <w:tcW w:w="1472" w:type="dxa"/>
            <w:tcBorders>
              <w:top w:val="single" w:sz="8" w:space="0" w:color="auto"/>
              <w:left w:val="nil"/>
              <w:bottom w:val="nil"/>
              <w:right w:val="nil"/>
            </w:tcBorders>
            <w:shd w:val="clear" w:color="auto" w:fill="auto"/>
            <w:noWrap/>
            <w:vAlign w:val="bottom"/>
            <w:hideMark/>
          </w:tcPr>
          <w:p w14:paraId="7EC0E592" w14:textId="77777777" w:rsidR="009452DA" w:rsidRPr="002F03CC" w:rsidRDefault="009452DA" w:rsidP="00662647">
            <w:pPr>
              <w:spacing w:after="0" w:line="240" w:lineRule="auto"/>
              <w:rPr>
                <w:rFonts w:eastAsia="Times New Roman" w:cstheme="minorHAnsi"/>
                <w:color w:val="000000"/>
                <w:sz w:val="22"/>
                <w:lang w:eastAsia="nl-NL"/>
              </w:rPr>
            </w:pPr>
            <w:r w:rsidRPr="002F03CC">
              <w:rPr>
                <w:rFonts w:eastAsia="Times New Roman" w:cstheme="minorHAnsi"/>
                <w:color w:val="000000"/>
                <w:sz w:val="22"/>
                <w:lang w:eastAsia="nl-NL"/>
              </w:rPr>
              <w:t>Disgusting</w:t>
            </w:r>
          </w:p>
        </w:tc>
        <w:tc>
          <w:tcPr>
            <w:tcW w:w="1732" w:type="dxa"/>
            <w:tcBorders>
              <w:top w:val="single" w:sz="8" w:space="0" w:color="auto"/>
              <w:left w:val="nil"/>
              <w:bottom w:val="nil"/>
              <w:right w:val="nil"/>
            </w:tcBorders>
            <w:shd w:val="clear" w:color="auto" w:fill="auto"/>
            <w:noWrap/>
            <w:vAlign w:val="bottom"/>
            <w:hideMark/>
          </w:tcPr>
          <w:p w14:paraId="49340D39"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0</w:t>
            </w:r>
          </w:p>
        </w:tc>
        <w:tc>
          <w:tcPr>
            <w:tcW w:w="1177" w:type="dxa"/>
            <w:tcBorders>
              <w:top w:val="single" w:sz="8" w:space="0" w:color="auto"/>
              <w:left w:val="nil"/>
              <w:bottom w:val="nil"/>
              <w:right w:val="nil"/>
            </w:tcBorders>
            <w:shd w:val="clear" w:color="auto" w:fill="auto"/>
            <w:noWrap/>
            <w:vAlign w:val="bottom"/>
            <w:hideMark/>
          </w:tcPr>
          <w:p w14:paraId="6CEC0EDC"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.0000287</w:t>
            </w:r>
          </w:p>
        </w:tc>
        <w:tc>
          <w:tcPr>
            <w:tcW w:w="1168" w:type="dxa"/>
            <w:tcBorders>
              <w:top w:val="single" w:sz="8" w:space="0" w:color="auto"/>
              <w:left w:val="nil"/>
              <w:bottom w:val="nil"/>
              <w:right w:val="nil"/>
            </w:tcBorders>
            <w:shd w:val="clear" w:color="auto" w:fill="auto"/>
            <w:noWrap/>
            <w:vAlign w:val="bottom"/>
            <w:hideMark/>
          </w:tcPr>
          <w:p w14:paraId="3702EEE1"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0</w:t>
            </w:r>
          </w:p>
        </w:tc>
        <w:tc>
          <w:tcPr>
            <w:tcW w:w="1179" w:type="dxa"/>
            <w:tcBorders>
              <w:top w:val="single" w:sz="8" w:space="0" w:color="auto"/>
              <w:left w:val="nil"/>
              <w:bottom w:val="nil"/>
              <w:right w:val="nil"/>
            </w:tcBorders>
            <w:shd w:val="clear" w:color="auto" w:fill="auto"/>
            <w:noWrap/>
            <w:vAlign w:val="bottom"/>
            <w:hideMark/>
          </w:tcPr>
          <w:p w14:paraId="06930961"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.0000287</w:t>
            </w:r>
          </w:p>
        </w:tc>
        <w:tc>
          <w:tcPr>
            <w:tcW w:w="1450" w:type="dxa"/>
            <w:tcBorders>
              <w:top w:val="single" w:sz="8" w:space="0" w:color="auto"/>
              <w:left w:val="nil"/>
              <w:bottom w:val="nil"/>
              <w:right w:val="nil"/>
            </w:tcBorders>
            <w:shd w:val="clear" w:color="auto" w:fill="auto"/>
            <w:noWrap/>
            <w:vAlign w:val="bottom"/>
            <w:hideMark/>
          </w:tcPr>
          <w:p w14:paraId="51DB8755"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0</w:t>
            </w:r>
          </w:p>
        </w:tc>
        <w:tc>
          <w:tcPr>
            <w:tcW w:w="1178" w:type="dxa"/>
            <w:tcBorders>
              <w:top w:val="single" w:sz="8" w:space="0" w:color="auto"/>
              <w:left w:val="nil"/>
              <w:bottom w:val="nil"/>
              <w:right w:val="nil"/>
            </w:tcBorders>
            <w:shd w:val="clear" w:color="auto" w:fill="auto"/>
            <w:noWrap/>
            <w:vAlign w:val="bottom"/>
            <w:hideMark/>
          </w:tcPr>
          <w:p w14:paraId="6DE3B173"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.0000287</w:t>
            </w:r>
          </w:p>
        </w:tc>
      </w:tr>
      <w:tr w:rsidR="009452DA" w:rsidRPr="002F03CC" w14:paraId="2422FEAC" w14:textId="77777777" w:rsidTr="00662647">
        <w:trPr>
          <w:trHeight w:val="223"/>
        </w:trPr>
        <w:tc>
          <w:tcPr>
            <w:tcW w:w="1472" w:type="dxa"/>
            <w:tcBorders>
              <w:top w:val="nil"/>
              <w:left w:val="nil"/>
              <w:bottom w:val="nil"/>
              <w:right w:val="nil"/>
            </w:tcBorders>
            <w:shd w:val="clear" w:color="auto" w:fill="auto"/>
            <w:noWrap/>
            <w:vAlign w:val="bottom"/>
            <w:hideMark/>
          </w:tcPr>
          <w:p w14:paraId="61FE3B61" w14:textId="77777777" w:rsidR="009452DA" w:rsidRPr="002F03CC" w:rsidRDefault="009452DA" w:rsidP="00662647">
            <w:pPr>
              <w:spacing w:after="0" w:line="240" w:lineRule="auto"/>
              <w:rPr>
                <w:rFonts w:eastAsia="Times New Roman" w:cstheme="minorHAnsi"/>
                <w:color w:val="000000"/>
                <w:sz w:val="22"/>
                <w:lang w:eastAsia="nl-NL"/>
              </w:rPr>
            </w:pPr>
            <w:r w:rsidRPr="002F03CC">
              <w:rPr>
                <w:rFonts w:eastAsia="Times New Roman" w:cstheme="minorHAnsi"/>
                <w:color w:val="000000"/>
                <w:sz w:val="22"/>
                <w:lang w:eastAsia="nl-NL"/>
              </w:rPr>
              <w:t>Jeff</w:t>
            </w:r>
          </w:p>
        </w:tc>
        <w:tc>
          <w:tcPr>
            <w:tcW w:w="1732" w:type="dxa"/>
            <w:tcBorders>
              <w:top w:val="nil"/>
              <w:left w:val="nil"/>
              <w:bottom w:val="nil"/>
              <w:right w:val="nil"/>
            </w:tcBorders>
            <w:shd w:val="clear" w:color="auto" w:fill="auto"/>
            <w:noWrap/>
            <w:vAlign w:val="bottom"/>
            <w:hideMark/>
          </w:tcPr>
          <w:p w14:paraId="7138EEC6"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0</w:t>
            </w:r>
          </w:p>
        </w:tc>
        <w:tc>
          <w:tcPr>
            <w:tcW w:w="1177" w:type="dxa"/>
            <w:tcBorders>
              <w:top w:val="nil"/>
              <w:left w:val="nil"/>
              <w:bottom w:val="nil"/>
              <w:right w:val="nil"/>
            </w:tcBorders>
            <w:shd w:val="clear" w:color="auto" w:fill="auto"/>
            <w:noWrap/>
            <w:vAlign w:val="bottom"/>
            <w:hideMark/>
          </w:tcPr>
          <w:p w14:paraId="302D0968"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.0000287</w:t>
            </w:r>
          </w:p>
        </w:tc>
        <w:tc>
          <w:tcPr>
            <w:tcW w:w="1168" w:type="dxa"/>
            <w:tcBorders>
              <w:top w:val="nil"/>
              <w:left w:val="nil"/>
              <w:bottom w:val="nil"/>
              <w:right w:val="nil"/>
            </w:tcBorders>
            <w:shd w:val="clear" w:color="auto" w:fill="auto"/>
            <w:noWrap/>
            <w:vAlign w:val="bottom"/>
            <w:hideMark/>
          </w:tcPr>
          <w:p w14:paraId="4ACEAEC7"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0</w:t>
            </w:r>
          </w:p>
        </w:tc>
        <w:tc>
          <w:tcPr>
            <w:tcW w:w="1179" w:type="dxa"/>
            <w:tcBorders>
              <w:top w:val="nil"/>
              <w:left w:val="nil"/>
              <w:bottom w:val="nil"/>
              <w:right w:val="nil"/>
            </w:tcBorders>
            <w:shd w:val="clear" w:color="auto" w:fill="auto"/>
            <w:noWrap/>
            <w:vAlign w:val="bottom"/>
            <w:hideMark/>
          </w:tcPr>
          <w:p w14:paraId="7613D385"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.0000287</w:t>
            </w:r>
          </w:p>
        </w:tc>
        <w:tc>
          <w:tcPr>
            <w:tcW w:w="1450" w:type="dxa"/>
            <w:tcBorders>
              <w:top w:val="nil"/>
              <w:left w:val="nil"/>
              <w:bottom w:val="nil"/>
              <w:right w:val="nil"/>
            </w:tcBorders>
            <w:shd w:val="clear" w:color="auto" w:fill="auto"/>
            <w:noWrap/>
            <w:vAlign w:val="bottom"/>
            <w:hideMark/>
          </w:tcPr>
          <w:p w14:paraId="71A67D3D"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0</w:t>
            </w:r>
          </w:p>
        </w:tc>
        <w:tc>
          <w:tcPr>
            <w:tcW w:w="1178" w:type="dxa"/>
            <w:tcBorders>
              <w:top w:val="nil"/>
              <w:left w:val="nil"/>
              <w:bottom w:val="nil"/>
              <w:right w:val="nil"/>
            </w:tcBorders>
            <w:shd w:val="clear" w:color="auto" w:fill="auto"/>
            <w:noWrap/>
            <w:vAlign w:val="bottom"/>
            <w:hideMark/>
          </w:tcPr>
          <w:p w14:paraId="1B1F8AF8"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.0000287</w:t>
            </w:r>
          </w:p>
        </w:tc>
      </w:tr>
      <w:tr w:rsidR="009452DA" w:rsidRPr="002F03CC" w14:paraId="5B7E2C94" w14:textId="77777777" w:rsidTr="00662647">
        <w:trPr>
          <w:trHeight w:val="223"/>
        </w:trPr>
        <w:tc>
          <w:tcPr>
            <w:tcW w:w="1472" w:type="dxa"/>
            <w:tcBorders>
              <w:top w:val="nil"/>
              <w:left w:val="nil"/>
              <w:bottom w:val="nil"/>
              <w:right w:val="nil"/>
            </w:tcBorders>
            <w:shd w:val="clear" w:color="auto" w:fill="auto"/>
            <w:noWrap/>
            <w:vAlign w:val="bottom"/>
            <w:hideMark/>
          </w:tcPr>
          <w:p w14:paraId="6D90D743" w14:textId="77777777" w:rsidR="009452DA" w:rsidRPr="002F03CC" w:rsidRDefault="009452DA" w:rsidP="00662647">
            <w:pPr>
              <w:spacing w:after="0" w:line="240" w:lineRule="auto"/>
              <w:rPr>
                <w:rFonts w:eastAsia="Times New Roman" w:cstheme="minorHAnsi"/>
                <w:color w:val="000000"/>
                <w:sz w:val="22"/>
                <w:lang w:eastAsia="nl-NL"/>
              </w:rPr>
            </w:pPr>
            <w:r w:rsidRPr="002F03CC">
              <w:rPr>
                <w:rFonts w:eastAsia="Times New Roman" w:cstheme="minorHAnsi"/>
                <w:color w:val="000000"/>
                <w:sz w:val="22"/>
                <w:lang w:eastAsia="nl-NL"/>
              </w:rPr>
              <w:t>Bezos</w:t>
            </w:r>
          </w:p>
        </w:tc>
        <w:tc>
          <w:tcPr>
            <w:tcW w:w="1732" w:type="dxa"/>
            <w:tcBorders>
              <w:top w:val="nil"/>
              <w:left w:val="nil"/>
              <w:bottom w:val="nil"/>
              <w:right w:val="nil"/>
            </w:tcBorders>
            <w:shd w:val="clear" w:color="auto" w:fill="auto"/>
            <w:noWrap/>
            <w:vAlign w:val="bottom"/>
            <w:hideMark/>
          </w:tcPr>
          <w:p w14:paraId="689F09D1"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0</w:t>
            </w:r>
          </w:p>
        </w:tc>
        <w:tc>
          <w:tcPr>
            <w:tcW w:w="1177" w:type="dxa"/>
            <w:tcBorders>
              <w:top w:val="nil"/>
              <w:left w:val="nil"/>
              <w:bottom w:val="nil"/>
              <w:right w:val="nil"/>
            </w:tcBorders>
            <w:shd w:val="clear" w:color="auto" w:fill="auto"/>
            <w:noWrap/>
            <w:vAlign w:val="bottom"/>
            <w:hideMark/>
          </w:tcPr>
          <w:p w14:paraId="38488718"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.0000287</w:t>
            </w:r>
          </w:p>
        </w:tc>
        <w:tc>
          <w:tcPr>
            <w:tcW w:w="1168" w:type="dxa"/>
            <w:tcBorders>
              <w:top w:val="nil"/>
              <w:left w:val="nil"/>
              <w:bottom w:val="nil"/>
              <w:right w:val="nil"/>
            </w:tcBorders>
            <w:shd w:val="clear" w:color="auto" w:fill="auto"/>
            <w:noWrap/>
            <w:vAlign w:val="bottom"/>
            <w:hideMark/>
          </w:tcPr>
          <w:p w14:paraId="51737A56"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0</w:t>
            </w:r>
          </w:p>
        </w:tc>
        <w:tc>
          <w:tcPr>
            <w:tcW w:w="1179" w:type="dxa"/>
            <w:tcBorders>
              <w:top w:val="nil"/>
              <w:left w:val="nil"/>
              <w:bottom w:val="nil"/>
              <w:right w:val="nil"/>
            </w:tcBorders>
            <w:shd w:val="clear" w:color="auto" w:fill="auto"/>
            <w:noWrap/>
            <w:vAlign w:val="bottom"/>
            <w:hideMark/>
          </w:tcPr>
          <w:p w14:paraId="56290E2E"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.0000287</w:t>
            </w:r>
          </w:p>
        </w:tc>
        <w:tc>
          <w:tcPr>
            <w:tcW w:w="1450" w:type="dxa"/>
            <w:tcBorders>
              <w:top w:val="nil"/>
              <w:left w:val="nil"/>
              <w:bottom w:val="nil"/>
              <w:right w:val="nil"/>
            </w:tcBorders>
            <w:shd w:val="clear" w:color="auto" w:fill="auto"/>
            <w:noWrap/>
            <w:vAlign w:val="bottom"/>
            <w:hideMark/>
          </w:tcPr>
          <w:p w14:paraId="0011EBDB"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0</w:t>
            </w:r>
          </w:p>
        </w:tc>
        <w:tc>
          <w:tcPr>
            <w:tcW w:w="1178" w:type="dxa"/>
            <w:tcBorders>
              <w:top w:val="nil"/>
              <w:left w:val="nil"/>
              <w:bottom w:val="nil"/>
              <w:right w:val="nil"/>
            </w:tcBorders>
            <w:shd w:val="clear" w:color="auto" w:fill="auto"/>
            <w:noWrap/>
            <w:vAlign w:val="bottom"/>
            <w:hideMark/>
          </w:tcPr>
          <w:p w14:paraId="4A91EEAD"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.0000287</w:t>
            </w:r>
          </w:p>
        </w:tc>
      </w:tr>
      <w:tr w:rsidR="009452DA" w:rsidRPr="002F03CC" w14:paraId="529437F4" w14:textId="77777777" w:rsidTr="00662647">
        <w:trPr>
          <w:trHeight w:val="223"/>
        </w:trPr>
        <w:tc>
          <w:tcPr>
            <w:tcW w:w="1472" w:type="dxa"/>
            <w:tcBorders>
              <w:top w:val="nil"/>
              <w:left w:val="nil"/>
              <w:bottom w:val="nil"/>
              <w:right w:val="nil"/>
            </w:tcBorders>
            <w:shd w:val="clear" w:color="auto" w:fill="auto"/>
            <w:noWrap/>
            <w:vAlign w:val="bottom"/>
            <w:hideMark/>
          </w:tcPr>
          <w:p w14:paraId="1281070E" w14:textId="77777777" w:rsidR="009452DA" w:rsidRPr="002F03CC" w:rsidRDefault="009452DA" w:rsidP="00662647">
            <w:pPr>
              <w:spacing w:after="0" w:line="240" w:lineRule="auto"/>
              <w:rPr>
                <w:rFonts w:eastAsia="Times New Roman" w:cstheme="minorHAnsi"/>
                <w:color w:val="000000"/>
                <w:sz w:val="22"/>
                <w:lang w:eastAsia="nl-NL"/>
              </w:rPr>
            </w:pPr>
            <w:r w:rsidRPr="002F03CC">
              <w:rPr>
                <w:rFonts w:eastAsia="Times New Roman" w:cstheme="minorHAnsi"/>
                <w:color w:val="000000"/>
                <w:sz w:val="22"/>
                <w:lang w:eastAsia="nl-NL"/>
              </w:rPr>
              <w:t>Became</w:t>
            </w:r>
          </w:p>
        </w:tc>
        <w:tc>
          <w:tcPr>
            <w:tcW w:w="1732" w:type="dxa"/>
            <w:tcBorders>
              <w:top w:val="nil"/>
              <w:left w:val="nil"/>
              <w:bottom w:val="nil"/>
              <w:right w:val="nil"/>
            </w:tcBorders>
            <w:shd w:val="clear" w:color="auto" w:fill="auto"/>
            <w:noWrap/>
            <w:vAlign w:val="bottom"/>
            <w:hideMark/>
          </w:tcPr>
          <w:p w14:paraId="7AF85D07"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0</w:t>
            </w:r>
          </w:p>
        </w:tc>
        <w:tc>
          <w:tcPr>
            <w:tcW w:w="1177" w:type="dxa"/>
            <w:tcBorders>
              <w:top w:val="nil"/>
              <w:left w:val="nil"/>
              <w:bottom w:val="nil"/>
              <w:right w:val="nil"/>
            </w:tcBorders>
            <w:shd w:val="clear" w:color="auto" w:fill="auto"/>
            <w:noWrap/>
            <w:vAlign w:val="bottom"/>
            <w:hideMark/>
          </w:tcPr>
          <w:p w14:paraId="2515D78C"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.0000287</w:t>
            </w:r>
          </w:p>
        </w:tc>
        <w:tc>
          <w:tcPr>
            <w:tcW w:w="1168" w:type="dxa"/>
            <w:tcBorders>
              <w:top w:val="nil"/>
              <w:left w:val="nil"/>
              <w:bottom w:val="nil"/>
              <w:right w:val="nil"/>
            </w:tcBorders>
            <w:shd w:val="clear" w:color="auto" w:fill="auto"/>
            <w:noWrap/>
            <w:vAlign w:val="bottom"/>
            <w:hideMark/>
          </w:tcPr>
          <w:p w14:paraId="51FACF07"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2</w:t>
            </w:r>
          </w:p>
        </w:tc>
        <w:tc>
          <w:tcPr>
            <w:tcW w:w="1179" w:type="dxa"/>
            <w:tcBorders>
              <w:top w:val="nil"/>
              <w:left w:val="nil"/>
              <w:bottom w:val="nil"/>
              <w:right w:val="nil"/>
            </w:tcBorders>
            <w:shd w:val="clear" w:color="auto" w:fill="auto"/>
            <w:noWrap/>
            <w:vAlign w:val="bottom"/>
            <w:hideMark/>
          </w:tcPr>
          <w:p w14:paraId="1DE53016"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.0000862</w:t>
            </w:r>
          </w:p>
        </w:tc>
        <w:tc>
          <w:tcPr>
            <w:tcW w:w="1450" w:type="dxa"/>
            <w:tcBorders>
              <w:top w:val="nil"/>
              <w:left w:val="nil"/>
              <w:bottom w:val="nil"/>
              <w:right w:val="nil"/>
            </w:tcBorders>
            <w:shd w:val="clear" w:color="auto" w:fill="auto"/>
            <w:noWrap/>
            <w:vAlign w:val="bottom"/>
            <w:hideMark/>
          </w:tcPr>
          <w:p w14:paraId="7C728F16"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1</w:t>
            </w:r>
          </w:p>
        </w:tc>
        <w:tc>
          <w:tcPr>
            <w:tcW w:w="1178" w:type="dxa"/>
            <w:tcBorders>
              <w:top w:val="nil"/>
              <w:left w:val="nil"/>
              <w:bottom w:val="nil"/>
              <w:right w:val="nil"/>
            </w:tcBorders>
            <w:shd w:val="clear" w:color="auto" w:fill="auto"/>
            <w:noWrap/>
            <w:vAlign w:val="bottom"/>
            <w:hideMark/>
          </w:tcPr>
          <w:p w14:paraId="51E829B0"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.0000574</w:t>
            </w:r>
          </w:p>
        </w:tc>
      </w:tr>
      <w:tr w:rsidR="009452DA" w:rsidRPr="002F03CC" w14:paraId="1D46A3A6" w14:textId="77777777" w:rsidTr="00662647">
        <w:trPr>
          <w:trHeight w:val="223"/>
        </w:trPr>
        <w:tc>
          <w:tcPr>
            <w:tcW w:w="1472" w:type="dxa"/>
            <w:tcBorders>
              <w:top w:val="nil"/>
              <w:left w:val="nil"/>
              <w:right w:val="nil"/>
            </w:tcBorders>
            <w:shd w:val="clear" w:color="auto" w:fill="auto"/>
            <w:noWrap/>
            <w:vAlign w:val="bottom"/>
          </w:tcPr>
          <w:p w14:paraId="1B335E84" w14:textId="77777777" w:rsidR="009452DA" w:rsidRPr="002F03CC" w:rsidRDefault="009452DA" w:rsidP="00662647">
            <w:pPr>
              <w:spacing w:after="0" w:line="240" w:lineRule="auto"/>
              <w:rPr>
                <w:rFonts w:eastAsia="Times New Roman" w:cstheme="minorHAnsi"/>
                <w:color w:val="000000"/>
                <w:sz w:val="22"/>
                <w:lang w:eastAsia="nl-NL"/>
              </w:rPr>
            </w:pPr>
            <w:r w:rsidRPr="002F03CC">
              <w:rPr>
                <w:rFonts w:eastAsia="Times New Roman" w:cstheme="minorHAnsi"/>
                <w:color w:val="000000"/>
                <w:sz w:val="22"/>
                <w:lang w:eastAsia="nl-NL"/>
              </w:rPr>
              <w:t>…</w:t>
            </w:r>
          </w:p>
        </w:tc>
        <w:tc>
          <w:tcPr>
            <w:tcW w:w="1732" w:type="dxa"/>
            <w:tcBorders>
              <w:top w:val="nil"/>
              <w:left w:val="nil"/>
              <w:right w:val="nil"/>
            </w:tcBorders>
            <w:shd w:val="clear" w:color="auto" w:fill="auto"/>
            <w:noWrap/>
            <w:vAlign w:val="bottom"/>
          </w:tcPr>
          <w:p w14:paraId="1CBD9D63"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w:t>
            </w:r>
          </w:p>
        </w:tc>
        <w:tc>
          <w:tcPr>
            <w:tcW w:w="1177" w:type="dxa"/>
            <w:tcBorders>
              <w:top w:val="nil"/>
              <w:left w:val="nil"/>
              <w:right w:val="nil"/>
            </w:tcBorders>
            <w:shd w:val="clear" w:color="auto" w:fill="auto"/>
            <w:noWrap/>
            <w:vAlign w:val="bottom"/>
          </w:tcPr>
          <w:p w14:paraId="314B919E"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w:t>
            </w:r>
          </w:p>
        </w:tc>
        <w:tc>
          <w:tcPr>
            <w:tcW w:w="1168" w:type="dxa"/>
            <w:tcBorders>
              <w:top w:val="nil"/>
              <w:left w:val="nil"/>
              <w:right w:val="nil"/>
            </w:tcBorders>
            <w:shd w:val="clear" w:color="auto" w:fill="auto"/>
            <w:noWrap/>
            <w:vAlign w:val="bottom"/>
          </w:tcPr>
          <w:p w14:paraId="3B1E2C25"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w:t>
            </w:r>
          </w:p>
        </w:tc>
        <w:tc>
          <w:tcPr>
            <w:tcW w:w="1179" w:type="dxa"/>
            <w:tcBorders>
              <w:top w:val="nil"/>
              <w:left w:val="nil"/>
              <w:right w:val="nil"/>
            </w:tcBorders>
            <w:shd w:val="clear" w:color="auto" w:fill="auto"/>
            <w:noWrap/>
            <w:vAlign w:val="bottom"/>
          </w:tcPr>
          <w:p w14:paraId="0F9067CD"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w:t>
            </w:r>
          </w:p>
        </w:tc>
        <w:tc>
          <w:tcPr>
            <w:tcW w:w="1450" w:type="dxa"/>
            <w:tcBorders>
              <w:top w:val="nil"/>
              <w:left w:val="nil"/>
              <w:right w:val="nil"/>
            </w:tcBorders>
            <w:shd w:val="clear" w:color="auto" w:fill="auto"/>
            <w:noWrap/>
            <w:vAlign w:val="bottom"/>
          </w:tcPr>
          <w:p w14:paraId="31EAED94"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w:t>
            </w:r>
          </w:p>
        </w:tc>
        <w:tc>
          <w:tcPr>
            <w:tcW w:w="1178" w:type="dxa"/>
            <w:tcBorders>
              <w:top w:val="nil"/>
              <w:left w:val="nil"/>
              <w:right w:val="nil"/>
            </w:tcBorders>
            <w:shd w:val="clear" w:color="auto" w:fill="auto"/>
            <w:noWrap/>
            <w:vAlign w:val="bottom"/>
          </w:tcPr>
          <w:p w14:paraId="1CA912E5"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w:t>
            </w:r>
          </w:p>
        </w:tc>
      </w:tr>
      <w:tr w:rsidR="009452DA" w:rsidRPr="002F03CC" w14:paraId="53D91D5C" w14:textId="77777777" w:rsidTr="00662647">
        <w:trPr>
          <w:trHeight w:val="223"/>
        </w:trPr>
        <w:tc>
          <w:tcPr>
            <w:tcW w:w="1472" w:type="dxa"/>
            <w:tcBorders>
              <w:top w:val="nil"/>
              <w:left w:val="nil"/>
              <w:right w:val="nil"/>
            </w:tcBorders>
            <w:shd w:val="clear" w:color="auto" w:fill="auto"/>
            <w:noWrap/>
            <w:vAlign w:val="bottom"/>
          </w:tcPr>
          <w:p w14:paraId="3A00E395" w14:textId="77777777" w:rsidR="009452DA" w:rsidRPr="002F03CC" w:rsidRDefault="009452DA" w:rsidP="00662647">
            <w:pPr>
              <w:spacing w:after="0" w:line="240" w:lineRule="auto"/>
              <w:rPr>
                <w:rFonts w:eastAsia="Times New Roman" w:cstheme="minorHAnsi"/>
                <w:color w:val="000000"/>
                <w:sz w:val="22"/>
                <w:lang w:eastAsia="nl-NL"/>
              </w:rPr>
            </w:pPr>
            <w:r w:rsidRPr="002F03CC">
              <w:rPr>
                <w:rFonts w:eastAsia="Times New Roman" w:cstheme="minorHAnsi"/>
                <w:color w:val="000000"/>
                <w:sz w:val="22"/>
                <w:lang w:eastAsia="nl-NL"/>
              </w:rPr>
              <w:t>Say</w:t>
            </w:r>
          </w:p>
        </w:tc>
        <w:tc>
          <w:tcPr>
            <w:tcW w:w="1732" w:type="dxa"/>
            <w:tcBorders>
              <w:top w:val="nil"/>
              <w:left w:val="nil"/>
              <w:right w:val="nil"/>
            </w:tcBorders>
            <w:shd w:val="clear" w:color="auto" w:fill="auto"/>
            <w:noWrap/>
            <w:vAlign w:val="bottom"/>
          </w:tcPr>
          <w:p w14:paraId="4F27A185"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0</w:t>
            </w:r>
          </w:p>
        </w:tc>
        <w:tc>
          <w:tcPr>
            <w:tcW w:w="1177" w:type="dxa"/>
            <w:tcBorders>
              <w:top w:val="nil"/>
              <w:left w:val="nil"/>
              <w:right w:val="nil"/>
            </w:tcBorders>
            <w:shd w:val="clear" w:color="auto" w:fill="auto"/>
            <w:noWrap/>
            <w:vAlign w:val="bottom"/>
          </w:tcPr>
          <w:p w14:paraId="3E6C55B7"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.0000287</w:t>
            </w:r>
          </w:p>
        </w:tc>
        <w:tc>
          <w:tcPr>
            <w:tcW w:w="1168" w:type="dxa"/>
            <w:tcBorders>
              <w:top w:val="nil"/>
              <w:left w:val="nil"/>
              <w:right w:val="nil"/>
            </w:tcBorders>
            <w:shd w:val="clear" w:color="auto" w:fill="auto"/>
            <w:noWrap/>
            <w:vAlign w:val="bottom"/>
          </w:tcPr>
          <w:p w14:paraId="5D21249F"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1</w:t>
            </w:r>
          </w:p>
        </w:tc>
        <w:tc>
          <w:tcPr>
            <w:tcW w:w="1179" w:type="dxa"/>
            <w:tcBorders>
              <w:top w:val="nil"/>
              <w:left w:val="nil"/>
              <w:right w:val="nil"/>
            </w:tcBorders>
            <w:shd w:val="clear" w:color="auto" w:fill="auto"/>
            <w:noWrap/>
            <w:vAlign w:val="bottom"/>
          </w:tcPr>
          <w:p w14:paraId="5B86CB1E"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.0000574</w:t>
            </w:r>
          </w:p>
        </w:tc>
        <w:tc>
          <w:tcPr>
            <w:tcW w:w="1450" w:type="dxa"/>
            <w:tcBorders>
              <w:top w:val="nil"/>
              <w:left w:val="nil"/>
              <w:right w:val="nil"/>
            </w:tcBorders>
            <w:shd w:val="clear" w:color="auto" w:fill="auto"/>
            <w:noWrap/>
            <w:vAlign w:val="bottom"/>
          </w:tcPr>
          <w:p w14:paraId="5D2B1231"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0</w:t>
            </w:r>
          </w:p>
        </w:tc>
        <w:tc>
          <w:tcPr>
            <w:tcW w:w="1178" w:type="dxa"/>
            <w:tcBorders>
              <w:top w:val="nil"/>
              <w:left w:val="nil"/>
              <w:right w:val="nil"/>
            </w:tcBorders>
            <w:shd w:val="clear" w:color="auto" w:fill="auto"/>
            <w:noWrap/>
            <w:vAlign w:val="bottom"/>
          </w:tcPr>
          <w:p w14:paraId="5865C8E7"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.0000287</w:t>
            </w:r>
          </w:p>
        </w:tc>
      </w:tr>
      <w:tr w:rsidR="009452DA" w:rsidRPr="002F03CC" w14:paraId="5C85042E" w14:textId="77777777" w:rsidTr="00662647">
        <w:trPr>
          <w:trHeight w:val="223"/>
        </w:trPr>
        <w:tc>
          <w:tcPr>
            <w:tcW w:w="1472" w:type="dxa"/>
            <w:tcBorders>
              <w:top w:val="nil"/>
              <w:left w:val="nil"/>
              <w:bottom w:val="single" w:sz="8" w:space="0" w:color="auto"/>
              <w:right w:val="nil"/>
            </w:tcBorders>
            <w:shd w:val="clear" w:color="auto" w:fill="auto"/>
            <w:noWrap/>
            <w:vAlign w:val="bottom"/>
            <w:hideMark/>
          </w:tcPr>
          <w:p w14:paraId="4B482B49" w14:textId="77777777" w:rsidR="009452DA" w:rsidRPr="002F03CC" w:rsidRDefault="009452DA" w:rsidP="00662647">
            <w:pPr>
              <w:spacing w:after="0" w:line="240" w:lineRule="auto"/>
              <w:rPr>
                <w:rFonts w:eastAsia="Times New Roman" w:cstheme="minorHAnsi"/>
                <w:color w:val="000000"/>
                <w:sz w:val="22"/>
                <w:lang w:eastAsia="nl-NL"/>
              </w:rPr>
            </w:pPr>
            <w:r w:rsidRPr="002F03CC">
              <w:rPr>
                <w:rFonts w:eastAsia="Times New Roman" w:cstheme="minorHAnsi"/>
                <w:color w:val="000000"/>
                <w:sz w:val="22"/>
                <w:lang w:eastAsia="nl-NL"/>
              </w:rPr>
              <w:t>Enough</w:t>
            </w:r>
          </w:p>
        </w:tc>
        <w:tc>
          <w:tcPr>
            <w:tcW w:w="1732" w:type="dxa"/>
            <w:tcBorders>
              <w:top w:val="nil"/>
              <w:left w:val="nil"/>
              <w:bottom w:val="single" w:sz="8" w:space="0" w:color="auto"/>
              <w:right w:val="nil"/>
            </w:tcBorders>
            <w:shd w:val="clear" w:color="auto" w:fill="auto"/>
            <w:noWrap/>
            <w:vAlign w:val="bottom"/>
            <w:hideMark/>
          </w:tcPr>
          <w:p w14:paraId="2AB179B2"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1</w:t>
            </w:r>
          </w:p>
        </w:tc>
        <w:tc>
          <w:tcPr>
            <w:tcW w:w="1177" w:type="dxa"/>
            <w:tcBorders>
              <w:top w:val="nil"/>
              <w:left w:val="nil"/>
              <w:bottom w:val="single" w:sz="8" w:space="0" w:color="auto"/>
              <w:right w:val="nil"/>
            </w:tcBorders>
            <w:shd w:val="clear" w:color="auto" w:fill="auto"/>
            <w:noWrap/>
            <w:vAlign w:val="bottom"/>
            <w:hideMark/>
          </w:tcPr>
          <w:p w14:paraId="759663E6"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.0000574</w:t>
            </w:r>
          </w:p>
        </w:tc>
        <w:tc>
          <w:tcPr>
            <w:tcW w:w="1168" w:type="dxa"/>
            <w:tcBorders>
              <w:top w:val="nil"/>
              <w:left w:val="nil"/>
              <w:bottom w:val="single" w:sz="8" w:space="0" w:color="auto"/>
              <w:right w:val="nil"/>
            </w:tcBorders>
            <w:shd w:val="clear" w:color="auto" w:fill="auto"/>
            <w:noWrap/>
            <w:vAlign w:val="bottom"/>
            <w:hideMark/>
          </w:tcPr>
          <w:p w14:paraId="25835E46"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1</w:t>
            </w:r>
          </w:p>
        </w:tc>
        <w:tc>
          <w:tcPr>
            <w:tcW w:w="1179" w:type="dxa"/>
            <w:tcBorders>
              <w:top w:val="nil"/>
              <w:left w:val="nil"/>
              <w:bottom w:val="single" w:sz="8" w:space="0" w:color="auto"/>
              <w:right w:val="nil"/>
            </w:tcBorders>
            <w:shd w:val="clear" w:color="auto" w:fill="auto"/>
            <w:noWrap/>
            <w:vAlign w:val="bottom"/>
            <w:hideMark/>
          </w:tcPr>
          <w:p w14:paraId="3BC476AD"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.0000574</w:t>
            </w:r>
          </w:p>
        </w:tc>
        <w:tc>
          <w:tcPr>
            <w:tcW w:w="1450" w:type="dxa"/>
            <w:tcBorders>
              <w:top w:val="nil"/>
              <w:left w:val="nil"/>
              <w:bottom w:val="single" w:sz="8" w:space="0" w:color="auto"/>
              <w:right w:val="nil"/>
            </w:tcBorders>
            <w:shd w:val="clear" w:color="auto" w:fill="auto"/>
            <w:noWrap/>
            <w:vAlign w:val="bottom"/>
            <w:hideMark/>
          </w:tcPr>
          <w:p w14:paraId="7B099D1E"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1</w:t>
            </w:r>
          </w:p>
        </w:tc>
        <w:tc>
          <w:tcPr>
            <w:tcW w:w="1178" w:type="dxa"/>
            <w:tcBorders>
              <w:top w:val="nil"/>
              <w:left w:val="nil"/>
              <w:bottom w:val="single" w:sz="8" w:space="0" w:color="auto"/>
              <w:right w:val="nil"/>
            </w:tcBorders>
            <w:shd w:val="clear" w:color="auto" w:fill="auto"/>
            <w:noWrap/>
            <w:vAlign w:val="bottom"/>
            <w:hideMark/>
          </w:tcPr>
          <w:p w14:paraId="3ADD72AC" w14:textId="77777777" w:rsidR="009452DA" w:rsidRPr="002F03CC" w:rsidRDefault="009452DA" w:rsidP="00662647">
            <w:pPr>
              <w:spacing w:after="0" w:line="240" w:lineRule="auto"/>
              <w:jc w:val="center"/>
              <w:rPr>
                <w:rFonts w:eastAsia="Times New Roman" w:cstheme="minorHAnsi"/>
                <w:color w:val="000000"/>
                <w:sz w:val="22"/>
                <w:lang w:eastAsia="nl-NL"/>
              </w:rPr>
            </w:pPr>
            <w:r w:rsidRPr="002F03CC">
              <w:rPr>
                <w:rFonts w:eastAsia="Times New Roman" w:cstheme="minorHAnsi"/>
                <w:color w:val="000000"/>
                <w:sz w:val="22"/>
                <w:lang w:eastAsia="nl-NL"/>
              </w:rPr>
              <w:t>.0000574</w:t>
            </w:r>
          </w:p>
        </w:tc>
      </w:tr>
    </w:tbl>
    <w:p w14:paraId="75FE2E6D" w14:textId="77777777" w:rsidR="009452DA" w:rsidRDefault="009452DA" w:rsidP="009452DA">
      <w:pPr>
        <w:spacing w:before="240" w:line="360" w:lineRule="auto"/>
        <w:ind w:firstLine="720"/>
        <w:jc w:val="both"/>
        <w:rPr>
          <w:rFonts w:cstheme="minorHAnsi"/>
          <w:sz w:val="22"/>
        </w:rPr>
      </w:pPr>
      <w:r>
        <w:rPr>
          <w:noProof/>
        </w:rPr>
        <mc:AlternateContent>
          <mc:Choice Requires="wps">
            <w:drawing>
              <wp:anchor distT="0" distB="0" distL="114300" distR="114300" simplePos="0" relativeHeight="251665408" behindDoc="0" locked="0" layoutInCell="1" allowOverlap="1" wp14:anchorId="1D716E12" wp14:editId="23987604">
                <wp:simplePos x="0" y="0"/>
                <wp:positionH relativeFrom="margin">
                  <wp:posOffset>5398770</wp:posOffset>
                </wp:positionH>
                <wp:positionV relativeFrom="margin">
                  <wp:posOffset>2870612</wp:posOffset>
                </wp:positionV>
                <wp:extent cx="360045" cy="259715"/>
                <wp:effectExtent l="0" t="0" r="1905" b="6985"/>
                <wp:wrapSquare wrapText="bothSides"/>
                <wp:docPr id="2" name="Tekstvak 2"/>
                <wp:cNvGraphicFramePr/>
                <a:graphic xmlns:a="http://schemas.openxmlformats.org/drawingml/2006/main">
                  <a:graphicData uri="http://schemas.microsoft.com/office/word/2010/wordprocessingShape">
                    <wps:wsp>
                      <wps:cNvSpPr txBox="1"/>
                      <wps:spPr>
                        <a:xfrm>
                          <a:off x="0" y="0"/>
                          <a:ext cx="360045" cy="259715"/>
                        </a:xfrm>
                        <a:prstGeom prst="rect">
                          <a:avLst/>
                        </a:prstGeom>
                        <a:solidFill>
                          <a:schemeClr val="lt1"/>
                        </a:solidFill>
                        <a:ln w="6350">
                          <a:noFill/>
                        </a:ln>
                      </wps:spPr>
                      <wps:txbx>
                        <w:txbxContent>
                          <w:p w14:paraId="4F4CD0E8" w14:textId="77777777" w:rsidR="009452DA" w:rsidRPr="00F846EF" w:rsidRDefault="009452DA" w:rsidP="009452DA">
                            <w:pPr>
                              <w:rPr>
                                <w:sz w:val="22"/>
                              </w:rPr>
                            </w:pPr>
                            <w:r w:rsidRPr="00F846EF">
                              <w:rPr>
                                <w:sz w:val="2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716E12" id="Tekstvak 2" o:spid="_x0000_s1030" type="#_x0000_t202" style="position:absolute;left:0;text-align:left;margin-left:425.1pt;margin-top:226.05pt;width:28.35pt;height:20.4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" fillcolor="white [3201]" stroked="f" strokeweight=".5pt">
                <v:textbox>
                  <w:txbxContent>
                    <w:p w14:paraId="4F4CD0E8" w14:textId="77777777" w:rsidR="009452DA" w:rsidRPr="00F846EF" w:rsidRDefault="009452DA" w:rsidP="009452DA">
                      <w:pPr>
                        <w:rPr>
                          <w:sz w:val="22"/>
                        </w:rPr>
                      </w:pPr>
                      <w:r w:rsidRPr="00F846EF">
                        <w:rPr>
                          <w:sz w:val="22"/>
                        </w:rPr>
                        <w:t>(5)</w:t>
                      </w:r>
                    </w:p>
                  </w:txbxContent>
                </v:textbox>
                <w10:wrap type="square" anchorx="margin" anchory="margin"/>
              </v:shape>
            </w:pict>
          </mc:Fallback>
        </mc:AlternateContent>
      </w:r>
      <w:r>
        <w:rPr>
          <w:rFonts w:cstheme="minorHAnsi"/>
          <w:sz w:val="22"/>
        </w:rPr>
        <w:t>A</w:t>
      </w:r>
      <w:r w:rsidRPr="002465CE">
        <w:rPr>
          <w:rFonts w:cstheme="minorHAnsi"/>
          <w:sz w:val="22"/>
        </w:rPr>
        <w:t>fter finding the likelihoods, I</w:t>
      </w:r>
      <w:r>
        <w:rPr>
          <w:rFonts w:cstheme="minorHAnsi"/>
          <w:sz w:val="22"/>
        </w:rPr>
        <w:t xml:space="preserve"> </w:t>
      </w:r>
      <w:r w:rsidRPr="002465CE">
        <w:rPr>
          <w:rFonts w:cstheme="minorHAnsi"/>
          <w:sz w:val="22"/>
        </w:rPr>
        <w:t xml:space="preserve">calculated the posterior for the entire tweet by "updating" the independent posteriors for each additional word. I did this by </w:t>
      </w:r>
      <w:r>
        <w:rPr>
          <w:rFonts w:cstheme="minorHAnsi"/>
          <w:sz w:val="22"/>
        </w:rPr>
        <w:t xml:space="preserve">making </w:t>
      </w:r>
      <w:r w:rsidRPr="002465CE">
        <w:rPr>
          <w:rFonts w:cstheme="minorHAnsi"/>
          <w:sz w:val="22"/>
        </w:rPr>
        <w:t>us</w:t>
      </w:r>
      <w:r>
        <w:rPr>
          <w:rFonts w:cstheme="minorHAnsi"/>
          <w:sz w:val="22"/>
        </w:rPr>
        <w:t xml:space="preserve">e of </w:t>
      </w:r>
      <w:r w:rsidRPr="002465CE">
        <w:rPr>
          <w:rFonts w:cstheme="minorHAnsi"/>
          <w:sz w:val="22"/>
        </w:rPr>
        <w:t>Equation 5.</w:t>
      </w:r>
      <w:r w:rsidRPr="000163E6">
        <w:rPr>
          <w:noProof/>
        </w:rPr>
        <w:t xml:space="preserve"> </w:t>
      </w:r>
    </w:p>
    <w:p w14:paraId="33480402" w14:textId="77777777" w:rsidR="009452DA" w:rsidRDefault="009452DA" w:rsidP="009452DA">
      <w:pPr>
        <w:spacing w:line="360" w:lineRule="auto"/>
        <w:jc w:val="both"/>
      </w:pPr>
      <m:oMathPara>
        <m:oMath>
          <m:r>
            <w:rPr>
              <w:rFonts w:ascii="Cambria Math" w:hAnsi="Cambria Math"/>
            </w:rPr>
            <m:t>p</m:t>
          </m:r>
          <m:d>
            <m:dPr>
              <m:endChr m:val="|"/>
              <m:ctrlPr>
                <w:rPr>
                  <w:rFonts w:ascii="Cambria Math" w:hAnsi="Cambria Math"/>
                  <w:i/>
                </w:rPr>
              </m:ctrlPr>
            </m:dPr>
            <m:e>
              <m:r>
                <w:rPr>
                  <w:rFonts w:ascii="Cambria Math" w:hAnsi="Cambria Math"/>
                </w:rPr>
                <m:t>h</m:t>
              </m:r>
            </m:e>
          </m:d>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p(h)</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|h)</m:t>
                  </m:r>
                </m:e>
              </m:nary>
            </m:num>
            <m:den>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h</m:t>
                      </m:r>
                    </m:e>
                  </m:d>
                  <m:r>
                    <w:rPr>
                      <w:rFonts w:ascii="Cambria Math" w:hAnsi="Cambria Math"/>
                    </w:rPr>
                    <m:t>×p(h)</m:t>
                  </m:r>
                </m:e>
              </m:nary>
            </m:den>
          </m:f>
          <m:r>
            <w:rPr>
              <w:rFonts w:ascii="Cambria Math" w:hAnsi="Cambria Math"/>
            </w:rPr>
            <m:t xml:space="preserve"> </m:t>
          </m:r>
        </m:oMath>
      </m:oMathPara>
    </w:p>
    <w:p w14:paraId="6CCE96AB" w14:textId="77777777" w:rsidR="009452DA" w:rsidRPr="00091B53" w:rsidRDefault="009452DA" w:rsidP="009452DA">
      <w:pPr>
        <w:spacing w:line="360" w:lineRule="auto"/>
        <w:jc w:val="both"/>
        <w:rPr>
          <w:rFonts w:cstheme="minorHAnsi"/>
          <w:sz w:val="22"/>
        </w:rPr>
      </w:pPr>
      <w:r>
        <w:rPr>
          <w:noProof/>
        </w:rPr>
        <mc:AlternateContent>
          <mc:Choice Requires="wps">
            <w:drawing>
              <wp:anchor distT="0" distB="0" distL="114300" distR="114300" simplePos="0" relativeHeight="251663360" behindDoc="0" locked="0" layoutInCell="1" allowOverlap="1" wp14:anchorId="2AF44A40" wp14:editId="78D14812">
                <wp:simplePos x="0" y="0"/>
                <wp:positionH relativeFrom="margin">
                  <wp:posOffset>5398770</wp:posOffset>
                </wp:positionH>
                <wp:positionV relativeFrom="margin">
                  <wp:posOffset>5812316</wp:posOffset>
                </wp:positionV>
                <wp:extent cx="360045" cy="259715"/>
                <wp:effectExtent l="0" t="0" r="1905" b="6985"/>
                <wp:wrapSquare wrapText="bothSides"/>
                <wp:docPr id="3" name="Tekstvak 3"/>
                <wp:cNvGraphicFramePr/>
                <a:graphic xmlns:a="http://schemas.openxmlformats.org/drawingml/2006/main">
                  <a:graphicData uri="http://schemas.microsoft.com/office/word/2010/wordprocessingShape">
                    <wps:wsp>
                      <wps:cNvSpPr txBox="1"/>
                      <wps:spPr>
                        <a:xfrm>
                          <a:off x="0" y="0"/>
                          <a:ext cx="360045" cy="259715"/>
                        </a:xfrm>
                        <a:prstGeom prst="rect">
                          <a:avLst/>
                        </a:prstGeom>
                        <a:solidFill>
                          <a:schemeClr val="lt1"/>
                        </a:solidFill>
                        <a:ln w="6350">
                          <a:noFill/>
                        </a:ln>
                      </wps:spPr>
                      <wps:txbx>
                        <w:txbxContent>
                          <w:p w14:paraId="394063F0" w14:textId="77777777" w:rsidR="009452DA" w:rsidRPr="00BE04AF" w:rsidRDefault="009452DA" w:rsidP="009452DA">
                            <w:pPr>
                              <w:rPr>
                                <w:sz w:val="22"/>
                              </w:rPr>
                            </w:pPr>
                            <w:r w:rsidRPr="00BE04AF">
                              <w:rPr>
                                <w:sz w:val="22"/>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F44A40" id="Tekstvak 3" o:spid="_x0000_s1031" type="#_x0000_t202" style="position:absolute;left:0;text-align:left;margin-left:425.1pt;margin-top:457.65pt;width:28.35pt;height:20.4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" fillcolor="white [3201]" stroked="f" strokeweight=".5pt">
                <v:textbox>
                  <w:txbxContent>
                    <w:p w14:paraId="394063F0" w14:textId="77777777" w:rsidR="009452DA" w:rsidRPr="00BE04AF" w:rsidRDefault="009452DA" w:rsidP="009452DA">
                      <w:pPr>
                        <w:rPr>
                          <w:sz w:val="22"/>
                        </w:rPr>
                      </w:pPr>
                      <w:r w:rsidRPr="00BE04AF">
                        <w:rPr>
                          <w:sz w:val="22"/>
                        </w:rPr>
                        <w:t>(6)</w:t>
                      </w:r>
                    </w:p>
                  </w:txbxContent>
                </v:textbox>
                <w10:wrap type="square" anchorx="margin" anchory="margin"/>
              </v:shape>
            </w:pict>
          </mc:Fallback>
        </mc:AlternateContent>
      </w:r>
      <w:r w:rsidRPr="00091B53">
        <w:rPr>
          <w:rFonts w:cstheme="minorHAnsi"/>
          <w:sz w:val="22"/>
        </w:rPr>
        <w:t xml:space="preserve">In this equation </w:t>
      </w:r>
      <m:oMath>
        <m:r>
          <w:rPr>
            <w:rFonts w:ascii="Cambria Math" w:hAnsi="Cambria Math" w:cstheme="minorHAnsi"/>
            <w:sz w:val="22"/>
          </w:rPr>
          <m:t>p</m:t>
        </m:r>
        <m:d>
          <m:dPr>
            <m:endChr m:val="|"/>
            <m:ctrlPr>
              <w:rPr>
                <w:rFonts w:ascii="Cambria Math" w:hAnsi="Cambria Math" w:cstheme="minorHAnsi"/>
                <w:i/>
                <w:sz w:val="22"/>
              </w:rPr>
            </m:ctrlPr>
          </m:dPr>
          <m:e>
            <m:r>
              <w:rPr>
                <w:rFonts w:ascii="Cambria Math" w:hAnsi="Cambria Math" w:cstheme="minorHAnsi"/>
                <w:sz w:val="22"/>
              </w:rPr>
              <m:t>h</m:t>
            </m:r>
          </m:e>
        </m:d>
        <m:sSub>
          <m:sSubPr>
            <m:ctrlPr>
              <w:rPr>
                <w:rFonts w:ascii="Cambria Math" w:hAnsi="Cambria Math" w:cstheme="minorHAnsi"/>
                <w:i/>
                <w:sz w:val="22"/>
              </w:rPr>
            </m:ctrlPr>
          </m:sSubPr>
          <m:e>
            <m:r>
              <w:rPr>
                <w:rFonts w:ascii="Cambria Math" w:hAnsi="Cambria Math" w:cstheme="minorHAnsi"/>
                <w:sz w:val="22"/>
              </w:rPr>
              <m:t>X</m:t>
            </m:r>
          </m:e>
          <m:sub>
            <m:r>
              <w:rPr>
                <w:rFonts w:ascii="Cambria Math" w:hAnsi="Cambria Math" w:cstheme="minorHAnsi"/>
                <w:sz w:val="22"/>
              </w:rPr>
              <m:t>1</m:t>
            </m:r>
          </m:sub>
        </m:sSub>
        <m:r>
          <w:rPr>
            <w:rFonts w:ascii="Cambria Math" w:hAnsi="Cambria Math" w:cstheme="minorHAnsi"/>
            <w:sz w:val="22"/>
          </w:rPr>
          <m:t>…</m:t>
        </m:r>
        <m:sSub>
          <m:sSubPr>
            <m:ctrlPr>
              <w:rPr>
                <w:rFonts w:ascii="Cambria Math" w:hAnsi="Cambria Math" w:cstheme="minorHAnsi"/>
                <w:i/>
                <w:sz w:val="22"/>
              </w:rPr>
            </m:ctrlPr>
          </m:sSubPr>
          <m:e>
            <m:r>
              <w:rPr>
                <w:rFonts w:ascii="Cambria Math" w:hAnsi="Cambria Math" w:cstheme="minorHAnsi"/>
                <w:sz w:val="22"/>
              </w:rPr>
              <m:t>X</m:t>
            </m:r>
          </m:e>
          <m:sub>
            <m:r>
              <w:rPr>
                <w:rFonts w:ascii="Cambria Math" w:hAnsi="Cambria Math" w:cstheme="minorHAnsi"/>
                <w:sz w:val="22"/>
              </w:rPr>
              <m:t>n</m:t>
            </m:r>
          </m:sub>
        </m:sSub>
        <m:r>
          <w:rPr>
            <w:rFonts w:ascii="Cambria Math" w:hAnsi="Cambria Math" w:cstheme="minorHAnsi"/>
            <w:sz w:val="22"/>
          </w:rPr>
          <m:t>)</m:t>
        </m:r>
      </m:oMath>
      <w:r w:rsidRPr="00091B53">
        <w:rPr>
          <w:rFonts w:eastAsiaTheme="minorEastAsia" w:cstheme="minorHAnsi"/>
          <w:sz w:val="22"/>
        </w:rPr>
        <w:t xml:space="preserve"> </w:t>
      </w:r>
      <w:r w:rsidRPr="00091B53">
        <w:rPr>
          <w:rFonts w:cstheme="minorHAnsi"/>
          <w:sz w:val="22"/>
        </w:rPr>
        <w:t xml:space="preserve">stated the posterior probability of a category given any word from a tweet, </w:t>
      </w:r>
      <m:oMath>
        <m:nary>
          <m:naryPr>
            <m:chr m:val="∏"/>
            <m:limLoc m:val="subSup"/>
            <m:ctrlPr>
              <w:rPr>
                <w:rFonts w:ascii="Cambria Math" w:hAnsi="Cambria Math" w:cstheme="minorHAnsi"/>
                <w:i/>
                <w:sz w:val="22"/>
              </w:rPr>
            </m:ctrlPr>
          </m:naryPr>
          <m:sub>
            <m:r>
              <w:rPr>
                <w:rFonts w:ascii="Cambria Math" w:hAnsi="Cambria Math" w:cstheme="minorHAnsi"/>
                <w:sz w:val="22"/>
              </w:rPr>
              <m:t>i=1</m:t>
            </m:r>
          </m:sub>
          <m:sup>
            <m:r>
              <w:rPr>
                <w:rFonts w:ascii="Cambria Math" w:hAnsi="Cambria Math" w:cstheme="minorHAnsi"/>
                <w:sz w:val="22"/>
              </w:rPr>
              <m:t>n</m:t>
            </m:r>
          </m:sup>
          <m:e>
            <m:r>
              <w:rPr>
                <w:rFonts w:ascii="Cambria Math" w:hAnsi="Cambria Math" w:cstheme="minorHAnsi"/>
                <w:sz w:val="22"/>
              </w:rPr>
              <m:t>p(</m:t>
            </m:r>
            <m:sSub>
              <m:sSubPr>
                <m:ctrlPr>
                  <w:rPr>
                    <w:rFonts w:ascii="Cambria Math" w:hAnsi="Cambria Math" w:cstheme="minorHAnsi"/>
                    <w:i/>
                    <w:sz w:val="22"/>
                  </w:rPr>
                </m:ctrlPr>
              </m:sSubPr>
              <m:e>
                <m:r>
                  <w:rPr>
                    <w:rFonts w:ascii="Cambria Math" w:hAnsi="Cambria Math" w:cstheme="minorHAnsi"/>
                    <w:sz w:val="22"/>
                  </w:rPr>
                  <m:t>X</m:t>
                </m:r>
              </m:e>
              <m:sub>
                <m:r>
                  <w:rPr>
                    <w:rFonts w:ascii="Cambria Math" w:hAnsi="Cambria Math" w:cstheme="minorHAnsi"/>
                    <w:sz w:val="22"/>
                  </w:rPr>
                  <m:t>i</m:t>
                </m:r>
              </m:sub>
            </m:sSub>
            <m:r>
              <w:rPr>
                <w:rFonts w:ascii="Cambria Math" w:hAnsi="Cambria Math" w:cstheme="minorHAnsi"/>
                <w:sz w:val="22"/>
              </w:rPr>
              <m:t>|h)</m:t>
            </m:r>
          </m:e>
        </m:nary>
      </m:oMath>
      <w:r w:rsidRPr="00091B53">
        <w:rPr>
          <w:rFonts w:eastAsiaTheme="minorEastAsia" w:cstheme="minorHAnsi"/>
          <w:sz w:val="22"/>
        </w:rPr>
        <w:t xml:space="preserve"> indicated </w:t>
      </w:r>
      <w:r w:rsidRPr="00091B53">
        <w:rPr>
          <w:rFonts w:cstheme="minorHAnsi"/>
          <w:sz w:val="22"/>
        </w:rPr>
        <w:t xml:space="preserve">a multiplication of all </w:t>
      </w:r>
      <m:oMath>
        <m:r>
          <w:rPr>
            <w:rFonts w:ascii="Cambria Math" w:hAnsi="Cambria Math" w:cstheme="minorHAnsi"/>
            <w:sz w:val="22"/>
          </w:rPr>
          <m:t>p(</m:t>
        </m:r>
        <m:sSub>
          <m:sSubPr>
            <m:ctrlPr>
              <w:rPr>
                <w:rFonts w:ascii="Cambria Math" w:hAnsi="Cambria Math" w:cstheme="minorHAnsi"/>
                <w:i/>
                <w:sz w:val="22"/>
              </w:rPr>
            </m:ctrlPr>
          </m:sSubPr>
          <m:e>
            <m:r>
              <w:rPr>
                <w:rFonts w:ascii="Cambria Math" w:hAnsi="Cambria Math" w:cstheme="minorHAnsi"/>
                <w:sz w:val="22"/>
              </w:rPr>
              <m:t>X</m:t>
            </m:r>
          </m:e>
          <m:sub>
            <m:r>
              <w:rPr>
                <w:rFonts w:ascii="Cambria Math" w:hAnsi="Cambria Math" w:cstheme="minorHAnsi"/>
                <w:sz w:val="22"/>
              </w:rPr>
              <m:t>i</m:t>
            </m:r>
          </m:sub>
        </m:sSub>
        <m:r>
          <w:rPr>
            <w:rFonts w:ascii="Cambria Math" w:hAnsi="Cambria Math" w:cstheme="minorHAnsi"/>
            <w:sz w:val="22"/>
          </w:rPr>
          <m:t>|h</m:t>
        </m:r>
      </m:oMath>
      <w:r w:rsidRPr="00091B53">
        <w:rPr>
          <w:rFonts w:eastAsiaTheme="minorEastAsia" w:cstheme="minorHAnsi"/>
          <w:sz w:val="22"/>
        </w:rPr>
        <w:t xml:space="preserve">) </w:t>
      </w:r>
      <w:r w:rsidRPr="00091B53">
        <w:rPr>
          <w:rFonts w:cstheme="minorHAnsi"/>
          <w:sz w:val="22"/>
        </w:rPr>
        <w:t xml:space="preserve">– which was interchangeable with the likelihood obtained from Equation 1 </w:t>
      </w:r>
      <w:r w:rsidRPr="00091B53">
        <w:rPr>
          <w:rFonts w:eastAsiaTheme="minorEastAsia" w:cstheme="minorHAnsi"/>
          <w:sz w:val="22"/>
        </w:rPr>
        <w:t>(</w:t>
      </w:r>
      <m:oMath>
        <m:r>
          <w:rPr>
            <w:rFonts w:ascii="Cambria Math" w:hAnsi="Cambria Math" w:cstheme="minorHAnsi"/>
            <w:sz w:val="22"/>
          </w:rPr>
          <m:t>p</m:t>
        </m:r>
        <m:d>
          <m:dPr>
            <m:ctrlPr>
              <w:rPr>
                <w:rFonts w:ascii="Cambria Math" w:hAnsi="Cambria Math" w:cstheme="minorHAnsi"/>
                <w:i/>
                <w:iCs/>
                <w:sz w:val="22"/>
              </w:rPr>
            </m:ctrlPr>
          </m:dPr>
          <m:e>
            <m:sSub>
              <m:sSubPr>
                <m:ctrlPr>
                  <w:rPr>
                    <w:rFonts w:ascii="Cambria Math" w:hAnsi="Cambria Math" w:cstheme="minorHAnsi"/>
                    <w:i/>
                    <w:iCs/>
                    <w:sz w:val="22"/>
                  </w:rPr>
                </m:ctrlPr>
              </m:sSubPr>
              <m:e>
                <m:r>
                  <w:rPr>
                    <w:rFonts w:ascii="Cambria Math" w:hAnsi="Cambria Math" w:cstheme="minorHAnsi"/>
                    <w:sz w:val="22"/>
                  </w:rPr>
                  <m:t>w</m:t>
                </m:r>
              </m:e>
              <m:sub>
                <m:r>
                  <w:rPr>
                    <w:rFonts w:ascii="Cambria Math" w:hAnsi="Cambria Math" w:cstheme="minorHAnsi"/>
                    <w:sz w:val="22"/>
                  </w:rPr>
                  <m:t>k</m:t>
                </m:r>
              </m:sub>
            </m:sSub>
          </m:e>
          <m:e>
            <m:sSub>
              <m:sSubPr>
                <m:ctrlPr>
                  <w:rPr>
                    <w:rFonts w:ascii="Cambria Math" w:hAnsi="Cambria Math" w:cstheme="minorHAnsi"/>
                    <w:i/>
                    <w:iCs/>
                    <w:sz w:val="22"/>
                  </w:rPr>
                </m:ctrlPr>
              </m:sSubPr>
              <m:e>
                <m:r>
                  <w:rPr>
                    <w:rFonts w:ascii="Cambria Math" w:hAnsi="Cambria Math" w:cstheme="minorHAnsi"/>
                    <w:sz w:val="22"/>
                  </w:rPr>
                  <m:t>h</m:t>
                </m:r>
              </m:e>
              <m:sub>
                <m:r>
                  <w:rPr>
                    <w:rFonts w:ascii="Cambria Math" w:hAnsi="Cambria Math" w:cstheme="minorHAnsi"/>
                    <w:sz w:val="22"/>
                  </w:rPr>
                  <m:t>i</m:t>
                </m:r>
              </m:sub>
            </m:sSub>
          </m:e>
        </m:d>
      </m:oMath>
      <w:r w:rsidRPr="00091B53">
        <w:rPr>
          <w:rFonts w:eastAsiaTheme="minorEastAsia" w:cstheme="minorHAnsi"/>
          <w:iCs/>
          <w:sz w:val="22"/>
        </w:rPr>
        <w:t xml:space="preserve">) – </w:t>
      </w:r>
      <w:r w:rsidRPr="00091B53">
        <w:rPr>
          <w:rFonts w:cstheme="minorHAnsi"/>
          <w:sz w:val="22"/>
        </w:rPr>
        <w:t xml:space="preserve">and </w:t>
      </w:r>
      <m:oMath>
        <m:nary>
          <m:naryPr>
            <m:chr m:val="∑"/>
            <m:limLoc m:val="undOvr"/>
            <m:supHide m:val="1"/>
            <m:ctrlPr>
              <w:rPr>
                <w:rFonts w:ascii="Cambria Math" w:hAnsi="Cambria Math" w:cstheme="minorHAnsi"/>
                <w:i/>
                <w:sz w:val="22"/>
              </w:rPr>
            </m:ctrlPr>
          </m:naryPr>
          <m:sub>
            <m:r>
              <w:rPr>
                <w:rFonts w:ascii="Cambria Math" w:hAnsi="Cambria Math" w:cstheme="minorHAnsi"/>
                <w:sz w:val="22"/>
              </w:rPr>
              <m:t>y</m:t>
            </m:r>
          </m:sub>
          <m:sup/>
          <m:e>
            <m:r>
              <w:rPr>
                <w:rFonts w:ascii="Cambria Math" w:hAnsi="Cambria Math" w:cstheme="minorHAnsi"/>
                <w:sz w:val="22"/>
              </w:rPr>
              <m:t>p</m:t>
            </m:r>
            <m:d>
              <m:dPr>
                <m:ctrlPr>
                  <w:rPr>
                    <w:rFonts w:ascii="Cambria Math" w:hAnsi="Cambria Math" w:cstheme="minorHAnsi"/>
                    <w:i/>
                    <w:sz w:val="22"/>
                  </w:rPr>
                </m:ctrlPr>
              </m:dPr>
              <m:e>
                <m:sSub>
                  <m:sSubPr>
                    <m:ctrlPr>
                      <w:rPr>
                        <w:rFonts w:ascii="Cambria Math" w:hAnsi="Cambria Math" w:cstheme="minorHAnsi"/>
                        <w:i/>
                        <w:sz w:val="22"/>
                      </w:rPr>
                    </m:ctrlPr>
                  </m:sSubPr>
                  <m:e>
                    <m:r>
                      <w:rPr>
                        <w:rFonts w:ascii="Cambria Math" w:hAnsi="Cambria Math" w:cstheme="minorHAnsi"/>
                        <w:sz w:val="22"/>
                      </w:rPr>
                      <m:t>X</m:t>
                    </m:r>
                  </m:e>
                  <m:sub>
                    <m:r>
                      <w:rPr>
                        <w:rFonts w:ascii="Cambria Math" w:hAnsi="Cambria Math" w:cstheme="minorHAnsi"/>
                        <w:sz w:val="22"/>
                      </w:rPr>
                      <m:t>i</m:t>
                    </m:r>
                  </m:sub>
                </m:sSub>
              </m:e>
              <m:e>
                <m:r>
                  <w:rPr>
                    <w:rFonts w:ascii="Cambria Math" w:hAnsi="Cambria Math" w:cstheme="minorHAnsi"/>
                    <w:sz w:val="22"/>
                  </w:rPr>
                  <m:t>h</m:t>
                </m:r>
              </m:e>
            </m:d>
            <m:r>
              <w:rPr>
                <w:rFonts w:ascii="Cambria Math" w:hAnsi="Cambria Math" w:cstheme="minorHAnsi"/>
                <w:sz w:val="22"/>
              </w:rPr>
              <m:t>×p(h)</m:t>
            </m:r>
          </m:e>
        </m:nary>
      </m:oMath>
      <w:r w:rsidRPr="00091B53">
        <w:rPr>
          <w:rFonts w:eastAsiaTheme="minorEastAsia" w:cstheme="minorHAnsi"/>
          <w:sz w:val="22"/>
        </w:rPr>
        <w:t xml:space="preserve"> </w:t>
      </w:r>
      <w:r w:rsidRPr="00091B53">
        <w:rPr>
          <w:rFonts w:cstheme="minorHAnsi"/>
          <w:sz w:val="22"/>
        </w:rPr>
        <w:t>calculated a normalization constant (Zacharaski, 2015; Liberali, 2020). For example, by investigation of @SenSanders' tweet, it was found that the posterior probability of the dimension agreeableness given the terms "disgusting" and "trade" equals ≈ .00917</w:t>
      </w:r>
      <w:r w:rsidRPr="00091B53">
        <w:rPr>
          <w:rStyle w:val="Voetnootmarkering"/>
          <w:rFonts w:cstheme="minorHAnsi"/>
          <w:sz w:val="22"/>
        </w:rPr>
        <w:footnoteReference w:id="8"/>
      </w:r>
      <w:r w:rsidRPr="00091B53">
        <w:rPr>
          <w:rFonts w:cstheme="minorHAnsi"/>
          <w:sz w:val="22"/>
        </w:rPr>
        <w:t xml:space="preserve"> (see Equation 6). And the entire tweet was found to have a posterior probability of ≈ .000000181 for the category agreeableness, ≈ .000097523 for integrity and ≈ .999902296 for policy (see Table 2</w:t>
      </w:r>
      <w:r>
        <w:rPr>
          <w:rFonts w:cstheme="minorHAnsi"/>
          <w:sz w:val="22"/>
        </w:rPr>
        <w:t>; Appendix 2, Table 8</w:t>
      </w:r>
      <w:r w:rsidRPr="00091B53">
        <w:rPr>
          <w:rFonts w:cstheme="minorHAnsi"/>
          <w:sz w:val="22"/>
        </w:rPr>
        <w:t xml:space="preserve">). A complete overview including </w:t>
      </w:r>
      <w:r>
        <w:rPr>
          <w:rFonts w:cstheme="minorHAnsi"/>
          <w:sz w:val="22"/>
        </w:rPr>
        <w:t xml:space="preserve">formulas </w:t>
      </w:r>
      <w:r w:rsidRPr="00091B53">
        <w:rPr>
          <w:rFonts w:cstheme="minorHAnsi"/>
          <w:sz w:val="22"/>
        </w:rPr>
        <w:t>can be found</w:t>
      </w:r>
      <w:r>
        <w:rPr>
          <w:rFonts w:cstheme="minorHAnsi"/>
          <w:sz w:val="22"/>
        </w:rPr>
        <w:t xml:space="preserve"> i</w:t>
      </w:r>
      <w:r w:rsidRPr="00091B53">
        <w:rPr>
          <w:rFonts w:cstheme="minorHAnsi"/>
          <w:sz w:val="22"/>
        </w:rPr>
        <w:t>n Appendix 2</w:t>
      </w:r>
      <w:r>
        <w:rPr>
          <w:rFonts w:cstheme="minorHAnsi"/>
          <w:sz w:val="22"/>
        </w:rPr>
        <w:t>.</w:t>
      </w:r>
    </w:p>
    <w:p w14:paraId="4C770512" w14:textId="77777777" w:rsidR="009452DA" w:rsidRPr="000163E6" w:rsidRDefault="009452DA" w:rsidP="009452DA">
      <w:pPr>
        <w:spacing w:line="360" w:lineRule="auto"/>
        <w:jc w:val="both"/>
        <w:rPr>
          <w:rFonts w:eastAsiaTheme="minorEastAsia"/>
          <w:i/>
          <w:iCs/>
          <w:sz w:val="14"/>
          <w:szCs w:val="14"/>
        </w:rPr>
      </w:pPr>
      <m:oMathPara>
        <m:oMath>
          <m:d>
            <m:dPr>
              <m:ctrlPr>
                <w:rPr>
                  <w:rFonts w:ascii="Cambria Math" w:eastAsiaTheme="minorEastAsia" w:hAnsi="Cambria Math"/>
                  <w:i/>
                  <w:iCs/>
                  <w:sz w:val="14"/>
                  <w:szCs w:val="14"/>
                </w:rPr>
              </m:ctrlPr>
            </m:dPr>
            <m:e>
              <m:r>
                <m:rPr>
                  <m:sty m:val="bi"/>
                </m:rPr>
                <w:rPr>
                  <w:rFonts w:ascii="Cambria Math" w:eastAsiaTheme="minorEastAsia" w:hAnsi="Cambria Math"/>
                  <w:sz w:val="14"/>
                  <w:szCs w:val="14"/>
                </w:rPr>
                <m:t>agreeableness</m:t>
              </m:r>
            </m:e>
            <m:e>
              <m:r>
                <w:rPr>
                  <w:rFonts w:ascii="Cambria Math" w:eastAsiaTheme="minorEastAsia" w:hAnsi="Cambria Math"/>
                  <w:sz w:val="14"/>
                  <w:szCs w:val="14"/>
                </w:rPr>
                <m:t>disgusting∩ trade</m:t>
              </m:r>
            </m:e>
          </m:d>
          <m:r>
            <w:rPr>
              <w:rFonts w:ascii="Cambria Math" w:eastAsiaTheme="minorEastAsia" w:hAnsi="Cambria Math"/>
              <w:sz w:val="14"/>
              <w:szCs w:val="14"/>
            </w:rPr>
            <m:t>=</m:t>
          </m:r>
          <m:f>
            <m:fPr>
              <m:ctrlPr>
                <w:rPr>
                  <w:rFonts w:ascii="Cambria Math" w:eastAsiaTheme="minorEastAsia" w:hAnsi="Cambria Math"/>
                  <w:i/>
                  <w:iCs/>
                  <w:sz w:val="14"/>
                  <w:szCs w:val="14"/>
                </w:rPr>
              </m:ctrlPr>
            </m:fPr>
            <m:num>
              <m:r>
                <w:rPr>
                  <w:rFonts w:ascii="Cambria Math" w:eastAsiaTheme="minorEastAsia" w:hAnsi="Cambria Math"/>
                  <w:sz w:val="14"/>
                  <w:szCs w:val="14"/>
                </w:rPr>
                <m:t>p(</m:t>
              </m:r>
              <m:r>
                <m:rPr>
                  <m:sty m:val="bi"/>
                </m:rPr>
                <w:rPr>
                  <w:rFonts w:ascii="Cambria Math" w:eastAsiaTheme="minorEastAsia" w:hAnsi="Cambria Math"/>
                  <w:sz w:val="14"/>
                  <w:szCs w:val="14"/>
                </w:rPr>
                <m:t>agreeableness</m:t>
              </m:r>
              <m:r>
                <w:rPr>
                  <w:rFonts w:ascii="Cambria Math" w:eastAsiaTheme="minorEastAsia" w:hAnsi="Cambria Math"/>
                  <w:sz w:val="14"/>
                  <w:szCs w:val="14"/>
                </w:rPr>
                <m:t>)×p(disgusting|</m:t>
              </m:r>
              <m:r>
                <m:rPr>
                  <m:sty m:val="bi"/>
                </m:rPr>
                <w:rPr>
                  <w:rFonts w:ascii="Cambria Math" w:eastAsiaTheme="minorEastAsia" w:hAnsi="Cambria Math"/>
                  <w:sz w:val="14"/>
                  <w:szCs w:val="14"/>
                </w:rPr>
                <m:t>agreeableness</m:t>
              </m:r>
              <m:r>
                <w:rPr>
                  <w:rFonts w:ascii="Cambria Math" w:eastAsiaTheme="minorEastAsia" w:hAnsi="Cambria Math"/>
                  <w:sz w:val="14"/>
                  <w:szCs w:val="14"/>
                </w:rPr>
                <m:t>)×(trade|</m:t>
              </m:r>
              <m:r>
                <m:rPr>
                  <m:sty m:val="bi"/>
                </m:rPr>
                <w:rPr>
                  <w:rFonts w:ascii="Cambria Math" w:eastAsiaTheme="minorEastAsia" w:hAnsi="Cambria Math"/>
                  <w:sz w:val="14"/>
                  <w:szCs w:val="14"/>
                </w:rPr>
                <m:t>agreeableness</m:t>
              </m:r>
              <m:r>
                <w:rPr>
                  <w:rFonts w:ascii="Cambria Math" w:eastAsiaTheme="minorEastAsia" w:hAnsi="Cambria Math"/>
                  <w:sz w:val="14"/>
                  <w:szCs w:val="14"/>
                </w:rPr>
                <m:t>)</m:t>
              </m:r>
            </m:num>
            <m:den>
              <m:d>
                <m:dPr>
                  <m:begChr m:val="["/>
                  <m:endChr m:val="]"/>
                  <m:ctrlPr>
                    <w:rPr>
                      <w:rFonts w:ascii="Cambria Math" w:eastAsiaTheme="minorEastAsia" w:hAnsi="Cambria Math"/>
                      <w:i/>
                      <w:iCs/>
                      <w:sz w:val="14"/>
                      <w:szCs w:val="14"/>
                    </w:rPr>
                  </m:ctrlPr>
                </m:dPr>
                <m:e>
                  <m:eqArr>
                    <m:eqArrPr>
                      <m:ctrlPr>
                        <w:rPr>
                          <w:rFonts w:ascii="Cambria Math" w:eastAsiaTheme="minorEastAsia" w:hAnsi="Cambria Math"/>
                          <w:i/>
                          <w:iCs/>
                          <w:sz w:val="14"/>
                          <w:szCs w:val="14"/>
                        </w:rPr>
                      </m:ctrlPr>
                    </m:eqArrPr>
                    <m:e>
                      <m:r>
                        <w:rPr>
                          <w:rFonts w:ascii="Cambria Math" w:eastAsiaTheme="minorEastAsia" w:hAnsi="Cambria Math"/>
                          <w:sz w:val="14"/>
                          <w:szCs w:val="14"/>
                        </w:rPr>
                        <m:t>(p</m:t>
                      </m:r>
                      <m:d>
                        <m:dPr>
                          <m:ctrlPr>
                            <w:rPr>
                              <w:rFonts w:ascii="Cambria Math" w:eastAsiaTheme="minorEastAsia" w:hAnsi="Cambria Math"/>
                              <w:i/>
                              <w:iCs/>
                              <w:sz w:val="14"/>
                              <w:szCs w:val="14"/>
                            </w:rPr>
                          </m:ctrlPr>
                        </m:dPr>
                        <m:e>
                          <m:r>
                            <m:rPr>
                              <m:sty m:val="bi"/>
                            </m:rPr>
                            <w:rPr>
                              <w:rFonts w:ascii="Cambria Math" w:eastAsiaTheme="minorEastAsia" w:hAnsi="Cambria Math"/>
                              <w:sz w:val="14"/>
                              <w:szCs w:val="14"/>
                            </w:rPr>
                            <m:t>agreeableness</m:t>
                          </m:r>
                        </m:e>
                      </m:d>
                      <m:r>
                        <w:rPr>
                          <w:rFonts w:ascii="Cambria Math" w:eastAsiaTheme="minorEastAsia" w:hAnsi="Cambria Math"/>
                          <w:sz w:val="14"/>
                          <w:szCs w:val="14"/>
                        </w:rPr>
                        <m:t>×p</m:t>
                      </m:r>
                      <m:d>
                        <m:dPr>
                          <m:ctrlPr>
                            <w:rPr>
                              <w:rFonts w:ascii="Cambria Math" w:eastAsiaTheme="minorEastAsia" w:hAnsi="Cambria Math"/>
                              <w:i/>
                              <w:iCs/>
                              <w:sz w:val="14"/>
                              <w:szCs w:val="14"/>
                            </w:rPr>
                          </m:ctrlPr>
                        </m:dPr>
                        <m:e>
                          <m:r>
                            <w:rPr>
                              <w:rFonts w:ascii="Cambria Math" w:eastAsiaTheme="minorEastAsia" w:hAnsi="Cambria Math"/>
                              <w:sz w:val="14"/>
                              <w:szCs w:val="14"/>
                            </w:rPr>
                            <m:t>disgusting</m:t>
                          </m:r>
                        </m:e>
                        <m:e>
                          <m:r>
                            <m:rPr>
                              <m:sty m:val="bi"/>
                            </m:rPr>
                            <w:rPr>
                              <w:rFonts w:ascii="Cambria Math" w:eastAsiaTheme="minorEastAsia" w:hAnsi="Cambria Math"/>
                              <w:sz w:val="14"/>
                              <w:szCs w:val="14"/>
                            </w:rPr>
                            <m:t>agreeableness</m:t>
                          </m:r>
                        </m:e>
                      </m:d>
                      <m:r>
                        <w:rPr>
                          <w:rFonts w:ascii="Cambria Math" w:eastAsiaTheme="minorEastAsia" w:hAnsi="Cambria Math"/>
                          <w:sz w:val="14"/>
                          <w:szCs w:val="14"/>
                        </w:rPr>
                        <m:t>×</m:t>
                      </m:r>
                      <m:d>
                        <m:dPr>
                          <m:ctrlPr>
                            <w:rPr>
                              <w:rFonts w:ascii="Cambria Math" w:eastAsiaTheme="minorEastAsia" w:hAnsi="Cambria Math"/>
                              <w:i/>
                              <w:iCs/>
                              <w:sz w:val="14"/>
                              <w:szCs w:val="14"/>
                            </w:rPr>
                          </m:ctrlPr>
                        </m:dPr>
                        <m:e>
                          <m:r>
                            <w:rPr>
                              <w:rFonts w:ascii="Cambria Math" w:eastAsiaTheme="minorEastAsia" w:hAnsi="Cambria Math"/>
                              <w:sz w:val="14"/>
                              <w:szCs w:val="14"/>
                            </w:rPr>
                            <m:t>trade</m:t>
                          </m:r>
                        </m:e>
                        <m:e>
                          <m:r>
                            <m:rPr>
                              <m:sty m:val="bi"/>
                            </m:rPr>
                            <w:rPr>
                              <w:rFonts w:ascii="Cambria Math" w:eastAsiaTheme="minorEastAsia" w:hAnsi="Cambria Math"/>
                              <w:sz w:val="14"/>
                              <w:szCs w:val="14"/>
                            </w:rPr>
                            <m:t>agreeableness</m:t>
                          </m:r>
                        </m:e>
                      </m:d>
                      <m:r>
                        <w:rPr>
                          <w:rFonts w:ascii="Cambria Math" w:eastAsiaTheme="minorEastAsia" w:hAnsi="Cambria Math"/>
                          <w:sz w:val="14"/>
                          <w:szCs w:val="14"/>
                        </w:rPr>
                        <m:t>)+</m:t>
                      </m:r>
                    </m:e>
                    <m:e>
                      <m:r>
                        <w:rPr>
                          <w:rFonts w:ascii="Cambria Math" w:eastAsiaTheme="minorEastAsia" w:hAnsi="Cambria Math"/>
                          <w:sz w:val="14"/>
                          <w:szCs w:val="14"/>
                        </w:rPr>
                        <m:t>(p</m:t>
                      </m:r>
                      <m:d>
                        <m:dPr>
                          <m:ctrlPr>
                            <w:rPr>
                              <w:rFonts w:ascii="Cambria Math" w:eastAsiaTheme="minorEastAsia" w:hAnsi="Cambria Math"/>
                              <w:i/>
                              <w:iCs/>
                              <w:sz w:val="14"/>
                              <w:szCs w:val="14"/>
                            </w:rPr>
                          </m:ctrlPr>
                        </m:dPr>
                        <m:e>
                          <m:r>
                            <m:rPr>
                              <m:sty m:val="bi"/>
                            </m:rPr>
                            <w:rPr>
                              <w:rFonts w:ascii="Cambria Math" w:eastAsiaTheme="minorEastAsia" w:hAnsi="Cambria Math"/>
                              <w:sz w:val="14"/>
                              <w:szCs w:val="14"/>
                            </w:rPr>
                            <m:t>integrity</m:t>
                          </m:r>
                        </m:e>
                      </m:d>
                      <m:r>
                        <w:rPr>
                          <w:rFonts w:ascii="Cambria Math" w:eastAsiaTheme="minorEastAsia" w:hAnsi="Cambria Math"/>
                          <w:sz w:val="14"/>
                          <w:szCs w:val="14"/>
                        </w:rPr>
                        <m:t>×p</m:t>
                      </m:r>
                      <m:d>
                        <m:dPr>
                          <m:ctrlPr>
                            <w:rPr>
                              <w:rFonts w:ascii="Cambria Math" w:eastAsiaTheme="minorEastAsia" w:hAnsi="Cambria Math"/>
                              <w:i/>
                              <w:iCs/>
                              <w:sz w:val="14"/>
                              <w:szCs w:val="14"/>
                            </w:rPr>
                          </m:ctrlPr>
                        </m:dPr>
                        <m:e>
                          <m:r>
                            <w:rPr>
                              <w:rFonts w:ascii="Cambria Math" w:eastAsiaTheme="minorEastAsia" w:hAnsi="Cambria Math"/>
                              <w:sz w:val="14"/>
                              <w:szCs w:val="14"/>
                            </w:rPr>
                            <m:t>disgusting</m:t>
                          </m:r>
                        </m:e>
                        <m:e>
                          <m:r>
                            <m:rPr>
                              <m:sty m:val="bi"/>
                            </m:rPr>
                            <w:rPr>
                              <w:rFonts w:ascii="Cambria Math" w:eastAsiaTheme="minorEastAsia" w:hAnsi="Cambria Math"/>
                              <w:sz w:val="14"/>
                              <w:szCs w:val="14"/>
                            </w:rPr>
                            <m:t>integrity</m:t>
                          </m:r>
                        </m:e>
                      </m:d>
                      <m:r>
                        <w:rPr>
                          <w:rFonts w:ascii="Cambria Math" w:eastAsiaTheme="minorEastAsia" w:hAnsi="Cambria Math"/>
                          <w:sz w:val="14"/>
                          <w:szCs w:val="14"/>
                        </w:rPr>
                        <m:t>×</m:t>
                      </m:r>
                      <m:d>
                        <m:dPr>
                          <m:ctrlPr>
                            <w:rPr>
                              <w:rFonts w:ascii="Cambria Math" w:eastAsiaTheme="minorEastAsia" w:hAnsi="Cambria Math"/>
                              <w:i/>
                              <w:iCs/>
                              <w:sz w:val="14"/>
                              <w:szCs w:val="14"/>
                            </w:rPr>
                          </m:ctrlPr>
                        </m:dPr>
                        <m:e>
                          <m:r>
                            <w:rPr>
                              <w:rFonts w:ascii="Cambria Math" w:eastAsiaTheme="minorEastAsia" w:hAnsi="Cambria Math"/>
                              <w:sz w:val="14"/>
                              <w:szCs w:val="14"/>
                            </w:rPr>
                            <m:t>trade</m:t>
                          </m:r>
                        </m:e>
                        <m:e>
                          <m:r>
                            <m:rPr>
                              <m:sty m:val="bi"/>
                            </m:rPr>
                            <w:rPr>
                              <w:rFonts w:ascii="Cambria Math" w:eastAsiaTheme="minorEastAsia" w:hAnsi="Cambria Math"/>
                              <w:sz w:val="14"/>
                              <w:szCs w:val="14"/>
                            </w:rPr>
                            <m:t>integrity</m:t>
                          </m:r>
                        </m:e>
                      </m:d>
                      <m:r>
                        <w:rPr>
                          <w:rFonts w:ascii="Cambria Math" w:eastAsiaTheme="minorEastAsia" w:hAnsi="Cambria Math"/>
                          <w:sz w:val="14"/>
                          <w:szCs w:val="14"/>
                        </w:rPr>
                        <m:t>)+</m:t>
                      </m:r>
                      <m:ctrlPr>
                        <w:rPr>
                          <w:rFonts w:ascii="Cambria Math" w:eastAsia="Cambria Math" w:hAnsi="Cambria Math" w:cs="Cambria Math"/>
                          <w:i/>
                          <w:iCs/>
                          <w:sz w:val="14"/>
                          <w:szCs w:val="14"/>
                        </w:rPr>
                      </m:ctrlPr>
                    </m:e>
                    <m:e>
                      <m:r>
                        <w:rPr>
                          <w:rFonts w:ascii="Cambria Math" w:eastAsiaTheme="minorEastAsia" w:hAnsi="Cambria Math"/>
                          <w:sz w:val="14"/>
                          <w:szCs w:val="14"/>
                        </w:rPr>
                        <m:t>(p</m:t>
                      </m:r>
                      <m:d>
                        <m:dPr>
                          <m:ctrlPr>
                            <w:rPr>
                              <w:rFonts w:ascii="Cambria Math" w:eastAsiaTheme="minorEastAsia" w:hAnsi="Cambria Math"/>
                              <w:i/>
                              <w:iCs/>
                              <w:sz w:val="14"/>
                              <w:szCs w:val="14"/>
                            </w:rPr>
                          </m:ctrlPr>
                        </m:dPr>
                        <m:e>
                          <m:r>
                            <m:rPr>
                              <m:sty m:val="bi"/>
                            </m:rPr>
                            <w:rPr>
                              <w:rFonts w:ascii="Cambria Math" w:eastAsiaTheme="minorEastAsia" w:hAnsi="Cambria Math"/>
                              <w:sz w:val="14"/>
                              <w:szCs w:val="14"/>
                            </w:rPr>
                            <m:t>policy</m:t>
                          </m:r>
                        </m:e>
                      </m:d>
                      <m:r>
                        <w:rPr>
                          <w:rFonts w:ascii="Cambria Math" w:eastAsiaTheme="minorEastAsia" w:hAnsi="Cambria Math"/>
                          <w:sz w:val="14"/>
                          <w:szCs w:val="14"/>
                        </w:rPr>
                        <m:t>×p</m:t>
                      </m:r>
                      <m:d>
                        <m:dPr>
                          <m:ctrlPr>
                            <w:rPr>
                              <w:rFonts w:ascii="Cambria Math" w:eastAsiaTheme="minorEastAsia" w:hAnsi="Cambria Math"/>
                              <w:i/>
                              <w:iCs/>
                              <w:sz w:val="14"/>
                              <w:szCs w:val="14"/>
                            </w:rPr>
                          </m:ctrlPr>
                        </m:dPr>
                        <m:e>
                          <m:r>
                            <w:rPr>
                              <w:rFonts w:ascii="Cambria Math" w:eastAsiaTheme="minorEastAsia" w:hAnsi="Cambria Math"/>
                              <w:sz w:val="14"/>
                              <w:szCs w:val="14"/>
                            </w:rPr>
                            <m:t>disgusting</m:t>
                          </m:r>
                        </m:e>
                        <m:e>
                          <m:r>
                            <m:rPr>
                              <m:sty m:val="bi"/>
                            </m:rPr>
                            <w:rPr>
                              <w:rFonts w:ascii="Cambria Math" w:eastAsiaTheme="minorEastAsia" w:hAnsi="Cambria Math"/>
                              <w:sz w:val="14"/>
                              <w:szCs w:val="14"/>
                            </w:rPr>
                            <m:t>policy</m:t>
                          </m:r>
                        </m:e>
                      </m:d>
                      <m:r>
                        <w:rPr>
                          <w:rFonts w:ascii="Cambria Math" w:eastAsiaTheme="minorEastAsia" w:hAnsi="Cambria Math"/>
                          <w:sz w:val="14"/>
                          <w:szCs w:val="14"/>
                        </w:rPr>
                        <m:t>×</m:t>
                      </m:r>
                      <m:d>
                        <m:dPr>
                          <m:ctrlPr>
                            <w:rPr>
                              <w:rFonts w:ascii="Cambria Math" w:eastAsiaTheme="minorEastAsia" w:hAnsi="Cambria Math"/>
                              <w:i/>
                              <w:iCs/>
                              <w:sz w:val="14"/>
                              <w:szCs w:val="14"/>
                            </w:rPr>
                          </m:ctrlPr>
                        </m:dPr>
                        <m:e>
                          <m:r>
                            <w:rPr>
                              <w:rFonts w:ascii="Cambria Math" w:eastAsiaTheme="minorEastAsia" w:hAnsi="Cambria Math"/>
                              <w:sz w:val="14"/>
                              <w:szCs w:val="14"/>
                            </w:rPr>
                            <m:t>trade</m:t>
                          </m:r>
                        </m:e>
                        <m:e>
                          <m:r>
                            <m:rPr>
                              <m:sty m:val="bi"/>
                            </m:rPr>
                            <w:rPr>
                              <w:rFonts w:ascii="Cambria Math" w:eastAsiaTheme="minorEastAsia" w:hAnsi="Cambria Math"/>
                              <w:sz w:val="14"/>
                              <w:szCs w:val="14"/>
                            </w:rPr>
                            <m:t>policy</m:t>
                          </m:r>
                        </m:e>
                      </m:d>
                      <m:r>
                        <w:rPr>
                          <w:rFonts w:ascii="Cambria Math" w:eastAsiaTheme="minorEastAsia" w:hAnsi="Cambria Math"/>
                          <w:sz w:val="14"/>
                          <w:szCs w:val="14"/>
                        </w:rPr>
                        <m:t>)</m:t>
                      </m:r>
                    </m:e>
                  </m:eqArr>
                </m:e>
              </m:d>
            </m:den>
          </m:f>
        </m:oMath>
      </m:oMathPara>
    </w:p>
    <w:p w14:paraId="0D0A738F" w14:textId="77777777" w:rsidR="009452DA" w:rsidRPr="00D65A71" w:rsidRDefault="009452DA" w:rsidP="009452DA">
      <w:pPr>
        <w:pStyle w:val="Bijschrift"/>
        <w:keepNext/>
        <w:spacing w:after="0"/>
        <w:rPr>
          <w:rFonts w:cstheme="minorHAnsi"/>
          <w:b/>
          <w:bCs/>
          <w:i w:val="0"/>
          <w:iCs w:val="0"/>
          <w:color w:val="auto"/>
          <w:sz w:val="22"/>
          <w:szCs w:val="22"/>
        </w:rPr>
      </w:pPr>
      <w:r w:rsidRPr="00D65A71">
        <w:rPr>
          <w:rFonts w:cstheme="minorHAnsi"/>
          <w:b/>
          <w:bCs/>
          <w:i w:val="0"/>
          <w:iCs w:val="0"/>
          <w:color w:val="auto"/>
          <w:sz w:val="22"/>
          <w:szCs w:val="22"/>
        </w:rPr>
        <w:t>Tab</w:t>
      </w:r>
      <w:r>
        <w:rPr>
          <w:rFonts w:cstheme="minorHAnsi"/>
          <w:b/>
          <w:bCs/>
          <w:i w:val="0"/>
          <w:iCs w:val="0"/>
          <w:color w:val="auto"/>
          <w:sz w:val="22"/>
          <w:szCs w:val="22"/>
        </w:rPr>
        <w:t>le</w:t>
      </w:r>
      <w:r w:rsidRPr="00D65A71">
        <w:rPr>
          <w:rFonts w:cstheme="minorHAnsi"/>
          <w:b/>
          <w:bCs/>
          <w:i w:val="0"/>
          <w:iCs w:val="0"/>
          <w:color w:val="auto"/>
          <w:sz w:val="22"/>
          <w:szCs w:val="22"/>
        </w:rPr>
        <w:t xml:space="preserve"> 2</w:t>
      </w:r>
    </w:p>
    <w:p w14:paraId="64FFFDA1" w14:textId="77777777" w:rsidR="009452DA" w:rsidRPr="00D65A71" w:rsidRDefault="009452DA" w:rsidP="009452DA">
      <w:pPr>
        <w:rPr>
          <w:i/>
          <w:iCs/>
          <w:sz w:val="22"/>
        </w:rPr>
      </w:pPr>
      <w:r>
        <w:rPr>
          <w:i/>
          <w:iCs/>
          <w:sz w:val="22"/>
        </w:rPr>
        <w:t xml:space="preserve">Overview of the </w:t>
      </w:r>
      <w:r w:rsidRPr="00D65A71">
        <w:rPr>
          <w:i/>
          <w:iCs/>
          <w:sz w:val="22"/>
        </w:rPr>
        <w:t xml:space="preserve">posterior probability </w:t>
      </w:r>
      <w:r>
        <w:rPr>
          <w:i/>
          <w:iCs/>
          <w:sz w:val="22"/>
        </w:rPr>
        <w:t>of</w:t>
      </w:r>
      <w:r w:rsidRPr="00D65A71">
        <w:rPr>
          <w:i/>
          <w:iCs/>
          <w:sz w:val="22"/>
        </w:rPr>
        <w:t xml:space="preserve"> @SenSanders’ tweet </w:t>
      </w:r>
      <w:r>
        <w:rPr>
          <w:i/>
          <w:iCs/>
          <w:sz w:val="22"/>
        </w:rPr>
        <w:t xml:space="preserve">by </w:t>
      </w:r>
      <w:r w:rsidRPr="00D65A71">
        <w:rPr>
          <w:i/>
          <w:iCs/>
          <w:sz w:val="22"/>
        </w:rPr>
        <w:t>dimen</w:t>
      </w:r>
      <w:r>
        <w:rPr>
          <w:i/>
          <w:iCs/>
          <w:sz w:val="22"/>
        </w:rPr>
        <w:t>sion</w:t>
      </w:r>
    </w:p>
    <w:tbl>
      <w:tblPr>
        <w:tblW w:w="9663" w:type="dxa"/>
        <w:tblCellMar>
          <w:left w:w="70" w:type="dxa"/>
          <w:right w:w="70" w:type="dxa"/>
        </w:tblCellMar>
        <w:tblLook w:val="04A0" w:firstRow="1" w:lastRow="0" w:firstColumn="1" w:lastColumn="0" w:noHBand="0" w:noVBand="1"/>
      </w:tblPr>
      <w:tblGrid>
        <w:gridCol w:w="2694"/>
        <w:gridCol w:w="2200"/>
        <w:gridCol w:w="2257"/>
        <w:gridCol w:w="2512"/>
      </w:tblGrid>
      <w:tr w:rsidR="009452DA" w:rsidRPr="00D65A71" w14:paraId="7D18246F" w14:textId="77777777" w:rsidTr="00662647">
        <w:trPr>
          <w:trHeight w:val="179"/>
        </w:trPr>
        <w:tc>
          <w:tcPr>
            <w:tcW w:w="2694" w:type="dxa"/>
            <w:tcBorders>
              <w:top w:val="single" w:sz="8" w:space="0" w:color="auto"/>
              <w:left w:val="nil"/>
              <w:right w:val="nil"/>
            </w:tcBorders>
            <w:shd w:val="clear" w:color="auto" w:fill="auto"/>
            <w:noWrap/>
            <w:vAlign w:val="bottom"/>
          </w:tcPr>
          <w:p w14:paraId="4BB1EAAB" w14:textId="77777777" w:rsidR="009452DA" w:rsidRPr="00D65A71" w:rsidRDefault="009452DA" w:rsidP="00662647">
            <w:pPr>
              <w:spacing w:after="0" w:line="240" w:lineRule="auto"/>
              <w:rPr>
                <w:rFonts w:eastAsia="Times New Roman" w:cstheme="minorHAnsi"/>
                <w:sz w:val="22"/>
                <w:lang w:eastAsia="nl-NL"/>
              </w:rPr>
            </w:pPr>
            <w:r w:rsidRPr="00D65A71">
              <w:rPr>
                <w:rFonts w:eastAsia="Times New Roman" w:cstheme="minorHAnsi"/>
                <w:sz w:val="22"/>
                <w:lang w:eastAsia="nl-NL"/>
              </w:rPr>
              <w:t>All words</w:t>
            </w:r>
          </w:p>
        </w:tc>
        <w:tc>
          <w:tcPr>
            <w:tcW w:w="2200" w:type="dxa"/>
            <w:tcBorders>
              <w:top w:val="single" w:sz="8" w:space="0" w:color="auto"/>
              <w:left w:val="nil"/>
              <w:bottom w:val="single" w:sz="8" w:space="0" w:color="auto"/>
              <w:right w:val="nil"/>
            </w:tcBorders>
            <w:shd w:val="clear" w:color="auto" w:fill="auto"/>
            <w:noWrap/>
            <w:vAlign w:val="bottom"/>
          </w:tcPr>
          <w:p w14:paraId="03849284" w14:textId="77777777" w:rsidR="009452DA" w:rsidRPr="00D65A71" w:rsidRDefault="009452DA" w:rsidP="00662647">
            <w:pPr>
              <w:spacing w:after="0" w:line="240" w:lineRule="auto"/>
              <w:jc w:val="center"/>
              <w:rPr>
                <w:rFonts w:eastAsia="Times New Roman" w:cstheme="minorHAnsi"/>
                <w:iCs/>
                <w:color w:val="000000"/>
                <w:sz w:val="22"/>
                <w:lang w:eastAsia="nl-NL"/>
              </w:rPr>
            </w:pPr>
            <w:r w:rsidRPr="00D65A71">
              <w:rPr>
                <w:rFonts w:eastAsia="Times New Roman" w:cstheme="minorHAnsi"/>
                <w:iCs/>
                <w:color w:val="000000"/>
                <w:sz w:val="22"/>
                <w:lang w:eastAsia="nl-NL"/>
              </w:rPr>
              <w:t>agreeableness</w:t>
            </w:r>
          </w:p>
        </w:tc>
        <w:tc>
          <w:tcPr>
            <w:tcW w:w="2257" w:type="dxa"/>
            <w:tcBorders>
              <w:top w:val="single" w:sz="8" w:space="0" w:color="auto"/>
              <w:left w:val="nil"/>
              <w:bottom w:val="single" w:sz="8" w:space="0" w:color="auto"/>
              <w:right w:val="nil"/>
            </w:tcBorders>
            <w:shd w:val="clear" w:color="auto" w:fill="auto"/>
            <w:noWrap/>
            <w:vAlign w:val="bottom"/>
          </w:tcPr>
          <w:p w14:paraId="0FF5971D" w14:textId="77777777" w:rsidR="009452DA" w:rsidRPr="00D65A71" w:rsidRDefault="009452DA" w:rsidP="00662647">
            <w:pPr>
              <w:spacing w:after="0" w:line="240" w:lineRule="auto"/>
              <w:jc w:val="center"/>
              <w:rPr>
                <w:rFonts w:ascii="Calibri" w:eastAsia="Times New Roman" w:hAnsi="Calibri" w:cs="Calibri"/>
                <w:color w:val="000000"/>
                <w:sz w:val="22"/>
                <w:lang w:eastAsia="nl-NL"/>
              </w:rPr>
            </w:pPr>
            <w:r w:rsidRPr="00D65A71">
              <w:rPr>
                <w:rFonts w:eastAsia="Times New Roman" w:cstheme="minorHAnsi"/>
                <w:iCs/>
                <w:color w:val="000000"/>
                <w:sz w:val="22"/>
                <w:lang w:eastAsia="nl-NL"/>
              </w:rPr>
              <w:t>integrity</w:t>
            </w:r>
          </w:p>
        </w:tc>
        <w:tc>
          <w:tcPr>
            <w:tcW w:w="2512" w:type="dxa"/>
            <w:tcBorders>
              <w:top w:val="single" w:sz="8" w:space="0" w:color="auto"/>
              <w:left w:val="nil"/>
              <w:bottom w:val="single" w:sz="8" w:space="0" w:color="auto"/>
              <w:right w:val="nil"/>
            </w:tcBorders>
            <w:shd w:val="clear" w:color="auto" w:fill="auto"/>
            <w:noWrap/>
            <w:vAlign w:val="bottom"/>
          </w:tcPr>
          <w:p w14:paraId="5BB3001C" w14:textId="77777777" w:rsidR="009452DA" w:rsidRPr="00D65A71" w:rsidRDefault="009452DA" w:rsidP="00662647">
            <w:pPr>
              <w:spacing w:after="0" w:line="240" w:lineRule="auto"/>
              <w:jc w:val="center"/>
              <w:rPr>
                <w:rFonts w:ascii="Calibri" w:eastAsia="Times New Roman" w:hAnsi="Calibri" w:cs="Calibri"/>
                <w:color w:val="000000"/>
                <w:sz w:val="22"/>
                <w:lang w:eastAsia="nl-NL"/>
              </w:rPr>
            </w:pPr>
            <w:r w:rsidRPr="00D65A71">
              <w:rPr>
                <w:rFonts w:eastAsia="Times New Roman" w:cstheme="minorHAnsi"/>
                <w:iCs/>
                <w:color w:val="000000"/>
                <w:sz w:val="22"/>
                <w:lang w:eastAsia="nl-NL"/>
              </w:rPr>
              <w:t>policy</w:t>
            </w:r>
          </w:p>
        </w:tc>
      </w:tr>
      <w:tr w:rsidR="009452DA" w:rsidRPr="00D65A71" w14:paraId="74B47B47" w14:textId="77777777" w:rsidTr="00662647">
        <w:trPr>
          <w:trHeight w:val="179"/>
        </w:trPr>
        <w:tc>
          <w:tcPr>
            <w:tcW w:w="2694" w:type="dxa"/>
            <w:tcBorders>
              <w:top w:val="single" w:sz="8" w:space="0" w:color="auto"/>
              <w:left w:val="nil"/>
              <w:bottom w:val="nil"/>
              <w:right w:val="nil"/>
            </w:tcBorders>
            <w:shd w:val="clear" w:color="auto" w:fill="auto"/>
            <w:noWrap/>
            <w:vAlign w:val="bottom"/>
            <w:hideMark/>
          </w:tcPr>
          <w:p w14:paraId="223AB69B" w14:textId="77777777" w:rsidR="009452DA" w:rsidRPr="00D65A71" w:rsidRDefault="009452DA" w:rsidP="00662647">
            <w:pPr>
              <w:spacing w:after="0" w:line="240" w:lineRule="auto"/>
              <w:rPr>
                <w:rFonts w:ascii="Calibri" w:eastAsia="Times New Roman" w:hAnsi="Calibri" w:cs="Calibri"/>
                <w:color w:val="000000"/>
                <w:sz w:val="22"/>
                <w:lang w:eastAsia="nl-NL"/>
              </w:rPr>
            </w:pPr>
            <w:r w:rsidRPr="00D65A71">
              <w:rPr>
                <w:rFonts w:ascii="Calibri" w:eastAsia="Times New Roman" w:hAnsi="Calibri" w:cs="Calibri"/>
                <w:color w:val="000000"/>
                <w:sz w:val="22"/>
                <w:lang w:eastAsia="nl-NL"/>
              </w:rPr>
              <w:t>{Disgusting}</w:t>
            </w:r>
          </w:p>
        </w:tc>
        <w:tc>
          <w:tcPr>
            <w:tcW w:w="2200" w:type="dxa"/>
            <w:tcBorders>
              <w:top w:val="single" w:sz="8" w:space="0" w:color="auto"/>
              <w:left w:val="nil"/>
              <w:bottom w:val="nil"/>
              <w:right w:val="nil"/>
            </w:tcBorders>
            <w:shd w:val="clear" w:color="auto" w:fill="auto"/>
            <w:noWrap/>
            <w:vAlign w:val="bottom"/>
            <w:hideMark/>
          </w:tcPr>
          <w:p w14:paraId="417C0A96" w14:textId="77777777" w:rsidR="009452DA" w:rsidRPr="00D65A71" w:rsidRDefault="009452DA" w:rsidP="00662647">
            <w:pPr>
              <w:spacing w:after="0" w:line="240" w:lineRule="auto"/>
              <w:jc w:val="center"/>
              <w:rPr>
                <w:rFonts w:ascii="Calibri" w:hAnsi="Calibri" w:cs="Calibri"/>
                <w:color w:val="000000"/>
                <w:sz w:val="22"/>
              </w:rPr>
            </w:pPr>
            <w:r w:rsidRPr="00D65A71">
              <w:rPr>
                <w:rFonts w:ascii="Calibri" w:hAnsi="Calibri" w:cs="Calibri"/>
                <w:color w:val="000000"/>
                <w:sz w:val="22"/>
              </w:rPr>
              <w:t>.333333333</w:t>
            </w:r>
          </w:p>
        </w:tc>
        <w:tc>
          <w:tcPr>
            <w:tcW w:w="2257" w:type="dxa"/>
            <w:tcBorders>
              <w:top w:val="single" w:sz="8" w:space="0" w:color="auto"/>
              <w:left w:val="nil"/>
              <w:bottom w:val="nil"/>
              <w:right w:val="nil"/>
            </w:tcBorders>
            <w:shd w:val="clear" w:color="auto" w:fill="auto"/>
            <w:noWrap/>
            <w:vAlign w:val="bottom"/>
            <w:hideMark/>
          </w:tcPr>
          <w:p w14:paraId="4EAEF1C3" w14:textId="77777777" w:rsidR="009452DA" w:rsidRPr="00D65A71" w:rsidRDefault="009452DA" w:rsidP="00662647">
            <w:pPr>
              <w:spacing w:after="0" w:line="240" w:lineRule="auto"/>
              <w:jc w:val="center"/>
              <w:rPr>
                <w:rFonts w:ascii="Calibri" w:eastAsia="Times New Roman" w:hAnsi="Calibri" w:cs="Calibri"/>
                <w:color w:val="000000"/>
                <w:sz w:val="22"/>
                <w:lang w:eastAsia="nl-NL"/>
              </w:rPr>
            </w:pPr>
            <w:r w:rsidRPr="00D65A71">
              <w:rPr>
                <w:rFonts w:ascii="Calibri" w:hAnsi="Calibri" w:cs="Calibri"/>
                <w:color w:val="000000"/>
                <w:sz w:val="22"/>
              </w:rPr>
              <w:t>.333333333</w:t>
            </w:r>
          </w:p>
        </w:tc>
        <w:tc>
          <w:tcPr>
            <w:tcW w:w="2512" w:type="dxa"/>
            <w:tcBorders>
              <w:top w:val="single" w:sz="8" w:space="0" w:color="auto"/>
              <w:left w:val="nil"/>
              <w:bottom w:val="nil"/>
              <w:right w:val="nil"/>
            </w:tcBorders>
            <w:shd w:val="clear" w:color="auto" w:fill="auto"/>
            <w:noWrap/>
            <w:vAlign w:val="bottom"/>
            <w:hideMark/>
          </w:tcPr>
          <w:p w14:paraId="287D9471" w14:textId="77777777" w:rsidR="009452DA" w:rsidRPr="00D65A71" w:rsidRDefault="009452DA" w:rsidP="00662647">
            <w:pPr>
              <w:spacing w:after="0" w:line="240" w:lineRule="auto"/>
              <w:jc w:val="center"/>
              <w:rPr>
                <w:rFonts w:ascii="Calibri" w:eastAsia="Times New Roman" w:hAnsi="Calibri" w:cs="Calibri"/>
                <w:color w:val="000000"/>
                <w:sz w:val="22"/>
                <w:lang w:eastAsia="nl-NL"/>
              </w:rPr>
            </w:pPr>
            <w:r w:rsidRPr="00D65A71">
              <w:rPr>
                <w:rFonts w:ascii="Calibri" w:hAnsi="Calibri" w:cs="Calibri"/>
                <w:color w:val="000000"/>
                <w:sz w:val="22"/>
              </w:rPr>
              <w:t>.333333333</w:t>
            </w:r>
          </w:p>
        </w:tc>
      </w:tr>
      <w:tr w:rsidR="009452DA" w:rsidRPr="00D65A71" w14:paraId="345EB959" w14:textId="77777777" w:rsidTr="00662647">
        <w:trPr>
          <w:trHeight w:val="179"/>
        </w:trPr>
        <w:tc>
          <w:tcPr>
            <w:tcW w:w="2694" w:type="dxa"/>
            <w:tcBorders>
              <w:top w:val="nil"/>
              <w:left w:val="nil"/>
              <w:bottom w:val="nil"/>
              <w:right w:val="nil"/>
            </w:tcBorders>
            <w:shd w:val="clear" w:color="auto" w:fill="auto"/>
            <w:noWrap/>
            <w:vAlign w:val="bottom"/>
            <w:hideMark/>
          </w:tcPr>
          <w:p w14:paraId="4AEA56E4" w14:textId="77777777" w:rsidR="009452DA" w:rsidRPr="00D65A71" w:rsidRDefault="009452DA" w:rsidP="00662647">
            <w:pPr>
              <w:spacing w:after="0" w:line="240" w:lineRule="auto"/>
              <w:rPr>
                <w:rFonts w:ascii="Calibri" w:eastAsia="Times New Roman" w:hAnsi="Calibri" w:cs="Calibri"/>
                <w:color w:val="000000"/>
                <w:sz w:val="22"/>
                <w:lang w:eastAsia="nl-NL"/>
              </w:rPr>
            </w:pPr>
            <w:r w:rsidRPr="00D65A71">
              <w:rPr>
                <w:rFonts w:ascii="Calibri" w:eastAsia="Times New Roman" w:hAnsi="Calibri" w:cs="Calibri"/>
                <w:color w:val="000000"/>
                <w:sz w:val="22"/>
                <w:lang w:eastAsia="nl-NL"/>
              </w:rPr>
              <w:t>{Disgusting, Jeff}</w:t>
            </w:r>
          </w:p>
        </w:tc>
        <w:tc>
          <w:tcPr>
            <w:tcW w:w="2200" w:type="dxa"/>
            <w:tcBorders>
              <w:top w:val="nil"/>
              <w:left w:val="nil"/>
              <w:bottom w:val="nil"/>
              <w:right w:val="nil"/>
            </w:tcBorders>
            <w:shd w:val="clear" w:color="auto" w:fill="auto"/>
            <w:noWrap/>
            <w:vAlign w:val="bottom"/>
            <w:hideMark/>
          </w:tcPr>
          <w:p w14:paraId="1B144BA9" w14:textId="77777777" w:rsidR="009452DA" w:rsidRPr="00D65A71" w:rsidRDefault="009452DA" w:rsidP="00662647">
            <w:pPr>
              <w:spacing w:after="0" w:line="240" w:lineRule="auto"/>
              <w:jc w:val="center"/>
              <w:rPr>
                <w:rFonts w:ascii="Calibri" w:hAnsi="Calibri" w:cs="Calibri"/>
                <w:color w:val="000000"/>
                <w:sz w:val="22"/>
              </w:rPr>
            </w:pPr>
            <w:r w:rsidRPr="00D65A71">
              <w:rPr>
                <w:rFonts w:ascii="Calibri" w:hAnsi="Calibri" w:cs="Calibri"/>
                <w:color w:val="000000"/>
                <w:sz w:val="22"/>
              </w:rPr>
              <w:t>.333333333</w:t>
            </w:r>
          </w:p>
        </w:tc>
        <w:tc>
          <w:tcPr>
            <w:tcW w:w="2257" w:type="dxa"/>
            <w:tcBorders>
              <w:top w:val="nil"/>
              <w:left w:val="nil"/>
              <w:bottom w:val="nil"/>
              <w:right w:val="nil"/>
            </w:tcBorders>
            <w:shd w:val="clear" w:color="auto" w:fill="auto"/>
            <w:noWrap/>
            <w:vAlign w:val="bottom"/>
            <w:hideMark/>
          </w:tcPr>
          <w:p w14:paraId="74A75C45" w14:textId="77777777" w:rsidR="009452DA" w:rsidRPr="00D65A71" w:rsidRDefault="009452DA" w:rsidP="00662647">
            <w:pPr>
              <w:spacing w:after="0" w:line="240" w:lineRule="auto"/>
              <w:jc w:val="center"/>
              <w:rPr>
                <w:rFonts w:ascii="Calibri" w:eastAsia="Times New Roman" w:hAnsi="Calibri" w:cs="Calibri"/>
                <w:color w:val="000000"/>
                <w:sz w:val="22"/>
                <w:lang w:eastAsia="nl-NL"/>
              </w:rPr>
            </w:pPr>
            <w:r w:rsidRPr="00D65A71">
              <w:rPr>
                <w:rFonts w:ascii="Calibri" w:hAnsi="Calibri" w:cs="Calibri"/>
                <w:color w:val="000000"/>
                <w:sz w:val="22"/>
              </w:rPr>
              <w:t>.333333333</w:t>
            </w:r>
          </w:p>
        </w:tc>
        <w:tc>
          <w:tcPr>
            <w:tcW w:w="2512" w:type="dxa"/>
            <w:tcBorders>
              <w:top w:val="nil"/>
              <w:left w:val="nil"/>
              <w:bottom w:val="nil"/>
              <w:right w:val="nil"/>
            </w:tcBorders>
            <w:shd w:val="clear" w:color="auto" w:fill="auto"/>
            <w:noWrap/>
            <w:vAlign w:val="bottom"/>
            <w:hideMark/>
          </w:tcPr>
          <w:p w14:paraId="538BC704" w14:textId="77777777" w:rsidR="009452DA" w:rsidRPr="00D65A71" w:rsidRDefault="009452DA" w:rsidP="00662647">
            <w:pPr>
              <w:spacing w:after="0" w:line="240" w:lineRule="auto"/>
              <w:jc w:val="center"/>
              <w:rPr>
                <w:rFonts w:ascii="Calibri" w:eastAsia="Times New Roman" w:hAnsi="Calibri" w:cs="Calibri"/>
                <w:color w:val="000000"/>
                <w:sz w:val="22"/>
                <w:lang w:eastAsia="nl-NL"/>
              </w:rPr>
            </w:pPr>
            <w:r w:rsidRPr="00D65A71">
              <w:rPr>
                <w:rFonts w:ascii="Calibri" w:hAnsi="Calibri" w:cs="Calibri"/>
                <w:color w:val="000000"/>
                <w:sz w:val="22"/>
              </w:rPr>
              <w:t>.333333333</w:t>
            </w:r>
          </w:p>
        </w:tc>
      </w:tr>
      <w:tr w:rsidR="009452DA" w:rsidRPr="00D65A71" w14:paraId="246DF49D" w14:textId="77777777" w:rsidTr="00662647">
        <w:trPr>
          <w:trHeight w:val="179"/>
        </w:trPr>
        <w:tc>
          <w:tcPr>
            <w:tcW w:w="2694" w:type="dxa"/>
            <w:tcBorders>
              <w:top w:val="nil"/>
              <w:left w:val="nil"/>
              <w:bottom w:val="nil"/>
              <w:right w:val="nil"/>
            </w:tcBorders>
            <w:shd w:val="clear" w:color="auto" w:fill="auto"/>
            <w:noWrap/>
            <w:vAlign w:val="bottom"/>
            <w:hideMark/>
          </w:tcPr>
          <w:p w14:paraId="30F95D74" w14:textId="77777777" w:rsidR="009452DA" w:rsidRPr="00D65A71" w:rsidRDefault="009452DA" w:rsidP="00662647">
            <w:pPr>
              <w:spacing w:after="0" w:line="240" w:lineRule="auto"/>
              <w:rPr>
                <w:rFonts w:ascii="Calibri" w:eastAsia="Times New Roman" w:hAnsi="Calibri" w:cs="Calibri"/>
                <w:color w:val="000000"/>
                <w:sz w:val="22"/>
                <w:lang w:eastAsia="nl-NL"/>
              </w:rPr>
            </w:pPr>
            <w:r w:rsidRPr="00D65A71">
              <w:rPr>
                <w:rFonts w:ascii="Calibri" w:eastAsia="Times New Roman" w:hAnsi="Calibri" w:cs="Calibri"/>
                <w:color w:val="000000"/>
                <w:sz w:val="22"/>
                <w:lang w:eastAsia="nl-NL"/>
              </w:rPr>
              <w:t>{Disgusting, Jeff, Bezos}</w:t>
            </w:r>
          </w:p>
        </w:tc>
        <w:tc>
          <w:tcPr>
            <w:tcW w:w="2200" w:type="dxa"/>
            <w:tcBorders>
              <w:top w:val="nil"/>
              <w:left w:val="nil"/>
              <w:bottom w:val="nil"/>
              <w:right w:val="nil"/>
            </w:tcBorders>
            <w:shd w:val="clear" w:color="auto" w:fill="auto"/>
            <w:noWrap/>
            <w:vAlign w:val="bottom"/>
            <w:hideMark/>
          </w:tcPr>
          <w:p w14:paraId="698307F9" w14:textId="77777777" w:rsidR="009452DA" w:rsidRPr="00D65A71" w:rsidRDefault="009452DA" w:rsidP="00662647">
            <w:pPr>
              <w:spacing w:after="0" w:line="240" w:lineRule="auto"/>
              <w:jc w:val="center"/>
              <w:rPr>
                <w:rFonts w:ascii="Calibri" w:hAnsi="Calibri" w:cs="Calibri"/>
                <w:color w:val="000000"/>
                <w:sz w:val="22"/>
              </w:rPr>
            </w:pPr>
            <w:r w:rsidRPr="00D65A71">
              <w:rPr>
                <w:rFonts w:ascii="Calibri" w:hAnsi="Calibri" w:cs="Calibri"/>
                <w:color w:val="000000"/>
                <w:sz w:val="22"/>
              </w:rPr>
              <w:t>.333333333</w:t>
            </w:r>
          </w:p>
        </w:tc>
        <w:tc>
          <w:tcPr>
            <w:tcW w:w="2257" w:type="dxa"/>
            <w:tcBorders>
              <w:top w:val="nil"/>
              <w:left w:val="nil"/>
              <w:bottom w:val="nil"/>
              <w:right w:val="nil"/>
            </w:tcBorders>
            <w:shd w:val="clear" w:color="auto" w:fill="auto"/>
            <w:noWrap/>
            <w:vAlign w:val="bottom"/>
            <w:hideMark/>
          </w:tcPr>
          <w:p w14:paraId="62D5DDAE" w14:textId="77777777" w:rsidR="009452DA" w:rsidRPr="00D65A71" w:rsidRDefault="009452DA" w:rsidP="00662647">
            <w:pPr>
              <w:spacing w:after="0" w:line="240" w:lineRule="auto"/>
              <w:jc w:val="center"/>
              <w:rPr>
                <w:rFonts w:ascii="Calibri" w:eastAsia="Times New Roman" w:hAnsi="Calibri" w:cs="Calibri"/>
                <w:color w:val="000000"/>
                <w:sz w:val="22"/>
                <w:lang w:eastAsia="nl-NL"/>
              </w:rPr>
            </w:pPr>
            <w:r w:rsidRPr="00D65A71">
              <w:rPr>
                <w:rFonts w:ascii="Calibri" w:hAnsi="Calibri" w:cs="Calibri"/>
                <w:color w:val="000000"/>
                <w:sz w:val="22"/>
              </w:rPr>
              <w:t>.333333333</w:t>
            </w:r>
          </w:p>
        </w:tc>
        <w:tc>
          <w:tcPr>
            <w:tcW w:w="2512" w:type="dxa"/>
            <w:tcBorders>
              <w:top w:val="nil"/>
              <w:left w:val="nil"/>
              <w:bottom w:val="nil"/>
              <w:right w:val="nil"/>
            </w:tcBorders>
            <w:shd w:val="clear" w:color="auto" w:fill="auto"/>
            <w:noWrap/>
            <w:vAlign w:val="bottom"/>
            <w:hideMark/>
          </w:tcPr>
          <w:p w14:paraId="41A65093" w14:textId="77777777" w:rsidR="009452DA" w:rsidRPr="00D65A71" w:rsidRDefault="009452DA" w:rsidP="00662647">
            <w:pPr>
              <w:spacing w:after="0" w:line="240" w:lineRule="auto"/>
              <w:jc w:val="center"/>
              <w:rPr>
                <w:rFonts w:ascii="Calibri" w:eastAsia="Times New Roman" w:hAnsi="Calibri" w:cs="Calibri"/>
                <w:color w:val="000000"/>
                <w:sz w:val="22"/>
                <w:lang w:eastAsia="nl-NL"/>
              </w:rPr>
            </w:pPr>
            <w:r w:rsidRPr="00D65A71">
              <w:rPr>
                <w:rFonts w:ascii="Calibri" w:hAnsi="Calibri" w:cs="Calibri"/>
                <w:color w:val="000000"/>
                <w:sz w:val="22"/>
              </w:rPr>
              <w:t>.333333333</w:t>
            </w:r>
          </w:p>
        </w:tc>
      </w:tr>
      <w:tr w:rsidR="009452DA" w:rsidRPr="00D65A71" w14:paraId="446B9631" w14:textId="77777777" w:rsidTr="00662647">
        <w:trPr>
          <w:trHeight w:val="179"/>
        </w:trPr>
        <w:tc>
          <w:tcPr>
            <w:tcW w:w="2694" w:type="dxa"/>
            <w:tcBorders>
              <w:top w:val="nil"/>
              <w:left w:val="nil"/>
              <w:right w:val="nil"/>
            </w:tcBorders>
            <w:shd w:val="clear" w:color="auto" w:fill="auto"/>
            <w:noWrap/>
            <w:vAlign w:val="bottom"/>
          </w:tcPr>
          <w:p w14:paraId="294E0361" w14:textId="77777777" w:rsidR="009452DA" w:rsidRPr="00D65A71" w:rsidRDefault="009452DA" w:rsidP="00662647">
            <w:pPr>
              <w:spacing w:after="0" w:line="240" w:lineRule="auto"/>
              <w:rPr>
                <w:rFonts w:ascii="Calibri" w:eastAsia="Times New Roman" w:hAnsi="Calibri" w:cs="Calibri"/>
                <w:color w:val="000000"/>
                <w:sz w:val="22"/>
                <w:lang w:eastAsia="nl-NL"/>
              </w:rPr>
            </w:pPr>
            <w:r w:rsidRPr="00D65A71">
              <w:rPr>
                <w:rFonts w:ascii="Calibri" w:eastAsia="Times New Roman" w:hAnsi="Calibri" w:cs="Calibri"/>
                <w:color w:val="000000"/>
                <w:sz w:val="22"/>
                <w:lang w:eastAsia="nl-NL"/>
              </w:rPr>
              <w:t>…</w:t>
            </w:r>
          </w:p>
        </w:tc>
        <w:tc>
          <w:tcPr>
            <w:tcW w:w="2200" w:type="dxa"/>
            <w:tcBorders>
              <w:top w:val="nil"/>
              <w:left w:val="nil"/>
              <w:right w:val="nil"/>
            </w:tcBorders>
            <w:shd w:val="clear" w:color="auto" w:fill="auto"/>
            <w:noWrap/>
            <w:vAlign w:val="bottom"/>
          </w:tcPr>
          <w:p w14:paraId="30E459A2" w14:textId="77777777" w:rsidR="009452DA" w:rsidRPr="00D65A71" w:rsidRDefault="009452DA" w:rsidP="00662647">
            <w:pPr>
              <w:spacing w:after="0" w:line="240" w:lineRule="auto"/>
              <w:jc w:val="center"/>
              <w:rPr>
                <w:rFonts w:ascii="Calibri" w:eastAsia="Times New Roman" w:hAnsi="Calibri" w:cs="Calibri"/>
                <w:color w:val="000000"/>
                <w:sz w:val="22"/>
                <w:lang w:eastAsia="nl-NL"/>
              </w:rPr>
            </w:pPr>
            <w:r w:rsidRPr="00D65A71">
              <w:rPr>
                <w:rFonts w:ascii="Calibri" w:eastAsia="Times New Roman" w:hAnsi="Calibri" w:cs="Calibri"/>
                <w:color w:val="000000"/>
                <w:sz w:val="22"/>
                <w:lang w:eastAsia="nl-NL"/>
              </w:rPr>
              <w:t>…</w:t>
            </w:r>
          </w:p>
        </w:tc>
        <w:tc>
          <w:tcPr>
            <w:tcW w:w="2257" w:type="dxa"/>
            <w:tcBorders>
              <w:top w:val="nil"/>
              <w:left w:val="nil"/>
              <w:right w:val="nil"/>
            </w:tcBorders>
            <w:shd w:val="clear" w:color="auto" w:fill="auto"/>
            <w:noWrap/>
            <w:vAlign w:val="bottom"/>
          </w:tcPr>
          <w:p w14:paraId="434F7AF0" w14:textId="77777777" w:rsidR="009452DA" w:rsidRPr="00D65A71" w:rsidRDefault="009452DA" w:rsidP="00662647">
            <w:pPr>
              <w:spacing w:after="0" w:line="240" w:lineRule="auto"/>
              <w:jc w:val="center"/>
              <w:rPr>
                <w:rFonts w:ascii="Calibri" w:eastAsia="Times New Roman" w:hAnsi="Calibri" w:cs="Calibri"/>
                <w:color w:val="000000"/>
                <w:sz w:val="22"/>
                <w:lang w:eastAsia="nl-NL"/>
              </w:rPr>
            </w:pPr>
            <w:r w:rsidRPr="00D65A71">
              <w:rPr>
                <w:rFonts w:ascii="Calibri" w:eastAsia="Times New Roman" w:hAnsi="Calibri" w:cs="Calibri"/>
                <w:color w:val="000000"/>
                <w:sz w:val="22"/>
                <w:lang w:eastAsia="nl-NL"/>
              </w:rPr>
              <w:t>…</w:t>
            </w:r>
          </w:p>
        </w:tc>
        <w:tc>
          <w:tcPr>
            <w:tcW w:w="2512" w:type="dxa"/>
            <w:tcBorders>
              <w:top w:val="nil"/>
              <w:left w:val="nil"/>
              <w:right w:val="nil"/>
            </w:tcBorders>
            <w:shd w:val="clear" w:color="auto" w:fill="auto"/>
            <w:noWrap/>
            <w:vAlign w:val="bottom"/>
          </w:tcPr>
          <w:p w14:paraId="5B2C0FEB" w14:textId="77777777" w:rsidR="009452DA" w:rsidRPr="00D65A71" w:rsidRDefault="009452DA" w:rsidP="00662647">
            <w:pPr>
              <w:spacing w:after="0" w:line="240" w:lineRule="auto"/>
              <w:jc w:val="center"/>
              <w:rPr>
                <w:rFonts w:ascii="Calibri" w:eastAsia="Times New Roman" w:hAnsi="Calibri" w:cs="Calibri"/>
                <w:color w:val="000000"/>
                <w:sz w:val="22"/>
                <w:lang w:eastAsia="nl-NL"/>
              </w:rPr>
            </w:pPr>
            <w:r w:rsidRPr="00D65A71">
              <w:rPr>
                <w:rFonts w:ascii="Calibri" w:eastAsia="Times New Roman" w:hAnsi="Calibri" w:cs="Calibri"/>
                <w:color w:val="000000"/>
                <w:sz w:val="22"/>
                <w:lang w:eastAsia="nl-NL"/>
              </w:rPr>
              <w:t>…</w:t>
            </w:r>
          </w:p>
        </w:tc>
      </w:tr>
      <w:tr w:rsidR="009452DA" w:rsidRPr="00D65A71" w14:paraId="0AD63D71" w14:textId="77777777" w:rsidTr="00662647">
        <w:trPr>
          <w:trHeight w:val="179"/>
        </w:trPr>
        <w:tc>
          <w:tcPr>
            <w:tcW w:w="2694" w:type="dxa"/>
            <w:tcBorders>
              <w:top w:val="nil"/>
              <w:left w:val="nil"/>
              <w:bottom w:val="single" w:sz="8" w:space="0" w:color="auto"/>
              <w:right w:val="nil"/>
            </w:tcBorders>
            <w:shd w:val="clear" w:color="auto" w:fill="auto"/>
            <w:noWrap/>
            <w:vAlign w:val="bottom"/>
            <w:hideMark/>
          </w:tcPr>
          <w:p w14:paraId="6E6DBE40" w14:textId="77777777" w:rsidR="009452DA" w:rsidRPr="00D65A71" w:rsidRDefault="009452DA" w:rsidP="00662647">
            <w:pPr>
              <w:spacing w:after="0" w:line="240" w:lineRule="auto"/>
              <w:rPr>
                <w:rFonts w:ascii="Calibri" w:eastAsia="Times New Roman" w:hAnsi="Calibri" w:cs="Calibri"/>
                <w:sz w:val="22"/>
                <w:lang w:eastAsia="nl-NL"/>
              </w:rPr>
            </w:pPr>
            <w:r w:rsidRPr="00D65A71">
              <w:rPr>
                <w:rFonts w:ascii="Calibri" w:eastAsia="Times New Roman" w:hAnsi="Calibri" w:cs="Calibri"/>
                <w:sz w:val="22"/>
                <w:lang w:eastAsia="nl-NL"/>
              </w:rPr>
              <w:t xml:space="preserve">{Disgusting, Jeff, Bezos, Became, … , Say, Enough}  </w:t>
            </w:r>
          </w:p>
        </w:tc>
        <w:tc>
          <w:tcPr>
            <w:tcW w:w="2200" w:type="dxa"/>
            <w:tcBorders>
              <w:top w:val="nil"/>
              <w:left w:val="nil"/>
              <w:bottom w:val="single" w:sz="8" w:space="0" w:color="auto"/>
              <w:right w:val="nil"/>
            </w:tcBorders>
            <w:shd w:val="clear" w:color="auto" w:fill="auto"/>
            <w:noWrap/>
            <w:vAlign w:val="bottom"/>
            <w:hideMark/>
          </w:tcPr>
          <w:p w14:paraId="03287F09" w14:textId="77777777" w:rsidR="009452DA" w:rsidRPr="00D65A71" w:rsidRDefault="009452DA" w:rsidP="00662647">
            <w:pPr>
              <w:spacing w:after="0" w:line="240" w:lineRule="auto"/>
              <w:jc w:val="center"/>
              <w:rPr>
                <w:rFonts w:ascii="Calibri" w:hAnsi="Calibri" w:cs="Calibri"/>
                <w:sz w:val="22"/>
              </w:rPr>
            </w:pPr>
            <w:r w:rsidRPr="00D65A71">
              <w:rPr>
                <w:rFonts w:ascii="Calibri" w:hAnsi="Calibri" w:cs="Calibri"/>
                <w:sz w:val="22"/>
              </w:rPr>
              <w:t>.000000181</w:t>
            </w:r>
          </w:p>
        </w:tc>
        <w:tc>
          <w:tcPr>
            <w:tcW w:w="2257" w:type="dxa"/>
            <w:tcBorders>
              <w:top w:val="nil"/>
              <w:left w:val="nil"/>
              <w:bottom w:val="single" w:sz="8" w:space="0" w:color="auto"/>
              <w:right w:val="nil"/>
            </w:tcBorders>
            <w:shd w:val="clear" w:color="auto" w:fill="auto"/>
            <w:noWrap/>
            <w:vAlign w:val="bottom"/>
            <w:hideMark/>
          </w:tcPr>
          <w:p w14:paraId="439E3165" w14:textId="77777777" w:rsidR="009452DA" w:rsidRPr="00D65A71" w:rsidRDefault="009452DA" w:rsidP="00662647">
            <w:pPr>
              <w:spacing w:after="0" w:line="240" w:lineRule="auto"/>
              <w:jc w:val="center"/>
              <w:rPr>
                <w:rFonts w:ascii="Calibri" w:hAnsi="Calibri" w:cs="Calibri"/>
                <w:sz w:val="22"/>
              </w:rPr>
            </w:pPr>
            <w:r w:rsidRPr="00D65A71">
              <w:rPr>
                <w:rFonts w:ascii="Calibri" w:hAnsi="Calibri" w:cs="Calibri"/>
                <w:sz w:val="22"/>
              </w:rPr>
              <w:t>.000097523</w:t>
            </w:r>
          </w:p>
        </w:tc>
        <w:tc>
          <w:tcPr>
            <w:tcW w:w="2512" w:type="dxa"/>
            <w:tcBorders>
              <w:top w:val="nil"/>
              <w:left w:val="nil"/>
              <w:bottom w:val="single" w:sz="8" w:space="0" w:color="auto"/>
              <w:right w:val="nil"/>
            </w:tcBorders>
            <w:shd w:val="clear" w:color="auto" w:fill="auto"/>
            <w:noWrap/>
            <w:vAlign w:val="bottom"/>
            <w:hideMark/>
          </w:tcPr>
          <w:p w14:paraId="26D9C138" w14:textId="77777777" w:rsidR="009452DA" w:rsidRPr="00D65A71" w:rsidRDefault="009452DA" w:rsidP="00662647">
            <w:pPr>
              <w:spacing w:after="0" w:line="240" w:lineRule="auto"/>
              <w:jc w:val="center"/>
              <w:rPr>
                <w:rFonts w:ascii="Calibri" w:hAnsi="Calibri" w:cs="Calibri"/>
                <w:sz w:val="22"/>
              </w:rPr>
            </w:pPr>
            <w:r w:rsidRPr="00D65A71">
              <w:rPr>
                <w:rFonts w:ascii="Calibri" w:hAnsi="Calibri" w:cs="Calibri"/>
                <w:sz w:val="22"/>
              </w:rPr>
              <w:t>.999902296</w:t>
            </w:r>
          </w:p>
        </w:tc>
      </w:tr>
    </w:tbl>
    <w:p w14:paraId="57FFBF16" w14:textId="77777777" w:rsidR="009452DA" w:rsidRDefault="009452DA" w:rsidP="009452DA">
      <w:pPr>
        <w:spacing w:before="240" w:line="360" w:lineRule="auto"/>
        <w:ind w:firstLine="720"/>
        <w:jc w:val="both"/>
        <w:rPr>
          <w:rFonts w:cstheme="minorHAnsi"/>
          <w:sz w:val="22"/>
        </w:rPr>
      </w:pPr>
      <w:r>
        <w:rPr>
          <w:noProof/>
        </w:rPr>
        <w:lastRenderedPageBreak/>
        <mc:AlternateContent>
          <mc:Choice Requires="wps">
            <w:drawing>
              <wp:anchor distT="0" distB="0" distL="114300" distR="114300" simplePos="0" relativeHeight="251664384" behindDoc="0" locked="0" layoutInCell="1" allowOverlap="1" wp14:anchorId="0FC6DE0B" wp14:editId="5B40F714">
                <wp:simplePos x="0" y="0"/>
                <wp:positionH relativeFrom="margin">
                  <wp:posOffset>5398770</wp:posOffset>
                </wp:positionH>
                <wp:positionV relativeFrom="margin">
                  <wp:posOffset>1056228</wp:posOffset>
                </wp:positionV>
                <wp:extent cx="360045" cy="259715"/>
                <wp:effectExtent l="0" t="0" r="1905" b="6985"/>
                <wp:wrapSquare wrapText="bothSides"/>
                <wp:docPr id="5" name="Tekstvak 5"/>
                <wp:cNvGraphicFramePr/>
                <a:graphic xmlns:a="http://schemas.openxmlformats.org/drawingml/2006/main">
                  <a:graphicData uri="http://schemas.microsoft.com/office/word/2010/wordprocessingShape">
                    <wps:wsp>
                      <wps:cNvSpPr txBox="1"/>
                      <wps:spPr>
                        <a:xfrm>
                          <a:off x="0" y="0"/>
                          <a:ext cx="360045" cy="259715"/>
                        </a:xfrm>
                        <a:prstGeom prst="rect">
                          <a:avLst/>
                        </a:prstGeom>
                        <a:solidFill>
                          <a:schemeClr val="lt1"/>
                        </a:solidFill>
                        <a:ln w="6350">
                          <a:noFill/>
                        </a:ln>
                      </wps:spPr>
                      <wps:txbx>
                        <w:txbxContent>
                          <w:p w14:paraId="1415AA7C" w14:textId="77777777" w:rsidR="009452DA" w:rsidRPr="00A43E0F" w:rsidRDefault="009452DA" w:rsidP="009452DA">
                            <w:pPr>
                              <w:rPr>
                                <w:sz w:val="22"/>
                              </w:rPr>
                            </w:pPr>
                            <w:r w:rsidRPr="00A43E0F">
                              <w:rPr>
                                <w:sz w:val="22"/>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6DE0B" id="Tekstvak 5" o:spid="_x0000_s1032" type="#_x0000_t202" style="position:absolute;left:0;text-align:left;margin-left:425.1pt;margin-top:83.15pt;width:28.35pt;height:20.4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" fillcolor="white [3201]" stroked="f" strokeweight=".5pt">
                <v:textbox>
                  <w:txbxContent>
                    <w:p w14:paraId="1415AA7C" w14:textId="77777777" w:rsidR="009452DA" w:rsidRPr="00A43E0F" w:rsidRDefault="009452DA" w:rsidP="009452DA">
                      <w:pPr>
                        <w:rPr>
                          <w:sz w:val="22"/>
                        </w:rPr>
                      </w:pPr>
                      <w:r w:rsidRPr="00A43E0F">
                        <w:rPr>
                          <w:sz w:val="22"/>
                        </w:rPr>
                        <w:t>(7)</w:t>
                      </w:r>
                    </w:p>
                  </w:txbxContent>
                </v:textbox>
                <w10:wrap type="square" anchorx="margin" anchory="margin"/>
              </v:shape>
            </w:pict>
          </mc:Fallback>
        </mc:AlternateContent>
      </w:r>
      <w:r w:rsidRPr="00EC05D3">
        <w:rPr>
          <w:rFonts w:cstheme="minorHAnsi"/>
          <w:sz w:val="22"/>
        </w:rPr>
        <w:t xml:space="preserve">Finally, I classified @SenSanders’ tweet by making use of the maximum a posterior rule (see Equation 7). Here, </w:t>
      </w:r>
      <m:oMath>
        <m:sSub>
          <m:sSubPr>
            <m:ctrlPr>
              <w:rPr>
                <w:rFonts w:ascii="Cambria Math" w:hAnsi="Cambria Math" w:cstheme="minorHAnsi"/>
                <w:sz w:val="22"/>
              </w:rPr>
            </m:ctrlPr>
          </m:sSubPr>
          <m:e>
            <m:r>
              <m:rPr>
                <m:sty m:val="p"/>
              </m:rPr>
              <w:rPr>
                <w:rFonts w:ascii="Cambria Math" w:hAnsi="Cambria Math" w:cstheme="minorHAnsi"/>
                <w:sz w:val="22"/>
              </w:rPr>
              <m:t>arg max</m:t>
            </m:r>
          </m:e>
          <m:sub>
            <m:r>
              <w:rPr>
                <w:rFonts w:ascii="Cambria Math" w:hAnsi="Cambria Math" w:cstheme="minorHAnsi"/>
                <w:sz w:val="22"/>
              </w:rPr>
              <m:t>h∈H</m:t>
            </m:r>
          </m:sub>
        </m:sSub>
      </m:oMath>
      <w:r w:rsidRPr="00EC05D3">
        <w:rPr>
          <w:rFonts w:eastAsiaTheme="minorEastAsia" w:cstheme="minorHAnsi"/>
          <w:sz w:val="22"/>
        </w:rPr>
        <w:t xml:space="preserve"> </w:t>
      </w:r>
      <w:r w:rsidRPr="00EC05D3">
        <w:rPr>
          <w:rFonts w:cstheme="minorHAnsi"/>
          <w:sz w:val="22"/>
        </w:rPr>
        <w:t xml:space="preserve">indicated that after calculating the posterior for each hypothesis, </w:t>
      </w:r>
      <w:r>
        <w:rPr>
          <w:rFonts w:cstheme="minorHAnsi"/>
          <w:sz w:val="22"/>
        </w:rPr>
        <w:t>my model</w:t>
      </w:r>
      <w:r w:rsidRPr="00EC05D3">
        <w:rPr>
          <w:rFonts w:cstheme="minorHAnsi"/>
          <w:sz w:val="22"/>
        </w:rPr>
        <w:t xml:space="preserve"> </w:t>
      </w:r>
      <w:r>
        <w:rPr>
          <w:rFonts w:cstheme="minorHAnsi"/>
          <w:sz w:val="22"/>
        </w:rPr>
        <w:t xml:space="preserve">should return the </w:t>
      </w:r>
      <w:r w:rsidRPr="00EC05D3">
        <w:rPr>
          <w:rFonts w:cstheme="minorHAnsi"/>
          <w:sz w:val="22"/>
        </w:rPr>
        <w:t>highest value</w:t>
      </w:r>
      <w:r>
        <w:rPr>
          <w:rFonts w:cstheme="minorHAnsi"/>
          <w:sz w:val="22"/>
        </w:rPr>
        <w:t xml:space="preserve"> </w:t>
      </w:r>
      <w:r w:rsidRPr="00EC05D3">
        <w:rPr>
          <w:rFonts w:cstheme="minorHAnsi"/>
          <w:sz w:val="22"/>
        </w:rPr>
        <w:t xml:space="preserve">(Zacharaski, 2015). In this case .999902296, which means that the tweet </w:t>
      </w:r>
      <w:r>
        <w:rPr>
          <w:rFonts w:cstheme="minorHAnsi"/>
          <w:sz w:val="22"/>
        </w:rPr>
        <w:t>is</w:t>
      </w:r>
      <w:r w:rsidRPr="00EC05D3">
        <w:rPr>
          <w:rFonts w:cstheme="minorHAnsi"/>
          <w:sz w:val="22"/>
        </w:rPr>
        <w:t xml:space="preserve"> about policy (see Table 2). </w:t>
      </w:r>
    </w:p>
    <w:p w14:paraId="0952A130" w14:textId="77777777" w:rsidR="009452DA" w:rsidRPr="00A43E0F" w:rsidRDefault="009452DA" w:rsidP="009452DA">
      <w:pPr>
        <w:spacing w:line="360" w:lineRule="auto"/>
        <w:jc w:val="both"/>
        <w:rPr>
          <w:sz w:val="22"/>
        </w:rPr>
      </w:pPr>
      <m:oMathPara>
        <m:oMath>
          <m:sSub>
            <m:sSubPr>
              <m:ctrlPr>
                <w:rPr>
                  <w:rFonts w:ascii="Cambria Math" w:hAnsi="Cambria Math"/>
                  <w:i/>
                  <w:sz w:val="22"/>
                </w:rPr>
              </m:ctrlPr>
            </m:sSubPr>
            <m:e>
              <m:r>
                <w:rPr>
                  <w:rFonts w:ascii="Cambria Math" w:hAnsi="Cambria Math"/>
                  <w:sz w:val="22"/>
                </w:rPr>
                <m:t>h</m:t>
              </m:r>
            </m:e>
            <m:sub>
              <m:r>
                <w:rPr>
                  <w:rFonts w:ascii="Cambria Math" w:hAnsi="Cambria Math"/>
                  <w:sz w:val="22"/>
                </w:rPr>
                <m:t>MAP</m:t>
              </m:r>
            </m:sub>
          </m:sSub>
          <m:r>
            <w:rPr>
              <w:rFonts w:ascii="Cambria Math" w:hAnsi="Cambria Math"/>
              <w:sz w:val="22"/>
            </w:rPr>
            <m:t>=</m:t>
          </m:r>
          <m:func>
            <m:funcPr>
              <m:ctrlPr>
                <w:rPr>
                  <w:rFonts w:ascii="Cambria Math" w:hAnsi="Cambria Math"/>
                  <w:i/>
                  <w:sz w:val="22"/>
                </w:rPr>
              </m:ctrlPr>
            </m:funcPr>
            <m:fName>
              <m:sSub>
                <m:sSubPr>
                  <m:ctrlPr>
                    <w:rPr>
                      <w:rFonts w:ascii="Cambria Math" w:hAnsi="Cambria Math"/>
                      <w:sz w:val="22"/>
                    </w:rPr>
                  </m:ctrlPr>
                </m:sSubPr>
                <m:e>
                  <m:r>
                    <m:rPr>
                      <m:sty m:val="p"/>
                    </m:rPr>
                    <w:rPr>
                      <w:rFonts w:ascii="Cambria Math" w:hAnsi="Cambria Math"/>
                      <w:sz w:val="22"/>
                    </w:rPr>
                    <m:t>arg max</m:t>
                  </m:r>
                </m:e>
                <m:sub>
                  <m:r>
                    <w:rPr>
                      <w:rFonts w:ascii="Cambria Math" w:hAnsi="Cambria Math"/>
                      <w:sz w:val="22"/>
                    </w:rPr>
                    <m:t>h∈H</m:t>
                  </m:r>
                </m:sub>
              </m:sSub>
              <m:r>
                <m:rPr>
                  <m:sty m:val="p"/>
                </m:rPr>
                <w:rPr>
                  <w:rFonts w:ascii="Cambria Math" w:hAnsi="Cambria Math"/>
                  <w:sz w:val="22"/>
                </w:rPr>
                <m:t xml:space="preserve"> </m:t>
              </m:r>
            </m:fName>
            <m:e>
              <m:r>
                <w:rPr>
                  <w:rFonts w:ascii="Cambria Math" w:hAnsi="Cambria Math"/>
                  <w:sz w:val="22"/>
                </w:rPr>
                <m:t>p</m:t>
              </m:r>
              <m:d>
                <m:dPr>
                  <m:endChr m:val="|"/>
                  <m:ctrlPr>
                    <w:rPr>
                      <w:rFonts w:ascii="Cambria Math" w:hAnsi="Cambria Math"/>
                      <w:i/>
                      <w:sz w:val="22"/>
                    </w:rPr>
                  </m:ctrlPr>
                </m:dPr>
                <m:e>
                  <m:r>
                    <w:rPr>
                      <w:rFonts w:ascii="Cambria Math" w:hAnsi="Cambria Math"/>
                      <w:sz w:val="22"/>
                    </w:rPr>
                    <m:t>D</m:t>
                  </m:r>
                </m:e>
              </m:d>
              <m:r>
                <w:rPr>
                  <w:rFonts w:ascii="Cambria Math" w:hAnsi="Cambria Math"/>
                  <w:sz w:val="22"/>
                </w:rPr>
                <m:t>h) × p(h)</m:t>
              </m:r>
            </m:e>
          </m:func>
        </m:oMath>
      </m:oMathPara>
    </w:p>
    <w:p w14:paraId="41FE5B05" w14:textId="77777777" w:rsidR="009452DA" w:rsidRPr="006E419F" w:rsidRDefault="009452DA" w:rsidP="009452DA">
      <w:pPr>
        <w:spacing w:after="0" w:line="360" w:lineRule="auto"/>
        <w:jc w:val="both"/>
        <w:rPr>
          <w:rFonts w:cstheme="minorHAnsi"/>
          <w:i/>
          <w:iCs/>
          <w:sz w:val="22"/>
        </w:rPr>
      </w:pPr>
      <w:r w:rsidRPr="006E419F">
        <w:rPr>
          <w:rFonts w:cstheme="minorHAnsi"/>
          <w:i/>
          <w:iCs/>
          <w:sz w:val="22"/>
        </w:rPr>
        <w:t>Posterior probability of the tweet being positive</w:t>
      </w:r>
    </w:p>
    <w:p w14:paraId="55F6AB94" w14:textId="77777777" w:rsidR="009452DA" w:rsidRDefault="009452DA" w:rsidP="009452DA">
      <w:pPr>
        <w:spacing w:line="360" w:lineRule="auto"/>
        <w:jc w:val="both"/>
        <w:rPr>
          <w:rFonts w:cstheme="minorHAnsi"/>
          <w:sz w:val="22"/>
        </w:rPr>
      </w:pPr>
      <w:r w:rsidRPr="006E419F">
        <w:rPr>
          <w:rFonts w:cstheme="minorHAnsi"/>
          <w:sz w:val="22"/>
        </w:rPr>
        <w:t xml:space="preserve">To determine whether the tweet from @SenSanders is positive or negative, </w:t>
      </w:r>
      <w:r>
        <w:rPr>
          <w:rFonts w:cstheme="minorHAnsi"/>
          <w:sz w:val="22"/>
        </w:rPr>
        <w:t xml:space="preserve">I built upon </w:t>
      </w:r>
      <w:r w:rsidRPr="006E419F">
        <w:rPr>
          <w:rFonts w:cstheme="minorHAnsi"/>
          <w:sz w:val="22"/>
        </w:rPr>
        <w:t xml:space="preserve">the Naïve model from </w:t>
      </w:r>
      <w:r>
        <w:rPr>
          <w:rFonts w:cstheme="minorHAnsi"/>
          <w:sz w:val="22"/>
        </w:rPr>
        <w:t xml:space="preserve">section 2 </w:t>
      </w:r>
      <w:r w:rsidRPr="006E419F">
        <w:rPr>
          <w:rFonts w:cstheme="minorHAnsi"/>
          <w:sz w:val="22"/>
        </w:rPr>
        <w:t xml:space="preserve">and Bayes Theorem (see Equation 1; see Equation 4; see Equation 5). For example, the likelihood of enough </w:t>
      </w:r>
      <w:r>
        <w:rPr>
          <w:rFonts w:cstheme="minorHAnsi"/>
          <w:sz w:val="22"/>
        </w:rPr>
        <w:t xml:space="preserve">given </w:t>
      </w:r>
      <w:r w:rsidRPr="006E419F">
        <w:rPr>
          <w:rFonts w:cstheme="minorHAnsi"/>
          <w:sz w:val="22"/>
        </w:rPr>
        <w:t xml:space="preserve">negative </w:t>
      </w:r>
      <w:r>
        <w:rPr>
          <w:rFonts w:cstheme="minorHAnsi"/>
          <w:sz w:val="22"/>
        </w:rPr>
        <w:t xml:space="preserve">was </w:t>
      </w:r>
      <w:r w:rsidRPr="006E419F">
        <w:rPr>
          <w:rFonts w:cstheme="minorHAnsi"/>
          <w:sz w:val="22"/>
        </w:rPr>
        <w:t>≈ .007069</w:t>
      </w:r>
      <w:r>
        <w:rPr>
          <w:rStyle w:val="Voetnootmarkering"/>
          <w:rFonts w:cstheme="minorHAnsi"/>
          <w:sz w:val="22"/>
        </w:rPr>
        <w:footnoteReference w:id="9"/>
      </w:r>
      <w:r w:rsidRPr="006E419F">
        <w:rPr>
          <w:rFonts w:cstheme="minorHAnsi"/>
          <w:sz w:val="22"/>
        </w:rPr>
        <w:t xml:space="preserve">, and enough </w:t>
      </w:r>
      <w:r>
        <w:rPr>
          <w:rFonts w:cstheme="minorHAnsi"/>
          <w:sz w:val="22"/>
        </w:rPr>
        <w:t xml:space="preserve">given </w:t>
      </w:r>
      <w:r w:rsidRPr="006E419F">
        <w:rPr>
          <w:rFonts w:cstheme="minorHAnsi"/>
          <w:sz w:val="22"/>
        </w:rPr>
        <w:t>positive ≈ .002571</w:t>
      </w:r>
      <w:r>
        <w:rPr>
          <w:rStyle w:val="Voetnootmarkering"/>
          <w:rFonts w:cstheme="minorHAnsi"/>
          <w:sz w:val="22"/>
        </w:rPr>
        <w:footnoteReference w:id="10"/>
      </w:r>
      <w:r w:rsidRPr="006E419F">
        <w:rPr>
          <w:rFonts w:cstheme="minorHAnsi"/>
          <w:sz w:val="22"/>
        </w:rPr>
        <w:t xml:space="preserve"> (see Appendix 1, Table </w:t>
      </w:r>
      <w:r>
        <w:rPr>
          <w:rFonts w:cstheme="minorHAnsi"/>
          <w:sz w:val="22"/>
        </w:rPr>
        <w:t>7</w:t>
      </w:r>
      <w:r w:rsidRPr="006E419F">
        <w:rPr>
          <w:rFonts w:cstheme="minorHAnsi"/>
          <w:sz w:val="22"/>
        </w:rPr>
        <w:t xml:space="preserve">). Since there are two dimensions </w:t>
      </w:r>
      <w:r>
        <w:rPr>
          <w:rFonts w:cstheme="minorHAnsi"/>
          <w:sz w:val="22"/>
        </w:rPr>
        <w:t xml:space="preserve">– </w:t>
      </w:r>
      <w:r w:rsidRPr="006E419F">
        <w:rPr>
          <w:rFonts w:cstheme="minorHAnsi"/>
          <w:sz w:val="22"/>
        </w:rPr>
        <w:t>positive and negative</w:t>
      </w:r>
      <w:r>
        <w:rPr>
          <w:rFonts w:cstheme="minorHAnsi"/>
          <w:sz w:val="22"/>
        </w:rPr>
        <w:t xml:space="preserve"> – </w:t>
      </w:r>
      <w:r w:rsidRPr="006E419F">
        <w:rPr>
          <w:rFonts w:cstheme="minorHAnsi"/>
          <w:sz w:val="22"/>
        </w:rPr>
        <w:t>the prior is</w:t>
      </w:r>
      <w:r>
        <w:rPr>
          <w:rFonts w:cstheme="minorHAnsi"/>
          <w:sz w:val="22"/>
        </w:rPr>
        <w:t xml:space="preserve"> 0.5</w:t>
      </w:r>
      <w:r w:rsidRPr="006E419F">
        <w:rPr>
          <w:rFonts w:cstheme="minorHAnsi"/>
          <w:sz w:val="22"/>
        </w:rPr>
        <w:t xml:space="preserve"> (Zacharaski, 2015). Comp</w:t>
      </w:r>
      <w:r>
        <w:rPr>
          <w:rFonts w:cstheme="minorHAnsi"/>
          <w:sz w:val="22"/>
        </w:rPr>
        <w:t>u</w:t>
      </w:r>
      <w:r w:rsidRPr="006E419F">
        <w:rPr>
          <w:rFonts w:cstheme="minorHAnsi"/>
          <w:sz w:val="22"/>
        </w:rPr>
        <w:t>ting Equation 5 yielded the following:</w:t>
      </w:r>
    </w:p>
    <w:p w14:paraId="732121A8" w14:textId="77777777" w:rsidR="009452DA" w:rsidRDefault="009452DA" w:rsidP="009452DA">
      <w:pPr>
        <w:spacing w:line="360" w:lineRule="auto"/>
        <w:jc w:val="both"/>
        <w:rPr>
          <w:rFonts w:eastAsiaTheme="minorEastAsia"/>
          <w:sz w:val="22"/>
        </w:rPr>
      </w:pPr>
      <m:oMath>
        <m:r>
          <w:rPr>
            <w:rFonts w:ascii="Cambria Math" w:hAnsi="Cambria Math"/>
            <w:sz w:val="22"/>
          </w:rPr>
          <m:t>p</m:t>
        </m:r>
        <m:d>
          <m:dPr>
            <m:endChr m:val="|"/>
            <m:ctrlPr>
              <w:rPr>
                <w:rFonts w:ascii="Cambria Math" w:hAnsi="Cambria Math"/>
                <w:i/>
                <w:sz w:val="22"/>
              </w:rPr>
            </m:ctrlPr>
          </m:dPr>
          <m:e>
            <m:r>
              <w:rPr>
                <w:rFonts w:ascii="Cambria Math" w:hAnsi="Cambria Math"/>
                <w:sz w:val="22"/>
              </w:rPr>
              <m:t>h</m:t>
            </m:r>
          </m:e>
        </m:d>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n</m:t>
            </m:r>
          </m:sub>
        </m:sSub>
        <m:r>
          <w:rPr>
            <w:rFonts w:ascii="Cambria Math" w:hAnsi="Cambria Math"/>
            <w:sz w:val="22"/>
          </w:rPr>
          <m:t>)=</m:t>
        </m:r>
        <m:f>
          <m:fPr>
            <m:ctrlPr>
              <w:rPr>
                <w:rFonts w:ascii="Cambria Math" w:hAnsi="Cambria Math"/>
                <w:i/>
                <w:sz w:val="22"/>
              </w:rPr>
            </m:ctrlPr>
          </m:fPr>
          <m:num>
            <m:r>
              <w:rPr>
                <w:rFonts w:ascii="Cambria Math" w:hAnsi="Cambria Math"/>
                <w:sz w:val="22"/>
              </w:rPr>
              <m:t>p(h)</m:t>
            </m:r>
            <m:nary>
              <m:naryPr>
                <m:chr m:val="∏"/>
                <m:limLoc m:val="subSup"/>
                <m:ctrlPr>
                  <w:rPr>
                    <w:rFonts w:ascii="Cambria Math" w:hAnsi="Cambria Math"/>
                    <w:i/>
                    <w:sz w:val="22"/>
                  </w:rPr>
                </m:ctrlPr>
              </m:naryPr>
              <m:sub>
                <m:r>
                  <w:rPr>
                    <w:rFonts w:ascii="Cambria Math" w:hAnsi="Cambria Math"/>
                    <w:sz w:val="22"/>
                  </w:rPr>
                  <m:t>i=1</m:t>
                </m:r>
              </m:sub>
              <m:sup>
                <m:r>
                  <w:rPr>
                    <w:rFonts w:ascii="Cambria Math" w:hAnsi="Cambria Math"/>
                    <w:sz w:val="22"/>
                  </w:rPr>
                  <m:t>n</m:t>
                </m:r>
              </m:sup>
              <m:e>
                <m:r>
                  <w:rPr>
                    <w:rFonts w:ascii="Cambria Math" w:hAnsi="Cambria Math"/>
                    <w:sz w:val="22"/>
                  </w:rPr>
                  <m:t>p(</m:t>
                </m:r>
                <m:sSub>
                  <m:sSubPr>
                    <m:ctrlPr>
                      <w:rPr>
                        <w:rFonts w:ascii="Cambria Math" w:hAnsi="Cambria Math"/>
                        <w:i/>
                        <w:sz w:val="22"/>
                      </w:rPr>
                    </m:ctrlPr>
                  </m:sSubPr>
                  <m:e>
                    <m:r>
                      <w:rPr>
                        <w:rFonts w:ascii="Cambria Math" w:hAnsi="Cambria Math"/>
                        <w:sz w:val="22"/>
                      </w:rPr>
                      <m:t>X</m:t>
                    </m:r>
                  </m:e>
                  <m:sub>
                    <m:r>
                      <w:rPr>
                        <w:rFonts w:ascii="Cambria Math" w:hAnsi="Cambria Math"/>
                        <w:sz w:val="22"/>
                      </w:rPr>
                      <m:t>i</m:t>
                    </m:r>
                  </m:sub>
                </m:sSub>
                <m:r>
                  <w:rPr>
                    <w:rFonts w:ascii="Cambria Math" w:hAnsi="Cambria Math"/>
                    <w:sz w:val="22"/>
                  </w:rPr>
                  <m:t>|h)</m:t>
                </m:r>
              </m:e>
            </m:nary>
          </m:num>
          <m:den>
            <m:nary>
              <m:naryPr>
                <m:chr m:val="∑"/>
                <m:limLoc m:val="undOvr"/>
                <m:supHide m:val="1"/>
                <m:ctrlPr>
                  <w:rPr>
                    <w:rFonts w:ascii="Cambria Math" w:hAnsi="Cambria Math"/>
                    <w:i/>
                    <w:sz w:val="22"/>
                  </w:rPr>
                </m:ctrlPr>
              </m:naryPr>
              <m:sub>
                <m:r>
                  <w:rPr>
                    <w:rFonts w:ascii="Cambria Math" w:hAnsi="Cambria Math"/>
                    <w:sz w:val="22"/>
                  </w:rPr>
                  <m:t>y</m:t>
                </m:r>
              </m:sub>
              <m:sup/>
              <m:e>
                <m:r>
                  <w:rPr>
                    <w:rFonts w:ascii="Cambria Math" w:hAnsi="Cambria Math"/>
                    <w:sz w:val="22"/>
                  </w:rPr>
                  <m:t>p(</m:t>
                </m:r>
                <m:sSub>
                  <m:sSubPr>
                    <m:ctrlPr>
                      <w:rPr>
                        <w:rFonts w:ascii="Cambria Math" w:hAnsi="Cambria Math"/>
                        <w:i/>
                        <w:sz w:val="22"/>
                      </w:rPr>
                    </m:ctrlPr>
                  </m:sSubPr>
                  <m:e>
                    <m:r>
                      <w:rPr>
                        <w:rFonts w:ascii="Cambria Math" w:hAnsi="Cambria Math"/>
                        <w:sz w:val="22"/>
                      </w:rPr>
                      <m:t>X</m:t>
                    </m:r>
                  </m:e>
                  <m:sub>
                    <m:r>
                      <w:rPr>
                        <w:rFonts w:ascii="Cambria Math" w:hAnsi="Cambria Math"/>
                        <w:sz w:val="22"/>
                      </w:rPr>
                      <m:t>i</m:t>
                    </m:r>
                  </m:sub>
                </m:sSub>
                <m:r>
                  <w:rPr>
                    <w:rFonts w:ascii="Cambria Math" w:hAnsi="Cambria Math"/>
                    <w:sz w:val="22"/>
                  </w:rPr>
                  <m:t>|h)×p(h)</m:t>
                </m:r>
              </m:e>
            </m:nary>
          </m:den>
        </m:f>
        <m:r>
          <w:rPr>
            <w:rFonts w:ascii="Cambria Math" w:hAnsi="Cambria Math"/>
            <w:sz w:val="22"/>
          </w:rPr>
          <m:t xml:space="preserve"> </m:t>
        </m:r>
      </m:oMath>
      <w:r w:rsidRPr="000D3C4F">
        <w:rPr>
          <w:rFonts w:eastAsiaTheme="minorEastAsia"/>
          <w:sz w:val="22"/>
        </w:rPr>
        <w:t xml:space="preserve"> ; </w:t>
      </w:r>
      <m:oMath>
        <m:r>
          <w:rPr>
            <w:rFonts w:ascii="Cambria Math" w:hAnsi="Cambria Math"/>
            <w:sz w:val="22"/>
          </w:rPr>
          <m:t>p</m:t>
        </m:r>
        <m:d>
          <m:dPr>
            <m:endChr m:val="|"/>
            <m:ctrlPr>
              <w:rPr>
                <w:rFonts w:ascii="Cambria Math" w:hAnsi="Cambria Math"/>
                <w:i/>
                <w:sz w:val="22"/>
              </w:rPr>
            </m:ctrlPr>
          </m:dPr>
          <m:e>
            <m:r>
              <w:rPr>
                <w:rFonts w:ascii="Cambria Math" w:hAnsi="Cambria Math"/>
                <w:sz w:val="22"/>
              </w:rPr>
              <m:t>positive</m:t>
            </m:r>
          </m:e>
        </m:d>
        <m:r>
          <w:rPr>
            <w:rFonts w:ascii="Cambria Math" w:hAnsi="Cambria Math"/>
            <w:sz w:val="22"/>
          </w:rPr>
          <m:t>enough)=</m:t>
        </m:r>
        <m:f>
          <m:fPr>
            <m:ctrlPr>
              <w:rPr>
                <w:rFonts w:ascii="Cambria Math" w:hAnsi="Cambria Math"/>
                <w:i/>
                <w:sz w:val="22"/>
              </w:rPr>
            </m:ctrlPr>
          </m:fPr>
          <m:num>
            <m:r>
              <w:rPr>
                <w:rFonts w:ascii="Cambria Math" w:hAnsi="Cambria Math"/>
                <w:sz w:val="22"/>
              </w:rPr>
              <m:t>p(positive)×p(enough|positive)</m:t>
            </m:r>
          </m:num>
          <m:den>
            <m:d>
              <m:dPr>
                <m:begChr m:val="["/>
                <m:endChr m:val="]"/>
                <m:ctrlPr>
                  <w:rPr>
                    <w:rFonts w:ascii="Cambria Math" w:hAnsi="Cambria Math"/>
                    <w:i/>
                    <w:sz w:val="22"/>
                  </w:rPr>
                </m:ctrlPr>
              </m:dPr>
              <m:e>
                <m:eqArr>
                  <m:eqArrPr>
                    <m:ctrlPr>
                      <w:rPr>
                        <w:rFonts w:ascii="Cambria Math" w:hAnsi="Cambria Math"/>
                        <w:i/>
                        <w:sz w:val="22"/>
                      </w:rPr>
                    </m:ctrlPr>
                  </m:eqArrPr>
                  <m:e>
                    <m:r>
                      <w:rPr>
                        <w:rFonts w:ascii="Cambria Math" w:hAnsi="Cambria Math"/>
                        <w:sz w:val="22"/>
                      </w:rPr>
                      <m:t>(p</m:t>
                    </m:r>
                    <m:d>
                      <m:dPr>
                        <m:ctrlPr>
                          <w:rPr>
                            <w:rFonts w:ascii="Cambria Math" w:hAnsi="Cambria Math"/>
                            <w:i/>
                            <w:sz w:val="22"/>
                          </w:rPr>
                        </m:ctrlPr>
                      </m:dPr>
                      <m:e>
                        <m:r>
                          <w:rPr>
                            <w:rFonts w:ascii="Cambria Math" w:hAnsi="Cambria Math"/>
                            <w:sz w:val="22"/>
                          </w:rPr>
                          <m:t>positive</m:t>
                        </m:r>
                      </m:e>
                    </m:d>
                    <m:r>
                      <w:rPr>
                        <w:rFonts w:ascii="Cambria Math" w:hAnsi="Cambria Math"/>
                        <w:sz w:val="22"/>
                      </w:rPr>
                      <m:t>×p(enough|positive))+</m:t>
                    </m:r>
                  </m:e>
                  <m:e>
                    <m:r>
                      <w:rPr>
                        <w:rFonts w:ascii="Cambria Math" w:hAnsi="Cambria Math"/>
                        <w:sz w:val="22"/>
                      </w:rPr>
                      <m:t>(p(negative)×p(enough|negative))</m:t>
                    </m:r>
                  </m:e>
                </m:eqArr>
              </m:e>
            </m:d>
          </m:den>
        </m:f>
        <m:r>
          <w:rPr>
            <w:rFonts w:ascii="Cambria Math" w:hAnsi="Cambria Math"/>
            <w:sz w:val="22"/>
          </w:rPr>
          <m:t xml:space="preserve"> </m:t>
        </m:r>
      </m:oMath>
      <w:r w:rsidRPr="000D3C4F">
        <w:rPr>
          <w:rFonts w:eastAsiaTheme="minorEastAsia"/>
          <w:sz w:val="22"/>
        </w:rPr>
        <w:t xml:space="preserve"> ; </w:t>
      </w:r>
      <m:oMath>
        <m:r>
          <w:rPr>
            <w:rFonts w:ascii="Cambria Math" w:hAnsi="Cambria Math"/>
            <w:sz w:val="22"/>
          </w:rPr>
          <m:t>,294096≈</m:t>
        </m:r>
        <m:f>
          <m:fPr>
            <m:ctrlPr>
              <w:rPr>
                <w:rFonts w:ascii="Cambria Math" w:hAnsi="Cambria Math"/>
                <w:i/>
                <w:sz w:val="22"/>
              </w:rPr>
            </m:ctrlPr>
          </m:fPr>
          <m:num>
            <m:f>
              <m:fPr>
                <m:ctrlPr>
                  <w:rPr>
                    <w:rFonts w:ascii="Cambria Math" w:hAnsi="Cambria Math"/>
                    <w:i/>
                    <w:sz w:val="22"/>
                  </w:rPr>
                </m:ctrlPr>
              </m:fPr>
              <m:num>
                <m:r>
                  <w:rPr>
                    <w:rFonts w:ascii="Cambria Math" w:hAnsi="Cambria Math"/>
                    <w:sz w:val="22"/>
                  </w:rPr>
                  <m:t>1</m:t>
                </m:r>
              </m:num>
              <m:den>
                <m:r>
                  <w:rPr>
                    <w:rFonts w:ascii="Cambria Math" w:hAnsi="Cambria Math"/>
                    <w:sz w:val="22"/>
                  </w:rPr>
                  <m:t>2</m:t>
                </m:r>
              </m:den>
            </m:f>
            <m:r>
              <w:rPr>
                <w:rFonts w:ascii="Cambria Math" w:hAnsi="Cambria Math"/>
                <w:sz w:val="22"/>
              </w:rPr>
              <m:t>×</m:t>
            </m:r>
            <m:r>
              <m:rPr>
                <m:sty m:val="p"/>
              </m:rPr>
              <w:rPr>
                <w:rFonts w:ascii="Cambria Math" w:eastAsia="Times New Roman" w:hAnsi="Cambria Math" w:cs="Calibri"/>
                <w:color w:val="000000"/>
                <w:sz w:val="22"/>
                <w:lang w:eastAsia="nl-NL"/>
              </w:rPr>
              <m:t>,002571</m:t>
            </m:r>
          </m:num>
          <m:den>
            <m:d>
              <m:dPr>
                <m:begChr m:val="["/>
                <m:endChr m:val="]"/>
                <m:ctrlPr>
                  <w:rPr>
                    <w:rFonts w:ascii="Cambria Math" w:hAnsi="Cambria Math"/>
                    <w:i/>
                    <w:sz w:val="22"/>
                  </w:rPr>
                </m:ctrlPr>
              </m:dPr>
              <m:e>
                <m:eqArr>
                  <m:eqArrPr>
                    <m:ctrlPr>
                      <w:rPr>
                        <w:rFonts w:ascii="Cambria Math" w:hAnsi="Cambria Math"/>
                        <w:i/>
                        <w:sz w:val="22"/>
                      </w:rPr>
                    </m:ctrlPr>
                  </m:eqArrPr>
                  <m:e>
                    <m:f>
                      <m:fPr>
                        <m:ctrlPr>
                          <w:rPr>
                            <w:rFonts w:ascii="Cambria Math" w:hAnsi="Cambria Math"/>
                            <w:i/>
                            <w:sz w:val="22"/>
                          </w:rPr>
                        </m:ctrlPr>
                      </m:fPr>
                      <m:num>
                        <m:r>
                          <w:rPr>
                            <w:rFonts w:ascii="Cambria Math" w:hAnsi="Cambria Math"/>
                            <w:sz w:val="22"/>
                          </w:rPr>
                          <m:t>1</m:t>
                        </m:r>
                      </m:num>
                      <m:den>
                        <m:r>
                          <w:rPr>
                            <w:rFonts w:ascii="Cambria Math" w:hAnsi="Cambria Math"/>
                            <w:sz w:val="22"/>
                          </w:rPr>
                          <m:t>2</m:t>
                        </m:r>
                      </m:den>
                    </m:f>
                    <m:r>
                      <w:rPr>
                        <w:rFonts w:ascii="Cambria Math" w:hAnsi="Cambria Math"/>
                        <w:sz w:val="22"/>
                      </w:rPr>
                      <m:t>×</m:t>
                    </m:r>
                    <m:r>
                      <m:rPr>
                        <m:sty m:val="p"/>
                      </m:rPr>
                      <w:rPr>
                        <w:rFonts w:ascii="Cambria Math" w:eastAsia="Times New Roman" w:hAnsi="Cambria Math" w:cs="Calibri"/>
                        <w:color w:val="000000"/>
                        <w:sz w:val="22"/>
                        <w:lang w:eastAsia="nl-NL"/>
                      </w:rPr>
                      <m:t>,002571</m:t>
                    </m:r>
                    <m:r>
                      <w:rPr>
                        <w:rFonts w:ascii="Cambria Math" w:hAnsi="Cambria Math"/>
                        <w:sz w:val="22"/>
                      </w:rPr>
                      <m:t>+</m:t>
                    </m:r>
                  </m:e>
                  <m:e>
                    <m:f>
                      <m:fPr>
                        <m:ctrlPr>
                          <w:rPr>
                            <w:rFonts w:ascii="Cambria Math" w:hAnsi="Cambria Math"/>
                            <w:i/>
                            <w:sz w:val="22"/>
                          </w:rPr>
                        </m:ctrlPr>
                      </m:fPr>
                      <m:num>
                        <m:r>
                          <w:rPr>
                            <w:rFonts w:ascii="Cambria Math" w:hAnsi="Cambria Math"/>
                            <w:sz w:val="22"/>
                          </w:rPr>
                          <m:t>1</m:t>
                        </m:r>
                      </m:num>
                      <m:den>
                        <m:r>
                          <w:rPr>
                            <w:rFonts w:ascii="Cambria Math" w:hAnsi="Cambria Math"/>
                            <w:sz w:val="22"/>
                          </w:rPr>
                          <m:t>2</m:t>
                        </m:r>
                      </m:den>
                    </m:f>
                    <m:r>
                      <w:rPr>
                        <w:rFonts w:ascii="Cambria Math" w:hAnsi="Cambria Math"/>
                        <w:sz w:val="22"/>
                      </w:rPr>
                      <m:t>×</m:t>
                    </m:r>
                    <m:r>
                      <m:rPr>
                        <m:sty m:val="p"/>
                      </m:rPr>
                      <w:rPr>
                        <w:rFonts w:ascii="Cambria Math" w:eastAsia="Times New Roman" w:hAnsi="Cambria Math" w:cs="Calibri"/>
                        <w:color w:val="000000"/>
                        <w:sz w:val="22"/>
                        <w:lang w:eastAsia="nl-NL"/>
                      </w:rPr>
                      <m:t>,007069</m:t>
                    </m:r>
                  </m:e>
                </m:eqArr>
              </m:e>
            </m:d>
          </m:den>
        </m:f>
        <m:r>
          <w:rPr>
            <w:rFonts w:ascii="Cambria Math" w:hAnsi="Cambria Math"/>
            <w:sz w:val="22"/>
          </w:rPr>
          <m:t xml:space="preserve"> </m:t>
        </m:r>
      </m:oMath>
    </w:p>
    <w:p w14:paraId="59152284" w14:textId="77777777" w:rsidR="009452DA" w:rsidRPr="008D5E21" w:rsidRDefault="009452DA" w:rsidP="009452DA">
      <w:pPr>
        <w:spacing w:line="360" w:lineRule="auto"/>
        <w:ind w:firstLine="720"/>
        <w:jc w:val="both"/>
        <w:rPr>
          <w:rFonts w:eastAsiaTheme="minorEastAsia"/>
          <w:sz w:val="22"/>
        </w:rPr>
      </w:pPr>
      <w:r w:rsidRPr="008D5E21">
        <w:rPr>
          <w:rFonts w:eastAsiaTheme="minorEastAsia"/>
          <w:sz w:val="22"/>
        </w:rPr>
        <w:t xml:space="preserve">I repeated this process </w:t>
      </w:r>
      <w:r>
        <w:rPr>
          <w:rFonts w:eastAsiaTheme="minorEastAsia"/>
          <w:sz w:val="22"/>
        </w:rPr>
        <w:t xml:space="preserve">for the </w:t>
      </w:r>
      <w:r w:rsidRPr="008D5E21">
        <w:rPr>
          <w:rFonts w:eastAsiaTheme="minorEastAsia"/>
          <w:sz w:val="22"/>
        </w:rPr>
        <w:t>entire tweet. First of all, I searched the likelihood for each token given</w:t>
      </w:r>
      <w:r>
        <w:rPr>
          <w:rFonts w:eastAsiaTheme="minorEastAsia"/>
          <w:sz w:val="22"/>
        </w:rPr>
        <w:t xml:space="preserve"> a certain </w:t>
      </w:r>
      <w:r w:rsidRPr="008D5E21">
        <w:rPr>
          <w:rFonts w:eastAsiaTheme="minorEastAsia"/>
          <w:sz w:val="22"/>
        </w:rPr>
        <w:t xml:space="preserve">sentiment. In other words, </w:t>
      </w:r>
      <m:oMath>
        <m:r>
          <w:rPr>
            <w:rFonts w:ascii="Cambria Math" w:hAnsi="Cambria Math" w:cstheme="minorHAnsi"/>
            <w:sz w:val="22"/>
          </w:rPr>
          <m:t>p</m:t>
        </m:r>
        <m:d>
          <m:dPr>
            <m:ctrlPr>
              <w:rPr>
                <w:rFonts w:ascii="Cambria Math" w:hAnsi="Cambria Math" w:cstheme="minorHAnsi"/>
                <w:i/>
                <w:iCs/>
                <w:sz w:val="22"/>
              </w:rPr>
            </m:ctrlPr>
          </m:dPr>
          <m:e>
            <m:sSub>
              <m:sSubPr>
                <m:ctrlPr>
                  <w:rPr>
                    <w:rFonts w:ascii="Cambria Math" w:hAnsi="Cambria Math" w:cstheme="minorHAnsi"/>
                    <w:i/>
                    <w:iCs/>
                    <w:sz w:val="22"/>
                  </w:rPr>
                </m:ctrlPr>
              </m:sSubPr>
              <m:e>
                <m:r>
                  <w:rPr>
                    <w:rFonts w:ascii="Cambria Math" w:hAnsi="Cambria Math" w:cstheme="minorHAnsi"/>
                    <w:sz w:val="22"/>
                  </w:rPr>
                  <m:t>w</m:t>
                </m:r>
              </m:e>
              <m:sub>
                <m:r>
                  <w:rPr>
                    <w:rFonts w:ascii="Cambria Math" w:hAnsi="Cambria Math" w:cstheme="minorHAnsi"/>
                    <w:sz w:val="22"/>
                  </w:rPr>
                  <m:t>k</m:t>
                </m:r>
              </m:sub>
            </m:sSub>
          </m:e>
          <m:e>
            <m:r>
              <w:rPr>
                <w:rFonts w:ascii="Cambria Math" w:hAnsi="Cambria Math" w:cstheme="minorHAnsi"/>
                <w:sz w:val="22"/>
              </w:rPr>
              <m:t>h=positive</m:t>
            </m:r>
          </m:e>
        </m:d>
      </m:oMath>
      <w:r>
        <w:rPr>
          <w:rFonts w:eastAsiaTheme="minorEastAsia" w:cstheme="minorHAnsi"/>
          <w:iCs/>
          <w:sz w:val="22"/>
        </w:rPr>
        <w:t xml:space="preserve"> and </w:t>
      </w:r>
      <w:r w:rsidRPr="008D5E21">
        <w:rPr>
          <w:rFonts w:eastAsiaTheme="minorEastAsia" w:cstheme="minorHAnsi"/>
          <w:iCs/>
          <w:sz w:val="22"/>
        </w:rPr>
        <w:t xml:space="preserve"> </w:t>
      </w:r>
      <m:oMath>
        <m:r>
          <w:rPr>
            <w:rFonts w:ascii="Cambria Math" w:hAnsi="Cambria Math" w:cstheme="minorHAnsi"/>
            <w:sz w:val="22"/>
          </w:rPr>
          <m:t>p</m:t>
        </m:r>
        <m:d>
          <m:dPr>
            <m:ctrlPr>
              <w:rPr>
                <w:rFonts w:ascii="Cambria Math" w:hAnsi="Cambria Math" w:cstheme="minorHAnsi"/>
                <w:i/>
                <w:iCs/>
                <w:sz w:val="22"/>
              </w:rPr>
            </m:ctrlPr>
          </m:dPr>
          <m:e>
            <m:sSub>
              <m:sSubPr>
                <m:ctrlPr>
                  <w:rPr>
                    <w:rFonts w:ascii="Cambria Math" w:hAnsi="Cambria Math" w:cstheme="minorHAnsi"/>
                    <w:i/>
                    <w:iCs/>
                    <w:sz w:val="22"/>
                  </w:rPr>
                </m:ctrlPr>
              </m:sSubPr>
              <m:e>
                <m:r>
                  <w:rPr>
                    <w:rFonts w:ascii="Cambria Math" w:hAnsi="Cambria Math" w:cstheme="minorHAnsi"/>
                    <w:sz w:val="22"/>
                  </w:rPr>
                  <m:t>w</m:t>
                </m:r>
              </m:e>
              <m:sub>
                <m:r>
                  <w:rPr>
                    <w:rFonts w:ascii="Cambria Math" w:hAnsi="Cambria Math" w:cstheme="minorHAnsi"/>
                    <w:sz w:val="22"/>
                  </w:rPr>
                  <m:t>k</m:t>
                </m:r>
              </m:sub>
            </m:sSub>
          </m:e>
          <m:e>
            <m:r>
              <w:rPr>
                <w:rFonts w:ascii="Cambria Math" w:hAnsi="Cambria Math" w:cstheme="minorHAnsi"/>
                <w:sz w:val="22"/>
              </w:rPr>
              <m:t>h=negative</m:t>
            </m:r>
          </m:e>
        </m:d>
      </m:oMath>
      <w:r w:rsidRPr="008D5E21">
        <w:rPr>
          <w:rFonts w:eastAsiaTheme="minorEastAsia"/>
          <w:sz w:val="22"/>
        </w:rPr>
        <w:t>. A complete overview can be found</w:t>
      </w:r>
      <w:r>
        <w:rPr>
          <w:rFonts w:eastAsiaTheme="minorEastAsia"/>
          <w:sz w:val="22"/>
        </w:rPr>
        <w:t xml:space="preserve"> in </w:t>
      </w:r>
      <w:r w:rsidRPr="008D5E21">
        <w:rPr>
          <w:rFonts w:eastAsiaTheme="minorEastAsia"/>
          <w:sz w:val="22"/>
        </w:rPr>
        <w:t xml:space="preserve">Table </w:t>
      </w:r>
      <w:r>
        <w:rPr>
          <w:rFonts w:eastAsiaTheme="minorEastAsia"/>
          <w:sz w:val="22"/>
        </w:rPr>
        <w:t>7</w:t>
      </w:r>
      <w:r w:rsidRPr="008D5E21">
        <w:rPr>
          <w:rFonts w:eastAsiaTheme="minorEastAsia"/>
          <w:sz w:val="22"/>
        </w:rPr>
        <w:t xml:space="preserve"> in Appendix 1</w:t>
      </w:r>
      <w:r>
        <w:rPr>
          <w:rFonts w:eastAsiaTheme="minorEastAsia"/>
          <w:sz w:val="22"/>
        </w:rPr>
        <w:t xml:space="preserve">. </w:t>
      </w:r>
      <w:r w:rsidRPr="008D5E21">
        <w:rPr>
          <w:rFonts w:eastAsiaTheme="minorEastAsia"/>
          <w:sz w:val="22"/>
        </w:rPr>
        <w:t xml:space="preserve">After </w:t>
      </w:r>
      <w:r>
        <w:rPr>
          <w:rFonts w:eastAsiaTheme="minorEastAsia"/>
          <w:sz w:val="22"/>
        </w:rPr>
        <w:t xml:space="preserve">computing </w:t>
      </w:r>
      <w:r w:rsidRPr="008D5E21">
        <w:rPr>
          <w:rFonts w:eastAsiaTheme="minorEastAsia"/>
          <w:sz w:val="22"/>
        </w:rPr>
        <w:t xml:space="preserve">the equations (see Appendix 3), the posterior for negative was found to be </w:t>
      </w:r>
      <w:r>
        <w:rPr>
          <w:rFonts w:eastAsiaTheme="minorEastAsia"/>
          <w:sz w:val="22"/>
        </w:rPr>
        <w:t xml:space="preserve">greater </w:t>
      </w:r>
      <w:r w:rsidRPr="008D5E21">
        <w:rPr>
          <w:rFonts w:eastAsiaTheme="minorEastAsia"/>
          <w:sz w:val="22"/>
        </w:rPr>
        <w:t>than for positive,</w:t>
      </w:r>
      <w:r>
        <w:rPr>
          <w:rFonts w:eastAsiaTheme="minorEastAsia"/>
          <w:sz w:val="22"/>
        </w:rPr>
        <w:t xml:space="preserve"> specifically</w:t>
      </w:r>
      <w:r w:rsidRPr="008D5E21">
        <w:rPr>
          <w:rFonts w:eastAsiaTheme="minorEastAsia"/>
          <w:sz w:val="22"/>
        </w:rPr>
        <w:t xml:space="preserve"> ≈ .846153846, and ≈ .153846154 (see Appendix 3, Table </w:t>
      </w:r>
      <w:r>
        <w:rPr>
          <w:rFonts w:eastAsiaTheme="minorEastAsia"/>
          <w:sz w:val="22"/>
        </w:rPr>
        <w:t>9</w:t>
      </w:r>
      <w:r w:rsidRPr="008D5E21">
        <w:rPr>
          <w:rFonts w:eastAsiaTheme="minorEastAsia"/>
          <w:sz w:val="22"/>
        </w:rPr>
        <w:t xml:space="preserve">). Finally, I </w:t>
      </w:r>
      <w:r>
        <w:rPr>
          <w:rFonts w:eastAsiaTheme="minorEastAsia"/>
          <w:sz w:val="22"/>
        </w:rPr>
        <w:t xml:space="preserve">classified </w:t>
      </w:r>
      <w:r w:rsidRPr="008D5E21">
        <w:rPr>
          <w:rFonts w:eastAsiaTheme="minorEastAsia"/>
          <w:sz w:val="22"/>
        </w:rPr>
        <w:t>the tweet a</w:t>
      </w:r>
      <w:r>
        <w:rPr>
          <w:rFonts w:eastAsiaTheme="minorEastAsia"/>
          <w:sz w:val="22"/>
        </w:rPr>
        <w:t>s</w:t>
      </w:r>
      <w:r w:rsidRPr="008D5E21">
        <w:rPr>
          <w:rFonts w:eastAsiaTheme="minorEastAsia"/>
          <w:sz w:val="22"/>
        </w:rPr>
        <w:t xml:space="preserve"> negative, </w:t>
      </w:r>
      <w:r>
        <w:rPr>
          <w:rFonts w:eastAsiaTheme="minorEastAsia"/>
          <w:sz w:val="22"/>
        </w:rPr>
        <w:t xml:space="preserve">by use of </w:t>
      </w:r>
      <w:r w:rsidRPr="008D5E21">
        <w:rPr>
          <w:rFonts w:eastAsiaTheme="minorEastAsia"/>
          <w:sz w:val="22"/>
        </w:rPr>
        <w:t xml:space="preserve">the maximum a posterior rule </w:t>
      </w:r>
      <w:r>
        <w:rPr>
          <w:rFonts w:eastAsiaTheme="minorEastAsia" w:cstheme="minorHAnsi"/>
        </w:rPr>
        <w:t>(</w:t>
      </w:r>
      <m:oMath>
        <m:sSub>
          <m:sSubPr>
            <m:ctrlPr>
              <w:rPr>
                <w:rFonts w:ascii="Cambria Math" w:hAnsi="Cambria Math"/>
                <w:i/>
              </w:rPr>
            </m:ctrlPr>
          </m:sSubPr>
          <m:e>
            <m:r>
              <w:rPr>
                <w:rFonts w:ascii="Cambria Math" w:hAnsi="Cambria Math"/>
              </w:rPr>
              <m:t>h</m:t>
            </m:r>
          </m:e>
          <m:sub>
            <m:r>
              <w:rPr>
                <w:rFonts w:ascii="Cambria Math" w:hAnsi="Cambria Math"/>
              </w:rPr>
              <m:t>MAP</m:t>
            </m:r>
          </m:sub>
        </m:sSub>
      </m:oMath>
      <w:r>
        <w:rPr>
          <w:rFonts w:eastAsiaTheme="minorEastAsia" w:cstheme="minorHAnsi"/>
        </w:rPr>
        <w:t>).</w:t>
      </w:r>
    </w:p>
    <w:p w14:paraId="1AD9FECB" w14:textId="77777777" w:rsidR="009452DA" w:rsidRPr="00AA4038" w:rsidRDefault="009452DA" w:rsidP="009452DA">
      <w:pPr>
        <w:spacing w:after="0" w:line="360" w:lineRule="auto"/>
        <w:jc w:val="both"/>
        <w:rPr>
          <w:rFonts w:ascii="Calibri" w:eastAsia="Times New Roman" w:hAnsi="Calibri" w:cs="Calibri"/>
          <w:b/>
          <w:bCs/>
          <w:color w:val="000000"/>
          <w:sz w:val="22"/>
          <w:lang w:eastAsia="nl-NL"/>
        </w:rPr>
      </w:pPr>
      <w:r w:rsidRPr="00AA4038">
        <w:rPr>
          <w:rFonts w:eastAsiaTheme="minorEastAsia" w:cstheme="minorHAnsi"/>
          <w:b/>
          <w:bCs/>
          <w:sz w:val="22"/>
        </w:rPr>
        <w:t>Section 4 – Analysis</w:t>
      </w:r>
    </w:p>
    <w:p w14:paraId="3810673F" w14:textId="77777777" w:rsidR="009452DA" w:rsidRPr="00504590" w:rsidRDefault="009452DA" w:rsidP="009452DA">
      <w:pPr>
        <w:spacing w:after="0" w:line="360" w:lineRule="auto"/>
        <w:jc w:val="both"/>
        <w:rPr>
          <w:rFonts w:eastAsiaTheme="minorEastAsia"/>
          <w:sz w:val="22"/>
        </w:rPr>
      </w:pPr>
      <w:r w:rsidRPr="00504590">
        <w:rPr>
          <w:rFonts w:eastAsiaTheme="minorEastAsia"/>
          <w:sz w:val="22"/>
        </w:rPr>
        <w:t xml:space="preserve">To answer the question </w:t>
      </w:r>
      <w:r w:rsidRPr="00504590">
        <w:rPr>
          <w:rFonts w:eastAsiaTheme="minorEastAsia"/>
          <w:i/>
          <w:iCs/>
          <w:sz w:val="22"/>
        </w:rPr>
        <w:t>"To what extent does the content and sentiment of both left-wing and right-wing politicians change as elections get close?"</w:t>
      </w:r>
      <w:r w:rsidRPr="00504590">
        <w:rPr>
          <w:rFonts w:eastAsiaTheme="minorEastAsia"/>
          <w:sz w:val="22"/>
        </w:rPr>
        <w:t xml:space="preserve"> I used Natural Language Processing (NLP</w:t>
      </w:r>
      <w:r>
        <w:rPr>
          <w:rFonts w:eastAsiaTheme="minorEastAsia"/>
          <w:sz w:val="22"/>
        </w:rPr>
        <w:t xml:space="preserve">) and </w:t>
      </w:r>
      <w:r w:rsidRPr="00504590">
        <w:rPr>
          <w:rFonts w:eastAsiaTheme="minorEastAsia"/>
          <w:sz w:val="22"/>
        </w:rPr>
        <w:t>supervised learning</w:t>
      </w:r>
      <w:r w:rsidRPr="00504590">
        <w:rPr>
          <w:rStyle w:val="Voetnootmarkering"/>
          <w:rFonts w:eastAsiaTheme="minorEastAsia"/>
          <w:sz w:val="22"/>
        </w:rPr>
        <w:footnoteReference w:id="11"/>
      </w:r>
      <w:r>
        <w:rPr>
          <w:rFonts w:eastAsiaTheme="minorEastAsia"/>
          <w:sz w:val="22"/>
        </w:rPr>
        <w:t xml:space="preserve"> </w:t>
      </w:r>
      <w:r w:rsidRPr="00504590">
        <w:rPr>
          <w:rFonts w:eastAsiaTheme="minorEastAsia"/>
          <w:sz w:val="22"/>
        </w:rPr>
        <w:t xml:space="preserve">to classify tweets from politicians </w:t>
      </w:r>
      <w:r>
        <w:rPr>
          <w:rFonts w:eastAsiaTheme="minorEastAsia"/>
          <w:sz w:val="22"/>
        </w:rPr>
        <w:t xml:space="preserve">along </w:t>
      </w:r>
      <w:r w:rsidRPr="00504590">
        <w:rPr>
          <w:rFonts w:eastAsiaTheme="minorEastAsia"/>
          <w:sz w:val="22"/>
        </w:rPr>
        <w:t>dimension and sentiment (see Section 5 for accuracy and validation).</w:t>
      </w:r>
    </w:p>
    <w:p w14:paraId="6855A9E3" w14:textId="77777777" w:rsidR="009452DA" w:rsidRPr="00504590" w:rsidRDefault="009452DA" w:rsidP="009452DA">
      <w:pPr>
        <w:spacing w:after="0" w:line="360" w:lineRule="auto"/>
        <w:ind w:firstLine="720"/>
        <w:jc w:val="both"/>
        <w:rPr>
          <w:rFonts w:eastAsiaTheme="minorEastAsia"/>
          <w:sz w:val="22"/>
        </w:rPr>
      </w:pPr>
      <w:r w:rsidRPr="00504590">
        <w:rPr>
          <w:rFonts w:eastAsiaTheme="minorEastAsia"/>
          <w:sz w:val="22"/>
        </w:rPr>
        <w:t xml:space="preserve">First of all, @SenSanders turned out to be predominantly more negative than @RepMattGaetz. This was true both in the period before the elections and nearby (see Figure 1). For example, between May 19 and April 27, Sanders was a lot more positive with an average posterior of </w:t>
      </w:r>
      <w:r w:rsidRPr="00504590">
        <w:rPr>
          <w:rFonts w:eastAsiaTheme="minorEastAsia"/>
          <w:sz w:val="22"/>
        </w:rPr>
        <w:lastRenderedPageBreak/>
        <w:t>.460 than between July 9 and September 1 (.447). The opposite was true for Gaetz. His positivity increased from .506 to .532 (see Figure 1).</w:t>
      </w:r>
    </w:p>
    <w:p w14:paraId="396346AD" w14:textId="77777777" w:rsidR="009452DA" w:rsidRPr="00504590" w:rsidRDefault="009452DA" w:rsidP="009452DA">
      <w:pPr>
        <w:spacing w:line="360" w:lineRule="auto"/>
        <w:ind w:firstLine="720"/>
        <w:jc w:val="both"/>
        <w:rPr>
          <w:rFonts w:eastAsiaTheme="minorEastAsia"/>
          <w:sz w:val="22"/>
        </w:rPr>
      </w:pPr>
      <w:r w:rsidRPr="00504590">
        <w:rPr>
          <w:rFonts w:eastAsiaTheme="minorEastAsia"/>
          <w:sz w:val="22"/>
        </w:rPr>
        <w:t>To test whether this difference is significant, I conducted a two-way ANOVA. In advance, I tested three conditions: (1) no outliers, (2) no homogeneity of variance, and (3) the presence of a normal distribution (Field, 2009; see Appendix</w:t>
      </w:r>
      <w:r>
        <w:rPr>
          <w:rFonts w:eastAsiaTheme="minorEastAsia"/>
          <w:sz w:val="22"/>
        </w:rPr>
        <w:t xml:space="preserve"> 7</w:t>
      </w:r>
      <w:r w:rsidRPr="00504590">
        <w:rPr>
          <w:rFonts w:eastAsiaTheme="minorEastAsia"/>
          <w:sz w:val="22"/>
        </w:rPr>
        <w:t xml:space="preserve">). The independent variable was the categorical data, and the dependent variable was the mean of sentiment (see Figure 1). I found no significant difference for date </w:t>
      </w:r>
      <w:r w:rsidRPr="00504590">
        <w:rPr>
          <w:sz w:val="22"/>
        </w:rPr>
        <w:t xml:space="preserve">(F(2)=.165, P=.848, </w:t>
      </w:r>
      <w:r w:rsidRPr="00504590">
        <w:rPr>
          <w:rFonts w:cs="Arial"/>
          <w:sz w:val="22"/>
        </w:rPr>
        <w:sym w:font="Symbol" w:char="F068"/>
      </w:r>
      <w:r w:rsidRPr="00504590">
        <w:rPr>
          <w:rFonts w:cs="Arial"/>
          <w:sz w:val="22"/>
          <w:vertAlign w:val="superscript"/>
        </w:rPr>
        <w:t>2</w:t>
      </w:r>
      <w:r w:rsidRPr="00504590">
        <w:rPr>
          <w:sz w:val="22"/>
        </w:rPr>
        <w:t xml:space="preserve">=.000). </w:t>
      </w:r>
      <w:r w:rsidRPr="00504590">
        <w:rPr>
          <w:rFonts w:eastAsiaTheme="minorEastAsia"/>
          <w:sz w:val="22"/>
        </w:rPr>
        <w:t xml:space="preserve">However, a significant difference in Twitter ID has been found </w:t>
      </w:r>
      <w:r w:rsidRPr="00504590">
        <w:rPr>
          <w:sz w:val="22"/>
        </w:rPr>
        <w:t xml:space="preserve">(F(1)=18,120, P&lt;.050, </w:t>
      </w:r>
      <w:r w:rsidRPr="00504590">
        <w:rPr>
          <w:rFonts w:cs="Arial"/>
          <w:sz w:val="22"/>
        </w:rPr>
        <w:sym w:font="Symbol" w:char="F068"/>
      </w:r>
      <w:r w:rsidRPr="00504590">
        <w:rPr>
          <w:rFonts w:cs="Arial"/>
          <w:sz w:val="22"/>
          <w:vertAlign w:val="superscript"/>
        </w:rPr>
        <w:t>2</w:t>
      </w:r>
      <w:r w:rsidRPr="00504590">
        <w:rPr>
          <w:sz w:val="22"/>
        </w:rPr>
        <w:t>=.018)</w:t>
      </w:r>
      <w:r w:rsidRPr="00504590">
        <w:rPr>
          <w:rFonts w:eastAsiaTheme="minorEastAsia"/>
          <w:sz w:val="22"/>
        </w:rPr>
        <w:t>, which explained 1.8 percent of the variance in sentiment.</w:t>
      </w:r>
    </w:p>
    <w:p w14:paraId="309B3330" w14:textId="450A832E" w:rsidR="009452DA" w:rsidRPr="00AA4038" w:rsidRDefault="009452DA" w:rsidP="009452DA">
      <w:pPr>
        <w:pStyle w:val="Bijschrift"/>
        <w:keepNext/>
        <w:spacing w:after="0"/>
        <w:jc w:val="both"/>
        <w:rPr>
          <w:b/>
          <w:bCs/>
          <w:i w:val="0"/>
          <w:iCs w:val="0"/>
          <w:color w:val="auto"/>
          <w:sz w:val="22"/>
          <w:szCs w:val="22"/>
        </w:rPr>
      </w:pPr>
      <w:r w:rsidRPr="00AA4038">
        <w:rPr>
          <w:b/>
          <w:bCs/>
          <w:i w:val="0"/>
          <w:iCs w:val="0"/>
          <w:color w:val="auto"/>
          <w:sz w:val="22"/>
          <w:szCs w:val="22"/>
        </w:rPr>
        <w:t>Figu</w:t>
      </w:r>
      <w:r>
        <w:rPr>
          <w:b/>
          <w:bCs/>
          <w:i w:val="0"/>
          <w:iCs w:val="0"/>
          <w:color w:val="auto"/>
          <w:sz w:val="22"/>
          <w:szCs w:val="22"/>
        </w:rPr>
        <w:t>re</w:t>
      </w:r>
      <w:r w:rsidRPr="00AA4038">
        <w:rPr>
          <w:b/>
          <w:bCs/>
          <w:i w:val="0"/>
          <w:iCs w:val="0"/>
          <w:color w:val="auto"/>
          <w:sz w:val="22"/>
          <w:szCs w:val="22"/>
        </w:rPr>
        <w:t xml:space="preserve"> </w:t>
      </w:r>
      <w:r w:rsidRPr="00AA4038">
        <w:rPr>
          <w:b/>
          <w:bCs/>
          <w:i w:val="0"/>
          <w:iCs w:val="0"/>
          <w:color w:val="auto"/>
          <w:sz w:val="22"/>
          <w:szCs w:val="22"/>
        </w:rPr>
        <w:fldChar w:fldCharType="begin"/>
      </w:r>
      <w:r w:rsidRPr="00AA4038">
        <w:rPr>
          <w:b/>
          <w:bCs/>
          <w:i w:val="0"/>
          <w:iCs w:val="0"/>
          <w:color w:val="auto"/>
          <w:sz w:val="22"/>
          <w:szCs w:val="22"/>
        </w:rPr>
        <w:instrText xml:space="preserve"> SEQ Figuur \* ARABIC </w:instrText>
      </w:r>
      <w:r w:rsidRPr="00AA4038">
        <w:rPr>
          <w:b/>
          <w:bCs/>
          <w:i w:val="0"/>
          <w:iCs w:val="0"/>
          <w:color w:val="auto"/>
          <w:sz w:val="22"/>
          <w:szCs w:val="22"/>
        </w:rPr>
        <w:fldChar w:fldCharType="separate"/>
      </w:r>
      <w:r w:rsidR="005270BF">
        <w:rPr>
          <w:b/>
          <w:bCs/>
          <w:i w:val="0"/>
          <w:iCs w:val="0"/>
          <w:noProof/>
          <w:color w:val="auto"/>
          <w:sz w:val="22"/>
          <w:szCs w:val="22"/>
        </w:rPr>
        <w:t>1</w:t>
      </w:r>
      <w:r w:rsidRPr="00AA4038">
        <w:rPr>
          <w:b/>
          <w:bCs/>
          <w:i w:val="0"/>
          <w:iCs w:val="0"/>
          <w:color w:val="auto"/>
          <w:sz w:val="22"/>
          <w:szCs w:val="22"/>
        </w:rPr>
        <w:fldChar w:fldCharType="end"/>
      </w:r>
    </w:p>
    <w:p w14:paraId="4D079832" w14:textId="77777777" w:rsidR="009452DA" w:rsidRPr="00AA4038" w:rsidRDefault="009452DA" w:rsidP="009452DA">
      <w:pPr>
        <w:rPr>
          <w:i/>
          <w:iCs/>
          <w:sz w:val="22"/>
        </w:rPr>
      </w:pPr>
      <w:r w:rsidRPr="00AA4038">
        <w:rPr>
          <w:i/>
          <w:iCs/>
          <w:sz w:val="22"/>
        </w:rPr>
        <w:t>Average posterior of positive sentiment by datum and representative</w:t>
      </w:r>
    </w:p>
    <w:p w14:paraId="37669540" w14:textId="77777777" w:rsidR="009452DA" w:rsidRDefault="009452DA" w:rsidP="009452DA">
      <w:pPr>
        <w:spacing w:after="0" w:line="360" w:lineRule="auto"/>
        <w:jc w:val="both"/>
        <w:rPr>
          <w:noProof/>
        </w:rPr>
      </w:pPr>
      <w:r>
        <w:rPr>
          <w:noProof/>
        </w:rPr>
        <w:drawing>
          <wp:inline distT="0" distB="0" distL="0" distR="0" wp14:anchorId="6653A51D" wp14:editId="31F22420">
            <wp:extent cx="5760720" cy="2150347"/>
            <wp:effectExtent l="0" t="0" r="0" b="2540"/>
            <wp:docPr id="28" name="Grafiek 28">
              <a:extLst xmlns:a="http://schemas.openxmlformats.org/drawingml/2006/main">
                <a:ext uri="{FF2B5EF4-FFF2-40B4-BE49-F238E27FC236}">
                  <a16:creationId xmlns:a16="http://schemas.microsoft.com/office/drawing/2014/main" id="{87E620F2-4DF4-49F8-BB7D-0E937694CB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5787EFB" w14:textId="77777777" w:rsidR="009452DA" w:rsidRPr="00995FC9" w:rsidRDefault="009452DA" w:rsidP="009452DA">
      <w:pPr>
        <w:spacing w:after="0" w:line="360" w:lineRule="auto"/>
        <w:ind w:firstLine="720"/>
        <w:jc w:val="both"/>
        <w:rPr>
          <w:noProof/>
          <w:sz w:val="22"/>
        </w:rPr>
      </w:pPr>
      <w:r w:rsidRPr="00995FC9">
        <w:rPr>
          <w:noProof/>
          <w:sz w:val="22"/>
        </w:rPr>
        <w:t>Second, my model did not classify any tweet from @RepMattGaetz as policy or agreeableness (see Appendix</w:t>
      </w:r>
      <w:r>
        <w:rPr>
          <w:noProof/>
          <w:sz w:val="22"/>
        </w:rPr>
        <w:t xml:space="preserve"> 5</w:t>
      </w:r>
      <w:r w:rsidRPr="00995FC9">
        <w:rPr>
          <w:noProof/>
          <w:sz w:val="22"/>
        </w:rPr>
        <w:t>). I also found no clear trends for @SenSanders (see Appendix</w:t>
      </w:r>
      <w:r>
        <w:rPr>
          <w:noProof/>
          <w:sz w:val="22"/>
        </w:rPr>
        <w:t xml:space="preserve"> 5</w:t>
      </w:r>
      <w:r w:rsidRPr="00995FC9">
        <w:rPr>
          <w:noProof/>
          <w:sz w:val="22"/>
        </w:rPr>
        <w:t>). However, the average posterior (over time) stated .533037 for negative given policy and .44693 for positive given policy. The posteriors for the sentiment of agreeableness were .388407 and .611593. It can, therefore, be said that Bernie Sanders is predominantly negative within the dimension policy, but positive about the things he agrees or disagrees.</w:t>
      </w:r>
    </w:p>
    <w:p w14:paraId="2AAC4F02" w14:textId="77777777" w:rsidR="009452DA" w:rsidRDefault="009452DA" w:rsidP="009452DA">
      <w:pPr>
        <w:spacing w:after="0" w:line="360" w:lineRule="auto"/>
        <w:ind w:firstLine="720"/>
        <w:jc w:val="both"/>
        <w:rPr>
          <w:noProof/>
          <w:sz w:val="22"/>
        </w:rPr>
      </w:pPr>
      <w:r w:rsidRPr="008B471B">
        <w:rPr>
          <w:noProof/>
          <w:sz w:val="22"/>
        </w:rPr>
        <w:t xml:space="preserve">Finally, </w:t>
      </w:r>
      <w:r>
        <w:rPr>
          <w:noProof/>
          <w:sz w:val="22"/>
        </w:rPr>
        <w:t>On the one hand, I</w:t>
      </w:r>
      <w:r w:rsidRPr="008B471B">
        <w:rPr>
          <w:noProof/>
          <w:sz w:val="22"/>
        </w:rPr>
        <w:t xml:space="preserve"> found that @RepMattGaetz was on average positive about issues related to integrity (.517345). On the other hand, @SanSanders stated a negative posterior given integrity (.525574). I conducted a two-way ANOVA to test whether these differences were significant. The ANOVA resulted in a significant difference for Twitter ID </w:t>
      </w:r>
      <w:r w:rsidRPr="008B471B">
        <w:rPr>
          <w:rFonts w:ascii="Calibri" w:eastAsia="Times New Roman" w:hAnsi="Calibri" w:cs="Calibri"/>
          <w:color w:val="000000"/>
          <w:sz w:val="22"/>
          <w:lang w:eastAsia="nl-NL"/>
        </w:rPr>
        <w:t>(</w:t>
      </w:r>
      <w:r w:rsidRPr="008B471B">
        <w:rPr>
          <w:sz w:val="22"/>
        </w:rPr>
        <w:t xml:space="preserve">(F(1)=7,204, P&lt;.050, </w:t>
      </w:r>
      <w:r w:rsidRPr="008B471B">
        <w:rPr>
          <w:rFonts w:cs="Arial"/>
          <w:sz w:val="22"/>
        </w:rPr>
        <w:sym w:font="Symbol" w:char="F068"/>
      </w:r>
      <w:r w:rsidRPr="008B471B">
        <w:rPr>
          <w:rFonts w:cs="Arial"/>
          <w:sz w:val="22"/>
          <w:vertAlign w:val="superscript"/>
        </w:rPr>
        <w:t>2</w:t>
      </w:r>
      <w:r w:rsidRPr="008B471B">
        <w:rPr>
          <w:sz w:val="22"/>
        </w:rPr>
        <w:t xml:space="preserve">=.010). </w:t>
      </w:r>
      <w:r w:rsidRPr="008B471B">
        <w:rPr>
          <w:noProof/>
          <w:sz w:val="22"/>
        </w:rPr>
        <w:t>Hence, Sanders was not only a lot more negative about integrity but started to tweet more about this topic</w:t>
      </w:r>
      <w:r>
        <w:rPr>
          <w:noProof/>
          <w:sz w:val="22"/>
        </w:rPr>
        <w:t xml:space="preserve"> </w:t>
      </w:r>
      <w:r w:rsidRPr="008B471B">
        <w:rPr>
          <w:noProof/>
          <w:sz w:val="22"/>
        </w:rPr>
        <w:t>as elections get close</w:t>
      </w:r>
      <w:r>
        <w:rPr>
          <w:noProof/>
          <w:sz w:val="22"/>
        </w:rPr>
        <w:t>,</w:t>
      </w:r>
      <w:r w:rsidRPr="008B471B">
        <w:rPr>
          <w:noProof/>
          <w:sz w:val="22"/>
        </w:rPr>
        <w:t xml:space="preserve"> </w:t>
      </w:r>
      <w:r>
        <w:rPr>
          <w:noProof/>
          <w:sz w:val="22"/>
        </w:rPr>
        <w:t>a</w:t>
      </w:r>
      <w:r w:rsidRPr="008B471B">
        <w:rPr>
          <w:noProof/>
          <w:sz w:val="22"/>
        </w:rPr>
        <w:t>t the expense of policy (see Figure 2; see Appendix</w:t>
      </w:r>
      <w:r>
        <w:rPr>
          <w:noProof/>
          <w:sz w:val="22"/>
        </w:rPr>
        <w:t xml:space="preserve"> 5</w:t>
      </w:r>
      <w:r w:rsidRPr="008B471B">
        <w:rPr>
          <w:noProof/>
          <w:sz w:val="22"/>
        </w:rPr>
        <w:t>).</w:t>
      </w:r>
    </w:p>
    <w:p w14:paraId="2F5FC1E4" w14:textId="77777777" w:rsidR="009452DA" w:rsidRDefault="009452DA" w:rsidP="009452DA">
      <w:pPr>
        <w:spacing w:after="0" w:line="360" w:lineRule="auto"/>
        <w:jc w:val="both"/>
        <w:rPr>
          <w:noProof/>
          <w:sz w:val="22"/>
        </w:rPr>
      </w:pPr>
    </w:p>
    <w:p w14:paraId="079E0A38" w14:textId="77777777" w:rsidR="009452DA" w:rsidRPr="008B471B" w:rsidRDefault="009452DA" w:rsidP="009452DA">
      <w:pPr>
        <w:spacing w:after="0" w:line="360" w:lineRule="auto"/>
        <w:jc w:val="both"/>
        <w:rPr>
          <w:noProof/>
          <w:sz w:val="22"/>
        </w:rPr>
      </w:pPr>
    </w:p>
    <w:p w14:paraId="54FAB745" w14:textId="1F3332F8" w:rsidR="009452DA" w:rsidRPr="00F840BB" w:rsidRDefault="009452DA" w:rsidP="009452DA">
      <w:pPr>
        <w:pStyle w:val="Bijschrift"/>
        <w:keepNext/>
        <w:spacing w:before="240" w:after="0"/>
        <w:jc w:val="both"/>
        <w:rPr>
          <w:b/>
          <w:bCs/>
          <w:i w:val="0"/>
          <w:iCs w:val="0"/>
          <w:color w:val="auto"/>
          <w:sz w:val="22"/>
          <w:szCs w:val="22"/>
        </w:rPr>
      </w:pPr>
      <w:r w:rsidRPr="00F840BB">
        <w:rPr>
          <w:b/>
          <w:bCs/>
          <w:i w:val="0"/>
          <w:iCs w:val="0"/>
          <w:color w:val="auto"/>
          <w:sz w:val="22"/>
          <w:szCs w:val="22"/>
        </w:rPr>
        <w:lastRenderedPageBreak/>
        <w:t>Figur</w:t>
      </w:r>
      <w:r>
        <w:rPr>
          <w:b/>
          <w:bCs/>
          <w:i w:val="0"/>
          <w:iCs w:val="0"/>
          <w:color w:val="auto"/>
          <w:sz w:val="22"/>
          <w:szCs w:val="22"/>
        </w:rPr>
        <w:t>e</w:t>
      </w:r>
      <w:r w:rsidRPr="00F840BB">
        <w:rPr>
          <w:b/>
          <w:bCs/>
          <w:i w:val="0"/>
          <w:iCs w:val="0"/>
          <w:color w:val="auto"/>
          <w:sz w:val="22"/>
          <w:szCs w:val="22"/>
        </w:rPr>
        <w:t xml:space="preserve"> </w:t>
      </w:r>
      <w:r w:rsidRPr="00F840BB">
        <w:rPr>
          <w:b/>
          <w:bCs/>
          <w:i w:val="0"/>
          <w:iCs w:val="0"/>
          <w:color w:val="auto"/>
          <w:sz w:val="22"/>
          <w:szCs w:val="22"/>
        </w:rPr>
        <w:fldChar w:fldCharType="begin"/>
      </w:r>
      <w:r w:rsidRPr="00F840BB">
        <w:rPr>
          <w:b/>
          <w:bCs/>
          <w:i w:val="0"/>
          <w:iCs w:val="0"/>
          <w:color w:val="auto"/>
          <w:sz w:val="22"/>
          <w:szCs w:val="22"/>
        </w:rPr>
        <w:instrText xml:space="preserve"> SEQ Figuur \* ARABIC </w:instrText>
      </w:r>
      <w:r w:rsidRPr="00F840BB">
        <w:rPr>
          <w:b/>
          <w:bCs/>
          <w:i w:val="0"/>
          <w:iCs w:val="0"/>
          <w:color w:val="auto"/>
          <w:sz w:val="22"/>
          <w:szCs w:val="22"/>
        </w:rPr>
        <w:fldChar w:fldCharType="separate"/>
      </w:r>
      <w:r w:rsidR="005270BF">
        <w:rPr>
          <w:b/>
          <w:bCs/>
          <w:i w:val="0"/>
          <w:iCs w:val="0"/>
          <w:noProof/>
          <w:color w:val="auto"/>
          <w:sz w:val="22"/>
          <w:szCs w:val="22"/>
        </w:rPr>
        <w:t>2</w:t>
      </w:r>
      <w:r w:rsidRPr="00F840BB">
        <w:rPr>
          <w:b/>
          <w:bCs/>
          <w:i w:val="0"/>
          <w:iCs w:val="0"/>
          <w:color w:val="auto"/>
          <w:sz w:val="22"/>
          <w:szCs w:val="22"/>
        </w:rPr>
        <w:fldChar w:fldCharType="end"/>
      </w:r>
    </w:p>
    <w:p w14:paraId="3155C35C" w14:textId="77777777" w:rsidR="009452DA" w:rsidRPr="00F840BB" w:rsidRDefault="009452DA" w:rsidP="009452DA">
      <w:pPr>
        <w:rPr>
          <w:i/>
          <w:iCs/>
          <w:sz w:val="22"/>
        </w:rPr>
      </w:pPr>
      <w:r w:rsidRPr="00F840BB">
        <w:rPr>
          <w:i/>
          <w:iCs/>
          <w:sz w:val="22"/>
        </w:rPr>
        <w:t xml:space="preserve">Percentage </w:t>
      </w:r>
      <w:r>
        <w:rPr>
          <w:i/>
          <w:iCs/>
          <w:sz w:val="22"/>
        </w:rPr>
        <w:t xml:space="preserve">of </w:t>
      </w:r>
      <w:r w:rsidRPr="00F840BB">
        <w:rPr>
          <w:i/>
          <w:iCs/>
          <w:sz w:val="22"/>
        </w:rPr>
        <w:t>tweets</w:t>
      </w:r>
      <w:r>
        <w:rPr>
          <w:i/>
          <w:iCs/>
          <w:sz w:val="22"/>
        </w:rPr>
        <w:t xml:space="preserve"> from</w:t>
      </w:r>
      <w:r w:rsidRPr="00F840BB">
        <w:rPr>
          <w:i/>
          <w:iCs/>
          <w:sz w:val="22"/>
        </w:rPr>
        <w:t xml:space="preserve"> @SenSanders</w:t>
      </w:r>
      <w:r>
        <w:rPr>
          <w:i/>
          <w:iCs/>
          <w:sz w:val="22"/>
        </w:rPr>
        <w:t xml:space="preserve"> by dimension, based on classification of the</w:t>
      </w:r>
      <w:r w:rsidRPr="00F840BB">
        <w:rPr>
          <w:i/>
          <w:iCs/>
          <w:sz w:val="22"/>
        </w:rPr>
        <w:t xml:space="preserve"> maximum a posterior rule</w:t>
      </w:r>
    </w:p>
    <w:p w14:paraId="42346C79" w14:textId="77777777" w:rsidR="009452DA" w:rsidRPr="00DE25B5" w:rsidRDefault="009452DA" w:rsidP="009452DA">
      <w:pPr>
        <w:spacing w:after="0" w:line="360" w:lineRule="auto"/>
        <w:jc w:val="both"/>
        <w:rPr>
          <w:rFonts w:eastAsiaTheme="minorEastAsia"/>
          <w:sz w:val="22"/>
        </w:rPr>
      </w:pPr>
      <w:r w:rsidRPr="00F840BB">
        <w:rPr>
          <w:noProof/>
          <w:sz w:val="22"/>
        </w:rPr>
        <w:drawing>
          <wp:inline distT="0" distB="0" distL="0" distR="0" wp14:anchorId="3160AA41" wp14:editId="64705627">
            <wp:extent cx="5687695" cy="2185035"/>
            <wp:effectExtent l="0" t="0" r="8255" b="5715"/>
            <wp:docPr id="30" name="Grafiek 30">
              <a:extLst xmlns:a="http://schemas.openxmlformats.org/drawingml/2006/main">
                <a:ext uri="{FF2B5EF4-FFF2-40B4-BE49-F238E27FC236}">
                  <a16:creationId xmlns:a16="http://schemas.microsoft.com/office/drawing/2014/main" id="{CF195FDF-1CB0-4806-8E61-8D57EF980D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DE25B5">
        <w:rPr>
          <w:rFonts w:cstheme="minorHAnsi"/>
          <w:sz w:val="22"/>
        </w:rPr>
        <w:t xml:space="preserve">In line with </w:t>
      </w:r>
      <w:r>
        <w:rPr>
          <w:rFonts w:cstheme="minorHAnsi"/>
          <w:sz w:val="22"/>
        </w:rPr>
        <w:t xml:space="preserve">the </w:t>
      </w:r>
      <w:r w:rsidRPr="00DE25B5">
        <w:rPr>
          <w:rFonts w:cstheme="minorHAnsi"/>
          <w:sz w:val="22"/>
        </w:rPr>
        <w:t>expectations, I found that politicians are more personal and fierce on Twitter as elections get close (Blumler &amp; Gurevitch, 2001). Integrity is an important issue, especially for right-wing politicians. It deviates from, for example, television debates, were representatives mainly talk about policy (Druckman, 2005).</w:t>
      </w:r>
    </w:p>
    <w:p w14:paraId="703245CE" w14:textId="77777777" w:rsidR="009452DA" w:rsidRDefault="009452DA" w:rsidP="009452DA">
      <w:pPr>
        <w:spacing w:line="360" w:lineRule="auto"/>
        <w:ind w:firstLine="720"/>
        <w:jc w:val="both"/>
        <w:rPr>
          <w:rFonts w:cstheme="minorHAnsi"/>
          <w:sz w:val="22"/>
        </w:rPr>
      </w:pPr>
      <w:r w:rsidRPr="00DE25B5">
        <w:rPr>
          <w:rFonts w:cstheme="minorHAnsi"/>
          <w:sz w:val="22"/>
        </w:rPr>
        <w:t xml:space="preserve">Finally, people can use the results from this paper to build upon the debate about the influence of social media in politics and the decision-making process. A specific recommendation is more attention to reflection: Do we want a society where politics </w:t>
      </w:r>
      <w:r>
        <w:rPr>
          <w:rFonts w:cstheme="minorHAnsi"/>
          <w:sz w:val="22"/>
        </w:rPr>
        <w:t xml:space="preserve">– </w:t>
      </w:r>
      <w:r w:rsidRPr="00DE25B5">
        <w:rPr>
          <w:rFonts w:cstheme="minorHAnsi"/>
          <w:sz w:val="22"/>
        </w:rPr>
        <w:t xml:space="preserve">and, therefore, policy </w:t>
      </w:r>
      <w:r>
        <w:rPr>
          <w:rFonts w:cstheme="minorHAnsi"/>
          <w:sz w:val="22"/>
        </w:rPr>
        <w:t xml:space="preserve">– </w:t>
      </w:r>
      <w:r w:rsidRPr="00DE25B5">
        <w:rPr>
          <w:rFonts w:cstheme="minorHAnsi"/>
          <w:sz w:val="22"/>
        </w:rPr>
        <w:t xml:space="preserve">is driven by emotions, or based on the best argument? </w:t>
      </w:r>
      <w:r>
        <w:rPr>
          <w:rFonts w:cstheme="minorHAnsi"/>
          <w:sz w:val="22"/>
        </w:rPr>
        <w:t xml:space="preserve">I propose a </w:t>
      </w:r>
      <w:r w:rsidRPr="00DE25B5">
        <w:rPr>
          <w:rFonts w:cstheme="minorHAnsi"/>
          <w:sz w:val="22"/>
        </w:rPr>
        <w:t>radical solution</w:t>
      </w:r>
      <w:r>
        <w:rPr>
          <w:rFonts w:cstheme="minorHAnsi"/>
          <w:sz w:val="22"/>
        </w:rPr>
        <w:t xml:space="preserve">: </w:t>
      </w:r>
      <w:r w:rsidRPr="00DE25B5">
        <w:rPr>
          <w:rFonts w:cstheme="minorHAnsi"/>
          <w:sz w:val="22"/>
        </w:rPr>
        <w:t xml:space="preserve">ban online campaigns and social media </w:t>
      </w:r>
      <w:r>
        <w:rPr>
          <w:rFonts w:cstheme="minorHAnsi"/>
          <w:sz w:val="22"/>
        </w:rPr>
        <w:t xml:space="preserve">use </w:t>
      </w:r>
      <w:r w:rsidRPr="00DE25B5">
        <w:rPr>
          <w:rFonts w:cstheme="minorHAnsi"/>
          <w:sz w:val="22"/>
        </w:rPr>
        <w:t>for all politicians.</w:t>
      </w:r>
    </w:p>
    <w:p w14:paraId="53ACE699" w14:textId="77777777" w:rsidR="009452DA" w:rsidRPr="00A70A61" w:rsidRDefault="009452DA" w:rsidP="009452DA">
      <w:pPr>
        <w:spacing w:after="0" w:line="360" w:lineRule="auto"/>
        <w:jc w:val="both"/>
        <w:rPr>
          <w:sz w:val="22"/>
        </w:rPr>
      </w:pPr>
      <w:r w:rsidRPr="00A70A61">
        <w:rPr>
          <w:rFonts w:ascii="Calibri" w:eastAsia="Times New Roman" w:hAnsi="Calibri" w:cs="Calibri"/>
          <w:b/>
          <w:bCs/>
          <w:color w:val="000000"/>
          <w:sz w:val="22"/>
          <w:lang w:eastAsia="nl-NL"/>
        </w:rPr>
        <w:t>Section 5 – Validation</w:t>
      </w:r>
      <w:r w:rsidRPr="00A70A61">
        <w:rPr>
          <w:sz w:val="22"/>
        </w:rPr>
        <w:t xml:space="preserve"> </w:t>
      </w:r>
    </w:p>
    <w:p w14:paraId="2B1751AD" w14:textId="77777777" w:rsidR="009452DA" w:rsidRDefault="009452DA" w:rsidP="009452DA">
      <w:pPr>
        <w:spacing w:line="360" w:lineRule="auto"/>
        <w:jc w:val="both"/>
        <w:rPr>
          <w:rFonts w:cstheme="minorHAnsi"/>
          <w:sz w:val="22"/>
        </w:rPr>
      </w:pPr>
      <w:r w:rsidRPr="003B70F3">
        <w:rPr>
          <w:rFonts w:cstheme="minorHAnsi"/>
          <w:sz w:val="22"/>
        </w:rPr>
        <w:t xml:space="preserve">I validated my model by </w:t>
      </w:r>
      <w:r>
        <w:rPr>
          <w:rFonts w:cstheme="minorHAnsi"/>
          <w:sz w:val="22"/>
        </w:rPr>
        <w:t>using a</w:t>
      </w:r>
      <w:r w:rsidRPr="003B70F3">
        <w:rPr>
          <w:rFonts w:cstheme="minorHAnsi"/>
          <w:sz w:val="22"/>
        </w:rPr>
        <w:t xml:space="preserve"> measure of inter-reliability agreement, Cohen’s Kappa (κ) (Babbie, 20</w:t>
      </w:r>
      <w:r>
        <w:rPr>
          <w:rFonts w:cstheme="minorHAnsi"/>
          <w:sz w:val="22"/>
        </w:rPr>
        <w:t>0</w:t>
      </w:r>
      <w:r w:rsidRPr="003B70F3">
        <w:rPr>
          <w:rFonts w:cstheme="minorHAnsi"/>
          <w:sz w:val="22"/>
        </w:rPr>
        <w:t>9). At the sentence level, I analyzed ten percent of the tweets (n = 173). To find the accuracy and recall, I used a confusion matrix (Garreta &amp; Moncecchi, 2013). This d</w:t>
      </w:r>
      <w:r>
        <w:rPr>
          <w:rFonts w:cstheme="minorHAnsi"/>
          <w:sz w:val="22"/>
        </w:rPr>
        <w:t>id</w:t>
      </w:r>
      <w:r w:rsidRPr="003B70F3">
        <w:rPr>
          <w:rFonts w:cstheme="minorHAnsi"/>
          <w:sz w:val="22"/>
        </w:rPr>
        <w:t xml:space="preserve"> not include non-classified</w:t>
      </w:r>
      <w:r>
        <w:rPr>
          <w:rFonts w:cstheme="minorHAnsi"/>
          <w:sz w:val="22"/>
        </w:rPr>
        <w:t xml:space="preserve"> sentences </w:t>
      </w:r>
      <w:r w:rsidRPr="003B70F3">
        <w:rPr>
          <w:rFonts w:cstheme="minorHAnsi"/>
          <w:sz w:val="22"/>
        </w:rPr>
        <w:t xml:space="preserve">(invalid </w:t>
      </w:r>
      <w:r>
        <w:rPr>
          <w:rFonts w:cstheme="minorHAnsi"/>
          <w:sz w:val="22"/>
        </w:rPr>
        <w:t xml:space="preserve">cases </w:t>
      </w:r>
      <w:r w:rsidRPr="003B70F3">
        <w:rPr>
          <w:rFonts w:cstheme="minorHAnsi"/>
          <w:sz w:val="22"/>
        </w:rPr>
        <w:t>= 71%).</w:t>
      </w:r>
    </w:p>
    <w:p w14:paraId="38A52860" w14:textId="77777777" w:rsidR="009452DA" w:rsidRPr="00770556" w:rsidRDefault="009452DA" w:rsidP="009452DA">
      <w:pPr>
        <w:spacing w:after="0" w:line="360" w:lineRule="auto"/>
        <w:jc w:val="both"/>
        <w:rPr>
          <w:rFonts w:eastAsia="Times New Roman" w:cstheme="minorHAnsi"/>
          <w:i/>
          <w:iCs/>
          <w:color w:val="000000"/>
          <w:sz w:val="22"/>
          <w:lang w:eastAsia="nl-NL"/>
        </w:rPr>
      </w:pPr>
      <w:r w:rsidRPr="00770556">
        <w:rPr>
          <w:rFonts w:ascii="Calibri" w:eastAsia="Times New Roman" w:hAnsi="Calibri" w:cs="Calibri"/>
          <w:i/>
          <w:iCs/>
          <w:color w:val="000000"/>
          <w:sz w:val="22"/>
          <w:lang w:eastAsia="nl-NL"/>
        </w:rPr>
        <w:t>Cohens Kappa</w:t>
      </w:r>
    </w:p>
    <w:p w14:paraId="330AAC23" w14:textId="77777777" w:rsidR="009452DA" w:rsidRDefault="009452DA" w:rsidP="009452DA">
      <w:pPr>
        <w:spacing w:line="360" w:lineRule="auto"/>
        <w:jc w:val="both"/>
        <w:rPr>
          <w:rFonts w:cstheme="minorHAnsi"/>
          <w:sz w:val="22"/>
        </w:rPr>
      </w:pPr>
      <w:r w:rsidRPr="00BD1ECB">
        <w:rPr>
          <w:rFonts w:cstheme="minorHAnsi"/>
          <w:sz w:val="22"/>
        </w:rPr>
        <w:t>I calculated the Kappa by dividing the observed agreement</w:t>
      </w:r>
      <w:r>
        <w:rPr>
          <w:rFonts w:cstheme="minorHAnsi"/>
          <w:sz w:val="22"/>
        </w:rPr>
        <w:t xml:space="preserve"> </w:t>
      </w:r>
      <w:r w:rsidRPr="00770556">
        <w:rPr>
          <w:rFonts w:eastAsia="Times New Roman" w:cstheme="minorHAnsi"/>
          <w:color w:val="000000"/>
          <w:sz w:val="22"/>
          <w:lang w:eastAsia="nl-NL"/>
        </w:rPr>
        <w:t>(</w:t>
      </w:r>
      <w:r w:rsidRPr="00770556">
        <w:rPr>
          <w:rStyle w:val="Nadruk"/>
          <w:rFonts w:cstheme="minorHAnsi"/>
          <w:color w:val="333333"/>
          <w:sz w:val="22"/>
          <w:bdr w:val="none" w:sz="0" w:space="0" w:color="auto" w:frame="1"/>
          <w:shd w:val="clear" w:color="auto" w:fill="FFFFFF"/>
        </w:rPr>
        <w:t>p</w:t>
      </w:r>
      <w:r w:rsidRPr="00770556">
        <w:rPr>
          <w:rStyle w:val="Nadruk"/>
          <w:rFonts w:cstheme="minorHAnsi"/>
          <w:color w:val="333333"/>
          <w:sz w:val="22"/>
          <w:bdr w:val="none" w:sz="0" w:space="0" w:color="auto" w:frame="1"/>
          <w:vertAlign w:val="subscript"/>
        </w:rPr>
        <w:t>a</w:t>
      </w:r>
      <w:r w:rsidRPr="00770556">
        <w:rPr>
          <w:rStyle w:val="Nadruk"/>
          <w:rFonts w:cstheme="minorHAnsi"/>
          <w:color w:val="333333"/>
          <w:sz w:val="22"/>
          <w:bdr w:val="none" w:sz="0" w:space="0" w:color="auto" w:frame="1"/>
        </w:rPr>
        <w:t>)</w:t>
      </w:r>
      <w:r>
        <w:rPr>
          <w:rStyle w:val="Nadruk"/>
          <w:rFonts w:cstheme="minorHAnsi"/>
          <w:color w:val="333333"/>
          <w:sz w:val="22"/>
          <w:bdr w:val="none" w:sz="0" w:space="0" w:color="auto" w:frame="1"/>
          <w:vertAlign w:val="subscript"/>
        </w:rPr>
        <w:t xml:space="preserve"> </w:t>
      </w:r>
      <w:r w:rsidRPr="00BD1ECB">
        <w:rPr>
          <w:rFonts w:cstheme="minorHAnsi"/>
          <w:sz w:val="22"/>
        </w:rPr>
        <w:t xml:space="preserve">minus the expected agreement </w:t>
      </w:r>
      <w:r w:rsidRPr="00770556">
        <w:rPr>
          <w:rFonts w:eastAsia="Times New Roman" w:cstheme="minorHAnsi"/>
          <w:color w:val="000000"/>
          <w:sz w:val="22"/>
          <w:lang w:eastAsia="nl-NL"/>
        </w:rPr>
        <w:t>(</w:t>
      </w:r>
      <w:r w:rsidRPr="00770556">
        <w:rPr>
          <w:rStyle w:val="Nadruk"/>
          <w:rFonts w:cstheme="minorHAnsi"/>
          <w:color w:val="333333"/>
          <w:sz w:val="22"/>
          <w:bdr w:val="none" w:sz="0" w:space="0" w:color="auto" w:frame="1"/>
          <w:shd w:val="clear" w:color="auto" w:fill="FFFFFF"/>
        </w:rPr>
        <w:t>p</w:t>
      </w:r>
      <w:r w:rsidRPr="00770556">
        <w:rPr>
          <w:rStyle w:val="Nadruk"/>
          <w:rFonts w:cstheme="minorHAnsi"/>
          <w:color w:val="333333"/>
          <w:sz w:val="22"/>
          <w:bdr w:val="none" w:sz="0" w:space="0" w:color="auto" w:frame="1"/>
          <w:vertAlign w:val="subscript"/>
        </w:rPr>
        <w:t>ε</w:t>
      </w:r>
      <w:r w:rsidRPr="00770556">
        <w:rPr>
          <w:rFonts w:eastAsia="Times New Roman" w:cstheme="minorHAnsi"/>
          <w:color w:val="000000"/>
          <w:sz w:val="22"/>
          <w:lang w:eastAsia="nl-NL"/>
        </w:rPr>
        <w:t xml:space="preserve">) </w:t>
      </w:r>
      <w:r w:rsidRPr="00BD1ECB">
        <w:rPr>
          <w:rFonts w:cstheme="minorHAnsi"/>
          <w:sz w:val="22"/>
        </w:rPr>
        <w:t xml:space="preserve">by one minus the expected agreement </w:t>
      </w:r>
      <w:r w:rsidRPr="00770556">
        <w:rPr>
          <w:rFonts w:eastAsia="Times New Roman" w:cstheme="minorHAnsi"/>
          <w:color w:val="000000"/>
          <w:sz w:val="22"/>
          <w:lang w:eastAsia="nl-NL"/>
        </w:rPr>
        <w:t>(</w:t>
      </w:r>
      <w:r w:rsidRPr="00770556">
        <w:rPr>
          <w:rStyle w:val="Nadruk"/>
          <w:rFonts w:cstheme="minorHAnsi"/>
          <w:color w:val="333333"/>
          <w:sz w:val="22"/>
          <w:bdr w:val="none" w:sz="0" w:space="0" w:color="auto" w:frame="1"/>
          <w:shd w:val="clear" w:color="auto" w:fill="FFFFFF"/>
        </w:rPr>
        <w:t>p</w:t>
      </w:r>
      <w:r w:rsidRPr="00770556">
        <w:rPr>
          <w:rStyle w:val="Nadruk"/>
          <w:rFonts w:cstheme="minorHAnsi"/>
          <w:color w:val="333333"/>
          <w:sz w:val="22"/>
          <w:bdr w:val="none" w:sz="0" w:space="0" w:color="auto" w:frame="1"/>
          <w:vertAlign w:val="subscript"/>
        </w:rPr>
        <w:t>ε</w:t>
      </w:r>
      <w:r w:rsidRPr="00770556">
        <w:rPr>
          <w:rFonts w:eastAsia="Times New Roman" w:cstheme="minorHAnsi"/>
          <w:color w:val="000000"/>
          <w:sz w:val="22"/>
          <w:lang w:eastAsia="nl-NL"/>
        </w:rPr>
        <w:t>)</w:t>
      </w:r>
      <w:r>
        <w:rPr>
          <w:rFonts w:eastAsia="Times New Roman" w:cstheme="minorHAnsi"/>
          <w:color w:val="000000"/>
          <w:sz w:val="22"/>
          <w:lang w:eastAsia="nl-NL"/>
        </w:rPr>
        <w:t xml:space="preserve"> </w:t>
      </w:r>
      <w:r w:rsidRPr="00BD1ECB">
        <w:rPr>
          <w:rFonts w:cstheme="minorHAnsi"/>
          <w:sz w:val="22"/>
        </w:rPr>
        <w:t>(Babbie, 20</w:t>
      </w:r>
      <w:r>
        <w:rPr>
          <w:rFonts w:cstheme="minorHAnsi"/>
          <w:sz w:val="22"/>
        </w:rPr>
        <w:t>0</w:t>
      </w:r>
      <w:r w:rsidRPr="00BD1ECB">
        <w:rPr>
          <w:rFonts w:cstheme="minorHAnsi"/>
          <w:sz w:val="22"/>
        </w:rPr>
        <w:t>9; see Appendix</w:t>
      </w:r>
      <w:r>
        <w:rPr>
          <w:rFonts w:cstheme="minorHAnsi"/>
          <w:sz w:val="22"/>
        </w:rPr>
        <w:t xml:space="preserve"> 10</w:t>
      </w:r>
      <w:r w:rsidRPr="00BD1ECB">
        <w:rPr>
          <w:rFonts w:cstheme="minorHAnsi"/>
          <w:sz w:val="22"/>
        </w:rPr>
        <w:t xml:space="preserve">). The result was a Kappa (κ) of .95282443. </w:t>
      </w:r>
      <w:r>
        <w:rPr>
          <w:rFonts w:cstheme="minorHAnsi"/>
          <w:sz w:val="22"/>
        </w:rPr>
        <w:t xml:space="preserve">In other words, an almost </w:t>
      </w:r>
      <w:r w:rsidRPr="00BD1ECB">
        <w:rPr>
          <w:rFonts w:cstheme="minorHAnsi"/>
          <w:sz w:val="22"/>
        </w:rPr>
        <w:t>perfect match (Babbie, 20</w:t>
      </w:r>
      <w:r>
        <w:rPr>
          <w:rFonts w:cstheme="minorHAnsi"/>
          <w:sz w:val="22"/>
        </w:rPr>
        <w:t>0</w:t>
      </w:r>
      <w:r w:rsidRPr="00BD1ECB">
        <w:rPr>
          <w:rFonts w:cstheme="minorHAnsi"/>
          <w:sz w:val="22"/>
        </w:rPr>
        <w:t>9; Appendix,</w:t>
      </w:r>
      <w:r>
        <w:rPr>
          <w:rFonts w:cstheme="minorHAnsi"/>
          <w:sz w:val="22"/>
        </w:rPr>
        <w:t xml:space="preserve"> 10</w:t>
      </w:r>
      <w:r w:rsidRPr="00BD1ECB">
        <w:rPr>
          <w:rFonts w:cstheme="minorHAnsi"/>
          <w:sz w:val="22"/>
        </w:rPr>
        <w:t>).</w:t>
      </w:r>
    </w:p>
    <w:p w14:paraId="3B7A9C92" w14:textId="77777777" w:rsidR="009452DA" w:rsidRPr="003C3D4F" w:rsidRDefault="009452DA" w:rsidP="009452DA">
      <w:pPr>
        <w:spacing w:after="0" w:line="360" w:lineRule="auto"/>
        <w:jc w:val="both"/>
        <w:rPr>
          <w:rFonts w:ascii="Calibri" w:eastAsia="Times New Roman" w:hAnsi="Calibri" w:cs="Calibri"/>
          <w:i/>
          <w:iCs/>
          <w:color w:val="000000"/>
          <w:sz w:val="22"/>
          <w:lang w:eastAsia="nl-NL"/>
        </w:rPr>
      </w:pPr>
      <w:r w:rsidRPr="003C3D4F">
        <w:rPr>
          <w:rFonts w:ascii="Calibri" w:eastAsia="Times New Roman" w:hAnsi="Calibri" w:cs="Calibri"/>
          <w:i/>
          <w:iCs/>
          <w:color w:val="000000"/>
          <w:sz w:val="22"/>
          <w:lang w:eastAsia="nl-NL"/>
        </w:rPr>
        <w:t>Confusion matrix</w:t>
      </w:r>
    </w:p>
    <w:p w14:paraId="69D56F6B" w14:textId="77777777" w:rsidR="009452DA" w:rsidRDefault="009452DA" w:rsidP="009452DA">
      <w:pPr>
        <w:spacing w:after="0" w:line="360" w:lineRule="auto"/>
        <w:jc w:val="both"/>
        <w:rPr>
          <w:rFonts w:cstheme="minorHAnsi"/>
          <w:sz w:val="22"/>
        </w:rPr>
      </w:pPr>
      <w:r w:rsidRPr="00FC3EFC">
        <w:rPr>
          <w:rFonts w:cstheme="minorHAnsi"/>
          <w:sz w:val="22"/>
        </w:rPr>
        <w:t>The overall accuracy is calculated by adding up all correctly predicted values (true positives) in table 3 and dividing them by the total number of values (Garreta &amp; Moncecchi, 2013; see Appendix</w:t>
      </w:r>
      <w:r>
        <w:rPr>
          <w:rFonts w:cstheme="minorHAnsi"/>
          <w:sz w:val="22"/>
        </w:rPr>
        <w:t xml:space="preserve"> 11</w:t>
      </w:r>
      <w:r w:rsidRPr="00FC3EFC">
        <w:rPr>
          <w:rFonts w:cstheme="minorHAnsi"/>
          <w:sz w:val="22"/>
        </w:rPr>
        <w:t>). Finally, this resulted in an accuracy of 63 percent.</w:t>
      </w:r>
    </w:p>
    <w:p w14:paraId="3C2048AB" w14:textId="77777777" w:rsidR="009452DA" w:rsidRPr="0038210A" w:rsidRDefault="009452DA" w:rsidP="009452DA">
      <w:pPr>
        <w:pStyle w:val="Bijschrift"/>
        <w:keepNext/>
        <w:spacing w:after="0"/>
        <w:rPr>
          <w:rFonts w:cstheme="minorHAnsi"/>
          <w:b/>
          <w:bCs/>
          <w:i w:val="0"/>
          <w:iCs w:val="0"/>
          <w:color w:val="auto"/>
          <w:sz w:val="22"/>
          <w:szCs w:val="22"/>
        </w:rPr>
      </w:pPr>
      <w:r w:rsidRPr="0038210A">
        <w:rPr>
          <w:rFonts w:cstheme="minorHAnsi"/>
          <w:b/>
          <w:bCs/>
          <w:i w:val="0"/>
          <w:iCs w:val="0"/>
          <w:color w:val="auto"/>
          <w:sz w:val="22"/>
          <w:szCs w:val="22"/>
        </w:rPr>
        <w:lastRenderedPageBreak/>
        <w:t>Tab</w:t>
      </w:r>
      <w:r>
        <w:rPr>
          <w:rFonts w:cstheme="minorHAnsi"/>
          <w:b/>
          <w:bCs/>
          <w:i w:val="0"/>
          <w:iCs w:val="0"/>
          <w:color w:val="auto"/>
          <w:sz w:val="22"/>
          <w:szCs w:val="22"/>
        </w:rPr>
        <w:t>le 3</w:t>
      </w:r>
    </w:p>
    <w:p w14:paraId="3D909812" w14:textId="77777777" w:rsidR="009452DA" w:rsidRPr="00261D89" w:rsidRDefault="009452DA" w:rsidP="009452DA">
      <w:pPr>
        <w:rPr>
          <w:i/>
          <w:iCs/>
          <w:sz w:val="22"/>
        </w:rPr>
      </w:pPr>
      <w:r>
        <w:rPr>
          <w:i/>
          <w:iCs/>
          <w:sz w:val="22"/>
        </w:rPr>
        <w:t xml:space="preserve">Confusion matrix </w:t>
      </w:r>
      <w:r w:rsidRPr="00261D89">
        <w:rPr>
          <w:i/>
          <w:iCs/>
          <w:sz w:val="22"/>
        </w:rPr>
        <w:t xml:space="preserve">by </w:t>
      </w:r>
      <w:r>
        <w:rPr>
          <w:i/>
          <w:iCs/>
          <w:sz w:val="22"/>
        </w:rPr>
        <w:t>ML-</w:t>
      </w:r>
      <w:r w:rsidRPr="00261D89">
        <w:rPr>
          <w:i/>
          <w:iCs/>
          <w:sz w:val="22"/>
        </w:rPr>
        <w:t>prediction and actua</w:t>
      </w:r>
      <w:r>
        <w:rPr>
          <w:i/>
          <w:iCs/>
          <w:sz w:val="22"/>
        </w:rPr>
        <w:t>l dimension</w:t>
      </w:r>
    </w:p>
    <w:tbl>
      <w:tblPr>
        <w:tblW w:w="6736" w:type="dxa"/>
        <w:tblCellMar>
          <w:left w:w="70" w:type="dxa"/>
          <w:right w:w="70" w:type="dxa"/>
        </w:tblCellMar>
        <w:tblLook w:val="04A0" w:firstRow="1" w:lastRow="0" w:firstColumn="1" w:lastColumn="0" w:noHBand="0" w:noVBand="1"/>
      </w:tblPr>
      <w:tblGrid>
        <w:gridCol w:w="1253"/>
        <w:gridCol w:w="1469"/>
        <w:gridCol w:w="1200"/>
        <w:gridCol w:w="1445"/>
        <w:gridCol w:w="1369"/>
      </w:tblGrid>
      <w:tr w:rsidR="009452DA" w:rsidRPr="00261D89" w14:paraId="736655B2" w14:textId="77777777" w:rsidTr="00662647">
        <w:trPr>
          <w:trHeight w:val="237"/>
        </w:trPr>
        <w:tc>
          <w:tcPr>
            <w:tcW w:w="1253" w:type="dxa"/>
            <w:tcBorders>
              <w:top w:val="single" w:sz="8" w:space="0" w:color="auto"/>
              <w:left w:val="nil"/>
              <w:right w:val="nil"/>
            </w:tcBorders>
          </w:tcPr>
          <w:p w14:paraId="6F26BD1C" w14:textId="77777777" w:rsidR="009452DA" w:rsidRPr="00261D89" w:rsidRDefault="009452DA" w:rsidP="00662647">
            <w:pPr>
              <w:spacing w:after="0" w:line="240" w:lineRule="auto"/>
              <w:rPr>
                <w:rFonts w:eastAsia="Times New Roman" w:cstheme="minorHAnsi"/>
                <w:sz w:val="22"/>
                <w:lang w:eastAsia="nl-NL"/>
              </w:rPr>
            </w:pPr>
          </w:p>
        </w:tc>
        <w:tc>
          <w:tcPr>
            <w:tcW w:w="1469" w:type="dxa"/>
            <w:tcBorders>
              <w:top w:val="single" w:sz="8" w:space="0" w:color="auto"/>
              <w:left w:val="nil"/>
              <w:right w:val="nil"/>
            </w:tcBorders>
            <w:shd w:val="clear" w:color="auto" w:fill="auto"/>
            <w:noWrap/>
            <w:vAlign w:val="bottom"/>
          </w:tcPr>
          <w:p w14:paraId="3C31BB75" w14:textId="77777777" w:rsidR="009452DA" w:rsidRPr="00261D89" w:rsidRDefault="009452DA" w:rsidP="00662647">
            <w:pPr>
              <w:spacing w:after="0" w:line="240" w:lineRule="auto"/>
              <w:rPr>
                <w:rFonts w:eastAsia="Times New Roman" w:cstheme="minorHAnsi"/>
                <w:sz w:val="22"/>
                <w:lang w:eastAsia="nl-NL"/>
              </w:rPr>
            </w:pPr>
          </w:p>
        </w:tc>
        <w:tc>
          <w:tcPr>
            <w:tcW w:w="4014" w:type="dxa"/>
            <w:gridSpan w:val="3"/>
            <w:tcBorders>
              <w:top w:val="single" w:sz="8" w:space="0" w:color="auto"/>
              <w:left w:val="nil"/>
              <w:bottom w:val="single" w:sz="8" w:space="0" w:color="auto"/>
              <w:right w:val="nil"/>
            </w:tcBorders>
            <w:shd w:val="clear" w:color="auto" w:fill="auto"/>
            <w:noWrap/>
            <w:vAlign w:val="bottom"/>
          </w:tcPr>
          <w:p w14:paraId="5AF13AB7" w14:textId="77777777" w:rsidR="009452DA" w:rsidRPr="00261D89" w:rsidRDefault="009452DA" w:rsidP="00662647">
            <w:pPr>
              <w:spacing w:after="0" w:line="240" w:lineRule="auto"/>
              <w:jc w:val="center"/>
              <w:rPr>
                <w:rFonts w:eastAsia="Times New Roman" w:cstheme="minorHAnsi"/>
                <w:iCs/>
                <w:color w:val="000000"/>
                <w:sz w:val="22"/>
                <w:lang w:eastAsia="nl-NL"/>
              </w:rPr>
            </w:pPr>
            <w:r w:rsidRPr="00261D89">
              <w:rPr>
                <w:rFonts w:eastAsia="Times New Roman" w:cstheme="minorHAnsi"/>
                <w:iCs/>
                <w:color w:val="000000"/>
                <w:sz w:val="22"/>
                <w:lang w:eastAsia="nl-NL"/>
              </w:rPr>
              <w:t>Actual</w:t>
            </w:r>
          </w:p>
        </w:tc>
      </w:tr>
      <w:tr w:rsidR="009452DA" w:rsidRPr="00261D89" w14:paraId="6285AE25" w14:textId="77777777" w:rsidTr="00662647">
        <w:trPr>
          <w:trHeight w:val="237"/>
        </w:trPr>
        <w:tc>
          <w:tcPr>
            <w:tcW w:w="1253" w:type="dxa"/>
            <w:tcBorders>
              <w:left w:val="nil"/>
              <w:bottom w:val="single" w:sz="8" w:space="0" w:color="auto"/>
              <w:right w:val="nil"/>
            </w:tcBorders>
          </w:tcPr>
          <w:p w14:paraId="37F277FD" w14:textId="77777777" w:rsidR="009452DA" w:rsidRPr="00261D89" w:rsidRDefault="009452DA" w:rsidP="00662647">
            <w:pPr>
              <w:spacing w:after="0" w:line="240" w:lineRule="auto"/>
              <w:rPr>
                <w:rFonts w:eastAsia="Times New Roman" w:cstheme="minorHAnsi"/>
                <w:sz w:val="22"/>
                <w:lang w:eastAsia="nl-NL"/>
              </w:rPr>
            </w:pPr>
          </w:p>
        </w:tc>
        <w:tc>
          <w:tcPr>
            <w:tcW w:w="1469" w:type="dxa"/>
            <w:tcBorders>
              <w:left w:val="nil"/>
              <w:bottom w:val="single" w:sz="8" w:space="0" w:color="auto"/>
              <w:right w:val="nil"/>
            </w:tcBorders>
            <w:shd w:val="clear" w:color="auto" w:fill="auto"/>
            <w:noWrap/>
            <w:vAlign w:val="bottom"/>
          </w:tcPr>
          <w:p w14:paraId="6BF1F528" w14:textId="77777777" w:rsidR="009452DA" w:rsidRPr="00261D89" w:rsidRDefault="009452DA" w:rsidP="00662647">
            <w:pPr>
              <w:spacing w:after="0" w:line="240" w:lineRule="auto"/>
              <w:rPr>
                <w:rFonts w:eastAsia="Times New Roman" w:cstheme="minorHAnsi"/>
                <w:sz w:val="22"/>
                <w:lang w:eastAsia="nl-NL"/>
              </w:rPr>
            </w:pPr>
          </w:p>
        </w:tc>
        <w:tc>
          <w:tcPr>
            <w:tcW w:w="1200" w:type="dxa"/>
            <w:tcBorders>
              <w:top w:val="single" w:sz="8" w:space="0" w:color="auto"/>
              <w:left w:val="nil"/>
              <w:bottom w:val="single" w:sz="8" w:space="0" w:color="auto"/>
              <w:right w:val="nil"/>
            </w:tcBorders>
            <w:shd w:val="clear" w:color="auto" w:fill="auto"/>
            <w:noWrap/>
            <w:vAlign w:val="bottom"/>
          </w:tcPr>
          <w:p w14:paraId="3C56EDFA" w14:textId="77777777" w:rsidR="009452DA" w:rsidRPr="00261D89" w:rsidRDefault="009452DA" w:rsidP="00662647">
            <w:pPr>
              <w:spacing w:after="0" w:line="240" w:lineRule="auto"/>
              <w:jc w:val="center"/>
              <w:rPr>
                <w:rFonts w:eastAsia="Times New Roman" w:cstheme="minorHAnsi"/>
                <w:iCs/>
                <w:color w:val="000000"/>
                <w:sz w:val="22"/>
                <w:lang w:eastAsia="nl-NL"/>
              </w:rPr>
            </w:pPr>
            <w:r w:rsidRPr="00261D89">
              <w:rPr>
                <w:rFonts w:eastAsia="Times New Roman" w:cstheme="minorHAnsi"/>
                <w:iCs/>
                <w:color w:val="000000"/>
                <w:sz w:val="22"/>
                <w:lang w:eastAsia="nl-NL"/>
              </w:rPr>
              <w:t>Policy</w:t>
            </w:r>
          </w:p>
        </w:tc>
        <w:tc>
          <w:tcPr>
            <w:tcW w:w="1445" w:type="dxa"/>
            <w:tcBorders>
              <w:top w:val="single" w:sz="8" w:space="0" w:color="auto"/>
              <w:left w:val="nil"/>
              <w:bottom w:val="single" w:sz="8" w:space="0" w:color="auto"/>
              <w:right w:val="nil"/>
            </w:tcBorders>
            <w:shd w:val="clear" w:color="auto" w:fill="auto"/>
            <w:noWrap/>
            <w:vAlign w:val="bottom"/>
          </w:tcPr>
          <w:p w14:paraId="6DF45FC4" w14:textId="77777777" w:rsidR="009452DA" w:rsidRPr="00261D89" w:rsidRDefault="009452DA" w:rsidP="00662647">
            <w:pPr>
              <w:spacing w:after="0" w:line="240" w:lineRule="auto"/>
              <w:jc w:val="center"/>
              <w:rPr>
                <w:rFonts w:ascii="Calibri" w:eastAsia="Times New Roman" w:hAnsi="Calibri" w:cs="Calibri"/>
                <w:color w:val="000000"/>
                <w:sz w:val="22"/>
                <w:lang w:eastAsia="nl-NL"/>
              </w:rPr>
            </w:pPr>
            <w:r w:rsidRPr="00261D89">
              <w:rPr>
                <w:rFonts w:ascii="Calibri" w:eastAsia="Times New Roman" w:hAnsi="Calibri" w:cs="Calibri"/>
                <w:color w:val="000000"/>
                <w:sz w:val="22"/>
                <w:lang w:eastAsia="nl-NL"/>
              </w:rPr>
              <w:t>Agreeableness</w:t>
            </w:r>
          </w:p>
        </w:tc>
        <w:tc>
          <w:tcPr>
            <w:tcW w:w="1369" w:type="dxa"/>
            <w:tcBorders>
              <w:top w:val="single" w:sz="8" w:space="0" w:color="auto"/>
              <w:left w:val="nil"/>
              <w:bottom w:val="single" w:sz="8" w:space="0" w:color="auto"/>
              <w:right w:val="nil"/>
            </w:tcBorders>
            <w:shd w:val="clear" w:color="auto" w:fill="auto"/>
            <w:noWrap/>
            <w:vAlign w:val="bottom"/>
          </w:tcPr>
          <w:p w14:paraId="530ADB23" w14:textId="77777777" w:rsidR="009452DA" w:rsidRPr="00261D89" w:rsidRDefault="009452DA" w:rsidP="00662647">
            <w:pPr>
              <w:spacing w:after="0" w:line="240" w:lineRule="auto"/>
              <w:jc w:val="center"/>
              <w:rPr>
                <w:rFonts w:ascii="Calibri" w:eastAsia="Times New Roman" w:hAnsi="Calibri" w:cs="Calibri"/>
                <w:color w:val="000000"/>
                <w:sz w:val="22"/>
                <w:lang w:eastAsia="nl-NL"/>
              </w:rPr>
            </w:pPr>
            <w:r w:rsidRPr="00261D89">
              <w:rPr>
                <w:rFonts w:eastAsia="Times New Roman" w:cstheme="minorHAnsi"/>
                <w:iCs/>
                <w:color w:val="000000"/>
                <w:sz w:val="22"/>
                <w:lang w:eastAsia="nl-NL"/>
              </w:rPr>
              <w:t>Integrity</w:t>
            </w:r>
          </w:p>
        </w:tc>
      </w:tr>
      <w:tr w:rsidR="009452DA" w:rsidRPr="00261D89" w14:paraId="7FFF2F49" w14:textId="77777777" w:rsidTr="00662647">
        <w:trPr>
          <w:trHeight w:val="237"/>
        </w:trPr>
        <w:tc>
          <w:tcPr>
            <w:tcW w:w="1253" w:type="dxa"/>
            <w:vMerge w:val="restart"/>
            <w:tcBorders>
              <w:top w:val="single" w:sz="8" w:space="0" w:color="auto"/>
              <w:left w:val="nil"/>
              <w:bottom w:val="single" w:sz="4" w:space="0" w:color="auto"/>
              <w:right w:val="nil"/>
            </w:tcBorders>
          </w:tcPr>
          <w:p w14:paraId="3D76B8E1" w14:textId="77777777" w:rsidR="009452DA" w:rsidRPr="00261D89" w:rsidRDefault="009452DA" w:rsidP="00662647">
            <w:pPr>
              <w:spacing w:after="0" w:line="240" w:lineRule="auto"/>
              <w:rPr>
                <w:rFonts w:ascii="Calibri" w:eastAsia="Times New Roman" w:hAnsi="Calibri" w:cs="Calibri"/>
                <w:color w:val="000000"/>
                <w:sz w:val="22"/>
                <w:lang w:eastAsia="nl-NL"/>
              </w:rPr>
            </w:pPr>
          </w:p>
          <w:p w14:paraId="0E9F57BF" w14:textId="77777777" w:rsidR="009452DA" w:rsidRPr="00261D89" w:rsidRDefault="009452DA" w:rsidP="00662647">
            <w:pPr>
              <w:spacing w:after="0" w:line="240" w:lineRule="auto"/>
              <w:rPr>
                <w:rFonts w:ascii="Calibri" w:eastAsia="Times New Roman" w:hAnsi="Calibri" w:cs="Calibri"/>
                <w:color w:val="000000"/>
                <w:sz w:val="22"/>
                <w:lang w:eastAsia="nl-NL"/>
              </w:rPr>
            </w:pPr>
            <w:r w:rsidRPr="00261D89">
              <w:rPr>
                <w:rFonts w:ascii="Calibri" w:eastAsia="Times New Roman" w:hAnsi="Calibri" w:cs="Calibri"/>
                <w:color w:val="000000"/>
                <w:sz w:val="22"/>
                <w:lang w:eastAsia="nl-NL"/>
              </w:rPr>
              <w:t>Predicted</w:t>
            </w:r>
          </w:p>
        </w:tc>
        <w:tc>
          <w:tcPr>
            <w:tcW w:w="1469" w:type="dxa"/>
            <w:tcBorders>
              <w:top w:val="single" w:sz="8" w:space="0" w:color="auto"/>
              <w:left w:val="nil"/>
              <w:bottom w:val="nil"/>
              <w:right w:val="nil"/>
            </w:tcBorders>
            <w:shd w:val="clear" w:color="auto" w:fill="auto"/>
            <w:noWrap/>
            <w:vAlign w:val="bottom"/>
            <w:hideMark/>
          </w:tcPr>
          <w:p w14:paraId="11F60338" w14:textId="77777777" w:rsidR="009452DA" w:rsidRPr="00261D89" w:rsidRDefault="009452DA" w:rsidP="00662647">
            <w:pPr>
              <w:spacing w:after="0" w:line="240" w:lineRule="auto"/>
              <w:rPr>
                <w:rFonts w:ascii="Calibri" w:eastAsia="Times New Roman" w:hAnsi="Calibri" w:cs="Calibri"/>
                <w:color w:val="000000"/>
                <w:sz w:val="22"/>
                <w:lang w:eastAsia="nl-NL"/>
              </w:rPr>
            </w:pPr>
            <w:r w:rsidRPr="00261D89">
              <w:rPr>
                <w:rFonts w:ascii="Calibri" w:eastAsia="Times New Roman" w:hAnsi="Calibri" w:cs="Calibri"/>
                <w:color w:val="000000"/>
                <w:sz w:val="22"/>
                <w:lang w:eastAsia="nl-NL"/>
              </w:rPr>
              <w:t>Policy</w:t>
            </w:r>
          </w:p>
        </w:tc>
        <w:tc>
          <w:tcPr>
            <w:tcW w:w="1200" w:type="dxa"/>
            <w:tcBorders>
              <w:top w:val="single" w:sz="8" w:space="0" w:color="auto"/>
              <w:left w:val="nil"/>
              <w:bottom w:val="nil"/>
              <w:right w:val="nil"/>
            </w:tcBorders>
            <w:shd w:val="clear" w:color="auto" w:fill="auto"/>
            <w:noWrap/>
            <w:hideMark/>
          </w:tcPr>
          <w:p w14:paraId="25E6441A" w14:textId="77777777" w:rsidR="009452DA" w:rsidRPr="00261D89" w:rsidRDefault="009452DA" w:rsidP="00662647">
            <w:pPr>
              <w:spacing w:after="0" w:line="240" w:lineRule="auto"/>
              <w:jc w:val="center"/>
              <w:rPr>
                <w:rFonts w:ascii="Calibri" w:hAnsi="Calibri" w:cs="Calibri"/>
                <w:color w:val="000000"/>
                <w:sz w:val="22"/>
              </w:rPr>
            </w:pPr>
            <w:r w:rsidRPr="00261D89">
              <w:rPr>
                <w:rFonts w:ascii="Calibri" w:hAnsi="Calibri" w:cs="Calibri"/>
                <w:color w:val="000000"/>
                <w:sz w:val="22"/>
              </w:rPr>
              <w:t>11</w:t>
            </w:r>
          </w:p>
        </w:tc>
        <w:tc>
          <w:tcPr>
            <w:tcW w:w="1445" w:type="dxa"/>
            <w:tcBorders>
              <w:top w:val="single" w:sz="8" w:space="0" w:color="auto"/>
              <w:left w:val="nil"/>
              <w:bottom w:val="nil"/>
              <w:right w:val="nil"/>
            </w:tcBorders>
            <w:shd w:val="clear" w:color="auto" w:fill="auto"/>
            <w:noWrap/>
            <w:hideMark/>
          </w:tcPr>
          <w:p w14:paraId="0DCF5B3C" w14:textId="77777777" w:rsidR="009452DA" w:rsidRPr="00261D89" w:rsidRDefault="009452DA" w:rsidP="00662647">
            <w:pPr>
              <w:spacing w:after="0" w:line="240" w:lineRule="auto"/>
              <w:jc w:val="center"/>
              <w:rPr>
                <w:rFonts w:ascii="Calibri" w:eastAsia="Times New Roman" w:hAnsi="Calibri" w:cs="Calibri"/>
                <w:color w:val="000000"/>
                <w:sz w:val="22"/>
                <w:lang w:eastAsia="nl-NL"/>
              </w:rPr>
            </w:pPr>
            <w:r w:rsidRPr="00261D89">
              <w:rPr>
                <w:rFonts w:ascii="Calibri" w:hAnsi="Calibri" w:cs="Calibri"/>
                <w:color w:val="000000"/>
                <w:sz w:val="22"/>
              </w:rPr>
              <w:t>1</w:t>
            </w:r>
          </w:p>
        </w:tc>
        <w:tc>
          <w:tcPr>
            <w:tcW w:w="1369" w:type="dxa"/>
            <w:tcBorders>
              <w:top w:val="single" w:sz="8" w:space="0" w:color="auto"/>
              <w:left w:val="nil"/>
              <w:bottom w:val="nil"/>
              <w:right w:val="nil"/>
            </w:tcBorders>
            <w:shd w:val="clear" w:color="auto" w:fill="auto"/>
            <w:noWrap/>
            <w:hideMark/>
          </w:tcPr>
          <w:p w14:paraId="66EBD2B4" w14:textId="77777777" w:rsidR="009452DA" w:rsidRPr="00261D89" w:rsidRDefault="009452DA" w:rsidP="00662647">
            <w:pPr>
              <w:spacing w:after="0" w:line="240" w:lineRule="auto"/>
              <w:jc w:val="center"/>
              <w:rPr>
                <w:rFonts w:ascii="Calibri" w:eastAsia="Times New Roman" w:hAnsi="Calibri" w:cs="Calibri"/>
                <w:color w:val="000000"/>
                <w:sz w:val="22"/>
                <w:lang w:eastAsia="nl-NL"/>
              </w:rPr>
            </w:pPr>
            <w:r w:rsidRPr="00261D89">
              <w:rPr>
                <w:rFonts w:ascii="Calibri" w:hAnsi="Calibri" w:cs="Calibri"/>
                <w:color w:val="000000"/>
                <w:sz w:val="22"/>
              </w:rPr>
              <w:t>3</w:t>
            </w:r>
          </w:p>
        </w:tc>
      </w:tr>
      <w:tr w:rsidR="009452DA" w:rsidRPr="00261D89" w14:paraId="7DE049B1" w14:textId="77777777" w:rsidTr="00662647">
        <w:trPr>
          <w:trHeight w:val="237"/>
        </w:trPr>
        <w:tc>
          <w:tcPr>
            <w:tcW w:w="1253" w:type="dxa"/>
            <w:vMerge/>
            <w:tcBorders>
              <w:left w:val="nil"/>
              <w:bottom w:val="single" w:sz="4" w:space="0" w:color="auto"/>
              <w:right w:val="nil"/>
            </w:tcBorders>
          </w:tcPr>
          <w:p w14:paraId="7BC5F2EF" w14:textId="77777777" w:rsidR="009452DA" w:rsidRPr="00261D89" w:rsidRDefault="009452DA" w:rsidP="00662647">
            <w:pPr>
              <w:spacing w:after="0" w:line="240" w:lineRule="auto"/>
              <w:rPr>
                <w:rFonts w:ascii="Calibri" w:eastAsia="Times New Roman" w:hAnsi="Calibri" w:cs="Calibri"/>
                <w:color w:val="000000"/>
                <w:sz w:val="22"/>
                <w:lang w:eastAsia="nl-NL"/>
              </w:rPr>
            </w:pPr>
          </w:p>
        </w:tc>
        <w:tc>
          <w:tcPr>
            <w:tcW w:w="1469" w:type="dxa"/>
            <w:tcBorders>
              <w:top w:val="nil"/>
              <w:left w:val="nil"/>
              <w:bottom w:val="nil"/>
              <w:right w:val="nil"/>
            </w:tcBorders>
            <w:shd w:val="clear" w:color="auto" w:fill="auto"/>
            <w:noWrap/>
            <w:vAlign w:val="bottom"/>
            <w:hideMark/>
          </w:tcPr>
          <w:p w14:paraId="7405BEEC" w14:textId="77777777" w:rsidR="009452DA" w:rsidRPr="00261D89" w:rsidRDefault="009452DA" w:rsidP="00662647">
            <w:pPr>
              <w:spacing w:after="0" w:line="240" w:lineRule="auto"/>
              <w:rPr>
                <w:rFonts w:ascii="Calibri" w:eastAsia="Times New Roman" w:hAnsi="Calibri" w:cs="Calibri"/>
                <w:color w:val="000000"/>
                <w:sz w:val="22"/>
                <w:lang w:eastAsia="nl-NL"/>
              </w:rPr>
            </w:pPr>
            <w:r w:rsidRPr="00261D89">
              <w:rPr>
                <w:rFonts w:ascii="Calibri" w:eastAsia="Times New Roman" w:hAnsi="Calibri" w:cs="Calibri"/>
                <w:color w:val="000000"/>
                <w:sz w:val="22"/>
                <w:lang w:eastAsia="nl-NL"/>
              </w:rPr>
              <w:t>Agreeableness</w:t>
            </w:r>
          </w:p>
        </w:tc>
        <w:tc>
          <w:tcPr>
            <w:tcW w:w="1200" w:type="dxa"/>
            <w:tcBorders>
              <w:top w:val="nil"/>
              <w:left w:val="nil"/>
              <w:bottom w:val="nil"/>
              <w:right w:val="nil"/>
            </w:tcBorders>
            <w:shd w:val="clear" w:color="auto" w:fill="auto"/>
            <w:noWrap/>
            <w:hideMark/>
          </w:tcPr>
          <w:p w14:paraId="1B7A4691" w14:textId="77777777" w:rsidR="009452DA" w:rsidRPr="00261D89" w:rsidRDefault="009452DA" w:rsidP="00662647">
            <w:pPr>
              <w:spacing w:after="0" w:line="240" w:lineRule="auto"/>
              <w:jc w:val="center"/>
              <w:rPr>
                <w:rFonts w:ascii="Calibri" w:hAnsi="Calibri" w:cs="Calibri"/>
                <w:color w:val="000000"/>
                <w:sz w:val="22"/>
              </w:rPr>
            </w:pPr>
            <w:r w:rsidRPr="00261D89">
              <w:rPr>
                <w:rFonts w:ascii="Calibri" w:hAnsi="Calibri" w:cs="Calibri"/>
                <w:color w:val="000000"/>
                <w:sz w:val="22"/>
              </w:rPr>
              <w:t>1</w:t>
            </w:r>
          </w:p>
        </w:tc>
        <w:tc>
          <w:tcPr>
            <w:tcW w:w="1445" w:type="dxa"/>
            <w:tcBorders>
              <w:top w:val="nil"/>
              <w:left w:val="nil"/>
              <w:bottom w:val="nil"/>
              <w:right w:val="nil"/>
            </w:tcBorders>
            <w:shd w:val="clear" w:color="auto" w:fill="auto"/>
            <w:noWrap/>
            <w:hideMark/>
          </w:tcPr>
          <w:p w14:paraId="3CF1F2A1" w14:textId="77777777" w:rsidR="009452DA" w:rsidRPr="00261D89" w:rsidRDefault="009452DA" w:rsidP="00662647">
            <w:pPr>
              <w:spacing w:after="0" w:line="240" w:lineRule="auto"/>
              <w:jc w:val="center"/>
              <w:rPr>
                <w:rFonts w:ascii="Calibri" w:eastAsia="Times New Roman" w:hAnsi="Calibri" w:cs="Calibri"/>
                <w:color w:val="000000"/>
                <w:sz w:val="22"/>
                <w:lang w:eastAsia="nl-NL"/>
              </w:rPr>
            </w:pPr>
            <w:r w:rsidRPr="00261D89">
              <w:rPr>
                <w:rFonts w:ascii="Calibri" w:hAnsi="Calibri" w:cs="Calibri"/>
                <w:color w:val="000000"/>
                <w:sz w:val="22"/>
              </w:rPr>
              <w:t>0</w:t>
            </w:r>
          </w:p>
        </w:tc>
        <w:tc>
          <w:tcPr>
            <w:tcW w:w="1369" w:type="dxa"/>
            <w:tcBorders>
              <w:top w:val="nil"/>
              <w:left w:val="nil"/>
              <w:bottom w:val="nil"/>
              <w:right w:val="nil"/>
            </w:tcBorders>
            <w:shd w:val="clear" w:color="auto" w:fill="auto"/>
            <w:noWrap/>
            <w:hideMark/>
          </w:tcPr>
          <w:p w14:paraId="28F5EF0B" w14:textId="77777777" w:rsidR="009452DA" w:rsidRPr="00261D89" w:rsidRDefault="009452DA" w:rsidP="00662647">
            <w:pPr>
              <w:spacing w:after="0" w:line="240" w:lineRule="auto"/>
              <w:jc w:val="center"/>
              <w:rPr>
                <w:rFonts w:ascii="Calibri" w:eastAsia="Times New Roman" w:hAnsi="Calibri" w:cs="Calibri"/>
                <w:color w:val="000000"/>
                <w:sz w:val="22"/>
                <w:lang w:eastAsia="nl-NL"/>
              </w:rPr>
            </w:pPr>
            <w:r w:rsidRPr="00261D89">
              <w:rPr>
                <w:rFonts w:ascii="Calibri" w:hAnsi="Calibri" w:cs="Calibri"/>
                <w:color w:val="000000"/>
                <w:sz w:val="22"/>
              </w:rPr>
              <w:t>1</w:t>
            </w:r>
          </w:p>
        </w:tc>
      </w:tr>
      <w:tr w:rsidR="009452DA" w:rsidRPr="00261D89" w14:paraId="23536C4D" w14:textId="77777777" w:rsidTr="00662647">
        <w:trPr>
          <w:trHeight w:val="237"/>
        </w:trPr>
        <w:tc>
          <w:tcPr>
            <w:tcW w:w="1253" w:type="dxa"/>
            <w:vMerge/>
            <w:tcBorders>
              <w:left w:val="nil"/>
              <w:bottom w:val="single" w:sz="8" w:space="0" w:color="auto"/>
              <w:right w:val="nil"/>
            </w:tcBorders>
          </w:tcPr>
          <w:p w14:paraId="2077FD32" w14:textId="77777777" w:rsidR="009452DA" w:rsidRPr="00261D89" w:rsidRDefault="009452DA" w:rsidP="00662647">
            <w:pPr>
              <w:spacing w:after="0" w:line="240" w:lineRule="auto"/>
              <w:rPr>
                <w:rFonts w:ascii="Calibri" w:eastAsia="Times New Roman" w:hAnsi="Calibri" w:cs="Calibri"/>
                <w:color w:val="000000"/>
                <w:sz w:val="22"/>
                <w:lang w:eastAsia="nl-NL"/>
              </w:rPr>
            </w:pPr>
          </w:p>
        </w:tc>
        <w:tc>
          <w:tcPr>
            <w:tcW w:w="1469" w:type="dxa"/>
            <w:tcBorders>
              <w:top w:val="nil"/>
              <w:left w:val="nil"/>
              <w:bottom w:val="single" w:sz="8" w:space="0" w:color="auto"/>
              <w:right w:val="nil"/>
            </w:tcBorders>
            <w:shd w:val="clear" w:color="auto" w:fill="auto"/>
            <w:noWrap/>
            <w:vAlign w:val="bottom"/>
            <w:hideMark/>
          </w:tcPr>
          <w:p w14:paraId="36391E3D" w14:textId="77777777" w:rsidR="009452DA" w:rsidRPr="00261D89" w:rsidRDefault="009452DA" w:rsidP="00662647">
            <w:pPr>
              <w:spacing w:after="0" w:line="240" w:lineRule="auto"/>
              <w:rPr>
                <w:rFonts w:ascii="Calibri" w:eastAsia="Times New Roman" w:hAnsi="Calibri" w:cs="Calibri"/>
                <w:color w:val="000000"/>
                <w:sz w:val="22"/>
                <w:lang w:eastAsia="nl-NL"/>
              </w:rPr>
            </w:pPr>
            <w:r w:rsidRPr="00261D89">
              <w:rPr>
                <w:rFonts w:ascii="Calibri" w:eastAsia="Times New Roman" w:hAnsi="Calibri" w:cs="Calibri"/>
                <w:color w:val="000000"/>
                <w:sz w:val="22"/>
                <w:lang w:eastAsia="nl-NL"/>
              </w:rPr>
              <w:t>Integrity</w:t>
            </w:r>
          </w:p>
        </w:tc>
        <w:tc>
          <w:tcPr>
            <w:tcW w:w="1200" w:type="dxa"/>
            <w:tcBorders>
              <w:top w:val="nil"/>
              <w:left w:val="nil"/>
              <w:bottom w:val="single" w:sz="8" w:space="0" w:color="auto"/>
              <w:right w:val="nil"/>
            </w:tcBorders>
            <w:shd w:val="clear" w:color="auto" w:fill="auto"/>
            <w:noWrap/>
            <w:hideMark/>
          </w:tcPr>
          <w:p w14:paraId="4849D10B" w14:textId="77777777" w:rsidR="009452DA" w:rsidRPr="00261D89" w:rsidRDefault="009452DA" w:rsidP="00662647">
            <w:pPr>
              <w:spacing w:after="0" w:line="240" w:lineRule="auto"/>
              <w:jc w:val="center"/>
              <w:rPr>
                <w:rFonts w:ascii="Calibri" w:hAnsi="Calibri" w:cs="Calibri"/>
                <w:color w:val="000000"/>
                <w:sz w:val="22"/>
              </w:rPr>
            </w:pPr>
            <w:r w:rsidRPr="00261D89">
              <w:rPr>
                <w:rFonts w:ascii="Calibri" w:hAnsi="Calibri" w:cs="Calibri"/>
                <w:color w:val="000000"/>
                <w:sz w:val="22"/>
              </w:rPr>
              <w:t>1</w:t>
            </w:r>
          </w:p>
        </w:tc>
        <w:tc>
          <w:tcPr>
            <w:tcW w:w="1445" w:type="dxa"/>
            <w:tcBorders>
              <w:top w:val="nil"/>
              <w:left w:val="nil"/>
              <w:bottom w:val="single" w:sz="8" w:space="0" w:color="auto"/>
              <w:right w:val="nil"/>
            </w:tcBorders>
            <w:shd w:val="clear" w:color="auto" w:fill="auto"/>
            <w:noWrap/>
            <w:hideMark/>
          </w:tcPr>
          <w:p w14:paraId="52E56664" w14:textId="77777777" w:rsidR="009452DA" w:rsidRPr="00261D89" w:rsidRDefault="009452DA" w:rsidP="00662647">
            <w:pPr>
              <w:spacing w:after="0" w:line="240" w:lineRule="auto"/>
              <w:jc w:val="center"/>
              <w:rPr>
                <w:rFonts w:ascii="Calibri" w:eastAsia="Times New Roman" w:hAnsi="Calibri" w:cs="Calibri"/>
                <w:color w:val="000000"/>
                <w:sz w:val="22"/>
                <w:lang w:eastAsia="nl-NL"/>
              </w:rPr>
            </w:pPr>
            <w:r w:rsidRPr="00261D89">
              <w:rPr>
                <w:rFonts w:ascii="Calibri" w:hAnsi="Calibri" w:cs="Calibri"/>
                <w:color w:val="000000"/>
                <w:sz w:val="22"/>
              </w:rPr>
              <w:t>0</w:t>
            </w:r>
          </w:p>
        </w:tc>
        <w:tc>
          <w:tcPr>
            <w:tcW w:w="1369" w:type="dxa"/>
            <w:tcBorders>
              <w:top w:val="nil"/>
              <w:left w:val="nil"/>
              <w:bottom w:val="single" w:sz="8" w:space="0" w:color="auto"/>
              <w:right w:val="nil"/>
            </w:tcBorders>
            <w:shd w:val="clear" w:color="auto" w:fill="auto"/>
            <w:noWrap/>
            <w:hideMark/>
          </w:tcPr>
          <w:p w14:paraId="4595EA89" w14:textId="77777777" w:rsidR="009452DA" w:rsidRPr="00261D89" w:rsidRDefault="009452DA" w:rsidP="00662647">
            <w:pPr>
              <w:spacing w:after="0" w:line="240" w:lineRule="auto"/>
              <w:jc w:val="center"/>
              <w:rPr>
                <w:rFonts w:ascii="Calibri" w:eastAsia="Times New Roman" w:hAnsi="Calibri" w:cs="Calibri"/>
                <w:color w:val="000000"/>
                <w:sz w:val="22"/>
                <w:lang w:eastAsia="nl-NL"/>
              </w:rPr>
            </w:pPr>
            <w:r w:rsidRPr="00261D89">
              <w:rPr>
                <w:rFonts w:ascii="Calibri" w:hAnsi="Calibri" w:cs="Calibri"/>
                <w:color w:val="000000"/>
                <w:sz w:val="22"/>
              </w:rPr>
              <w:t>1</w:t>
            </w:r>
          </w:p>
        </w:tc>
      </w:tr>
    </w:tbl>
    <w:p w14:paraId="526E9A57" w14:textId="77777777" w:rsidR="009452DA" w:rsidRDefault="009452DA" w:rsidP="009452DA">
      <w:pPr>
        <w:spacing w:before="240" w:line="360" w:lineRule="auto"/>
        <w:ind w:firstLine="720"/>
        <w:jc w:val="both"/>
        <w:rPr>
          <w:rFonts w:cstheme="minorHAnsi"/>
          <w:sz w:val="22"/>
        </w:rPr>
      </w:pPr>
      <w:r w:rsidRPr="00AA1D06">
        <w:rPr>
          <w:rFonts w:cstheme="minorHAnsi"/>
          <w:sz w:val="22"/>
        </w:rPr>
        <w:t xml:space="preserve">I calculated the recall by dividing the true positives (TP) per dimension by the </w:t>
      </w:r>
      <w:r>
        <w:rPr>
          <w:rFonts w:cstheme="minorHAnsi"/>
          <w:sz w:val="22"/>
        </w:rPr>
        <w:t>TP</w:t>
      </w:r>
      <w:r w:rsidRPr="00AA1D06">
        <w:rPr>
          <w:rFonts w:cstheme="minorHAnsi"/>
          <w:sz w:val="22"/>
        </w:rPr>
        <w:t xml:space="preserve"> plus all errors in the row (Garreta &amp; Moncecchi, 2013). A sensitivity of 73 percent applied for policy, 0 percent for agreeableness, and 50 percent for integrity (see Appendix</w:t>
      </w:r>
      <w:r>
        <w:rPr>
          <w:rFonts w:cstheme="minorHAnsi"/>
          <w:sz w:val="22"/>
        </w:rPr>
        <w:t xml:space="preserve"> 11</w:t>
      </w:r>
      <w:r w:rsidRPr="00AA1D06">
        <w:rPr>
          <w:rFonts w:cstheme="minorHAnsi"/>
          <w:sz w:val="22"/>
        </w:rPr>
        <w:t>)</w:t>
      </w:r>
    </w:p>
    <w:p w14:paraId="7823E9AC" w14:textId="77777777" w:rsidR="009452DA" w:rsidRPr="005C5986" w:rsidRDefault="009452DA" w:rsidP="009452DA">
      <w:pPr>
        <w:spacing w:after="0" w:line="360" w:lineRule="auto"/>
        <w:jc w:val="both"/>
        <w:rPr>
          <w:rFonts w:cstheme="minorHAnsi"/>
          <w:b/>
          <w:bCs/>
          <w:sz w:val="22"/>
        </w:rPr>
      </w:pPr>
      <w:r w:rsidRPr="005C5986">
        <w:rPr>
          <w:rFonts w:cstheme="minorHAnsi"/>
          <w:b/>
          <w:bCs/>
          <w:sz w:val="22"/>
        </w:rPr>
        <w:t>Limitations</w:t>
      </w:r>
    </w:p>
    <w:p w14:paraId="14C8652C" w14:textId="77777777" w:rsidR="009452DA" w:rsidRDefault="009452DA" w:rsidP="009452DA">
      <w:pPr>
        <w:spacing w:after="0" w:line="360" w:lineRule="auto"/>
        <w:jc w:val="both"/>
        <w:rPr>
          <w:rFonts w:cstheme="minorHAnsi"/>
          <w:sz w:val="22"/>
        </w:rPr>
      </w:pPr>
      <w:r w:rsidRPr="005C5986">
        <w:rPr>
          <w:rFonts w:cstheme="minorHAnsi"/>
          <w:sz w:val="22"/>
        </w:rPr>
        <w:t>This study has some limitations. First of all, the sample size is small (Babbie, 20</w:t>
      </w:r>
      <w:r>
        <w:rPr>
          <w:rFonts w:cstheme="minorHAnsi"/>
          <w:sz w:val="22"/>
        </w:rPr>
        <w:t>0</w:t>
      </w:r>
      <w:r w:rsidRPr="005C5986">
        <w:rPr>
          <w:rFonts w:cstheme="minorHAnsi"/>
          <w:sz w:val="22"/>
        </w:rPr>
        <w:t xml:space="preserve">9). Second, I analyzed only the twitter accounts of @SenSanders and @RepMattGaetz. It is, therefore, not possible to generalize. Third, I did not take into account the controlling effect of the opposition, including Bernie Sanders. Fourth, the data did not succeed in conditions (1) and (2) of the </w:t>
      </w:r>
      <w:r>
        <w:rPr>
          <w:rFonts w:cstheme="minorHAnsi"/>
          <w:sz w:val="22"/>
        </w:rPr>
        <w:t xml:space="preserve">two-way </w:t>
      </w:r>
      <w:r w:rsidRPr="005C5986">
        <w:rPr>
          <w:rFonts w:cstheme="minorHAnsi"/>
          <w:sz w:val="22"/>
        </w:rPr>
        <w:t>ANOVA.</w:t>
      </w:r>
      <w:r>
        <w:rPr>
          <w:rFonts w:cstheme="minorHAnsi"/>
          <w:sz w:val="22"/>
        </w:rPr>
        <w:t xml:space="preserve"> </w:t>
      </w:r>
      <w:r w:rsidRPr="00CF3680">
        <w:rPr>
          <w:rFonts w:cstheme="minorHAnsi"/>
          <w:sz w:val="22"/>
        </w:rPr>
        <w:t>Fifth, following the validation section, I have not trained my model properly yet on the dimensions agreeableness and integrity. Finally, I limited myself to the United States.</w:t>
      </w:r>
    </w:p>
    <w:p w14:paraId="66DDFBDC" w14:textId="77777777" w:rsidR="009452DA" w:rsidRDefault="009452DA" w:rsidP="009452DA">
      <w:pPr>
        <w:spacing w:after="0" w:line="360" w:lineRule="auto"/>
        <w:jc w:val="both"/>
        <w:rPr>
          <w:rFonts w:cstheme="minorHAnsi"/>
          <w:sz w:val="22"/>
        </w:rPr>
      </w:pPr>
    </w:p>
    <w:p w14:paraId="6D140D92" w14:textId="77777777" w:rsidR="009452DA" w:rsidRDefault="009452DA" w:rsidP="009452DA">
      <w:pPr>
        <w:spacing w:after="0" w:line="360" w:lineRule="auto"/>
        <w:jc w:val="both"/>
        <w:rPr>
          <w:rFonts w:cstheme="minorHAnsi"/>
          <w:sz w:val="22"/>
        </w:rPr>
      </w:pPr>
    </w:p>
    <w:p w14:paraId="35599466" w14:textId="77777777" w:rsidR="009452DA" w:rsidRDefault="009452DA" w:rsidP="009452DA">
      <w:pPr>
        <w:spacing w:after="0" w:line="360" w:lineRule="auto"/>
        <w:jc w:val="both"/>
        <w:rPr>
          <w:rFonts w:cstheme="minorHAnsi"/>
          <w:sz w:val="22"/>
        </w:rPr>
      </w:pPr>
    </w:p>
    <w:p w14:paraId="489ED85C" w14:textId="77777777" w:rsidR="009452DA" w:rsidRDefault="009452DA" w:rsidP="009452DA">
      <w:pPr>
        <w:spacing w:after="0" w:line="360" w:lineRule="auto"/>
        <w:jc w:val="both"/>
        <w:rPr>
          <w:rFonts w:cstheme="minorHAnsi"/>
          <w:sz w:val="22"/>
        </w:rPr>
      </w:pPr>
    </w:p>
    <w:p w14:paraId="10DF09F5" w14:textId="77777777" w:rsidR="009452DA" w:rsidRDefault="009452DA" w:rsidP="009452DA">
      <w:pPr>
        <w:spacing w:after="0" w:line="360" w:lineRule="auto"/>
        <w:jc w:val="both"/>
        <w:rPr>
          <w:rFonts w:cstheme="minorHAnsi"/>
          <w:sz w:val="22"/>
        </w:rPr>
      </w:pPr>
    </w:p>
    <w:p w14:paraId="578DA8E3" w14:textId="77777777" w:rsidR="009452DA" w:rsidRDefault="009452DA" w:rsidP="009452DA">
      <w:pPr>
        <w:spacing w:after="0" w:line="360" w:lineRule="auto"/>
        <w:jc w:val="both"/>
        <w:rPr>
          <w:rFonts w:cstheme="minorHAnsi"/>
          <w:sz w:val="22"/>
        </w:rPr>
      </w:pPr>
    </w:p>
    <w:p w14:paraId="7094DEBC" w14:textId="77777777" w:rsidR="009452DA" w:rsidRDefault="009452DA" w:rsidP="009452DA">
      <w:pPr>
        <w:spacing w:after="0" w:line="360" w:lineRule="auto"/>
        <w:jc w:val="both"/>
        <w:rPr>
          <w:rFonts w:cstheme="minorHAnsi"/>
          <w:sz w:val="22"/>
        </w:rPr>
      </w:pPr>
    </w:p>
    <w:p w14:paraId="1A31BD13" w14:textId="77777777" w:rsidR="009452DA" w:rsidRDefault="009452DA" w:rsidP="009452DA">
      <w:pPr>
        <w:spacing w:after="0" w:line="360" w:lineRule="auto"/>
        <w:jc w:val="both"/>
        <w:rPr>
          <w:rFonts w:cstheme="minorHAnsi"/>
          <w:sz w:val="22"/>
        </w:rPr>
      </w:pPr>
    </w:p>
    <w:p w14:paraId="012F2F3D" w14:textId="77777777" w:rsidR="009452DA" w:rsidRDefault="009452DA" w:rsidP="009452DA">
      <w:pPr>
        <w:spacing w:after="0" w:line="360" w:lineRule="auto"/>
        <w:jc w:val="both"/>
        <w:rPr>
          <w:rFonts w:cstheme="minorHAnsi"/>
          <w:sz w:val="22"/>
        </w:rPr>
      </w:pPr>
    </w:p>
    <w:p w14:paraId="0A33E685" w14:textId="77777777" w:rsidR="009452DA" w:rsidRDefault="009452DA" w:rsidP="009452DA">
      <w:pPr>
        <w:spacing w:after="0" w:line="360" w:lineRule="auto"/>
        <w:jc w:val="both"/>
        <w:rPr>
          <w:rFonts w:cstheme="minorHAnsi"/>
          <w:sz w:val="22"/>
        </w:rPr>
      </w:pPr>
    </w:p>
    <w:p w14:paraId="041F2801" w14:textId="77777777" w:rsidR="009452DA" w:rsidRDefault="009452DA" w:rsidP="009452DA">
      <w:pPr>
        <w:spacing w:after="0" w:line="360" w:lineRule="auto"/>
        <w:jc w:val="both"/>
        <w:rPr>
          <w:rFonts w:cstheme="minorHAnsi"/>
          <w:sz w:val="22"/>
        </w:rPr>
      </w:pPr>
    </w:p>
    <w:p w14:paraId="3A4E695F" w14:textId="77777777" w:rsidR="009452DA" w:rsidRDefault="009452DA" w:rsidP="009452DA">
      <w:pPr>
        <w:spacing w:after="0" w:line="360" w:lineRule="auto"/>
        <w:jc w:val="both"/>
        <w:rPr>
          <w:rFonts w:cstheme="minorHAnsi"/>
          <w:sz w:val="22"/>
        </w:rPr>
      </w:pPr>
    </w:p>
    <w:p w14:paraId="6D2D29C7" w14:textId="77777777" w:rsidR="009452DA" w:rsidRDefault="009452DA" w:rsidP="009452DA">
      <w:pPr>
        <w:spacing w:after="0" w:line="360" w:lineRule="auto"/>
        <w:jc w:val="both"/>
        <w:rPr>
          <w:rFonts w:cstheme="minorHAnsi"/>
          <w:sz w:val="22"/>
        </w:rPr>
      </w:pPr>
    </w:p>
    <w:p w14:paraId="78A8ABBA" w14:textId="77777777" w:rsidR="009452DA" w:rsidRDefault="009452DA" w:rsidP="009452DA">
      <w:pPr>
        <w:spacing w:after="0" w:line="360" w:lineRule="auto"/>
        <w:jc w:val="both"/>
        <w:rPr>
          <w:rFonts w:cstheme="minorHAnsi"/>
          <w:sz w:val="22"/>
        </w:rPr>
      </w:pPr>
    </w:p>
    <w:p w14:paraId="79D10942" w14:textId="77777777" w:rsidR="009452DA" w:rsidRDefault="009452DA" w:rsidP="009452DA">
      <w:pPr>
        <w:spacing w:after="0" w:line="360" w:lineRule="auto"/>
        <w:jc w:val="both"/>
        <w:rPr>
          <w:rFonts w:cstheme="minorHAnsi"/>
          <w:sz w:val="22"/>
        </w:rPr>
      </w:pPr>
    </w:p>
    <w:p w14:paraId="635D3192" w14:textId="77777777" w:rsidR="009452DA" w:rsidRDefault="009452DA" w:rsidP="009452DA">
      <w:pPr>
        <w:spacing w:after="0" w:line="360" w:lineRule="auto"/>
        <w:jc w:val="both"/>
        <w:rPr>
          <w:rFonts w:cstheme="minorHAnsi"/>
          <w:sz w:val="22"/>
        </w:rPr>
      </w:pPr>
    </w:p>
    <w:p w14:paraId="09438CFA" w14:textId="77777777" w:rsidR="009452DA" w:rsidRDefault="009452DA" w:rsidP="009452DA">
      <w:pPr>
        <w:spacing w:after="0" w:line="360" w:lineRule="auto"/>
        <w:jc w:val="both"/>
        <w:rPr>
          <w:rFonts w:cstheme="minorHAnsi"/>
          <w:sz w:val="22"/>
        </w:rPr>
      </w:pPr>
    </w:p>
    <w:p w14:paraId="7F840B9D" w14:textId="77777777" w:rsidR="009452DA" w:rsidRDefault="009452DA" w:rsidP="009452DA">
      <w:pPr>
        <w:spacing w:after="0" w:line="240" w:lineRule="auto"/>
        <w:jc w:val="both"/>
        <w:rPr>
          <w:rFonts w:cstheme="minorHAnsi"/>
          <w:sz w:val="22"/>
        </w:rPr>
      </w:pPr>
    </w:p>
    <w:p w14:paraId="07BE7A1A" w14:textId="77777777" w:rsidR="009452DA" w:rsidRDefault="009452DA" w:rsidP="009452DA">
      <w:pPr>
        <w:spacing w:after="0" w:line="240" w:lineRule="auto"/>
        <w:jc w:val="both"/>
        <w:rPr>
          <w:rFonts w:cstheme="minorHAnsi"/>
          <w:sz w:val="22"/>
        </w:rPr>
      </w:pPr>
    </w:p>
    <w:p w14:paraId="315EF8DC" w14:textId="77777777" w:rsidR="009452DA" w:rsidRDefault="009452DA" w:rsidP="009452DA">
      <w:pPr>
        <w:spacing w:after="0" w:line="240" w:lineRule="auto"/>
        <w:jc w:val="both"/>
        <w:rPr>
          <w:b/>
          <w:bCs/>
          <w:sz w:val="22"/>
        </w:rPr>
      </w:pPr>
      <w:r w:rsidRPr="00514BD0">
        <w:rPr>
          <w:b/>
          <w:bCs/>
          <w:sz w:val="22"/>
        </w:rPr>
        <w:lastRenderedPageBreak/>
        <w:t>References</w:t>
      </w:r>
    </w:p>
    <w:p w14:paraId="237DD95B" w14:textId="77777777" w:rsidR="009452DA" w:rsidRPr="009452DA" w:rsidRDefault="009452DA" w:rsidP="009452DA">
      <w:pPr>
        <w:pStyle w:val="Normaalweb"/>
        <w:spacing w:before="0" w:beforeAutospacing="0" w:after="0" w:afterAutospacing="0"/>
        <w:ind w:left="720" w:hanging="720"/>
        <w:rPr>
          <w:rFonts w:asciiTheme="minorHAnsi" w:hAnsiTheme="minorHAnsi" w:cstheme="minorHAnsi"/>
          <w:sz w:val="22"/>
          <w:szCs w:val="22"/>
        </w:rPr>
      </w:pPr>
      <w:r w:rsidRPr="009452DA">
        <w:rPr>
          <w:rFonts w:asciiTheme="minorHAnsi" w:hAnsiTheme="minorHAnsi" w:cstheme="minorHAnsi"/>
          <w:sz w:val="22"/>
          <w:szCs w:val="22"/>
        </w:rPr>
        <w:t xml:space="preserve">Babbie, E. (2009). </w:t>
      </w:r>
      <w:r w:rsidRPr="009452DA">
        <w:rPr>
          <w:rFonts w:asciiTheme="minorHAnsi" w:hAnsiTheme="minorHAnsi" w:cstheme="minorHAnsi"/>
          <w:i/>
          <w:iCs/>
          <w:sz w:val="22"/>
          <w:szCs w:val="22"/>
        </w:rPr>
        <w:t>The Practice of Social Research</w:t>
      </w:r>
      <w:r w:rsidRPr="009452DA">
        <w:rPr>
          <w:rFonts w:asciiTheme="minorHAnsi" w:hAnsiTheme="minorHAnsi" w:cstheme="minorHAnsi"/>
          <w:sz w:val="22"/>
          <w:szCs w:val="22"/>
        </w:rPr>
        <w:t>. Cengage Learning.</w:t>
      </w:r>
    </w:p>
    <w:p w14:paraId="2E082BD6" w14:textId="77777777" w:rsidR="009452DA" w:rsidRPr="009452DA" w:rsidRDefault="009452DA" w:rsidP="009452DA">
      <w:pPr>
        <w:spacing w:after="0" w:line="240" w:lineRule="auto"/>
        <w:ind w:left="720" w:hanging="720"/>
        <w:rPr>
          <w:rFonts w:eastAsia="Times New Roman" w:cstheme="minorHAnsi"/>
          <w:sz w:val="22"/>
          <w:lang w:eastAsia="nl-NL"/>
        </w:rPr>
      </w:pPr>
      <w:r w:rsidRPr="009452DA">
        <w:rPr>
          <w:rFonts w:eastAsia="Times New Roman" w:cstheme="minorHAnsi"/>
          <w:sz w:val="22"/>
          <w:lang w:eastAsia="nl-NL"/>
        </w:rPr>
        <w:t xml:space="preserve">Ballantine, J. H., Roberts, K. A., &amp; Korgen, K. O. (2016). </w:t>
      </w:r>
      <w:r w:rsidRPr="009452DA">
        <w:rPr>
          <w:rFonts w:eastAsia="Times New Roman" w:cstheme="minorHAnsi"/>
          <w:i/>
          <w:iCs/>
          <w:sz w:val="22"/>
          <w:lang w:eastAsia="nl-NL"/>
        </w:rPr>
        <w:t>Our Social World</w:t>
      </w:r>
      <w:r w:rsidRPr="009452DA">
        <w:rPr>
          <w:rFonts w:eastAsia="Times New Roman" w:cstheme="minorHAnsi"/>
          <w:sz w:val="22"/>
          <w:lang w:eastAsia="nl-NL"/>
        </w:rPr>
        <w:t>. SAGE Publications.</w:t>
      </w:r>
    </w:p>
    <w:p w14:paraId="0A8677ED" w14:textId="77777777" w:rsidR="009452DA" w:rsidRPr="009452DA" w:rsidRDefault="009452DA" w:rsidP="009452DA">
      <w:pPr>
        <w:spacing w:after="0" w:line="240" w:lineRule="auto"/>
        <w:ind w:left="720" w:hanging="720"/>
        <w:rPr>
          <w:rStyle w:val="Hyperlink"/>
          <w:rFonts w:eastAsia="Times New Roman" w:cstheme="minorHAnsi"/>
          <w:color w:val="auto"/>
          <w:sz w:val="22"/>
          <w:u w:val="none"/>
          <w:lang w:eastAsia="nl-NL"/>
        </w:rPr>
      </w:pPr>
      <w:r w:rsidRPr="009452DA">
        <w:rPr>
          <w:rFonts w:eastAsia="Times New Roman" w:cstheme="minorHAnsi"/>
          <w:sz w:val="22"/>
          <w:lang w:eastAsia="nl-NL"/>
        </w:rPr>
        <w:t xml:space="preserve">Bayer, J. (2020). Double harm to voters: data-driven micro-targeting and democratic public discourse. </w:t>
      </w:r>
      <w:r w:rsidRPr="009452DA">
        <w:rPr>
          <w:rFonts w:eastAsia="Times New Roman" w:cstheme="minorHAnsi"/>
          <w:i/>
          <w:iCs/>
          <w:sz w:val="22"/>
          <w:lang w:eastAsia="nl-NL"/>
        </w:rPr>
        <w:t>Internet Policy Review</w:t>
      </w:r>
      <w:r w:rsidRPr="009452DA">
        <w:rPr>
          <w:rFonts w:eastAsia="Times New Roman" w:cstheme="minorHAnsi"/>
          <w:sz w:val="22"/>
          <w:lang w:eastAsia="nl-NL"/>
        </w:rPr>
        <w:t xml:space="preserve">, </w:t>
      </w:r>
      <w:r w:rsidRPr="009452DA">
        <w:rPr>
          <w:rFonts w:eastAsia="Times New Roman" w:cstheme="minorHAnsi"/>
          <w:i/>
          <w:iCs/>
          <w:sz w:val="22"/>
          <w:lang w:eastAsia="nl-NL"/>
        </w:rPr>
        <w:t>9</w:t>
      </w:r>
      <w:r w:rsidRPr="009452DA">
        <w:rPr>
          <w:rFonts w:eastAsia="Times New Roman" w:cstheme="minorHAnsi"/>
          <w:sz w:val="22"/>
          <w:lang w:eastAsia="nl-NL"/>
        </w:rPr>
        <w:t xml:space="preserve">(1), 1–17. </w:t>
      </w:r>
      <w:hyperlink r:id="rId11" w:history="1">
        <w:r w:rsidRPr="009452DA">
          <w:rPr>
            <w:rStyle w:val="Hyperlink"/>
            <w:rFonts w:cstheme="minorHAnsi"/>
            <w:color w:val="auto"/>
            <w:sz w:val="22"/>
            <w:u w:val="none"/>
          </w:rPr>
          <w:t>doi:</w:t>
        </w:r>
        <w:r w:rsidRPr="009452DA">
          <w:rPr>
            <w:rStyle w:val="Hyperlink"/>
            <w:rFonts w:eastAsia="Times New Roman" w:cstheme="minorHAnsi"/>
            <w:color w:val="auto"/>
            <w:sz w:val="22"/>
            <w:u w:val="none"/>
            <w:lang w:eastAsia="nl-NL"/>
          </w:rPr>
          <w:t>10.14763/2020.1.1460</w:t>
        </w:r>
      </w:hyperlink>
    </w:p>
    <w:p w14:paraId="63B38800" w14:textId="77777777" w:rsidR="009452DA" w:rsidRPr="009452DA" w:rsidRDefault="009452DA" w:rsidP="009452DA">
      <w:pPr>
        <w:spacing w:after="0" w:line="240" w:lineRule="auto"/>
        <w:ind w:left="720" w:hanging="720"/>
        <w:rPr>
          <w:rFonts w:eastAsia="Times New Roman" w:cstheme="minorHAnsi"/>
          <w:sz w:val="22"/>
          <w:lang w:eastAsia="nl-NL"/>
        </w:rPr>
      </w:pPr>
      <w:r w:rsidRPr="009452DA">
        <w:rPr>
          <w:sz w:val="22"/>
        </w:rPr>
        <w:t xml:space="preserve">Bekkers, V., Fenger, M., &amp; Scholten, P. (2017). </w:t>
      </w:r>
      <w:r w:rsidRPr="009452DA">
        <w:rPr>
          <w:i/>
          <w:iCs/>
          <w:sz w:val="22"/>
        </w:rPr>
        <w:t>Public Policy in Action</w:t>
      </w:r>
      <w:r w:rsidRPr="009452DA">
        <w:rPr>
          <w:sz w:val="22"/>
        </w:rPr>
        <w:t>. Edward Elgar Publishing.</w:t>
      </w:r>
    </w:p>
    <w:p w14:paraId="79755E15" w14:textId="77777777" w:rsidR="009452DA" w:rsidRPr="009452DA" w:rsidRDefault="009452DA" w:rsidP="009452DA">
      <w:pPr>
        <w:spacing w:after="0" w:line="240" w:lineRule="auto"/>
        <w:ind w:left="720" w:hanging="720"/>
        <w:rPr>
          <w:rFonts w:eastAsia="Times New Roman" w:cstheme="minorHAnsi"/>
          <w:sz w:val="22"/>
          <w:lang w:eastAsia="nl-NL"/>
        </w:rPr>
      </w:pPr>
      <w:r w:rsidRPr="009452DA">
        <w:rPr>
          <w:rFonts w:eastAsia="Times New Roman" w:cstheme="minorHAnsi"/>
          <w:sz w:val="22"/>
          <w:lang w:eastAsia="nl-NL"/>
        </w:rPr>
        <w:t xml:space="preserve">Blumler, J. G., &amp; Gurevitch, M. (2001). The new media and our policial communication discontents: democratizing cyberspace. </w:t>
      </w:r>
      <w:r w:rsidRPr="009452DA">
        <w:rPr>
          <w:rFonts w:eastAsia="Times New Roman" w:cstheme="minorHAnsi"/>
          <w:i/>
          <w:iCs/>
          <w:sz w:val="22"/>
          <w:lang w:eastAsia="nl-NL"/>
        </w:rPr>
        <w:t>Information, Communication &amp; Society</w:t>
      </w:r>
      <w:r w:rsidRPr="009452DA">
        <w:rPr>
          <w:rFonts w:eastAsia="Times New Roman" w:cstheme="minorHAnsi"/>
          <w:sz w:val="22"/>
          <w:lang w:eastAsia="nl-NL"/>
        </w:rPr>
        <w:t xml:space="preserve">, </w:t>
      </w:r>
      <w:r w:rsidRPr="009452DA">
        <w:rPr>
          <w:rFonts w:eastAsia="Times New Roman" w:cstheme="minorHAnsi"/>
          <w:i/>
          <w:iCs/>
          <w:sz w:val="22"/>
          <w:lang w:eastAsia="nl-NL"/>
        </w:rPr>
        <w:t>4</w:t>
      </w:r>
      <w:r w:rsidRPr="009452DA">
        <w:rPr>
          <w:rFonts w:eastAsia="Times New Roman" w:cstheme="minorHAnsi"/>
          <w:sz w:val="22"/>
          <w:lang w:eastAsia="nl-NL"/>
        </w:rPr>
        <w:t>(1), 1–13. doi:10.1080/713768514</w:t>
      </w:r>
    </w:p>
    <w:p w14:paraId="26A75606" w14:textId="77777777" w:rsidR="009452DA" w:rsidRPr="009452DA" w:rsidRDefault="009452DA" w:rsidP="009452DA">
      <w:pPr>
        <w:pStyle w:val="Normaalweb"/>
        <w:spacing w:before="0" w:beforeAutospacing="0" w:after="0" w:afterAutospacing="0"/>
        <w:ind w:left="720" w:hanging="720"/>
        <w:rPr>
          <w:rFonts w:asciiTheme="minorHAnsi" w:hAnsiTheme="minorHAnsi" w:cstheme="minorHAnsi"/>
          <w:sz w:val="22"/>
          <w:szCs w:val="22"/>
          <w:shd w:val="clear" w:color="auto" w:fill="FFFFFF"/>
        </w:rPr>
      </w:pPr>
      <w:r w:rsidRPr="009452DA">
        <w:rPr>
          <w:rFonts w:asciiTheme="minorHAnsi" w:hAnsiTheme="minorHAnsi" w:cstheme="minorHAnsi"/>
          <w:sz w:val="22"/>
          <w:szCs w:val="22"/>
          <w:shd w:val="clear" w:color="auto" w:fill="FFFFFF"/>
        </w:rPr>
        <w:t xml:space="preserve">Bowler, C., &amp; Datar, S. (2018). </w:t>
      </w:r>
      <w:r w:rsidRPr="009452DA">
        <w:rPr>
          <w:rFonts w:asciiTheme="minorHAnsi" w:hAnsiTheme="minorHAnsi" w:cstheme="minorHAnsi"/>
          <w:i/>
          <w:iCs/>
          <w:sz w:val="22"/>
          <w:szCs w:val="22"/>
          <w:shd w:val="clear" w:color="auto" w:fill="FFFFFF"/>
        </w:rPr>
        <w:t>Tamarin App: Natural Language Processing</w:t>
      </w:r>
      <w:r w:rsidRPr="009452DA">
        <w:rPr>
          <w:rFonts w:asciiTheme="minorHAnsi" w:hAnsiTheme="minorHAnsi" w:cstheme="minorHAnsi"/>
          <w:sz w:val="22"/>
          <w:szCs w:val="22"/>
          <w:shd w:val="clear" w:color="auto" w:fill="FFFFFF"/>
        </w:rPr>
        <w:t>. Harvard Business School: Case Centre.</w:t>
      </w:r>
    </w:p>
    <w:p w14:paraId="7C9BEA89" w14:textId="77777777" w:rsidR="009452DA" w:rsidRPr="009452DA" w:rsidRDefault="009452DA" w:rsidP="009452DA">
      <w:pPr>
        <w:pStyle w:val="Normaalweb"/>
        <w:spacing w:before="0" w:beforeAutospacing="0" w:after="0" w:afterAutospacing="0"/>
        <w:ind w:left="720" w:hanging="720"/>
        <w:rPr>
          <w:rFonts w:asciiTheme="minorHAnsi" w:hAnsiTheme="minorHAnsi" w:cstheme="minorHAnsi"/>
          <w:sz w:val="22"/>
          <w:szCs w:val="22"/>
        </w:rPr>
      </w:pPr>
      <w:r w:rsidRPr="009452DA">
        <w:rPr>
          <w:rFonts w:asciiTheme="minorHAnsi" w:hAnsiTheme="minorHAnsi" w:cstheme="minorHAnsi"/>
          <w:sz w:val="22"/>
          <w:szCs w:val="22"/>
        </w:rPr>
        <w:t xml:space="preserve">Caprara, G. V., Barbaranelli, C., Consiglio, C., Picconi, L., &amp; Zimbardo, P. G. (2003). Personalities of politicians and voters: Unique and synergistic relationships. </w:t>
      </w:r>
      <w:r w:rsidRPr="009452DA">
        <w:rPr>
          <w:rFonts w:asciiTheme="minorHAnsi" w:hAnsiTheme="minorHAnsi" w:cstheme="minorHAnsi"/>
          <w:i/>
          <w:iCs/>
          <w:sz w:val="22"/>
          <w:szCs w:val="22"/>
        </w:rPr>
        <w:t>Journal of Personality and Social Psychology</w:t>
      </w:r>
      <w:r w:rsidRPr="009452DA">
        <w:rPr>
          <w:rFonts w:asciiTheme="minorHAnsi" w:hAnsiTheme="minorHAnsi" w:cstheme="minorHAnsi"/>
          <w:sz w:val="22"/>
          <w:szCs w:val="22"/>
        </w:rPr>
        <w:t xml:space="preserve">, </w:t>
      </w:r>
      <w:r w:rsidRPr="009452DA">
        <w:rPr>
          <w:rFonts w:asciiTheme="minorHAnsi" w:hAnsiTheme="minorHAnsi" w:cstheme="minorHAnsi"/>
          <w:i/>
          <w:iCs/>
          <w:sz w:val="22"/>
          <w:szCs w:val="22"/>
        </w:rPr>
        <w:t>84</w:t>
      </w:r>
      <w:r w:rsidRPr="009452DA">
        <w:rPr>
          <w:rFonts w:asciiTheme="minorHAnsi" w:hAnsiTheme="minorHAnsi" w:cstheme="minorHAnsi"/>
          <w:sz w:val="22"/>
          <w:szCs w:val="22"/>
        </w:rPr>
        <w:t>(4), 849–856. doi:10.1037/0022-3514.84.4.849</w:t>
      </w:r>
    </w:p>
    <w:p w14:paraId="0481791E" w14:textId="77777777" w:rsidR="009452DA" w:rsidRPr="009452DA" w:rsidRDefault="009452DA" w:rsidP="009452DA">
      <w:pPr>
        <w:spacing w:after="0" w:line="240" w:lineRule="auto"/>
        <w:ind w:left="720" w:hanging="720"/>
        <w:rPr>
          <w:rFonts w:eastAsia="Times New Roman" w:cstheme="minorHAnsi"/>
          <w:sz w:val="22"/>
          <w:lang w:eastAsia="nl-NL"/>
        </w:rPr>
      </w:pPr>
      <w:r w:rsidRPr="009452DA">
        <w:rPr>
          <w:rFonts w:eastAsia="Times New Roman" w:cstheme="minorHAnsi"/>
          <w:sz w:val="22"/>
          <w:lang w:eastAsia="nl-NL"/>
        </w:rPr>
        <w:t xml:space="preserve">Dang-Xuan, L., Stieglitz, S., Wladarsch, J., &amp; Neuberger, C. (2013). An investigation of influentials and the role of sentiment in political communication on twitter during election periods. </w:t>
      </w:r>
      <w:r w:rsidRPr="009452DA">
        <w:rPr>
          <w:rFonts w:eastAsia="Times New Roman" w:cstheme="minorHAnsi"/>
          <w:i/>
          <w:iCs/>
          <w:sz w:val="22"/>
          <w:lang w:eastAsia="nl-NL"/>
        </w:rPr>
        <w:t>Information, Communication &amp; Society</w:t>
      </w:r>
      <w:r w:rsidRPr="009452DA">
        <w:rPr>
          <w:rFonts w:eastAsia="Times New Roman" w:cstheme="minorHAnsi"/>
          <w:sz w:val="22"/>
          <w:lang w:eastAsia="nl-NL"/>
        </w:rPr>
        <w:t xml:space="preserve">, </w:t>
      </w:r>
      <w:r w:rsidRPr="009452DA">
        <w:rPr>
          <w:rFonts w:eastAsia="Times New Roman" w:cstheme="minorHAnsi"/>
          <w:i/>
          <w:iCs/>
          <w:sz w:val="22"/>
          <w:lang w:eastAsia="nl-NL"/>
        </w:rPr>
        <w:t>16</w:t>
      </w:r>
      <w:r w:rsidRPr="009452DA">
        <w:rPr>
          <w:rFonts w:eastAsia="Times New Roman" w:cstheme="minorHAnsi"/>
          <w:sz w:val="22"/>
          <w:lang w:eastAsia="nl-NL"/>
        </w:rPr>
        <w:t>(5), 795–825. doi:1080/1369118x.2013.783608</w:t>
      </w:r>
    </w:p>
    <w:p w14:paraId="76102460" w14:textId="77777777" w:rsidR="009452DA" w:rsidRPr="009452DA" w:rsidRDefault="009452DA" w:rsidP="009452DA">
      <w:pPr>
        <w:pStyle w:val="Normaalweb"/>
        <w:spacing w:before="0" w:beforeAutospacing="0" w:after="0" w:afterAutospacing="0"/>
        <w:ind w:left="720" w:hanging="720"/>
        <w:rPr>
          <w:rFonts w:asciiTheme="minorHAnsi" w:hAnsiTheme="minorHAnsi" w:cstheme="minorHAnsi"/>
          <w:sz w:val="22"/>
          <w:szCs w:val="22"/>
        </w:rPr>
      </w:pPr>
      <w:r w:rsidRPr="009452DA">
        <w:rPr>
          <w:rFonts w:asciiTheme="minorHAnsi" w:hAnsiTheme="minorHAnsi" w:cstheme="minorHAnsi"/>
          <w:sz w:val="22"/>
          <w:szCs w:val="22"/>
        </w:rPr>
        <w:t xml:space="preserve">Darden, K. (2008). The Integrity of Corrupt States: Graft as an Informal State Institution. </w:t>
      </w:r>
      <w:r w:rsidRPr="009452DA">
        <w:rPr>
          <w:rFonts w:asciiTheme="minorHAnsi" w:hAnsiTheme="minorHAnsi" w:cstheme="minorHAnsi"/>
          <w:i/>
          <w:iCs/>
          <w:sz w:val="22"/>
          <w:szCs w:val="22"/>
        </w:rPr>
        <w:t>Politics &amp; Society</w:t>
      </w:r>
      <w:r w:rsidRPr="009452DA">
        <w:rPr>
          <w:rFonts w:asciiTheme="minorHAnsi" w:hAnsiTheme="minorHAnsi" w:cstheme="minorHAnsi"/>
          <w:sz w:val="22"/>
          <w:szCs w:val="22"/>
        </w:rPr>
        <w:t xml:space="preserve">, </w:t>
      </w:r>
      <w:r w:rsidRPr="009452DA">
        <w:rPr>
          <w:rFonts w:asciiTheme="minorHAnsi" w:hAnsiTheme="minorHAnsi" w:cstheme="minorHAnsi"/>
          <w:i/>
          <w:iCs/>
          <w:sz w:val="22"/>
          <w:szCs w:val="22"/>
        </w:rPr>
        <w:t>36</w:t>
      </w:r>
      <w:r w:rsidRPr="009452DA">
        <w:rPr>
          <w:rFonts w:asciiTheme="minorHAnsi" w:hAnsiTheme="minorHAnsi" w:cstheme="minorHAnsi"/>
          <w:sz w:val="22"/>
          <w:szCs w:val="22"/>
        </w:rPr>
        <w:t>(1), 35–59. doi:10.1177/0032329207312183</w:t>
      </w:r>
    </w:p>
    <w:p w14:paraId="645064B8" w14:textId="77777777" w:rsidR="009452DA" w:rsidRPr="009452DA" w:rsidRDefault="009452DA" w:rsidP="009452DA">
      <w:pPr>
        <w:spacing w:after="0" w:line="240" w:lineRule="auto"/>
        <w:ind w:left="720" w:hanging="720"/>
        <w:rPr>
          <w:rFonts w:eastAsia="Times New Roman" w:cstheme="minorHAnsi"/>
          <w:sz w:val="22"/>
          <w:lang w:eastAsia="nl-NL"/>
        </w:rPr>
      </w:pPr>
      <w:r w:rsidRPr="009452DA">
        <w:rPr>
          <w:rFonts w:eastAsia="Times New Roman" w:cstheme="minorHAnsi"/>
          <w:sz w:val="22"/>
          <w:lang w:eastAsia="nl-NL"/>
        </w:rPr>
        <w:t xml:space="preserve">Druckman, J. N. (2005). Media Matter: How Newspapers and Television News Cover Campaigns and Influence Voters. </w:t>
      </w:r>
      <w:r w:rsidRPr="009452DA">
        <w:rPr>
          <w:rFonts w:eastAsia="Times New Roman" w:cstheme="minorHAnsi"/>
          <w:i/>
          <w:iCs/>
          <w:sz w:val="22"/>
          <w:lang w:eastAsia="nl-NL"/>
        </w:rPr>
        <w:t>Political Communication</w:t>
      </w:r>
      <w:r w:rsidRPr="009452DA">
        <w:rPr>
          <w:rFonts w:eastAsia="Times New Roman" w:cstheme="minorHAnsi"/>
          <w:sz w:val="22"/>
          <w:lang w:eastAsia="nl-NL"/>
        </w:rPr>
        <w:t xml:space="preserve">, </w:t>
      </w:r>
      <w:r w:rsidRPr="009452DA">
        <w:rPr>
          <w:rFonts w:eastAsia="Times New Roman" w:cstheme="minorHAnsi"/>
          <w:i/>
          <w:iCs/>
          <w:sz w:val="22"/>
          <w:lang w:eastAsia="nl-NL"/>
        </w:rPr>
        <w:t>22</w:t>
      </w:r>
      <w:r w:rsidRPr="009452DA">
        <w:rPr>
          <w:rFonts w:eastAsia="Times New Roman" w:cstheme="minorHAnsi"/>
          <w:sz w:val="22"/>
          <w:lang w:eastAsia="nl-NL"/>
        </w:rPr>
        <w:t>(4), 463–481. doi:10.1080/10584600500311394</w:t>
      </w:r>
    </w:p>
    <w:p w14:paraId="7B34CBC5" w14:textId="77777777" w:rsidR="009452DA" w:rsidRPr="009452DA" w:rsidRDefault="009452DA" w:rsidP="009452DA">
      <w:pPr>
        <w:spacing w:after="0" w:line="240" w:lineRule="auto"/>
        <w:ind w:left="720" w:hanging="720"/>
        <w:rPr>
          <w:rFonts w:eastAsia="Times New Roman" w:cstheme="minorHAnsi"/>
          <w:sz w:val="22"/>
          <w:lang w:eastAsia="nl-NL"/>
        </w:rPr>
      </w:pPr>
      <w:r w:rsidRPr="009452DA">
        <w:rPr>
          <w:rFonts w:eastAsia="Times New Roman" w:cstheme="minorHAnsi"/>
          <w:sz w:val="22"/>
          <w:lang w:eastAsia="nl-NL"/>
        </w:rPr>
        <w:t xml:space="preserve">Field, A. (2009). </w:t>
      </w:r>
      <w:r w:rsidRPr="009452DA">
        <w:rPr>
          <w:rFonts w:eastAsia="Times New Roman" w:cstheme="minorHAnsi"/>
          <w:i/>
          <w:iCs/>
          <w:sz w:val="22"/>
          <w:lang w:eastAsia="nl-NL"/>
        </w:rPr>
        <w:t>Discovering Statistics Using SPSS</w:t>
      </w:r>
      <w:r w:rsidRPr="009452DA">
        <w:rPr>
          <w:rFonts w:eastAsia="Times New Roman" w:cstheme="minorHAnsi"/>
          <w:sz w:val="22"/>
          <w:lang w:eastAsia="nl-NL"/>
        </w:rPr>
        <w:t>. SAGE Publications.</w:t>
      </w:r>
    </w:p>
    <w:p w14:paraId="337A381B" w14:textId="77777777" w:rsidR="009452DA" w:rsidRPr="009452DA" w:rsidRDefault="009452DA" w:rsidP="009452DA">
      <w:pPr>
        <w:pStyle w:val="Normaalweb"/>
        <w:spacing w:before="0" w:beforeAutospacing="0" w:after="0" w:afterAutospacing="0"/>
        <w:ind w:left="720" w:hanging="720"/>
        <w:rPr>
          <w:rFonts w:asciiTheme="minorHAnsi" w:hAnsiTheme="minorHAnsi" w:cstheme="minorHAnsi"/>
          <w:sz w:val="22"/>
          <w:szCs w:val="22"/>
        </w:rPr>
      </w:pPr>
      <w:r w:rsidRPr="009452DA">
        <w:rPr>
          <w:rFonts w:asciiTheme="minorHAnsi" w:hAnsiTheme="minorHAnsi" w:cstheme="minorHAnsi"/>
          <w:sz w:val="22"/>
          <w:szCs w:val="22"/>
        </w:rPr>
        <w:t xml:space="preserve">Fussell, E. (2014). Warmth of the Welcome: Attitudes Toward Immigrants and Immigration Policy in the United States. </w:t>
      </w:r>
      <w:r w:rsidRPr="009452DA">
        <w:rPr>
          <w:rFonts w:asciiTheme="minorHAnsi" w:hAnsiTheme="minorHAnsi" w:cstheme="minorHAnsi"/>
          <w:i/>
          <w:iCs/>
          <w:sz w:val="22"/>
          <w:szCs w:val="22"/>
        </w:rPr>
        <w:t>Annual Review of Sociology</w:t>
      </w:r>
      <w:r w:rsidRPr="009452DA">
        <w:rPr>
          <w:rFonts w:asciiTheme="minorHAnsi" w:hAnsiTheme="minorHAnsi" w:cstheme="minorHAnsi"/>
          <w:sz w:val="22"/>
          <w:szCs w:val="22"/>
        </w:rPr>
        <w:t xml:space="preserve">, </w:t>
      </w:r>
      <w:r w:rsidRPr="009452DA">
        <w:rPr>
          <w:rFonts w:asciiTheme="minorHAnsi" w:hAnsiTheme="minorHAnsi" w:cstheme="minorHAnsi"/>
          <w:i/>
          <w:iCs/>
          <w:sz w:val="22"/>
          <w:szCs w:val="22"/>
        </w:rPr>
        <w:t>40</w:t>
      </w:r>
      <w:r w:rsidRPr="009452DA">
        <w:rPr>
          <w:rFonts w:asciiTheme="minorHAnsi" w:hAnsiTheme="minorHAnsi" w:cstheme="minorHAnsi"/>
          <w:sz w:val="22"/>
          <w:szCs w:val="22"/>
        </w:rPr>
        <w:t>(1), 479–498. doi:10.1146/annurev-soc-071913-043325</w:t>
      </w:r>
    </w:p>
    <w:p w14:paraId="72C7413E" w14:textId="77777777" w:rsidR="009452DA" w:rsidRPr="009452DA" w:rsidRDefault="009452DA" w:rsidP="009452DA">
      <w:pPr>
        <w:pStyle w:val="Normaalweb"/>
        <w:spacing w:before="0" w:beforeAutospacing="0" w:after="0" w:afterAutospacing="0"/>
        <w:ind w:left="720" w:hanging="720"/>
        <w:rPr>
          <w:rFonts w:asciiTheme="minorHAnsi" w:hAnsiTheme="minorHAnsi" w:cstheme="minorHAnsi"/>
          <w:sz w:val="22"/>
          <w:szCs w:val="22"/>
        </w:rPr>
      </w:pPr>
      <w:r w:rsidRPr="009452DA">
        <w:rPr>
          <w:rFonts w:asciiTheme="minorHAnsi" w:hAnsiTheme="minorHAnsi" w:cstheme="minorHAnsi"/>
          <w:sz w:val="22"/>
          <w:szCs w:val="22"/>
        </w:rPr>
        <w:t xml:space="preserve">Garimella, K., De Francisci Morales, G., Gionis, A., &amp; Mathioudakis, M. (2018). Political Discourse on Social Media. </w:t>
      </w:r>
      <w:r w:rsidRPr="009452DA">
        <w:rPr>
          <w:rFonts w:asciiTheme="minorHAnsi" w:hAnsiTheme="minorHAnsi" w:cstheme="minorHAnsi"/>
          <w:i/>
          <w:iCs/>
          <w:sz w:val="22"/>
          <w:szCs w:val="22"/>
        </w:rPr>
        <w:t xml:space="preserve">Proceedings of the 2018 World Wide Web Conference. </w:t>
      </w:r>
      <w:r w:rsidRPr="009452DA">
        <w:rPr>
          <w:rFonts w:asciiTheme="minorHAnsi" w:hAnsiTheme="minorHAnsi" w:cstheme="minorHAnsi"/>
          <w:sz w:val="22"/>
          <w:szCs w:val="22"/>
        </w:rPr>
        <w:t>doi:10.1145/3178876.3186139</w:t>
      </w:r>
    </w:p>
    <w:p w14:paraId="611ED4C4" w14:textId="77777777" w:rsidR="009452DA" w:rsidRPr="009452DA" w:rsidRDefault="009452DA" w:rsidP="009452DA">
      <w:pPr>
        <w:spacing w:after="0" w:line="240" w:lineRule="auto"/>
        <w:ind w:left="720" w:hanging="720"/>
        <w:rPr>
          <w:rFonts w:eastAsia="Times New Roman" w:cstheme="minorHAnsi"/>
          <w:sz w:val="22"/>
          <w:lang w:eastAsia="nl-NL"/>
        </w:rPr>
      </w:pPr>
      <w:r w:rsidRPr="009452DA">
        <w:rPr>
          <w:rFonts w:eastAsia="Times New Roman" w:cstheme="minorHAnsi"/>
          <w:sz w:val="22"/>
          <w:lang w:eastAsia="nl-NL"/>
        </w:rPr>
        <w:t xml:space="preserve">Garreta, R., &amp; Moncecchi, G. (2013). </w:t>
      </w:r>
      <w:r w:rsidRPr="009452DA">
        <w:rPr>
          <w:rFonts w:eastAsia="Times New Roman" w:cstheme="minorHAnsi"/>
          <w:i/>
          <w:iCs/>
          <w:sz w:val="22"/>
          <w:lang w:eastAsia="nl-NL"/>
        </w:rPr>
        <w:t>Learning scikit-learn: Machine Learning in Python</w:t>
      </w:r>
      <w:r w:rsidRPr="009452DA">
        <w:rPr>
          <w:rFonts w:eastAsia="Times New Roman" w:cstheme="minorHAnsi"/>
          <w:sz w:val="22"/>
          <w:lang w:eastAsia="nl-NL"/>
        </w:rPr>
        <w:t>. Van Haren Publishing.</w:t>
      </w:r>
    </w:p>
    <w:p w14:paraId="76D55D1C" w14:textId="77777777" w:rsidR="009452DA" w:rsidRPr="009452DA" w:rsidRDefault="009452DA" w:rsidP="009452DA">
      <w:pPr>
        <w:pStyle w:val="Normaalweb"/>
        <w:spacing w:before="0" w:beforeAutospacing="0" w:after="0" w:afterAutospacing="0"/>
        <w:ind w:left="720" w:hanging="720"/>
        <w:rPr>
          <w:rFonts w:asciiTheme="minorHAnsi" w:hAnsiTheme="minorHAnsi" w:cstheme="minorHAnsi"/>
          <w:sz w:val="22"/>
          <w:szCs w:val="22"/>
        </w:rPr>
      </w:pPr>
      <w:r w:rsidRPr="009452DA">
        <w:rPr>
          <w:rFonts w:asciiTheme="minorHAnsi" w:hAnsiTheme="minorHAnsi" w:cstheme="minorHAnsi"/>
          <w:sz w:val="22"/>
          <w:szCs w:val="22"/>
        </w:rPr>
        <w:t>Garrett, G., &amp; Lange, P. (1996). Internationalization, Institutions, and Political Change. In Internationalization and Domestic Politics, edited by Robert O. Keohane and Helen V. Milner (Eds.), pp. 48–76. New York: Cambridge University Press.</w:t>
      </w:r>
    </w:p>
    <w:p w14:paraId="7261E950" w14:textId="77777777" w:rsidR="009452DA" w:rsidRPr="009452DA" w:rsidRDefault="009452DA" w:rsidP="009452DA">
      <w:pPr>
        <w:pStyle w:val="Normaalweb"/>
        <w:spacing w:before="0" w:beforeAutospacing="0" w:after="0" w:afterAutospacing="0"/>
        <w:ind w:left="720" w:hanging="720"/>
        <w:rPr>
          <w:rFonts w:asciiTheme="minorHAnsi" w:hAnsiTheme="minorHAnsi" w:cstheme="minorHAnsi"/>
          <w:sz w:val="22"/>
          <w:szCs w:val="22"/>
        </w:rPr>
      </w:pPr>
      <w:r w:rsidRPr="009452DA">
        <w:rPr>
          <w:rFonts w:asciiTheme="minorHAnsi" w:hAnsiTheme="minorHAnsi" w:cstheme="minorHAnsi"/>
          <w:sz w:val="22"/>
          <w:szCs w:val="22"/>
        </w:rPr>
        <w:t>Graziano, W. G., Eisenberg, N (1997). Agreeableness: a dimension of personality. In Handbook of Personality Psychology, R. Hogan, J. Johnson, S. Briggs (Eds.), pp. 795–824. San Diego, CA: Academic.</w:t>
      </w:r>
    </w:p>
    <w:p w14:paraId="3140A2DE" w14:textId="77777777" w:rsidR="009452DA" w:rsidRPr="009452DA" w:rsidRDefault="009452DA" w:rsidP="009452DA">
      <w:pPr>
        <w:pStyle w:val="Normaalweb"/>
        <w:spacing w:before="0" w:beforeAutospacing="0" w:after="0" w:afterAutospacing="0"/>
        <w:ind w:left="720" w:hanging="720"/>
        <w:rPr>
          <w:rFonts w:asciiTheme="minorHAnsi" w:hAnsiTheme="minorHAnsi" w:cstheme="minorHAnsi"/>
          <w:sz w:val="22"/>
          <w:szCs w:val="22"/>
          <w:shd w:val="clear" w:color="auto" w:fill="FFFFFF"/>
        </w:rPr>
      </w:pPr>
      <w:r w:rsidRPr="009452DA">
        <w:rPr>
          <w:rFonts w:asciiTheme="minorHAnsi" w:hAnsiTheme="minorHAnsi" w:cstheme="minorHAnsi"/>
          <w:sz w:val="22"/>
          <w:szCs w:val="22"/>
          <w:shd w:val="clear" w:color="auto" w:fill="FFFFFF"/>
        </w:rPr>
        <w:t xml:space="preserve">Habermas, J. (1929). </w:t>
      </w:r>
      <w:r w:rsidRPr="009452DA">
        <w:rPr>
          <w:rFonts w:asciiTheme="minorHAnsi" w:hAnsiTheme="minorHAnsi" w:cstheme="minorHAnsi"/>
          <w:i/>
          <w:iCs/>
          <w:sz w:val="22"/>
          <w:szCs w:val="22"/>
          <w:shd w:val="clear" w:color="auto" w:fill="FFFFFF"/>
        </w:rPr>
        <w:t>Theorie des kommunikativen Handelns, Band II, Zur Kritik der funktionalistischen Vernunft</w:t>
      </w:r>
      <w:r w:rsidRPr="009452DA">
        <w:rPr>
          <w:rFonts w:asciiTheme="minorHAnsi" w:hAnsiTheme="minorHAnsi" w:cstheme="minorHAnsi"/>
          <w:sz w:val="22"/>
          <w:szCs w:val="22"/>
          <w:shd w:val="clear" w:color="auto" w:fill="FFFFFF"/>
        </w:rPr>
        <w:t>. Frankfurt: Suhrkamp.</w:t>
      </w:r>
    </w:p>
    <w:p w14:paraId="17B4DB6B" w14:textId="77777777" w:rsidR="009452DA" w:rsidRPr="009452DA" w:rsidRDefault="009452DA" w:rsidP="009452DA">
      <w:pPr>
        <w:spacing w:after="0" w:line="240" w:lineRule="auto"/>
        <w:ind w:left="720" w:hanging="720"/>
        <w:rPr>
          <w:rFonts w:eastAsia="Times New Roman" w:cstheme="minorHAnsi"/>
          <w:sz w:val="22"/>
          <w:lang w:eastAsia="nl-NL"/>
        </w:rPr>
      </w:pPr>
      <w:r w:rsidRPr="009452DA">
        <w:rPr>
          <w:rFonts w:eastAsia="Times New Roman" w:cstheme="minorHAnsi"/>
          <w:sz w:val="22"/>
          <w:lang w:eastAsia="nl-NL"/>
        </w:rPr>
        <w:t xml:space="preserve">Hague, R., Harrop, M., &amp; McCormick, J. (2016). </w:t>
      </w:r>
      <w:r w:rsidRPr="009452DA">
        <w:rPr>
          <w:rFonts w:eastAsia="Times New Roman" w:cstheme="minorHAnsi"/>
          <w:i/>
          <w:iCs/>
          <w:sz w:val="22"/>
          <w:lang w:eastAsia="nl-NL"/>
        </w:rPr>
        <w:t>Comparative Government and Politics</w:t>
      </w:r>
      <w:r w:rsidRPr="009452DA">
        <w:rPr>
          <w:rFonts w:eastAsia="Times New Roman" w:cstheme="minorHAnsi"/>
          <w:sz w:val="22"/>
          <w:lang w:eastAsia="nl-NL"/>
        </w:rPr>
        <w:t>. Palgrave Macmillan.</w:t>
      </w:r>
    </w:p>
    <w:p w14:paraId="10525743" w14:textId="77777777" w:rsidR="009452DA" w:rsidRPr="009452DA" w:rsidRDefault="009452DA" w:rsidP="009452DA">
      <w:pPr>
        <w:spacing w:after="0" w:line="240" w:lineRule="auto"/>
        <w:ind w:left="720" w:hanging="720"/>
        <w:rPr>
          <w:rFonts w:cstheme="minorHAnsi"/>
          <w:sz w:val="22"/>
        </w:rPr>
      </w:pPr>
      <w:r w:rsidRPr="009452DA">
        <w:rPr>
          <w:rFonts w:cstheme="minorHAnsi"/>
          <w:sz w:val="22"/>
        </w:rPr>
        <w:t>Hu, M., &amp; Liu, B. (2004). Mining and Summarizing Customer Reviews. In Proceedings of ACM SIGKDD 2004.</w:t>
      </w:r>
    </w:p>
    <w:p w14:paraId="41EA7271" w14:textId="77777777" w:rsidR="009452DA" w:rsidRPr="009452DA" w:rsidRDefault="009452DA" w:rsidP="009452DA">
      <w:pPr>
        <w:spacing w:after="0" w:line="240" w:lineRule="auto"/>
        <w:ind w:left="720" w:hanging="720"/>
        <w:rPr>
          <w:rFonts w:eastAsia="Times New Roman" w:cstheme="minorHAnsi"/>
          <w:sz w:val="22"/>
          <w:lang w:eastAsia="nl-NL"/>
        </w:rPr>
      </w:pPr>
      <w:r w:rsidRPr="009452DA">
        <w:rPr>
          <w:rFonts w:eastAsia="Times New Roman" w:cstheme="minorHAnsi"/>
          <w:sz w:val="22"/>
          <w:lang w:eastAsia="nl-NL"/>
        </w:rPr>
        <w:t xml:space="preserve">Kriesi, H., Grande, E., Lachat, R., Dolezal, M., Bornschier, S., &amp; Frey, T. (2006). Globalization and the transformation of the national political space: Six European countries compared. </w:t>
      </w:r>
      <w:r w:rsidRPr="009452DA">
        <w:rPr>
          <w:rFonts w:eastAsia="Times New Roman" w:cstheme="minorHAnsi"/>
          <w:i/>
          <w:iCs/>
          <w:sz w:val="22"/>
          <w:lang w:eastAsia="nl-NL"/>
        </w:rPr>
        <w:t>European Journal of Political Research</w:t>
      </w:r>
      <w:r w:rsidRPr="009452DA">
        <w:rPr>
          <w:rFonts w:eastAsia="Times New Roman" w:cstheme="minorHAnsi"/>
          <w:sz w:val="22"/>
          <w:lang w:eastAsia="nl-NL"/>
        </w:rPr>
        <w:t xml:space="preserve">, </w:t>
      </w:r>
      <w:r w:rsidRPr="009452DA">
        <w:rPr>
          <w:rFonts w:eastAsia="Times New Roman" w:cstheme="minorHAnsi"/>
          <w:i/>
          <w:iCs/>
          <w:sz w:val="22"/>
          <w:lang w:eastAsia="nl-NL"/>
        </w:rPr>
        <w:t>45</w:t>
      </w:r>
      <w:r w:rsidRPr="009452DA">
        <w:rPr>
          <w:rFonts w:eastAsia="Times New Roman" w:cstheme="minorHAnsi"/>
          <w:sz w:val="22"/>
          <w:lang w:eastAsia="nl-NL"/>
        </w:rPr>
        <w:t>(6), 921–956. doi:10.1111/j.1475-6765.2006.00644.x</w:t>
      </w:r>
    </w:p>
    <w:p w14:paraId="5A352F5E" w14:textId="77777777" w:rsidR="009452DA" w:rsidRPr="009452DA" w:rsidRDefault="009452DA" w:rsidP="009452DA">
      <w:pPr>
        <w:spacing w:after="0" w:line="240" w:lineRule="auto"/>
        <w:ind w:left="720" w:hanging="720"/>
        <w:rPr>
          <w:rFonts w:eastAsia="Times New Roman" w:cstheme="minorHAnsi"/>
          <w:sz w:val="22"/>
          <w:lang w:eastAsia="nl-NL"/>
        </w:rPr>
      </w:pPr>
      <w:r w:rsidRPr="009452DA">
        <w:rPr>
          <w:rFonts w:eastAsia="Times New Roman" w:cstheme="minorHAnsi"/>
          <w:sz w:val="22"/>
          <w:lang w:eastAsia="nl-NL"/>
        </w:rPr>
        <w:t xml:space="preserve">Kruikemeier, S. (2014). How political candidates use Twitter and the impact on votes. </w:t>
      </w:r>
      <w:r w:rsidRPr="009452DA">
        <w:rPr>
          <w:rFonts w:eastAsia="Times New Roman" w:cstheme="minorHAnsi"/>
          <w:i/>
          <w:iCs/>
          <w:sz w:val="22"/>
          <w:lang w:eastAsia="nl-NL"/>
        </w:rPr>
        <w:t>Computers in Human Behavior</w:t>
      </w:r>
      <w:r w:rsidRPr="009452DA">
        <w:rPr>
          <w:rFonts w:eastAsia="Times New Roman" w:cstheme="minorHAnsi"/>
          <w:sz w:val="22"/>
          <w:lang w:eastAsia="nl-NL"/>
        </w:rPr>
        <w:t xml:space="preserve">, </w:t>
      </w:r>
      <w:r w:rsidRPr="009452DA">
        <w:rPr>
          <w:rFonts w:eastAsia="Times New Roman" w:cstheme="minorHAnsi"/>
          <w:i/>
          <w:iCs/>
          <w:sz w:val="22"/>
          <w:lang w:eastAsia="nl-NL"/>
        </w:rPr>
        <w:t>34</w:t>
      </w:r>
      <w:r w:rsidRPr="009452DA">
        <w:rPr>
          <w:rFonts w:eastAsia="Times New Roman" w:cstheme="minorHAnsi"/>
          <w:sz w:val="22"/>
          <w:lang w:eastAsia="nl-NL"/>
        </w:rPr>
        <w:t>, 131–139. doi:10.1016/j.chb.2014.01.025</w:t>
      </w:r>
    </w:p>
    <w:p w14:paraId="45670C94" w14:textId="77777777" w:rsidR="009452DA" w:rsidRPr="009452DA" w:rsidRDefault="009452DA" w:rsidP="009452DA">
      <w:pPr>
        <w:pStyle w:val="Normaalweb"/>
        <w:spacing w:before="0" w:beforeAutospacing="0" w:after="0" w:afterAutospacing="0"/>
        <w:ind w:left="720" w:hanging="720"/>
        <w:rPr>
          <w:rFonts w:asciiTheme="minorHAnsi" w:hAnsiTheme="minorHAnsi" w:cstheme="minorHAnsi"/>
          <w:sz w:val="22"/>
          <w:szCs w:val="22"/>
        </w:rPr>
      </w:pPr>
      <w:r w:rsidRPr="009452DA">
        <w:rPr>
          <w:rFonts w:asciiTheme="minorHAnsi" w:hAnsiTheme="minorHAnsi" w:cstheme="minorHAnsi"/>
          <w:sz w:val="22"/>
          <w:szCs w:val="22"/>
        </w:rPr>
        <w:t xml:space="preserve">Lambsdorff, J. Graf. (2002) ‘Making Corrupt Deals: Contracting in the Shadow of Law’, </w:t>
      </w:r>
      <w:r w:rsidRPr="009452DA">
        <w:rPr>
          <w:rFonts w:asciiTheme="minorHAnsi" w:hAnsiTheme="minorHAnsi" w:cstheme="minorHAnsi"/>
          <w:i/>
          <w:iCs/>
          <w:sz w:val="22"/>
          <w:szCs w:val="22"/>
        </w:rPr>
        <w:t>Journal of Economic Behavior &amp; Organization</w:t>
      </w:r>
      <w:r w:rsidRPr="009452DA">
        <w:rPr>
          <w:rFonts w:asciiTheme="minorHAnsi" w:hAnsiTheme="minorHAnsi" w:cstheme="minorHAnsi"/>
          <w:sz w:val="22"/>
          <w:szCs w:val="22"/>
        </w:rPr>
        <w:t xml:space="preserve">, </w:t>
      </w:r>
      <w:r w:rsidRPr="009452DA">
        <w:rPr>
          <w:rFonts w:asciiTheme="minorHAnsi" w:hAnsiTheme="minorHAnsi" w:cstheme="minorHAnsi"/>
          <w:i/>
          <w:iCs/>
          <w:sz w:val="22"/>
          <w:szCs w:val="22"/>
        </w:rPr>
        <w:t>48</w:t>
      </w:r>
      <w:r w:rsidRPr="009452DA">
        <w:rPr>
          <w:rFonts w:asciiTheme="minorHAnsi" w:hAnsiTheme="minorHAnsi" w:cstheme="minorHAnsi"/>
          <w:sz w:val="22"/>
          <w:szCs w:val="22"/>
        </w:rPr>
        <w:t>, 221–241.</w:t>
      </w:r>
    </w:p>
    <w:p w14:paraId="1D5A6508" w14:textId="77777777" w:rsidR="009452DA" w:rsidRPr="009452DA" w:rsidRDefault="009452DA" w:rsidP="009452DA">
      <w:pPr>
        <w:spacing w:after="0" w:line="240" w:lineRule="auto"/>
        <w:ind w:left="720" w:hanging="720"/>
        <w:rPr>
          <w:rFonts w:eastAsia="Times New Roman" w:cstheme="minorHAnsi"/>
          <w:sz w:val="22"/>
          <w:lang w:eastAsia="nl-NL"/>
        </w:rPr>
      </w:pPr>
      <w:r w:rsidRPr="009452DA">
        <w:rPr>
          <w:rFonts w:cstheme="minorHAnsi"/>
          <w:sz w:val="22"/>
        </w:rPr>
        <w:t xml:space="preserve">Lascoumes, L., &amp; Galès, P. Le (2007). Understanding Public Policy through its Instruments – From the Nature of Instruments to the Sociology of Public Policy Instrumentation, </w:t>
      </w:r>
      <w:r w:rsidRPr="009452DA">
        <w:rPr>
          <w:rFonts w:cstheme="minorHAnsi"/>
          <w:i/>
          <w:iCs/>
          <w:sz w:val="22"/>
        </w:rPr>
        <w:t>Governance</w:t>
      </w:r>
      <w:r w:rsidRPr="009452DA">
        <w:rPr>
          <w:rFonts w:cstheme="minorHAnsi"/>
          <w:sz w:val="22"/>
        </w:rPr>
        <w:t xml:space="preserve">, </w:t>
      </w:r>
      <w:r w:rsidRPr="009452DA">
        <w:rPr>
          <w:rFonts w:cstheme="minorHAnsi"/>
          <w:i/>
          <w:iCs/>
          <w:sz w:val="22"/>
        </w:rPr>
        <w:t>20</w:t>
      </w:r>
      <w:r w:rsidRPr="009452DA">
        <w:rPr>
          <w:rFonts w:cstheme="minorHAnsi"/>
          <w:sz w:val="22"/>
        </w:rPr>
        <w:t>, 1–21.</w:t>
      </w:r>
    </w:p>
    <w:p w14:paraId="2FE2A086" w14:textId="77777777" w:rsidR="009452DA" w:rsidRPr="009452DA" w:rsidRDefault="009452DA" w:rsidP="009452DA">
      <w:pPr>
        <w:pStyle w:val="Normaalweb"/>
        <w:spacing w:before="0" w:beforeAutospacing="0" w:after="0" w:afterAutospacing="0"/>
        <w:ind w:left="720" w:hanging="720"/>
        <w:rPr>
          <w:rFonts w:asciiTheme="minorHAnsi" w:hAnsiTheme="minorHAnsi" w:cstheme="minorHAnsi"/>
          <w:sz w:val="22"/>
          <w:szCs w:val="22"/>
        </w:rPr>
      </w:pPr>
      <w:r w:rsidRPr="009452DA">
        <w:rPr>
          <w:rFonts w:asciiTheme="minorHAnsi" w:hAnsiTheme="minorHAnsi" w:cstheme="minorHAnsi"/>
          <w:sz w:val="22"/>
          <w:szCs w:val="22"/>
        </w:rPr>
        <w:lastRenderedPageBreak/>
        <w:t xml:space="preserve">Lawrence, R. G., Molyneux, L., Coddington, M., &amp; Holton, A. (2013). Tweeting Conventions. </w:t>
      </w:r>
      <w:r w:rsidRPr="009452DA">
        <w:rPr>
          <w:rFonts w:asciiTheme="minorHAnsi" w:hAnsiTheme="minorHAnsi" w:cstheme="minorHAnsi"/>
          <w:i/>
          <w:iCs/>
          <w:sz w:val="22"/>
          <w:szCs w:val="22"/>
        </w:rPr>
        <w:t>Journalism Studies</w:t>
      </w:r>
      <w:r w:rsidRPr="009452DA">
        <w:rPr>
          <w:rFonts w:asciiTheme="minorHAnsi" w:hAnsiTheme="minorHAnsi" w:cstheme="minorHAnsi"/>
          <w:sz w:val="22"/>
          <w:szCs w:val="22"/>
        </w:rPr>
        <w:t xml:space="preserve">, </w:t>
      </w:r>
      <w:r w:rsidRPr="009452DA">
        <w:rPr>
          <w:rFonts w:asciiTheme="minorHAnsi" w:hAnsiTheme="minorHAnsi" w:cstheme="minorHAnsi"/>
          <w:i/>
          <w:iCs/>
          <w:sz w:val="22"/>
          <w:szCs w:val="22"/>
        </w:rPr>
        <w:t>15</w:t>
      </w:r>
      <w:r w:rsidRPr="009452DA">
        <w:rPr>
          <w:rFonts w:asciiTheme="minorHAnsi" w:hAnsiTheme="minorHAnsi" w:cstheme="minorHAnsi"/>
          <w:sz w:val="22"/>
          <w:szCs w:val="22"/>
        </w:rPr>
        <w:t>(6), 789–806. doi:1080/1461670x.2013.836378</w:t>
      </w:r>
    </w:p>
    <w:p w14:paraId="24350C7F" w14:textId="77777777" w:rsidR="009452DA" w:rsidRPr="009452DA" w:rsidRDefault="009452DA" w:rsidP="009452DA">
      <w:pPr>
        <w:spacing w:after="0" w:line="240" w:lineRule="auto"/>
        <w:ind w:left="720" w:hanging="720"/>
        <w:rPr>
          <w:rFonts w:eastAsia="Times New Roman" w:cstheme="minorHAnsi"/>
          <w:sz w:val="22"/>
          <w:lang w:eastAsia="nl-NL"/>
        </w:rPr>
      </w:pPr>
      <w:r w:rsidRPr="009452DA">
        <w:rPr>
          <w:rFonts w:eastAsia="Times New Roman" w:cstheme="minorHAnsi"/>
          <w:sz w:val="22"/>
          <w:lang w:eastAsia="nl-NL"/>
        </w:rPr>
        <w:t xml:space="preserve">Liberali, G. (2020). </w:t>
      </w:r>
      <w:r w:rsidRPr="009452DA">
        <w:rPr>
          <w:rFonts w:eastAsia="Times New Roman" w:cstheme="minorHAnsi"/>
          <w:i/>
          <w:iCs/>
          <w:sz w:val="22"/>
          <w:lang w:eastAsia="nl-NL"/>
        </w:rPr>
        <w:t>Session 2 Recap and Bayes</w:t>
      </w:r>
      <w:r w:rsidRPr="009452DA">
        <w:rPr>
          <w:rFonts w:eastAsia="Times New Roman" w:cstheme="minorHAnsi"/>
          <w:sz w:val="22"/>
          <w:lang w:eastAsia="nl-NL"/>
        </w:rPr>
        <w:t xml:space="preserve"> [Lecture slides]. Canvas. </w:t>
      </w:r>
      <w:hyperlink r:id="rId12" w:history="1">
        <w:r w:rsidRPr="009452DA">
          <w:rPr>
            <w:rStyle w:val="Hyperlink"/>
            <w:rFonts w:eastAsia="Times New Roman" w:cstheme="minorHAnsi"/>
            <w:color w:val="auto"/>
            <w:sz w:val="22"/>
            <w:u w:val="none"/>
            <w:lang w:eastAsia="nl-NL"/>
          </w:rPr>
          <w:t>https://canvas.eur.nl/courses/31366/files/29685479/download?download_frd=1</w:t>
        </w:r>
      </w:hyperlink>
    </w:p>
    <w:p w14:paraId="222D397B" w14:textId="77777777" w:rsidR="009452DA" w:rsidRPr="009452DA" w:rsidRDefault="009452DA" w:rsidP="009452DA">
      <w:pPr>
        <w:spacing w:after="0" w:line="240" w:lineRule="auto"/>
        <w:ind w:left="720" w:hanging="720"/>
        <w:rPr>
          <w:rFonts w:eastAsia="Times New Roman" w:cstheme="minorHAnsi"/>
          <w:sz w:val="22"/>
          <w:lang w:eastAsia="nl-NL"/>
        </w:rPr>
      </w:pPr>
      <w:r w:rsidRPr="009452DA">
        <w:rPr>
          <w:rFonts w:eastAsia="Times New Roman" w:cstheme="minorHAnsi"/>
          <w:sz w:val="22"/>
          <w:lang w:eastAsia="nl-NL"/>
        </w:rPr>
        <w:t xml:space="preserve">Liberali, G. (2020). </w:t>
      </w:r>
      <w:r w:rsidRPr="009452DA">
        <w:rPr>
          <w:rFonts w:cstheme="minorHAnsi"/>
          <w:i/>
          <w:iCs/>
          <w:sz w:val="22"/>
        </w:rPr>
        <w:t>Session 1 Part II 2020 – ML</w:t>
      </w:r>
      <w:r w:rsidRPr="009452DA">
        <w:rPr>
          <w:rFonts w:cstheme="minorHAnsi"/>
          <w:sz w:val="22"/>
        </w:rPr>
        <w:t xml:space="preserve"> [Lecture slides]. Canvas. </w:t>
      </w:r>
      <w:hyperlink r:id="rId13" w:history="1">
        <w:r w:rsidRPr="009452DA">
          <w:rPr>
            <w:rStyle w:val="Hyperlink"/>
            <w:rFonts w:cstheme="minorHAnsi"/>
            <w:color w:val="auto"/>
            <w:sz w:val="22"/>
            <w:u w:val="none"/>
          </w:rPr>
          <w:t>https://canvas.eur.nl/courses/31366/files/29471469?module_item_id=473417</w:t>
        </w:r>
      </w:hyperlink>
    </w:p>
    <w:p w14:paraId="3C02F941" w14:textId="77777777" w:rsidR="009452DA" w:rsidRPr="009452DA" w:rsidRDefault="009452DA" w:rsidP="009452DA">
      <w:pPr>
        <w:spacing w:after="0" w:line="240" w:lineRule="auto"/>
        <w:ind w:left="720" w:hanging="720"/>
        <w:rPr>
          <w:rFonts w:eastAsia="Times New Roman" w:cstheme="minorHAnsi"/>
          <w:sz w:val="22"/>
          <w:lang w:eastAsia="nl-NL"/>
        </w:rPr>
      </w:pPr>
      <w:r w:rsidRPr="009452DA">
        <w:rPr>
          <w:rFonts w:eastAsia="Times New Roman" w:cstheme="minorHAnsi"/>
          <w:sz w:val="22"/>
          <w:lang w:eastAsia="nl-NL"/>
        </w:rPr>
        <w:t xml:space="preserve">Mazzoleni, O. (2008). Moral Integrity and the Reputation of Politicians as Perceived by Supporters of ‘Populist’ Parties: A Comparison of Switzerland and Italy. </w:t>
      </w:r>
      <w:r w:rsidRPr="009452DA">
        <w:rPr>
          <w:rFonts w:eastAsia="Times New Roman" w:cstheme="minorHAnsi"/>
          <w:i/>
          <w:iCs/>
          <w:sz w:val="22"/>
          <w:lang w:eastAsia="nl-NL"/>
        </w:rPr>
        <w:t>Perspectives on European Politics and Society</w:t>
      </w:r>
      <w:r w:rsidRPr="009452DA">
        <w:rPr>
          <w:rFonts w:eastAsia="Times New Roman" w:cstheme="minorHAnsi"/>
          <w:sz w:val="22"/>
          <w:lang w:eastAsia="nl-NL"/>
        </w:rPr>
        <w:t xml:space="preserve">, </w:t>
      </w:r>
      <w:r w:rsidRPr="009452DA">
        <w:rPr>
          <w:rFonts w:eastAsia="Times New Roman" w:cstheme="minorHAnsi"/>
          <w:i/>
          <w:iCs/>
          <w:sz w:val="22"/>
          <w:lang w:eastAsia="nl-NL"/>
        </w:rPr>
        <w:t>9</w:t>
      </w:r>
      <w:r w:rsidRPr="009452DA">
        <w:rPr>
          <w:rFonts w:eastAsia="Times New Roman" w:cstheme="minorHAnsi"/>
          <w:sz w:val="22"/>
          <w:lang w:eastAsia="nl-NL"/>
        </w:rPr>
        <w:t>(1), 53–72. doi:10.1080/15705850701825469</w:t>
      </w:r>
    </w:p>
    <w:p w14:paraId="5920F6B9" w14:textId="77777777" w:rsidR="009452DA" w:rsidRPr="009452DA" w:rsidRDefault="009452DA" w:rsidP="009452DA">
      <w:pPr>
        <w:pStyle w:val="Normaalweb"/>
        <w:spacing w:before="0" w:beforeAutospacing="0" w:after="0" w:afterAutospacing="0"/>
        <w:ind w:left="720" w:hanging="720"/>
        <w:rPr>
          <w:rFonts w:asciiTheme="minorHAnsi" w:hAnsiTheme="minorHAnsi" w:cstheme="minorHAnsi"/>
          <w:sz w:val="22"/>
          <w:szCs w:val="22"/>
        </w:rPr>
      </w:pPr>
      <w:r w:rsidRPr="009452DA">
        <w:rPr>
          <w:rFonts w:asciiTheme="minorHAnsi" w:hAnsiTheme="minorHAnsi" w:cstheme="minorHAnsi"/>
          <w:sz w:val="22"/>
          <w:szCs w:val="22"/>
        </w:rPr>
        <w:t xml:space="preserve">Meier, B. P., &amp; Robinson, M. D. (2004). Does Quick to Blame Mean Quick to Anger? The Role of Agreeableness in Dissociating Blame and Anger. </w:t>
      </w:r>
      <w:r w:rsidRPr="009452DA">
        <w:rPr>
          <w:rFonts w:asciiTheme="minorHAnsi" w:hAnsiTheme="minorHAnsi" w:cstheme="minorHAnsi"/>
          <w:i/>
          <w:iCs/>
          <w:sz w:val="22"/>
          <w:szCs w:val="22"/>
        </w:rPr>
        <w:t>Personality and Social Psychology Bulletin</w:t>
      </w:r>
      <w:r w:rsidRPr="009452DA">
        <w:rPr>
          <w:rFonts w:asciiTheme="minorHAnsi" w:hAnsiTheme="minorHAnsi" w:cstheme="minorHAnsi"/>
          <w:sz w:val="22"/>
          <w:szCs w:val="22"/>
        </w:rPr>
        <w:t xml:space="preserve">, </w:t>
      </w:r>
      <w:r w:rsidRPr="009452DA">
        <w:rPr>
          <w:rFonts w:asciiTheme="minorHAnsi" w:hAnsiTheme="minorHAnsi" w:cstheme="minorHAnsi"/>
          <w:i/>
          <w:iCs/>
          <w:sz w:val="22"/>
          <w:szCs w:val="22"/>
        </w:rPr>
        <w:t>30</w:t>
      </w:r>
      <w:r w:rsidRPr="009452DA">
        <w:rPr>
          <w:rFonts w:asciiTheme="minorHAnsi" w:hAnsiTheme="minorHAnsi" w:cstheme="minorHAnsi"/>
          <w:sz w:val="22"/>
          <w:szCs w:val="22"/>
        </w:rPr>
        <w:t>(7), 856–867. doi:10.1177/0146167204264764</w:t>
      </w:r>
    </w:p>
    <w:p w14:paraId="60A5F551" w14:textId="77777777" w:rsidR="009452DA" w:rsidRPr="009452DA" w:rsidRDefault="009452DA" w:rsidP="009452DA">
      <w:pPr>
        <w:pStyle w:val="Normaalweb"/>
        <w:spacing w:before="0" w:beforeAutospacing="0" w:after="0" w:afterAutospacing="0"/>
        <w:ind w:left="720" w:hanging="720"/>
        <w:rPr>
          <w:rFonts w:asciiTheme="minorHAnsi" w:hAnsiTheme="minorHAnsi" w:cstheme="minorHAnsi"/>
          <w:sz w:val="22"/>
          <w:szCs w:val="22"/>
        </w:rPr>
      </w:pPr>
      <w:r w:rsidRPr="009452DA">
        <w:rPr>
          <w:rFonts w:asciiTheme="minorHAnsi" w:hAnsiTheme="minorHAnsi" w:cstheme="minorHAnsi"/>
          <w:sz w:val="22"/>
          <w:szCs w:val="22"/>
        </w:rPr>
        <w:t xml:space="preserve">Moody, M. (2013). Negativity in a Twitter Age: How Politicians are Adapting to Social Media. </w:t>
      </w:r>
      <w:r w:rsidRPr="009452DA">
        <w:rPr>
          <w:rFonts w:asciiTheme="minorHAnsi" w:hAnsiTheme="minorHAnsi" w:cstheme="minorHAnsi"/>
          <w:i/>
          <w:iCs/>
          <w:sz w:val="22"/>
          <w:szCs w:val="22"/>
        </w:rPr>
        <w:t>Journal of Mass Communication &amp; Journalism</w:t>
      </w:r>
      <w:r w:rsidRPr="009452DA">
        <w:rPr>
          <w:rFonts w:asciiTheme="minorHAnsi" w:hAnsiTheme="minorHAnsi" w:cstheme="minorHAnsi"/>
          <w:sz w:val="22"/>
          <w:szCs w:val="22"/>
        </w:rPr>
        <w:t xml:space="preserve">, </w:t>
      </w:r>
      <w:r w:rsidRPr="009452DA">
        <w:rPr>
          <w:rFonts w:asciiTheme="minorHAnsi" w:hAnsiTheme="minorHAnsi" w:cstheme="minorHAnsi"/>
          <w:i/>
          <w:iCs/>
          <w:sz w:val="22"/>
          <w:szCs w:val="22"/>
        </w:rPr>
        <w:t>03</w:t>
      </w:r>
      <w:r w:rsidRPr="009452DA">
        <w:rPr>
          <w:rFonts w:asciiTheme="minorHAnsi" w:hAnsiTheme="minorHAnsi" w:cstheme="minorHAnsi"/>
          <w:sz w:val="22"/>
          <w:szCs w:val="22"/>
        </w:rPr>
        <w:t xml:space="preserve">(03), 1–7. </w:t>
      </w:r>
      <w:hyperlink r:id="rId14" w:history="1">
        <w:r w:rsidRPr="009452DA">
          <w:rPr>
            <w:rStyle w:val="Hyperlink"/>
            <w:rFonts w:asciiTheme="minorHAnsi" w:hAnsiTheme="minorHAnsi" w:cstheme="minorHAnsi"/>
            <w:color w:val="auto"/>
            <w:sz w:val="22"/>
            <w:szCs w:val="22"/>
            <w:u w:val="none"/>
          </w:rPr>
          <w:t>doi:10.4172/2165-7912.1000151</w:t>
        </w:r>
      </w:hyperlink>
    </w:p>
    <w:p w14:paraId="59C103A9" w14:textId="77777777" w:rsidR="009452DA" w:rsidRPr="009452DA" w:rsidRDefault="009452DA" w:rsidP="009452DA">
      <w:pPr>
        <w:pStyle w:val="Normaalweb"/>
        <w:spacing w:before="0" w:beforeAutospacing="0" w:after="0" w:afterAutospacing="0"/>
        <w:ind w:left="720" w:hanging="720"/>
        <w:rPr>
          <w:rFonts w:asciiTheme="minorHAnsi" w:hAnsiTheme="minorHAnsi" w:cstheme="minorHAnsi"/>
          <w:sz w:val="22"/>
          <w:szCs w:val="22"/>
        </w:rPr>
      </w:pPr>
      <w:r w:rsidRPr="009452DA">
        <w:rPr>
          <w:rFonts w:asciiTheme="minorHAnsi" w:hAnsiTheme="minorHAnsi" w:cstheme="minorHAnsi"/>
          <w:sz w:val="22"/>
          <w:szCs w:val="22"/>
        </w:rPr>
        <w:t xml:space="preserve">Mossialos, E., Dixon, A., Figueras, J., &amp; Kutzin, J. (2002). Funding health care: options for Europe. </w:t>
      </w:r>
      <w:r w:rsidRPr="009452DA">
        <w:rPr>
          <w:rFonts w:asciiTheme="minorHAnsi" w:hAnsiTheme="minorHAnsi" w:cstheme="minorHAnsi"/>
          <w:i/>
          <w:iCs/>
          <w:sz w:val="22"/>
          <w:szCs w:val="22"/>
        </w:rPr>
        <w:t>European Observatory on Health Care Systems</w:t>
      </w:r>
      <w:r w:rsidRPr="009452DA">
        <w:rPr>
          <w:rFonts w:asciiTheme="minorHAnsi" w:hAnsiTheme="minorHAnsi" w:cstheme="minorHAnsi"/>
          <w:sz w:val="22"/>
          <w:szCs w:val="22"/>
        </w:rPr>
        <w:t xml:space="preserve">, </w:t>
      </w:r>
      <w:r w:rsidRPr="009452DA">
        <w:rPr>
          <w:rFonts w:asciiTheme="minorHAnsi" w:hAnsiTheme="minorHAnsi" w:cstheme="minorHAnsi"/>
          <w:i/>
          <w:iCs/>
          <w:sz w:val="22"/>
          <w:szCs w:val="22"/>
        </w:rPr>
        <w:t>4</w:t>
      </w:r>
      <w:r w:rsidRPr="009452DA">
        <w:rPr>
          <w:rFonts w:asciiTheme="minorHAnsi" w:hAnsiTheme="minorHAnsi" w:cstheme="minorHAnsi"/>
          <w:sz w:val="22"/>
          <w:szCs w:val="22"/>
        </w:rPr>
        <w:t>, 1–18. https://apps.who.int/iris/bitstream/handle/10665/332208/WHO-EURO-2002-617-40352-54036-eng.pdf</w:t>
      </w:r>
    </w:p>
    <w:p w14:paraId="5CB63F10" w14:textId="77777777" w:rsidR="009452DA" w:rsidRPr="009452DA" w:rsidRDefault="009452DA" w:rsidP="009452DA">
      <w:pPr>
        <w:pStyle w:val="Normaalweb"/>
        <w:spacing w:before="0" w:beforeAutospacing="0" w:after="0" w:afterAutospacing="0"/>
        <w:ind w:left="720" w:hanging="720"/>
        <w:rPr>
          <w:rFonts w:asciiTheme="minorHAnsi" w:hAnsiTheme="minorHAnsi" w:cstheme="minorHAnsi"/>
          <w:sz w:val="22"/>
          <w:szCs w:val="22"/>
        </w:rPr>
      </w:pPr>
      <w:r w:rsidRPr="009452DA">
        <w:rPr>
          <w:rFonts w:asciiTheme="minorHAnsi" w:hAnsiTheme="minorHAnsi" w:cstheme="minorHAnsi"/>
          <w:sz w:val="22"/>
          <w:szCs w:val="22"/>
        </w:rPr>
        <w:t xml:space="preserve">Schneider, M. C., &amp; Bos, A. L. (2011). An Exploration of the Content of Stereotypes of Black Politicians. </w:t>
      </w:r>
      <w:r w:rsidRPr="009452DA">
        <w:rPr>
          <w:rFonts w:asciiTheme="minorHAnsi" w:hAnsiTheme="minorHAnsi" w:cstheme="minorHAnsi"/>
          <w:i/>
          <w:iCs/>
          <w:sz w:val="22"/>
          <w:szCs w:val="22"/>
        </w:rPr>
        <w:t>Political Psychology</w:t>
      </w:r>
      <w:r w:rsidRPr="009452DA">
        <w:rPr>
          <w:rFonts w:asciiTheme="minorHAnsi" w:hAnsiTheme="minorHAnsi" w:cstheme="minorHAnsi"/>
          <w:sz w:val="22"/>
          <w:szCs w:val="22"/>
        </w:rPr>
        <w:t xml:space="preserve">, </w:t>
      </w:r>
      <w:r w:rsidRPr="009452DA">
        <w:rPr>
          <w:rFonts w:asciiTheme="minorHAnsi" w:hAnsiTheme="minorHAnsi" w:cstheme="minorHAnsi"/>
          <w:i/>
          <w:iCs/>
          <w:sz w:val="22"/>
          <w:szCs w:val="22"/>
        </w:rPr>
        <w:t>32</w:t>
      </w:r>
      <w:r w:rsidRPr="009452DA">
        <w:rPr>
          <w:rFonts w:asciiTheme="minorHAnsi" w:hAnsiTheme="minorHAnsi" w:cstheme="minorHAnsi"/>
          <w:sz w:val="22"/>
          <w:szCs w:val="22"/>
        </w:rPr>
        <w:t>(2), 205–233. doi:10.1111/j.1467-9221.2010.00809.x</w:t>
      </w:r>
    </w:p>
    <w:p w14:paraId="569E2C64" w14:textId="77777777" w:rsidR="009452DA" w:rsidRPr="009452DA" w:rsidRDefault="009452DA" w:rsidP="009452DA">
      <w:pPr>
        <w:spacing w:after="0" w:line="240" w:lineRule="auto"/>
        <w:ind w:left="720" w:hanging="720"/>
        <w:rPr>
          <w:rFonts w:eastAsia="Times New Roman" w:cstheme="minorHAnsi"/>
          <w:sz w:val="22"/>
          <w:lang w:eastAsia="nl-NL"/>
        </w:rPr>
      </w:pPr>
      <w:r w:rsidRPr="009452DA">
        <w:rPr>
          <w:rFonts w:eastAsia="Times New Roman" w:cstheme="minorHAnsi"/>
          <w:sz w:val="22"/>
          <w:lang w:eastAsia="nl-NL"/>
        </w:rPr>
        <w:t xml:space="preserve">Smailovic, J., Kranjc, J., Grcar, M., Znidarsic, M., &amp; Mozetic, I. (2015). Monitoring the Twitter sentiment during the Bulgarian elections. </w:t>
      </w:r>
      <w:r w:rsidRPr="009452DA">
        <w:rPr>
          <w:rFonts w:eastAsia="Times New Roman" w:cstheme="minorHAnsi"/>
          <w:i/>
          <w:iCs/>
          <w:sz w:val="22"/>
          <w:lang w:eastAsia="nl-NL"/>
        </w:rPr>
        <w:t>2015 IEEE International Conference on Data Science and Advanced Analytics (DSAA)</w:t>
      </w:r>
      <w:r w:rsidRPr="009452DA">
        <w:rPr>
          <w:rFonts w:eastAsia="Times New Roman" w:cstheme="minorHAnsi"/>
          <w:sz w:val="22"/>
          <w:lang w:eastAsia="nl-NL"/>
        </w:rPr>
        <w:t>, 1–10. doi:10.1109/dsaa.2015.7344886</w:t>
      </w:r>
    </w:p>
    <w:p w14:paraId="0D19E188" w14:textId="77777777" w:rsidR="009452DA" w:rsidRPr="009452DA" w:rsidRDefault="009452DA" w:rsidP="009452DA">
      <w:pPr>
        <w:spacing w:after="0" w:line="240" w:lineRule="auto"/>
        <w:ind w:left="720" w:hanging="720"/>
        <w:rPr>
          <w:rFonts w:eastAsia="Times New Roman" w:cstheme="minorHAnsi"/>
          <w:sz w:val="22"/>
          <w:lang w:eastAsia="nl-NL"/>
        </w:rPr>
      </w:pPr>
      <w:r w:rsidRPr="009452DA">
        <w:rPr>
          <w:rFonts w:cstheme="minorHAnsi"/>
          <w:sz w:val="22"/>
          <w:shd w:val="clear" w:color="auto" w:fill="FFFFFF"/>
        </w:rPr>
        <w:t xml:space="preserve">Vaillant, G. E. (2011). The neuroendocrine system and stress, emotions, thoughts and feelings. </w:t>
      </w:r>
      <w:r w:rsidRPr="009452DA">
        <w:rPr>
          <w:rStyle w:val="Nadruk"/>
          <w:rFonts w:cstheme="minorHAnsi"/>
          <w:sz w:val="22"/>
          <w:shd w:val="clear" w:color="auto" w:fill="FFFFFF"/>
        </w:rPr>
        <w:t>Brain, Mind, &amp; Consciousness</w:t>
      </w:r>
      <w:r w:rsidRPr="009452DA">
        <w:rPr>
          <w:rFonts w:cstheme="minorHAnsi"/>
          <w:sz w:val="22"/>
          <w:shd w:val="clear" w:color="auto" w:fill="FFFFFF"/>
        </w:rPr>
        <w:t>, </w:t>
      </w:r>
      <w:r w:rsidRPr="009452DA">
        <w:rPr>
          <w:rStyle w:val="Zwaar"/>
          <w:rFonts w:cstheme="minorHAnsi"/>
          <w:b w:val="0"/>
          <w:bCs w:val="0"/>
          <w:i/>
          <w:iCs/>
          <w:sz w:val="22"/>
          <w:shd w:val="clear" w:color="auto" w:fill="FFFFFF"/>
        </w:rPr>
        <w:t>9</w:t>
      </w:r>
      <w:r w:rsidRPr="009452DA">
        <w:rPr>
          <w:rFonts w:cstheme="minorHAnsi"/>
          <w:sz w:val="22"/>
          <w:shd w:val="clear" w:color="auto" w:fill="FFFFFF"/>
        </w:rPr>
        <w:t>(1), 113–128.</w:t>
      </w:r>
    </w:p>
    <w:p w14:paraId="34EDD2C8" w14:textId="77777777" w:rsidR="009452DA" w:rsidRPr="009452DA" w:rsidRDefault="009452DA" w:rsidP="009452DA">
      <w:pPr>
        <w:tabs>
          <w:tab w:val="left" w:pos="1701"/>
        </w:tabs>
        <w:spacing w:after="0" w:line="240" w:lineRule="auto"/>
        <w:ind w:left="720" w:hanging="720"/>
        <w:rPr>
          <w:rFonts w:eastAsia="Times New Roman" w:cstheme="minorHAnsi"/>
          <w:sz w:val="22"/>
          <w:lang w:eastAsia="nl-NL"/>
        </w:rPr>
      </w:pPr>
      <w:r w:rsidRPr="009452DA">
        <w:rPr>
          <w:rFonts w:eastAsia="Times New Roman" w:cstheme="minorHAnsi"/>
          <w:sz w:val="22"/>
          <w:lang w:eastAsia="nl-NL"/>
        </w:rPr>
        <w:t xml:space="preserve">Warnick, B., Xenos, M., Endres, D., &amp; Gastil, J. (2006). Effects of Campaign-to-User and Text-Based Interactivity in Political Candidate Campaign Web sites. </w:t>
      </w:r>
      <w:r w:rsidRPr="009452DA">
        <w:rPr>
          <w:rFonts w:eastAsia="Times New Roman" w:cstheme="minorHAnsi"/>
          <w:i/>
          <w:iCs/>
          <w:sz w:val="22"/>
          <w:lang w:eastAsia="nl-NL"/>
        </w:rPr>
        <w:t>Journal of Computer-Mediated Communication</w:t>
      </w:r>
      <w:r w:rsidRPr="009452DA">
        <w:rPr>
          <w:rFonts w:eastAsia="Times New Roman" w:cstheme="minorHAnsi"/>
          <w:sz w:val="22"/>
          <w:lang w:eastAsia="nl-NL"/>
        </w:rPr>
        <w:t xml:space="preserve">, </w:t>
      </w:r>
      <w:r w:rsidRPr="009452DA">
        <w:rPr>
          <w:rFonts w:eastAsia="Times New Roman" w:cstheme="minorHAnsi"/>
          <w:i/>
          <w:iCs/>
          <w:sz w:val="22"/>
          <w:lang w:eastAsia="nl-NL"/>
        </w:rPr>
        <w:t>10</w:t>
      </w:r>
      <w:r w:rsidRPr="009452DA">
        <w:rPr>
          <w:rFonts w:eastAsia="Times New Roman" w:cstheme="minorHAnsi"/>
          <w:sz w:val="22"/>
          <w:lang w:eastAsia="nl-NL"/>
        </w:rPr>
        <w:t>(3), 00. doi:10.1111/j.1083-6101.2005.tb00253.x</w:t>
      </w:r>
    </w:p>
    <w:p w14:paraId="22BC1B39" w14:textId="77777777" w:rsidR="009452DA" w:rsidRPr="009452DA" w:rsidRDefault="009452DA" w:rsidP="009452DA">
      <w:pPr>
        <w:pStyle w:val="Normaalweb"/>
        <w:spacing w:before="0" w:beforeAutospacing="0" w:after="0" w:afterAutospacing="0"/>
        <w:ind w:left="720" w:hanging="720"/>
        <w:rPr>
          <w:rFonts w:asciiTheme="minorHAnsi" w:hAnsiTheme="minorHAnsi" w:cstheme="minorHAnsi"/>
          <w:sz w:val="22"/>
          <w:szCs w:val="22"/>
        </w:rPr>
      </w:pPr>
      <w:r w:rsidRPr="009452DA">
        <w:rPr>
          <w:rFonts w:asciiTheme="minorHAnsi" w:hAnsiTheme="minorHAnsi" w:cstheme="minorHAnsi"/>
          <w:sz w:val="22"/>
          <w:szCs w:val="22"/>
        </w:rPr>
        <w:t xml:space="preserve">Zacharski, R. (2015). </w:t>
      </w:r>
      <w:r w:rsidRPr="009452DA">
        <w:rPr>
          <w:rFonts w:asciiTheme="minorHAnsi" w:hAnsiTheme="minorHAnsi" w:cstheme="minorHAnsi"/>
          <w:i/>
          <w:iCs/>
          <w:sz w:val="22"/>
          <w:szCs w:val="22"/>
        </w:rPr>
        <w:t>Programmer Guide to Data Mining: The Ancient Art of the Numerati</w:t>
      </w:r>
      <w:r w:rsidRPr="009452DA">
        <w:rPr>
          <w:rFonts w:asciiTheme="minorHAnsi" w:hAnsiTheme="minorHAnsi" w:cstheme="minorHAnsi"/>
          <w:sz w:val="22"/>
          <w:szCs w:val="22"/>
        </w:rPr>
        <w:t xml:space="preserve">. </w:t>
      </w:r>
      <w:hyperlink r:id="rId15" w:history="1">
        <w:r w:rsidRPr="009452DA">
          <w:rPr>
            <w:rStyle w:val="Hyperlink"/>
            <w:rFonts w:asciiTheme="minorHAnsi" w:hAnsiTheme="minorHAnsi" w:cstheme="minorHAnsi"/>
            <w:color w:val="auto"/>
            <w:sz w:val="22"/>
            <w:szCs w:val="22"/>
            <w:u w:val="none"/>
          </w:rPr>
          <w:t>http://guidetodatamining.com/</w:t>
        </w:r>
      </w:hyperlink>
      <w:r w:rsidRPr="009452DA">
        <w:rPr>
          <w:rFonts w:asciiTheme="minorHAnsi" w:hAnsiTheme="minorHAnsi" w:cstheme="minorHAnsi"/>
          <w:sz w:val="22"/>
          <w:szCs w:val="22"/>
        </w:rPr>
        <w:t>.</w:t>
      </w:r>
    </w:p>
    <w:p w14:paraId="256D2802" w14:textId="77777777" w:rsidR="009452DA" w:rsidRPr="009452DA" w:rsidRDefault="009452DA" w:rsidP="009452DA">
      <w:pPr>
        <w:pStyle w:val="Normaalweb"/>
        <w:spacing w:before="0" w:beforeAutospacing="0" w:after="0" w:afterAutospacing="0"/>
        <w:ind w:left="720" w:hanging="720"/>
        <w:rPr>
          <w:rFonts w:asciiTheme="minorHAnsi" w:hAnsiTheme="minorHAnsi" w:cstheme="minorHAnsi"/>
          <w:sz w:val="22"/>
          <w:szCs w:val="22"/>
        </w:rPr>
      </w:pPr>
      <w:r w:rsidRPr="009452DA">
        <w:rPr>
          <w:rFonts w:asciiTheme="minorHAnsi" w:hAnsiTheme="minorHAnsi" w:cstheme="minorHAnsi"/>
          <w:sz w:val="22"/>
          <w:szCs w:val="22"/>
        </w:rPr>
        <w:t xml:space="preserve">Zhelyazkova, A. (2019, 1 september). </w:t>
      </w:r>
      <w:r w:rsidRPr="009452DA">
        <w:rPr>
          <w:rFonts w:asciiTheme="minorHAnsi" w:hAnsiTheme="minorHAnsi" w:cstheme="minorHAnsi"/>
          <w:i/>
          <w:iCs/>
          <w:sz w:val="22"/>
          <w:szCs w:val="22"/>
        </w:rPr>
        <w:t>Lecture 1</w:t>
      </w:r>
      <w:r w:rsidRPr="009452DA">
        <w:rPr>
          <w:rFonts w:asciiTheme="minorHAnsi" w:hAnsiTheme="minorHAnsi" w:cstheme="minorHAnsi"/>
          <w:sz w:val="22"/>
          <w:szCs w:val="22"/>
        </w:rPr>
        <w:t xml:space="preserve"> [Lecture slides]. Canvas. https://canvas.eur.nl/courses/26992/files/13672302/download?wrap=1</w:t>
      </w:r>
    </w:p>
    <w:p w14:paraId="67A4A772" w14:textId="77777777" w:rsidR="009452DA" w:rsidRPr="009452DA" w:rsidRDefault="009452DA" w:rsidP="009452DA">
      <w:pPr>
        <w:tabs>
          <w:tab w:val="left" w:pos="1701"/>
        </w:tabs>
        <w:spacing w:after="0" w:line="240" w:lineRule="auto"/>
        <w:ind w:left="720" w:hanging="720"/>
        <w:rPr>
          <w:rFonts w:eastAsia="Times New Roman" w:cstheme="minorHAnsi"/>
          <w:sz w:val="22"/>
          <w:lang w:eastAsia="nl-NL"/>
        </w:rPr>
      </w:pPr>
      <w:r w:rsidRPr="009452DA">
        <w:rPr>
          <w:rFonts w:eastAsia="Times New Roman" w:cstheme="minorHAnsi"/>
          <w:sz w:val="22"/>
          <w:lang w:eastAsia="nl-NL"/>
        </w:rPr>
        <w:t xml:space="preserve">Zuiderveen Borgesius, F. J., Möller, J., Kruikemeier, S., Ó Fathaigh, R., Irion, K., Dobber, T., Bodo, B., &amp; De Vreese, C. (2018). Online Political Microtargeting: Promises and Threats for Democracy. </w:t>
      </w:r>
      <w:r w:rsidRPr="009452DA">
        <w:rPr>
          <w:rFonts w:eastAsia="Times New Roman" w:cstheme="minorHAnsi"/>
          <w:i/>
          <w:iCs/>
          <w:sz w:val="22"/>
          <w:lang w:eastAsia="nl-NL"/>
        </w:rPr>
        <w:t>Utrecht Law Review</w:t>
      </w:r>
      <w:r w:rsidRPr="009452DA">
        <w:rPr>
          <w:rFonts w:eastAsia="Times New Roman" w:cstheme="minorHAnsi"/>
          <w:sz w:val="22"/>
          <w:lang w:eastAsia="nl-NL"/>
        </w:rPr>
        <w:t xml:space="preserve">, </w:t>
      </w:r>
      <w:r w:rsidRPr="009452DA">
        <w:rPr>
          <w:rFonts w:eastAsia="Times New Roman" w:cstheme="minorHAnsi"/>
          <w:i/>
          <w:iCs/>
          <w:sz w:val="22"/>
          <w:lang w:eastAsia="nl-NL"/>
        </w:rPr>
        <w:t>14</w:t>
      </w:r>
      <w:r w:rsidRPr="009452DA">
        <w:rPr>
          <w:rFonts w:eastAsia="Times New Roman" w:cstheme="minorHAnsi"/>
          <w:sz w:val="22"/>
          <w:lang w:eastAsia="nl-NL"/>
        </w:rPr>
        <w:t>(1), 82. doi:10.18352/ulr.420</w:t>
      </w:r>
    </w:p>
    <w:p w14:paraId="32B8AEA2" w14:textId="77777777" w:rsidR="009452DA" w:rsidRPr="00514BD0" w:rsidRDefault="009452DA" w:rsidP="009452DA">
      <w:pPr>
        <w:pStyle w:val="Normaalweb"/>
        <w:spacing w:before="0" w:beforeAutospacing="0" w:after="0" w:afterAutospacing="0"/>
        <w:ind w:left="720" w:hanging="720"/>
        <w:rPr>
          <w:rFonts w:asciiTheme="minorHAnsi" w:hAnsiTheme="minorHAnsi" w:cstheme="minorHAnsi"/>
          <w:sz w:val="22"/>
          <w:szCs w:val="22"/>
        </w:rPr>
      </w:pPr>
    </w:p>
    <w:p w14:paraId="72105E1B" w14:textId="77777777" w:rsidR="009452DA" w:rsidRPr="00514BD0" w:rsidRDefault="009452DA" w:rsidP="009452DA">
      <w:pPr>
        <w:pStyle w:val="Normaalweb"/>
        <w:spacing w:before="0" w:beforeAutospacing="0" w:after="0" w:afterAutospacing="0"/>
        <w:ind w:left="720" w:hanging="720"/>
        <w:rPr>
          <w:rFonts w:asciiTheme="minorHAnsi" w:hAnsiTheme="minorHAnsi" w:cstheme="minorHAnsi"/>
          <w:sz w:val="22"/>
          <w:szCs w:val="22"/>
        </w:rPr>
      </w:pPr>
    </w:p>
    <w:p w14:paraId="78F7292B" w14:textId="77777777" w:rsidR="009452DA" w:rsidRPr="00514BD0" w:rsidRDefault="009452DA" w:rsidP="009452DA">
      <w:pPr>
        <w:spacing w:after="0" w:line="240" w:lineRule="auto"/>
        <w:ind w:left="720" w:hanging="720"/>
        <w:rPr>
          <w:rFonts w:eastAsia="Times New Roman" w:cstheme="minorHAnsi"/>
          <w:sz w:val="22"/>
          <w:lang w:eastAsia="nl-NL"/>
        </w:rPr>
      </w:pPr>
    </w:p>
    <w:p w14:paraId="3CF33E19" w14:textId="77777777" w:rsidR="009452DA" w:rsidRDefault="009452DA" w:rsidP="009452DA">
      <w:pPr>
        <w:spacing w:after="0" w:line="240" w:lineRule="auto"/>
        <w:rPr>
          <w:rFonts w:eastAsia="Times New Roman" w:cstheme="minorHAnsi"/>
          <w:sz w:val="22"/>
          <w:lang w:eastAsia="nl-NL"/>
        </w:rPr>
      </w:pPr>
    </w:p>
    <w:p w14:paraId="5AA21913" w14:textId="77777777" w:rsidR="009452DA" w:rsidRDefault="009452DA" w:rsidP="009452DA">
      <w:pPr>
        <w:spacing w:after="0" w:line="240" w:lineRule="auto"/>
        <w:rPr>
          <w:rFonts w:eastAsia="Times New Roman" w:cstheme="minorHAnsi"/>
          <w:sz w:val="22"/>
          <w:lang w:eastAsia="nl-NL"/>
        </w:rPr>
      </w:pPr>
    </w:p>
    <w:p w14:paraId="17A8DF7F" w14:textId="77777777" w:rsidR="009452DA" w:rsidRDefault="009452DA" w:rsidP="009452DA">
      <w:pPr>
        <w:spacing w:after="0" w:line="240" w:lineRule="auto"/>
        <w:rPr>
          <w:rFonts w:eastAsia="Times New Roman" w:cstheme="minorHAnsi"/>
          <w:sz w:val="22"/>
          <w:lang w:eastAsia="nl-NL"/>
        </w:rPr>
      </w:pPr>
    </w:p>
    <w:p w14:paraId="4492CCB3" w14:textId="77777777" w:rsidR="009452DA" w:rsidRPr="00514BD0" w:rsidRDefault="009452DA" w:rsidP="009452DA">
      <w:pPr>
        <w:spacing w:after="0" w:line="240" w:lineRule="auto"/>
        <w:rPr>
          <w:rFonts w:eastAsia="Times New Roman" w:cstheme="minorHAnsi"/>
          <w:sz w:val="22"/>
          <w:lang w:eastAsia="nl-NL"/>
        </w:rPr>
      </w:pPr>
    </w:p>
    <w:p w14:paraId="4EC3C665" w14:textId="77777777" w:rsidR="009452DA" w:rsidRDefault="009452DA" w:rsidP="009452DA"/>
    <w:p w14:paraId="479EE297" w14:textId="77777777" w:rsidR="009452DA" w:rsidRDefault="009452DA" w:rsidP="009452DA"/>
    <w:p w14:paraId="356782CA" w14:textId="77777777" w:rsidR="009452DA" w:rsidRDefault="009452DA" w:rsidP="009452DA"/>
    <w:p w14:paraId="5F11413E" w14:textId="77777777" w:rsidR="009452DA" w:rsidRDefault="009452DA" w:rsidP="009452DA"/>
    <w:p w14:paraId="3400DAC4" w14:textId="77777777" w:rsidR="009452DA" w:rsidRDefault="009452DA" w:rsidP="009452DA"/>
    <w:p w14:paraId="1FD5529E" w14:textId="77777777" w:rsidR="009452DA" w:rsidRDefault="009452DA" w:rsidP="009452DA"/>
    <w:p w14:paraId="55CF40D4" w14:textId="77777777" w:rsidR="009452DA" w:rsidRPr="00896C44" w:rsidRDefault="009452DA" w:rsidP="009452DA">
      <w:pPr>
        <w:rPr>
          <w:b/>
          <w:bCs/>
          <w:sz w:val="22"/>
        </w:rPr>
      </w:pPr>
      <w:r w:rsidRPr="00896C44">
        <w:rPr>
          <w:b/>
          <w:bCs/>
          <w:sz w:val="22"/>
        </w:rPr>
        <w:lastRenderedPageBreak/>
        <w:t>Appendix 1</w:t>
      </w:r>
    </w:p>
    <w:p w14:paraId="0AF6DF28" w14:textId="77777777" w:rsidR="009452DA" w:rsidRPr="00896C44" w:rsidRDefault="009452DA" w:rsidP="009452DA">
      <w:pPr>
        <w:rPr>
          <w:b/>
          <w:bCs/>
          <w:sz w:val="22"/>
        </w:rPr>
      </w:pPr>
    </w:p>
    <w:p w14:paraId="3BDBC8B7" w14:textId="77777777" w:rsidR="009452DA" w:rsidRPr="00896C44" w:rsidRDefault="009452DA" w:rsidP="009452DA">
      <w:pPr>
        <w:spacing w:after="0"/>
        <w:rPr>
          <w:b/>
          <w:bCs/>
          <w:sz w:val="22"/>
        </w:rPr>
      </w:pPr>
      <w:r w:rsidRPr="00896C44">
        <w:rPr>
          <w:b/>
          <w:bCs/>
          <w:sz w:val="22"/>
        </w:rPr>
        <w:t>Table 4</w:t>
      </w:r>
    </w:p>
    <w:p w14:paraId="79AFDD62" w14:textId="77777777" w:rsidR="009452DA" w:rsidRPr="00896C44" w:rsidRDefault="009452DA" w:rsidP="009452DA">
      <w:pPr>
        <w:rPr>
          <w:i/>
          <w:iCs/>
          <w:sz w:val="22"/>
        </w:rPr>
      </w:pPr>
      <w:r w:rsidRPr="00896C44">
        <w:rPr>
          <w:i/>
          <w:iCs/>
          <w:sz w:val="22"/>
        </w:rPr>
        <w:t>The 15 most frequent words (in the training texts) by dimension, including likelihood</w:t>
      </w:r>
    </w:p>
    <w:tbl>
      <w:tblPr>
        <w:tblW w:w="9222" w:type="dxa"/>
        <w:tblCellMar>
          <w:left w:w="70" w:type="dxa"/>
          <w:right w:w="70" w:type="dxa"/>
        </w:tblCellMar>
        <w:tblLook w:val="04A0" w:firstRow="1" w:lastRow="0" w:firstColumn="1" w:lastColumn="0" w:noHBand="0" w:noVBand="1"/>
      </w:tblPr>
      <w:tblGrid>
        <w:gridCol w:w="1446"/>
        <w:gridCol w:w="1025"/>
        <w:gridCol w:w="1180"/>
        <w:gridCol w:w="857"/>
        <w:gridCol w:w="1000"/>
        <w:gridCol w:w="857"/>
        <w:gridCol w:w="1000"/>
        <w:gridCol w:w="857"/>
        <w:gridCol w:w="1000"/>
      </w:tblGrid>
      <w:tr w:rsidR="009452DA" w:rsidRPr="00896C44" w14:paraId="03389B8E" w14:textId="77777777" w:rsidTr="00662647">
        <w:trPr>
          <w:trHeight w:val="239"/>
        </w:trPr>
        <w:tc>
          <w:tcPr>
            <w:tcW w:w="1446" w:type="dxa"/>
            <w:tcBorders>
              <w:top w:val="single" w:sz="8" w:space="0" w:color="auto"/>
              <w:left w:val="nil"/>
              <w:right w:val="nil"/>
            </w:tcBorders>
            <w:shd w:val="clear" w:color="auto" w:fill="auto"/>
            <w:noWrap/>
            <w:vAlign w:val="bottom"/>
            <w:hideMark/>
          </w:tcPr>
          <w:p w14:paraId="6ACCEEB0" w14:textId="77777777" w:rsidR="009452DA" w:rsidRPr="00896C44" w:rsidRDefault="009452DA" w:rsidP="00662647">
            <w:pPr>
              <w:spacing w:after="0" w:line="240" w:lineRule="auto"/>
              <w:rPr>
                <w:rFonts w:ascii="Calibri" w:eastAsia="Times New Roman" w:hAnsi="Calibri" w:cs="Calibri"/>
                <w:sz w:val="22"/>
                <w:lang w:eastAsia="nl-NL"/>
              </w:rPr>
            </w:pPr>
            <w:r w:rsidRPr="00896C44">
              <w:rPr>
                <w:rFonts w:ascii="Calibri" w:eastAsia="Times New Roman" w:hAnsi="Calibri" w:cs="Calibri"/>
                <w:sz w:val="22"/>
                <w:lang w:eastAsia="nl-NL"/>
              </w:rPr>
              <w:t>Uni</w:t>
            </w:r>
            <w:r>
              <w:rPr>
                <w:rFonts w:ascii="Calibri" w:eastAsia="Times New Roman" w:hAnsi="Calibri" w:cs="Calibri"/>
                <w:sz w:val="22"/>
                <w:lang w:eastAsia="nl-NL"/>
              </w:rPr>
              <w:t>que words</w:t>
            </w:r>
          </w:p>
        </w:tc>
        <w:tc>
          <w:tcPr>
            <w:tcW w:w="2205" w:type="dxa"/>
            <w:gridSpan w:val="2"/>
            <w:tcBorders>
              <w:top w:val="single" w:sz="8" w:space="0" w:color="auto"/>
              <w:left w:val="nil"/>
              <w:bottom w:val="single" w:sz="8" w:space="0" w:color="auto"/>
              <w:right w:val="nil"/>
            </w:tcBorders>
            <w:shd w:val="clear" w:color="auto" w:fill="auto"/>
            <w:noWrap/>
            <w:vAlign w:val="bottom"/>
            <w:hideMark/>
          </w:tcPr>
          <w:p w14:paraId="52EDB9F7"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agreeableness</w:t>
            </w:r>
          </w:p>
        </w:tc>
        <w:tc>
          <w:tcPr>
            <w:tcW w:w="1857" w:type="dxa"/>
            <w:gridSpan w:val="2"/>
            <w:tcBorders>
              <w:top w:val="single" w:sz="8" w:space="0" w:color="auto"/>
              <w:left w:val="nil"/>
              <w:bottom w:val="single" w:sz="8" w:space="0" w:color="auto"/>
              <w:right w:val="nil"/>
            </w:tcBorders>
            <w:shd w:val="clear" w:color="auto" w:fill="auto"/>
            <w:noWrap/>
            <w:vAlign w:val="bottom"/>
            <w:hideMark/>
          </w:tcPr>
          <w:p w14:paraId="05042575"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integrity</w:t>
            </w:r>
          </w:p>
        </w:tc>
        <w:tc>
          <w:tcPr>
            <w:tcW w:w="1857" w:type="dxa"/>
            <w:gridSpan w:val="2"/>
            <w:tcBorders>
              <w:top w:val="single" w:sz="8" w:space="0" w:color="auto"/>
              <w:left w:val="nil"/>
              <w:bottom w:val="single" w:sz="8" w:space="0" w:color="auto"/>
              <w:right w:val="nil"/>
            </w:tcBorders>
            <w:shd w:val="clear" w:color="auto" w:fill="auto"/>
            <w:noWrap/>
            <w:vAlign w:val="bottom"/>
            <w:hideMark/>
          </w:tcPr>
          <w:p w14:paraId="0B1D9C20"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Policy</w:t>
            </w:r>
          </w:p>
        </w:tc>
        <w:tc>
          <w:tcPr>
            <w:tcW w:w="1857" w:type="dxa"/>
            <w:gridSpan w:val="2"/>
            <w:tcBorders>
              <w:top w:val="single" w:sz="8" w:space="0" w:color="auto"/>
              <w:left w:val="nil"/>
              <w:bottom w:val="single" w:sz="8" w:space="0" w:color="auto"/>
              <w:right w:val="nil"/>
            </w:tcBorders>
            <w:shd w:val="clear" w:color="auto" w:fill="auto"/>
            <w:noWrap/>
            <w:vAlign w:val="bottom"/>
            <w:hideMark/>
          </w:tcPr>
          <w:p w14:paraId="09FB27F5"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total</w:t>
            </w:r>
          </w:p>
        </w:tc>
      </w:tr>
      <w:tr w:rsidR="009452DA" w:rsidRPr="00896C44" w14:paraId="7DCFE42C" w14:textId="77777777" w:rsidTr="00662647">
        <w:trPr>
          <w:trHeight w:val="239"/>
        </w:trPr>
        <w:tc>
          <w:tcPr>
            <w:tcW w:w="1446" w:type="dxa"/>
            <w:tcBorders>
              <w:left w:val="nil"/>
              <w:bottom w:val="single" w:sz="8" w:space="0" w:color="auto"/>
              <w:right w:val="nil"/>
            </w:tcBorders>
            <w:shd w:val="clear" w:color="auto" w:fill="auto"/>
            <w:noWrap/>
            <w:vAlign w:val="bottom"/>
            <w:hideMark/>
          </w:tcPr>
          <w:p w14:paraId="2DB436E2" w14:textId="77777777" w:rsidR="009452DA" w:rsidRPr="00896C44" w:rsidRDefault="009452DA" w:rsidP="00662647">
            <w:pPr>
              <w:spacing w:after="0" w:line="240" w:lineRule="auto"/>
              <w:jc w:val="center"/>
              <w:rPr>
                <w:rFonts w:ascii="Calibri" w:eastAsia="Times New Roman" w:hAnsi="Calibri" w:cs="Calibri"/>
                <w:sz w:val="22"/>
                <w:lang w:eastAsia="nl-NL"/>
              </w:rPr>
            </w:pPr>
          </w:p>
        </w:tc>
        <w:tc>
          <w:tcPr>
            <w:tcW w:w="1025" w:type="dxa"/>
            <w:tcBorders>
              <w:top w:val="single" w:sz="8" w:space="0" w:color="auto"/>
              <w:left w:val="nil"/>
              <w:bottom w:val="single" w:sz="8" w:space="0" w:color="auto"/>
              <w:right w:val="nil"/>
            </w:tcBorders>
            <w:shd w:val="clear" w:color="auto" w:fill="auto"/>
            <w:noWrap/>
            <w:vAlign w:val="bottom"/>
            <w:hideMark/>
          </w:tcPr>
          <w:p w14:paraId="75AA3A97" w14:textId="77777777" w:rsidR="009452DA" w:rsidRPr="00896C44" w:rsidRDefault="009452DA" w:rsidP="00662647">
            <w:pPr>
              <w:spacing w:after="0" w:line="240" w:lineRule="auto"/>
              <w:jc w:val="center"/>
              <w:rPr>
                <w:rFonts w:ascii="Calibri" w:eastAsia="Times New Roman" w:hAnsi="Calibri" w:cs="Calibri"/>
                <w:i/>
                <w:iCs/>
                <w:sz w:val="22"/>
                <w:lang w:eastAsia="nl-NL"/>
              </w:rPr>
            </w:pPr>
            <w:r w:rsidRPr="00896C44">
              <w:rPr>
                <w:rFonts w:ascii="Calibri" w:eastAsia="Times New Roman" w:hAnsi="Calibri" w:cs="Calibri"/>
                <w:i/>
                <w:iCs/>
                <w:sz w:val="22"/>
                <w:lang w:eastAsia="nl-NL"/>
              </w:rPr>
              <w:t>n</w:t>
            </w:r>
          </w:p>
        </w:tc>
        <w:tc>
          <w:tcPr>
            <w:tcW w:w="1180" w:type="dxa"/>
            <w:tcBorders>
              <w:top w:val="single" w:sz="8" w:space="0" w:color="auto"/>
              <w:left w:val="nil"/>
              <w:bottom w:val="single" w:sz="8" w:space="0" w:color="auto"/>
              <w:right w:val="nil"/>
            </w:tcBorders>
            <w:shd w:val="clear" w:color="auto" w:fill="auto"/>
            <w:noWrap/>
            <w:vAlign w:val="bottom"/>
            <w:hideMark/>
          </w:tcPr>
          <w:p w14:paraId="1E96B66F" w14:textId="77777777" w:rsidR="009452DA" w:rsidRPr="00896C44" w:rsidRDefault="009452DA" w:rsidP="00662647">
            <w:pPr>
              <w:spacing w:after="0" w:line="240" w:lineRule="auto"/>
              <w:jc w:val="center"/>
              <w:rPr>
                <w:rFonts w:ascii="Calibri" w:eastAsia="Times New Roman" w:hAnsi="Calibri" w:cs="Calibri"/>
                <w:i/>
                <w:iCs/>
                <w:sz w:val="22"/>
                <w:lang w:eastAsia="nl-NL"/>
              </w:rPr>
            </w:pPr>
            <w:r w:rsidRPr="00896C44">
              <w:rPr>
                <w:rFonts w:ascii="Calibri" w:eastAsia="Times New Roman" w:hAnsi="Calibri" w:cs="Calibri"/>
                <w:i/>
                <w:iCs/>
                <w:sz w:val="22"/>
                <w:lang w:eastAsia="nl-NL"/>
              </w:rPr>
              <w:t>likelihood</w:t>
            </w:r>
          </w:p>
        </w:tc>
        <w:tc>
          <w:tcPr>
            <w:tcW w:w="857" w:type="dxa"/>
            <w:tcBorders>
              <w:top w:val="single" w:sz="8" w:space="0" w:color="auto"/>
              <w:left w:val="nil"/>
              <w:bottom w:val="single" w:sz="8" w:space="0" w:color="auto"/>
              <w:right w:val="nil"/>
            </w:tcBorders>
            <w:shd w:val="clear" w:color="auto" w:fill="auto"/>
            <w:noWrap/>
            <w:vAlign w:val="bottom"/>
            <w:hideMark/>
          </w:tcPr>
          <w:p w14:paraId="16E1724E" w14:textId="77777777" w:rsidR="009452DA" w:rsidRPr="00896C44" w:rsidRDefault="009452DA" w:rsidP="00662647">
            <w:pPr>
              <w:spacing w:after="0" w:line="240" w:lineRule="auto"/>
              <w:jc w:val="center"/>
              <w:rPr>
                <w:rFonts w:ascii="Calibri" w:eastAsia="Times New Roman" w:hAnsi="Calibri" w:cs="Calibri"/>
                <w:i/>
                <w:iCs/>
                <w:sz w:val="22"/>
                <w:lang w:eastAsia="nl-NL"/>
              </w:rPr>
            </w:pPr>
            <w:r w:rsidRPr="00896C44">
              <w:rPr>
                <w:rFonts w:ascii="Calibri" w:eastAsia="Times New Roman" w:hAnsi="Calibri" w:cs="Calibri"/>
                <w:i/>
                <w:iCs/>
                <w:sz w:val="22"/>
                <w:lang w:eastAsia="nl-NL"/>
              </w:rPr>
              <w:t>n</w:t>
            </w:r>
          </w:p>
        </w:tc>
        <w:tc>
          <w:tcPr>
            <w:tcW w:w="1000" w:type="dxa"/>
            <w:tcBorders>
              <w:top w:val="single" w:sz="8" w:space="0" w:color="auto"/>
              <w:left w:val="nil"/>
              <w:bottom w:val="single" w:sz="8" w:space="0" w:color="auto"/>
              <w:right w:val="nil"/>
            </w:tcBorders>
            <w:shd w:val="clear" w:color="auto" w:fill="auto"/>
            <w:noWrap/>
            <w:vAlign w:val="bottom"/>
            <w:hideMark/>
          </w:tcPr>
          <w:p w14:paraId="61EAD3BB" w14:textId="77777777" w:rsidR="009452DA" w:rsidRPr="00896C44" w:rsidRDefault="009452DA" w:rsidP="00662647">
            <w:pPr>
              <w:spacing w:after="0" w:line="240" w:lineRule="auto"/>
              <w:jc w:val="center"/>
              <w:rPr>
                <w:rFonts w:ascii="Calibri" w:eastAsia="Times New Roman" w:hAnsi="Calibri" w:cs="Calibri"/>
                <w:i/>
                <w:iCs/>
                <w:sz w:val="22"/>
                <w:lang w:eastAsia="nl-NL"/>
              </w:rPr>
            </w:pPr>
            <w:r w:rsidRPr="00896C44">
              <w:rPr>
                <w:rFonts w:ascii="Calibri" w:eastAsia="Times New Roman" w:hAnsi="Calibri" w:cs="Calibri"/>
                <w:i/>
                <w:iCs/>
                <w:sz w:val="22"/>
                <w:lang w:eastAsia="nl-NL"/>
              </w:rPr>
              <w:t>likelihood</w:t>
            </w:r>
          </w:p>
        </w:tc>
        <w:tc>
          <w:tcPr>
            <w:tcW w:w="857" w:type="dxa"/>
            <w:tcBorders>
              <w:top w:val="single" w:sz="8" w:space="0" w:color="auto"/>
              <w:left w:val="nil"/>
              <w:bottom w:val="single" w:sz="8" w:space="0" w:color="auto"/>
              <w:right w:val="nil"/>
            </w:tcBorders>
            <w:shd w:val="clear" w:color="auto" w:fill="auto"/>
            <w:noWrap/>
            <w:vAlign w:val="bottom"/>
            <w:hideMark/>
          </w:tcPr>
          <w:p w14:paraId="08C98C05" w14:textId="77777777" w:rsidR="009452DA" w:rsidRPr="00896C44" w:rsidRDefault="009452DA" w:rsidP="00662647">
            <w:pPr>
              <w:spacing w:after="0" w:line="240" w:lineRule="auto"/>
              <w:jc w:val="center"/>
              <w:rPr>
                <w:rFonts w:ascii="Calibri" w:eastAsia="Times New Roman" w:hAnsi="Calibri" w:cs="Calibri"/>
                <w:i/>
                <w:iCs/>
                <w:sz w:val="22"/>
                <w:lang w:eastAsia="nl-NL"/>
              </w:rPr>
            </w:pPr>
            <w:r w:rsidRPr="00896C44">
              <w:rPr>
                <w:rFonts w:ascii="Calibri" w:eastAsia="Times New Roman" w:hAnsi="Calibri" w:cs="Calibri"/>
                <w:i/>
                <w:iCs/>
                <w:sz w:val="22"/>
                <w:lang w:eastAsia="nl-NL"/>
              </w:rPr>
              <w:t>n</w:t>
            </w:r>
          </w:p>
        </w:tc>
        <w:tc>
          <w:tcPr>
            <w:tcW w:w="1000" w:type="dxa"/>
            <w:tcBorders>
              <w:top w:val="single" w:sz="8" w:space="0" w:color="auto"/>
              <w:left w:val="nil"/>
              <w:bottom w:val="single" w:sz="8" w:space="0" w:color="auto"/>
              <w:right w:val="nil"/>
            </w:tcBorders>
            <w:shd w:val="clear" w:color="auto" w:fill="auto"/>
            <w:noWrap/>
            <w:vAlign w:val="bottom"/>
            <w:hideMark/>
          </w:tcPr>
          <w:p w14:paraId="370D628D" w14:textId="77777777" w:rsidR="009452DA" w:rsidRPr="00896C44" w:rsidRDefault="009452DA" w:rsidP="00662647">
            <w:pPr>
              <w:spacing w:after="0" w:line="240" w:lineRule="auto"/>
              <w:jc w:val="center"/>
              <w:rPr>
                <w:rFonts w:ascii="Calibri" w:eastAsia="Times New Roman" w:hAnsi="Calibri" w:cs="Calibri"/>
                <w:i/>
                <w:iCs/>
                <w:sz w:val="22"/>
                <w:lang w:eastAsia="nl-NL"/>
              </w:rPr>
            </w:pPr>
            <w:r w:rsidRPr="00896C44">
              <w:rPr>
                <w:rFonts w:ascii="Calibri" w:eastAsia="Times New Roman" w:hAnsi="Calibri" w:cs="Calibri"/>
                <w:i/>
                <w:iCs/>
                <w:sz w:val="22"/>
                <w:lang w:eastAsia="nl-NL"/>
              </w:rPr>
              <w:t>likelihood</w:t>
            </w:r>
          </w:p>
        </w:tc>
        <w:tc>
          <w:tcPr>
            <w:tcW w:w="857" w:type="dxa"/>
            <w:tcBorders>
              <w:top w:val="single" w:sz="8" w:space="0" w:color="auto"/>
              <w:left w:val="nil"/>
              <w:bottom w:val="single" w:sz="8" w:space="0" w:color="auto"/>
              <w:right w:val="nil"/>
            </w:tcBorders>
            <w:shd w:val="clear" w:color="auto" w:fill="auto"/>
            <w:noWrap/>
            <w:vAlign w:val="bottom"/>
            <w:hideMark/>
          </w:tcPr>
          <w:p w14:paraId="178A80AF" w14:textId="77777777" w:rsidR="009452DA" w:rsidRPr="00896C44" w:rsidRDefault="009452DA" w:rsidP="00662647">
            <w:pPr>
              <w:spacing w:after="0" w:line="240" w:lineRule="auto"/>
              <w:jc w:val="center"/>
              <w:rPr>
                <w:rFonts w:ascii="Calibri" w:eastAsia="Times New Roman" w:hAnsi="Calibri" w:cs="Calibri"/>
                <w:i/>
                <w:iCs/>
                <w:sz w:val="22"/>
                <w:lang w:eastAsia="nl-NL"/>
              </w:rPr>
            </w:pPr>
            <w:r w:rsidRPr="00896C44">
              <w:rPr>
                <w:rFonts w:ascii="Calibri" w:eastAsia="Times New Roman" w:hAnsi="Calibri" w:cs="Calibri"/>
                <w:i/>
                <w:iCs/>
                <w:sz w:val="22"/>
                <w:lang w:eastAsia="nl-NL"/>
              </w:rPr>
              <w:t>n</w:t>
            </w:r>
          </w:p>
        </w:tc>
        <w:tc>
          <w:tcPr>
            <w:tcW w:w="1000" w:type="dxa"/>
            <w:tcBorders>
              <w:top w:val="single" w:sz="8" w:space="0" w:color="auto"/>
              <w:left w:val="nil"/>
              <w:bottom w:val="single" w:sz="8" w:space="0" w:color="auto"/>
              <w:right w:val="nil"/>
            </w:tcBorders>
            <w:shd w:val="clear" w:color="auto" w:fill="auto"/>
            <w:noWrap/>
            <w:vAlign w:val="bottom"/>
            <w:hideMark/>
          </w:tcPr>
          <w:p w14:paraId="37777BA9" w14:textId="77777777" w:rsidR="009452DA" w:rsidRPr="00896C44" w:rsidRDefault="009452DA" w:rsidP="00662647">
            <w:pPr>
              <w:spacing w:after="0" w:line="240" w:lineRule="auto"/>
              <w:jc w:val="center"/>
              <w:rPr>
                <w:rFonts w:ascii="Calibri" w:eastAsia="Times New Roman" w:hAnsi="Calibri" w:cs="Calibri"/>
                <w:i/>
                <w:iCs/>
                <w:sz w:val="22"/>
                <w:lang w:eastAsia="nl-NL"/>
              </w:rPr>
            </w:pPr>
            <w:r w:rsidRPr="00896C44">
              <w:rPr>
                <w:rFonts w:ascii="Calibri" w:eastAsia="Times New Roman" w:hAnsi="Calibri" w:cs="Calibri"/>
                <w:i/>
                <w:iCs/>
                <w:sz w:val="22"/>
                <w:lang w:eastAsia="nl-NL"/>
              </w:rPr>
              <w:t>likelihood</w:t>
            </w:r>
          </w:p>
        </w:tc>
      </w:tr>
      <w:tr w:rsidR="009452DA" w:rsidRPr="00896C44" w14:paraId="27D46E19" w14:textId="77777777" w:rsidTr="00662647">
        <w:trPr>
          <w:trHeight w:val="239"/>
        </w:trPr>
        <w:tc>
          <w:tcPr>
            <w:tcW w:w="1446" w:type="dxa"/>
            <w:tcBorders>
              <w:top w:val="single" w:sz="8" w:space="0" w:color="auto"/>
              <w:left w:val="nil"/>
              <w:bottom w:val="nil"/>
              <w:right w:val="nil"/>
            </w:tcBorders>
            <w:shd w:val="clear" w:color="auto" w:fill="auto"/>
            <w:noWrap/>
            <w:vAlign w:val="bottom"/>
            <w:hideMark/>
          </w:tcPr>
          <w:p w14:paraId="2B716DC3" w14:textId="77777777" w:rsidR="009452DA" w:rsidRPr="00896C44" w:rsidRDefault="009452DA" w:rsidP="00662647">
            <w:pPr>
              <w:spacing w:after="0" w:line="240" w:lineRule="auto"/>
              <w:rPr>
                <w:rFonts w:ascii="Calibri" w:eastAsia="Times New Roman" w:hAnsi="Calibri" w:cs="Calibri"/>
                <w:sz w:val="22"/>
                <w:lang w:eastAsia="nl-NL"/>
              </w:rPr>
            </w:pPr>
            <w:r w:rsidRPr="00896C44">
              <w:rPr>
                <w:rFonts w:ascii="Calibri" w:eastAsia="Times New Roman" w:hAnsi="Calibri" w:cs="Calibri"/>
                <w:sz w:val="22"/>
                <w:lang w:eastAsia="nl-NL"/>
              </w:rPr>
              <w:t>Agreeableness</w:t>
            </w:r>
          </w:p>
        </w:tc>
        <w:tc>
          <w:tcPr>
            <w:tcW w:w="1025" w:type="dxa"/>
            <w:tcBorders>
              <w:top w:val="single" w:sz="8" w:space="0" w:color="auto"/>
              <w:left w:val="nil"/>
              <w:bottom w:val="nil"/>
              <w:right w:val="nil"/>
            </w:tcBorders>
            <w:shd w:val="clear" w:color="auto" w:fill="auto"/>
            <w:noWrap/>
            <w:vAlign w:val="bottom"/>
            <w:hideMark/>
          </w:tcPr>
          <w:p w14:paraId="398C9C65"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175</w:t>
            </w:r>
          </w:p>
        </w:tc>
        <w:tc>
          <w:tcPr>
            <w:tcW w:w="1180" w:type="dxa"/>
            <w:tcBorders>
              <w:top w:val="single" w:sz="8" w:space="0" w:color="auto"/>
              <w:left w:val="nil"/>
              <w:bottom w:val="nil"/>
              <w:right w:val="nil"/>
            </w:tcBorders>
            <w:shd w:val="clear" w:color="auto" w:fill="auto"/>
            <w:noWrap/>
            <w:vAlign w:val="bottom"/>
            <w:hideMark/>
          </w:tcPr>
          <w:p w14:paraId="62589E43"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.00506</w:t>
            </w:r>
          </w:p>
        </w:tc>
        <w:tc>
          <w:tcPr>
            <w:tcW w:w="857" w:type="dxa"/>
            <w:tcBorders>
              <w:top w:val="single" w:sz="8" w:space="0" w:color="auto"/>
              <w:left w:val="nil"/>
              <w:bottom w:val="nil"/>
              <w:right w:val="nil"/>
            </w:tcBorders>
            <w:shd w:val="clear" w:color="auto" w:fill="auto"/>
            <w:noWrap/>
            <w:vAlign w:val="bottom"/>
            <w:hideMark/>
          </w:tcPr>
          <w:p w14:paraId="7CBC6CCB"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0</w:t>
            </w:r>
          </w:p>
        </w:tc>
        <w:tc>
          <w:tcPr>
            <w:tcW w:w="1000" w:type="dxa"/>
            <w:tcBorders>
              <w:top w:val="single" w:sz="8" w:space="0" w:color="auto"/>
              <w:left w:val="nil"/>
              <w:bottom w:val="nil"/>
              <w:right w:val="nil"/>
            </w:tcBorders>
            <w:shd w:val="clear" w:color="auto" w:fill="auto"/>
            <w:noWrap/>
            <w:vAlign w:val="bottom"/>
            <w:hideMark/>
          </w:tcPr>
          <w:p w14:paraId="63A69CA2"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.00003</w:t>
            </w:r>
          </w:p>
        </w:tc>
        <w:tc>
          <w:tcPr>
            <w:tcW w:w="857" w:type="dxa"/>
            <w:tcBorders>
              <w:top w:val="single" w:sz="8" w:space="0" w:color="auto"/>
              <w:left w:val="nil"/>
              <w:bottom w:val="nil"/>
              <w:right w:val="nil"/>
            </w:tcBorders>
            <w:shd w:val="clear" w:color="auto" w:fill="auto"/>
            <w:noWrap/>
            <w:vAlign w:val="bottom"/>
            <w:hideMark/>
          </w:tcPr>
          <w:p w14:paraId="09D3DA7B"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0</w:t>
            </w:r>
          </w:p>
        </w:tc>
        <w:tc>
          <w:tcPr>
            <w:tcW w:w="1000" w:type="dxa"/>
            <w:tcBorders>
              <w:top w:val="single" w:sz="8" w:space="0" w:color="auto"/>
              <w:left w:val="nil"/>
              <w:bottom w:val="nil"/>
              <w:right w:val="nil"/>
            </w:tcBorders>
            <w:shd w:val="clear" w:color="auto" w:fill="auto"/>
            <w:noWrap/>
            <w:vAlign w:val="bottom"/>
            <w:hideMark/>
          </w:tcPr>
          <w:p w14:paraId="1F715C2E"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.00003</w:t>
            </w:r>
          </w:p>
        </w:tc>
        <w:tc>
          <w:tcPr>
            <w:tcW w:w="857" w:type="dxa"/>
            <w:tcBorders>
              <w:top w:val="single" w:sz="8" w:space="0" w:color="auto"/>
              <w:left w:val="nil"/>
              <w:bottom w:val="nil"/>
              <w:right w:val="nil"/>
            </w:tcBorders>
            <w:shd w:val="clear" w:color="auto" w:fill="auto"/>
            <w:noWrap/>
            <w:vAlign w:val="bottom"/>
            <w:hideMark/>
          </w:tcPr>
          <w:p w14:paraId="5AEA0CBA"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175</w:t>
            </w:r>
          </w:p>
        </w:tc>
        <w:tc>
          <w:tcPr>
            <w:tcW w:w="1000" w:type="dxa"/>
            <w:tcBorders>
              <w:top w:val="single" w:sz="8" w:space="0" w:color="auto"/>
              <w:left w:val="nil"/>
              <w:bottom w:val="nil"/>
              <w:right w:val="nil"/>
            </w:tcBorders>
            <w:shd w:val="clear" w:color="auto" w:fill="auto"/>
            <w:noWrap/>
            <w:vAlign w:val="bottom"/>
            <w:hideMark/>
          </w:tcPr>
          <w:p w14:paraId="5FF7285D"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.005055</w:t>
            </w:r>
          </w:p>
        </w:tc>
      </w:tr>
      <w:tr w:rsidR="009452DA" w:rsidRPr="00896C44" w14:paraId="50B05267" w14:textId="77777777" w:rsidTr="00662647">
        <w:trPr>
          <w:trHeight w:val="239"/>
        </w:trPr>
        <w:tc>
          <w:tcPr>
            <w:tcW w:w="1446" w:type="dxa"/>
            <w:tcBorders>
              <w:top w:val="nil"/>
              <w:left w:val="nil"/>
              <w:bottom w:val="nil"/>
              <w:right w:val="nil"/>
            </w:tcBorders>
            <w:shd w:val="clear" w:color="auto" w:fill="auto"/>
            <w:noWrap/>
            <w:vAlign w:val="bottom"/>
            <w:hideMark/>
          </w:tcPr>
          <w:p w14:paraId="1B9087A8" w14:textId="77777777" w:rsidR="009452DA" w:rsidRPr="00896C44" w:rsidRDefault="009452DA" w:rsidP="00662647">
            <w:pPr>
              <w:spacing w:after="0" w:line="240" w:lineRule="auto"/>
              <w:rPr>
                <w:rFonts w:ascii="Calibri" w:eastAsia="Times New Roman" w:hAnsi="Calibri" w:cs="Calibri"/>
                <w:sz w:val="22"/>
                <w:lang w:eastAsia="nl-NL"/>
              </w:rPr>
            </w:pPr>
            <w:r w:rsidRPr="00896C44">
              <w:rPr>
                <w:rFonts w:ascii="Calibri" w:eastAsia="Times New Roman" w:hAnsi="Calibri" w:cs="Calibri"/>
                <w:sz w:val="22"/>
                <w:lang w:eastAsia="nl-NL"/>
              </w:rPr>
              <w:t>Health</w:t>
            </w:r>
          </w:p>
        </w:tc>
        <w:tc>
          <w:tcPr>
            <w:tcW w:w="1025" w:type="dxa"/>
            <w:tcBorders>
              <w:top w:val="nil"/>
              <w:left w:val="nil"/>
              <w:bottom w:val="nil"/>
              <w:right w:val="nil"/>
            </w:tcBorders>
            <w:shd w:val="clear" w:color="auto" w:fill="auto"/>
            <w:noWrap/>
            <w:vAlign w:val="bottom"/>
            <w:hideMark/>
          </w:tcPr>
          <w:p w14:paraId="12B0F1F4"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3</w:t>
            </w:r>
          </w:p>
        </w:tc>
        <w:tc>
          <w:tcPr>
            <w:tcW w:w="1180" w:type="dxa"/>
            <w:tcBorders>
              <w:top w:val="nil"/>
              <w:left w:val="nil"/>
              <w:bottom w:val="nil"/>
              <w:right w:val="nil"/>
            </w:tcBorders>
            <w:shd w:val="clear" w:color="auto" w:fill="auto"/>
            <w:noWrap/>
            <w:vAlign w:val="bottom"/>
            <w:hideMark/>
          </w:tcPr>
          <w:p w14:paraId="293EE0C7"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.00011</w:t>
            </w:r>
          </w:p>
        </w:tc>
        <w:tc>
          <w:tcPr>
            <w:tcW w:w="857" w:type="dxa"/>
            <w:tcBorders>
              <w:top w:val="nil"/>
              <w:left w:val="nil"/>
              <w:bottom w:val="nil"/>
              <w:right w:val="nil"/>
            </w:tcBorders>
            <w:shd w:val="clear" w:color="auto" w:fill="auto"/>
            <w:noWrap/>
            <w:vAlign w:val="bottom"/>
            <w:hideMark/>
          </w:tcPr>
          <w:p w14:paraId="6C42028A"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1</w:t>
            </w:r>
          </w:p>
        </w:tc>
        <w:tc>
          <w:tcPr>
            <w:tcW w:w="1000" w:type="dxa"/>
            <w:tcBorders>
              <w:top w:val="nil"/>
              <w:left w:val="nil"/>
              <w:bottom w:val="nil"/>
              <w:right w:val="nil"/>
            </w:tcBorders>
            <w:shd w:val="clear" w:color="auto" w:fill="auto"/>
            <w:noWrap/>
            <w:vAlign w:val="bottom"/>
            <w:hideMark/>
          </w:tcPr>
          <w:p w14:paraId="3B685694"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.00006</w:t>
            </w:r>
          </w:p>
        </w:tc>
        <w:tc>
          <w:tcPr>
            <w:tcW w:w="857" w:type="dxa"/>
            <w:tcBorders>
              <w:top w:val="nil"/>
              <w:left w:val="nil"/>
              <w:bottom w:val="nil"/>
              <w:right w:val="nil"/>
            </w:tcBorders>
            <w:shd w:val="clear" w:color="auto" w:fill="auto"/>
            <w:noWrap/>
            <w:vAlign w:val="bottom"/>
            <w:hideMark/>
          </w:tcPr>
          <w:p w14:paraId="2CCE3BB7"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147</w:t>
            </w:r>
          </w:p>
        </w:tc>
        <w:tc>
          <w:tcPr>
            <w:tcW w:w="1000" w:type="dxa"/>
            <w:tcBorders>
              <w:top w:val="nil"/>
              <w:left w:val="nil"/>
              <w:bottom w:val="nil"/>
              <w:right w:val="nil"/>
            </w:tcBorders>
            <w:shd w:val="clear" w:color="auto" w:fill="auto"/>
            <w:noWrap/>
            <w:vAlign w:val="bottom"/>
            <w:hideMark/>
          </w:tcPr>
          <w:p w14:paraId="7ED5AE0C"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.00425</w:t>
            </w:r>
          </w:p>
        </w:tc>
        <w:tc>
          <w:tcPr>
            <w:tcW w:w="857" w:type="dxa"/>
            <w:tcBorders>
              <w:top w:val="nil"/>
              <w:left w:val="nil"/>
              <w:bottom w:val="nil"/>
              <w:right w:val="nil"/>
            </w:tcBorders>
            <w:shd w:val="clear" w:color="auto" w:fill="auto"/>
            <w:noWrap/>
            <w:vAlign w:val="bottom"/>
            <w:hideMark/>
          </w:tcPr>
          <w:p w14:paraId="66830901"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151</w:t>
            </w:r>
          </w:p>
        </w:tc>
        <w:tc>
          <w:tcPr>
            <w:tcW w:w="1000" w:type="dxa"/>
            <w:tcBorders>
              <w:top w:val="nil"/>
              <w:left w:val="nil"/>
              <w:bottom w:val="nil"/>
              <w:right w:val="nil"/>
            </w:tcBorders>
            <w:shd w:val="clear" w:color="auto" w:fill="auto"/>
            <w:noWrap/>
            <w:vAlign w:val="bottom"/>
            <w:hideMark/>
          </w:tcPr>
          <w:p w14:paraId="4BFD54F0"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.004366</w:t>
            </w:r>
          </w:p>
        </w:tc>
      </w:tr>
      <w:tr w:rsidR="009452DA" w:rsidRPr="00896C44" w14:paraId="76CEA47D" w14:textId="77777777" w:rsidTr="00662647">
        <w:trPr>
          <w:trHeight w:val="239"/>
        </w:trPr>
        <w:tc>
          <w:tcPr>
            <w:tcW w:w="1446" w:type="dxa"/>
            <w:tcBorders>
              <w:top w:val="nil"/>
              <w:left w:val="nil"/>
              <w:bottom w:val="nil"/>
              <w:right w:val="nil"/>
            </w:tcBorders>
            <w:shd w:val="clear" w:color="auto" w:fill="auto"/>
            <w:noWrap/>
            <w:vAlign w:val="bottom"/>
            <w:hideMark/>
          </w:tcPr>
          <w:p w14:paraId="175623BE" w14:textId="77777777" w:rsidR="009452DA" w:rsidRPr="00896C44" w:rsidRDefault="009452DA" w:rsidP="00662647">
            <w:pPr>
              <w:spacing w:after="0" w:line="240" w:lineRule="auto"/>
              <w:rPr>
                <w:rFonts w:ascii="Calibri" w:eastAsia="Times New Roman" w:hAnsi="Calibri" w:cs="Calibri"/>
                <w:sz w:val="22"/>
                <w:lang w:eastAsia="nl-NL"/>
              </w:rPr>
            </w:pPr>
            <w:r w:rsidRPr="00896C44">
              <w:rPr>
                <w:rFonts w:ascii="Calibri" w:eastAsia="Times New Roman" w:hAnsi="Calibri" w:cs="Calibri"/>
                <w:sz w:val="22"/>
                <w:lang w:eastAsia="nl-NL"/>
              </w:rPr>
              <w:t>Social</w:t>
            </w:r>
          </w:p>
        </w:tc>
        <w:tc>
          <w:tcPr>
            <w:tcW w:w="1025" w:type="dxa"/>
            <w:tcBorders>
              <w:top w:val="nil"/>
              <w:left w:val="nil"/>
              <w:bottom w:val="nil"/>
              <w:right w:val="nil"/>
            </w:tcBorders>
            <w:shd w:val="clear" w:color="auto" w:fill="auto"/>
            <w:noWrap/>
            <w:vAlign w:val="bottom"/>
            <w:hideMark/>
          </w:tcPr>
          <w:p w14:paraId="5EA60032"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39</w:t>
            </w:r>
          </w:p>
        </w:tc>
        <w:tc>
          <w:tcPr>
            <w:tcW w:w="1180" w:type="dxa"/>
            <w:tcBorders>
              <w:top w:val="nil"/>
              <w:left w:val="nil"/>
              <w:bottom w:val="nil"/>
              <w:right w:val="nil"/>
            </w:tcBorders>
            <w:shd w:val="clear" w:color="auto" w:fill="auto"/>
            <w:noWrap/>
            <w:vAlign w:val="bottom"/>
            <w:hideMark/>
          </w:tcPr>
          <w:p w14:paraId="216265A4"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.00115</w:t>
            </w:r>
          </w:p>
        </w:tc>
        <w:tc>
          <w:tcPr>
            <w:tcW w:w="857" w:type="dxa"/>
            <w:tcBorders>
              <w:top w:val="nil"/>
              <w:left w:val="nil"/>
              <w:bottom w:val="nil"/>
              <w:right w:val="nil"/>
            </w:tcBorders>
            <w:shd w:val="clear" w:color="auto" w:fill="auto"/>
            <w:noWrap/>
            <w:vAlign w:val="bottom"/>
            <w:hideMark/>
          </w:tcPr>
          <w:p w14:paraId="56E2187F"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14</w:t>
            </w:r>
          </w:p>
        </w:tc>
        <w:tc>
          <w:tcPr>
            <w:tcW w:w="1000" w:type="dxa"/>
            <w:tcBorders>
              <w:top w:val="nil"/>
              <w:left w:val="nil"/>
              <w:bottom w:val="nil"/>
              <w:right w:val="nil"/>
            </w:tcBorders>
            <w:shd w:val="clear" w:color="auto" w:fill="auto"/>
            <w:noWrap/>
            <w:vAlign w:val="bottom"/>
            <w:hideMark/>
          </w:tcPr>
          <w:p w14:paraId="3AD2AAC3"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.00043</w:t>
            </w:r>
          </w:p>
        </w:tc>
        <w:tc>
          <w:tcPr>
            <w:tcW w:w="857" w:type="dxa"/>
            <w:tcBorders>
              <w:top w:val="nil"/>
              <w:left w:val="nil"/>
              <w:bottom w:val="nil"/>
              <w:right w:val="nil"/>
            </w:tcBorders>
            <w:shd w:val="clear" w:color="auto" w:fill="auto"/>
            <w:noWrap/>
            <w:vAlign w:val="bottom"/>
            <w:hideMark/>
          </w:tcPr>
          <w:p w14:paraId="3EEDC086"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94</w:t>
            </w:r>
          </w:p>
        </w:tc>
        <w:tc>
          <w:tcPr>
            <w:tcW w:w="1000" w:type="dxa"/>
            <w:tcBorders>
              <w:top w:val="nil"/>
              <w:left w:val="nil"/>
              <w:bottom w:val="nil"/>
              <w:right w:val="nil"/>
            </w:tcBorders>
            <w:shd w:val="clear" w:color="auto" w:fill="auto"/>
            <w:noWrap/>
            <w:vAlign w:val="bottom"/>
            <w:hideMark/>
          </w:tcPr>
          <w:p w14:paraId="41FFABAC"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.00273</w:t>
            </w:r>
          </w:p>
        </w:tc>
        <w:tc>
          <w:tcPr>
            <w:tcW w:w="857" w:type="dxa"/>
            <w:tcBorders>
              <w:top w:val="nil"/>
              <w:left w:val="nil"/>
              <w:bottom w:val="nil"/>
              <w:right w:val="nil"/>
            </w:tcBorders>
            <w:shd w:val="clear" w:color="auto" w:fill="auto"/>
            <w:noWrap/>
            <w:vAlign w:val="bottom"/>
            <w:hideMark/>
          </w:tcPr>
          <w:p w14:paraId="0869BAE8"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147</w:t>
            </w:r>
          </w:p>
        </w:tc>
        <w:tc>
          <w:tcPr>
            <w:tcW w:w="1000" w:type="dxa"/>
            <w:tcBorders>
              <w:top w:val="nil"/>
              <w:left w:val="nil"/>
              <w:bottom w:val="nil"/>
              <w:right w:val="nil"/>
            </w:tcBorders>
            <w:shd w:val="clear" w:color="auto" w:fill="auto"/>
            <w:noWrap/>
            <w:vAlign w:val="bottom"/>
            <w:hideMark/>
          </w:tcPr>
          <w:p w14:paraId="5B340C74"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.004251</w:t>
            </w:r>
          </w:p>
        </w:tc>
      </w:tr>
      <w:tr w:rsidR="009452DA" w:rsidRPr="00896C44" w14:paraId="3FDCEE6C" w14:textId="77777777" w:rsidTr="00662647">
        <w:trPr>
          <w:trHeight w:val="239"/>
        </w:trPr>
        <w:tc>
          <w:tcPr>
            <w:tcW w:w="1446" w:type="dxa"/>
            <w:tcBorders>
              <w:top w:val="nil"/>
              <w:left w:val="nil"/>
              <w:bottom w:val="nil"/>
              <w:right w:val="nil"/>
            </w:tcBorders>
            <w:shd w:val="clear" w:color="auto" w:fill="auto"/>
            <w:noWrap/>
            <w:vAlign w:val="bottom"/>
            <w:hideMark/>
          </w:tcPr>
          <w:p w14:paraId="70895441" w14:textId="77777777" w:rsidR="009452DA" w:rsidRPr="00896C44" w:rsidRDefault="009452DA" w:rsidP="00662647">
            <w:pPr>
              <w:spacing w:after="0" w:line="240" w:lineRule="auto"/>
              <w:rPr>
                <w:rFonts w:ascii="Calibri" w:eastAsia="Times New Roman" w:hAnsi="Calibri" w:cs="Calibri"/>
                <w:sz w:val="22"/>
                <w:lang w:eastAsia="nl-NL"/>
              </w:rPr>
            </w:pPr>
            <w:r w:rsidRPr="00896C44">
              <w:rPr>
                <w:rFonts w:ascii="Calibri" w:eastAsia="Times New Roman" w:hAnsi="Calibri" w:cs="Calibri"/>
                <w:sz w:val="22"/>
                <w:lang w:eastAsia="nl-NL"/>
              </w:rPr>
              <w:t>Corrupt</w:t>
            </w:r>
          </w:p>
        </w:tc>
        <w:tc>
          <w:tcPr>
            <w:tcW w:w="1025" w:type="dxa"/>
            <w:tcBorders>
              <w:top w:val="nil"/>
              <w:left w:val="nil"/>
              <w:bottom w:val="nil"/>
              <w:right w:val="nil"/>
            </w:tcBorders>
            <w:shd w:val="clear" w:color="auto" w:fill="auto"/>
            <w:noWrap/>
            <w:vAlign w:val="bottom"/>
            <w:hideMark/>
          </w:tcPr>
          <w:p w14:paraId="5F7243C3"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0</w:t>
            </w:r>
          </w:p>
        </w:tc>
        <w:tc>
          <w:tcPr>
            <w:tcW w:w="1180" w:type="dxa"/>
            <w:tcBorders>
              <w:top w:val="nil"/>
              <w:left w:val="nil"/>
              <w:bottom w:val="nil"/>
              <w:right w:val="nil"/>
            </w:tcBorders>
            <w:shd w:val="clear" w:color="auto" w:fill="auto"/>
            <w:noWrap/>
            <w:vAlign w:val="bottom"/>
            <w:hideMark/>
          </w:tcPr>
          <w:p w14:paraId="3D9E7D50"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.00003</w:t>
            </w:r>
          </w:p>
        </w:tc>
        <w:tc>
          <w:tcPr>
            <w:tcW w:w="857" w:type="dxa"/>
            <w:tcBorders>
              <w:top w:val="nil"/>
              <w:left w:val="nil"/>
              <w:bottom w:val="nil"/>
              <w:right w:val="nil"/>
            </w:tcBorders>
            <w:shd w:val="clear" w:color="auto" w:fill="auto"/>
            <w:noWrap/>
            <w:vAlign w:val="bottom"/>
            <w:hideMark/>
          </w:tcPr>
          <w:p w14:paraId="043A2801"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143</w:t>
            </w:r>
          </w:p>
        </w:tc>
        <w:tc>
          <w:tcPr>
            <w:tcW w:w="1000" w:type="dxa"/>
            <w:tcBorders>
              <w:top w:val="nil"/>
              <w:left w:val="nil"/>
              <w:bottom w:val="nil"/>
              <w:right w:val="nil"/>
            </w:tcBorders>
            <w:shd w:val="clear" w:color="auto" w:fill="auto"/>
            <w:noWrap/>
            <w:vAlign w:val="bottom"/>
            <w:hideMark/>
          </w:tcPr>
          <w:p w14:paraId="461D5BD8"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.00414</w:t>
            </w:r>
          </w:p>
        </w:tc>
        <w:tc>
          <w:tcPr>
            <w:tcW w:w="857" w:type="dxa"/>
            <w:tcBorders>
              <w:top w:val="nil"/>
              <w:left w:val="nil"/>
              <w:bottom w:val="nil"/>
              <w:right w:val="nil"/>
            </w:tcBorders>
            <w:shd w:val="clear" w:color="auto" w:fill="auto"/>
            <w:noWrap/>
            <w:vAlign w:val="bottom"/>
            <w:hideMark/>
          </w:tcPr>
          <w:p w14:paraId="6F59511F"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0</w:t>
            </w:r>
          </w:p>
        </w:tc>
        <w:tc>
          <w:tcPr>
            <w:tcW w:w="1000" w:type="dxa"/>
            <w:tcBorders>
              <w:top w:val="nil"/>
              <w:left w:val="nil"/>
              <w:bottom w:val="nil"/>
              <w:right w:val="nil"/>
            </w:tcBorders>
            <w:shd w:val="clear" w:color="auto" w:fill="auto"/>
            <w:noWrap/>
            <w:vAlign w:val="bottom"/>
            <w:hideMark/>
          </w:tcPr>
          <w:p w14:paraId="508A026E"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.00003</w:t>
            </w:r>
          </w:p>
        </w:tc>
        <w:tc>
          <w:tcPr>
            <w:tcW w:w="857" w:type="dxa"/>
            <w:tcBorders>
              <w:top w:val="nil"/>
              <w:left w:val="nil"/>
              <w:bottom w:val="nil"/>
              <w:right w:val="nil"/>
            </w:tcBorders>
            <w:shd w:val="clear" w:color="auto" w:fill="auto"/>
            <w:noWrap/>
            <w:vAlign w:val="bottom"/>
            <w:hideMark/>
          </w:tcPr>
          <w:p w14:paraId="598C0CA7"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143</w:t>
            </w:r>
          </w:p>
        </w:tc>
        <w:tc>
          <w:tcPr>
            <w:tcW w:w="1000" w:type="dxa"/>
            <w:tcBorders>
              <w:top w:val="nil"/>
              <w:left w:val="nil"/>
              <w:bottom w:val="nil"/>
              <w:right w:val="nil"/>
            </w:tcBorders>
            <w:shd w:val="clear" w:color="auto" w:fill="auto"/>
            <w:noWrap/>
            <w:vAlign w:val="bottom"/>
            <w:hideMark/>
          </w:tcPr>
          <w:p w14:paraId="6CCE4293"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.004136</w:t>
            </w:r>
          </w:p>
        </w:tc>
      </w:tr>
      <w:tr w:rsidR="009452DA" w:rsidRPr="00896C44" w14:paraId="0859DF51" w14:textId="77777777" w:rsidTr="00662647">
        <w:trPr>
          <w:trHeight w:val="239"/>
        </w:trPr>
        <w:tc>
          <w:tcPr>
            <w:tcW w:w="1446" w:type="dxa"/>
            <w:tcBorders>
              <w:top w:val="nil"/>
              <w:left w:val="nil"/>
              <w:bottom w:val="nil"/>
              <w:right w:val="nil"/>
            </w:tcBorders>
            <w:shd w:val="clear" w:color="auto" w:fill="auto"/>
            <w:noWrap/>
            <w:vAlign w:val="bottom"/>
            <w:hideMark/>
          </w:tcPr>
          <w:p w14:paraId="19B38A2A" w14:textId="77777777" w:rsidR="009452DA" w:rsidRPr="00896C44" w:rsidRDefault="009452DA" w:rsidP="00662647">
            <w:pPr>
              <w:spacing w:after="0" w:line="240" w:lineRule="auto"/>
              <w:rPr>
                <w:rFonts w:ascii="Calibri" w:eastAsia="Times New Roman" w:hAnsi="Calibri" w:cs="Calibri"/>
                <w:sz w:val="22"/>
                <w:lang w:eastAsia="nl-NL"/>
              </w:rPr>
            </w:pPr>
            <w:r w:rsidRPr="00896C44">
              <w:rPr>
                <w:rFonts w:ascii="Calibri" w:eastAsia="Times New Roman" w:hAnsi="Calibri" w:cs="Calibri"/>
                <w:sz w:val="22"/>
                <w:lang w:eastAsia="nl-NL"/>
              </w:rPr>
              <w:t>Capital</w:t>
            </w:r>
          </w:p>
        </w:tc>
        <w:tc>
          <w:tcPr>
            <w:tcW w:w="1025" w:type="dxa"/>
            <w:tcBorders>
              <w:top w:val="nil"/>
              <w:left w:val="nil"/>
              <w:bottom w:val="nil"/>
              <w:right w:val="nil"/>
            </w:tcBorders>
            <w:shd w:val="clear" w:color="auto" w:fill="auto"/>
            <w:noWrap/>
            <w:vAlign w:val="bottom"/>
            <w:hideMark/>
          </w:tcPr>
          <w:p w14:paraId="17C83A70"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0</w:t>
            </w:r>
          </w:p>
        </w:tc>
        <w:tc>
          <w:tcPr>
            <w:tcW w:w="1180" w:type="dxa"/>
            <w:tcBorders>
              <w:top w:val="nil"/>
              <w:left w:val="nil"/>
              <w:bottom w:val="nil"/>
              <w:right w:val="nil"/>
            </w:tcBorders>
            <w:shd w:val="clear" w:color="auto" w:fill="auto"/>
            <w:noWrap/>
            <w:vAlign w:val="bottom"/>
            <w:hideMark/>
          </w:tcPr>
          <w:p w14:paraId="7776919B"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.00003</w:t>
            </w:r>
          </w:p>
        </w:tc>
        <w:tc>
          <w:tcPr>
            <w:tcW w:w="857" w:type="dxa"/>
            <w:tcBorders>
              <w:top w:val="nil"/>
              <w:left w:val="nil"/>
              <w:bottom w:val="nil"/>
              <w:right w:val="nil"/>
            </w:tcBorders>
            <w:shd w:val="clear" w:color="auto" w:fill="auto"/>
            <w:noWrap/>
            <w:vAlign w:val="bottom"/>
            <w:hideMark/>
          </w:tcPr>
          <w:p w14:paraId="1ABCECFC"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0</w:t>
            </w:r>
          </w:p>
        </w:tc>
        <w:tc>
          <w:tcPr>
            <w:tcW w:w="1000" w:type="dxa"/>
            <w:tcBorders>
              <w:top w:val="nil"/>
              <w:left w:val="nil"/>
              <w:bottom w:val="nil"/>
              <w:right w:val="nil"/>
            </w:tcBorders>
            <w:shd w:val="clear" w:color="auto" w:fill="auto"/>
            <w:noWrap/>
            <w:vAlign w:val="bottom"/>
            <w:hideMark/>
          </w:tcPr>
          <w:p w14:paraId="5CDC34D2"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.00003</w:t>
            </w:r>
          </w:p>
        </w:tc>
        <w:tc>
          <w:tcPr>
            <w:tcW w:w="857" w:type="dxa"/>
            <w:tcBorders>
              <w:top w:val="nil"/>
              <w:left w:val="nil"/>
              <w:bottom w:val="nil"/>
              <w:right w:val="nil"/>
            </w:tcBorders>
            <w:shd w:val="clear" w:color="auto" w:fill="auto"/>
            <w:noWrap/>
            <w:vAlign w:val="bottom"/>
            <w:hideMark/>
          </w:tcPr>
          <w:p w14:paraId="06E33BC0"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139</w:t>
            </w:r>
          </w:p>
        </w:tc>
        <w:tc>
          <w:tcPr>
            <w:tcW w:w="1000" w:type="dxa"/>
            <w:tcBorders>
              <w:top w:val="nil"/>
              <w:left w:val="nil"/>
              <w:bottom w:val="nil"/>
              <w:right w:val="nil"/>
            </w:tcBorders>
            <w:shd w:val="clear" w:color="auto" w:fill="auto"/>
            <w:noWrap/>
            <w:vAlign w:val="bottom"/>
            <w:hideMark/>
          </w:tcPr>
          <w:p w14:paraId="5677F7F6"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.00402</w:t>
            </w:r>
          </w:p>
        </w:tc>
        <w:tc>
          <w:tcPr>
            <w:tcW w:w="857" w:type="dxa"/>
            <w:tcBorders>
              <w:top w:val="nil"/>
              <w:left w:val="nil"/>
              <w:bottom w:val="nil"/>
              <w:right w:val="nil"/>
            </w:tcBorders>
            <w:shd w:val="clear" w:color="auto" w:fill="auto"/>
            <w:noWrap/>
            <w:vAlign w:val="bottom"/>
            <w:hideMark/>
          </w:tcPr>
          <w:p w14:paraId="53706F95"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139</w:t>
            </w:r>
          </w:p>
        </w:tc>
        <w:tc>
          <w:tcPr>
            <w:tcW w:w="1000" w:type="dxa"/>
            <w:tcBorders>
              <w:top w:val="nil"/>
              <w:left w:val="nil"/>
              <w:bottom w:val="nil"/>
              <w:right w:val="nil"/>
            </w:tcBorders>
            <w:shd w:val="clear" w:color="auto" w:fill="auto"/>
            <w:noWrap/>
            <w:vAlign w:val="bottom"/>
            <w:hideMark/>
          </w:tcPr>
          <w:p w14:paraId="1B759174"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.004021</w:t>
            </w:r>
          </w:p>
        </w:tc>
      </w:tr>
      <w:tr w:rsidR="009452DA" w:rsidRPr="00896C44" w14:paraId="2CE1EC09" w14:textId="77777777" w:rsidTr="00662647">
        <w:trPr>
          <w:trHeight w:val="239"/>
        </w:trPr>
        <w:tc>
          <w:tcPr>
            <w:tcW w:w="1446" w:type="dxa"/>
            <w:tcBorders>
              <w:top w:val="nil"/>
              <w:left w:val="nil"/>
              <w:bottom w:val="nil"/>
              <w:right w:val="nil"/>
            </w:tcBorders>
            <w:shd w:val="clear" w:color="auto" w:fill="auto"/>
            <w:noWrap/>
            <w:vAlign w:val="bottom"/>
            <w:hideMark/>
          </w:tcPr>
          <w:p w14:paraId="7AD8E789" w14:textId="77777777" w:rsidR="009452DA" w:rsidRPr="00896C44" w:rsidRDefault="009452DA" w:rsidP="00662647">
            <w:pPr>
              <w:spacing w:after="0" w:line="240" w:lineRule="auto"/>
              <w:rPr>
                <w:rFonts w:ascii="Calibri" w:eastAsia="Times New Roman" w:hAnsi="Calibri" w:cs="Calibri"/>
                <w:sz w:val="22"/>
                <w:lang w:eastAsia="nl-NL"/>
              </w:rPr>
            </w:pPr>
            <w:r w:rsidRPr="00896C44">
              <w:rPr>
                <w:rFonts w:ascii="Calibri" w:eastAsia="Times New Roman" w:hAnsi="Calibri" w:cs="Calibri"/>
                <w:sz w:val="22"/>
                <w:lang w:eastAsia="nl-NL"/>
              </w:rPr>
              <w:t>State</w:t>
            </w:r>
          </w:p>
        </w:tc>
        <w:tc>
          <w:tcPr>
            <w:tcW w:w="1025" w:type="dxa"/>
            <w:tcBorders>
              <w:top w:val="nil"/>
              <w:left w:val="nil"/>
              <w:bottom w:val="nil"/>
              <w:right w:val="nil"/>
            </w:tcBorders>
            <w:shd w:val="clear" w:color="auto" w:fill="auto"/>
            <w:noWrap/>
            <w:vAlign w:val="bottom"/>
            <w:hideMark/>
          </w:tcPr>
          <w:p w14:paraId="6E376D0D"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1</w:t>
            </w:r>
          </w:p>
        </w:tc>
        <w:tc>
          <w:tcPr>
            <w:tcW w:w="1180" w:type="dxa"/>
            <w:tcBorders>
              <w:top w:val="nil"/>
              <w:left w:val="nil"/>
              <w:bottom w:val="nil"/>
              <w:right w:val="nil"/>
            </w:tcBorders>
            <w:shd w:val="clear" w:color="auto" w:fill="auto"/>
            <w:noWrap/>
            <w:vAlign w:val="bottom"/>
            <w:hideMark/>
          </w:tcPr>
          <w:p w14:paraId="5F5F7658"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.00006</w:t>
            </w:r>
          </w:p>
        </w:tc>
        <w:tc>
          <w:tcPr>
            <w:tcW w:w="857" w:type="dxa"/>
            <w:tcBorders>
              <w:top w:val="nil"/>
              <w:left w:val="nil"/>
              <w:bottom w:val="nil"/>
              <w:right w:val="nil"/>
            </w:tcBorders>
            <w:shd w:val="clear" w:color="auto" w:fill="auto"/>
            <w:noWrap/>
            <w:vAlign w:val="bottom"/>
            <w:hideMark/>
          </w:tcPr>
          <w:p w14:paraId="6C4BFA17"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121</w:t>
            </w:r>
          </w:p>
        </w:tc>
        <w:tc>
          <w:tcPr>
            <w:tcW w:w="1000" w:type="dxa"/>
            <w:tcBorders>
              <w:top w:val="nil"/>
              <w:left w:val="nil"/>
              <w:bottom w:val="nil"/>
              <w:right w:val="nil"/>
            </w:tcBorders>
            <w:shd w:val="clear" w:color="auto" w:fill="auto"/>
            <w:noWrap/>
            <w:vAlign w:val="bottom"/>
            <w:hideMark/>
          </w:tcPr>
          <w:p w14:paraId="39C62251"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.00350</w:t>
            </w:r>
          </w:p>
        </w:tc>
        <w:tc>
          <w:tcPr>
            <w:tcW w:w="857" w:type="dxa"/>
            <w:tcBorders>
              <w:top w:val="nil"/>
              <w:left w:val="nil"/>
              <w:bottom w:val="nil"/>
              <w:right w:val="nil"/>
            </w:tcBorders>
            <w:shd w:val="clear" w:color="auto" w:fill="auto"/>
            <w:noWrap/>
            <w:vAlign w:val="bottom"/>
            <w:hideMark/>
          </w:tcPr>
          <w:p w14:paraId="011F4EE1"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5</w:t>
            </w:r>
          </w:p>
        </w:tc>
        <w:tc>
          <w:tcPr>
            <w:tcW w:w="1000" w:type="dxa"/>
            <w:tcBorders>
              <w:top w:val="nil"/>
              <w:left w:val="nil"/>
              <w:bottom w:val="nil"/>
              <w:right w:val="nil"/>
            </w:tcBorders>
            <w:shd w:val="clear" w:color="auto" w:fill="auto"/>
            <w:noWrap/>
            <w:vAlign w:val="bottom"/>
            <w:hideMark/>
          </w:tcPr>
          <w:p w14:paraId="2921ABDC"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.00017</w:t>
            </w:r>
          </w:p>
        </w:tc>
        <w:tc>
          <w:tcPr>
            <w:tcW w:w="857" w:type="dxa"/>
            <w:tcBorders>
              <w:top w:val="nil"/>
              <w:left w:val="nil"/>
              <w:bottom w:val="nil"/>
              <w:right w:val="nil"/>
            </w:tcBorders>
            <w:shd w:val="clear" w:color="auto" w:fill="auto"/>
            <w:noWrap/>
            <w:vAlign w:val="bottom"/>
            <w:hideMark/>
          </w:tcPr>
          <w:p w14:paraId="0BCAF184"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127</w:t>
            </w:r>
          </w:p>
        </w:tc>
        <w:tc>
          <w:tcPr>
            <w:tcW w:w="1000" w:type="dxa"/>
            <w:tcBorders>
              <w:top w:val="nil"/>
              <w:left w:val="nil"/>
              <w:bottom w:val="nil"/>
              <w:right w:val="nil"/>
            </w:tcBorders>
            <w:shd w:val="clear" w:color="auto" w:fill="auto"/>
            <w:noWrap/>
            <w:vAlign w:val="bottom"/>
            <w:hideMark/>
          </w:tcPr>
          <w:p w14:paraId="03A004B9"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.003676</w:t>
            </w:r>
          </w:p>
        </w:tc>
      </w:tr>
      <w:tr w:rsidR="009452DA" w:rsidRPr="00896C44" w14:paraId="11F13F6F" w14:textId="77777777" w:rsidTr="00662647">
        <w:trPr>
          <w:trHeight w:val="239"/>
        </w:trPr>
        <w:tc>
          <w:tcPr>
            <w:tcW w:w="1446" w:type="dxa"/>
            <w:tcBorders>
              <w:top w:val="nil"/>
              <w:left w:val="nil"/>
              <w:bottom w:val="nil"/>
              <w:right w:val="nil"/>
            </w:tcBorders>
            <w:shd w:val="clear" w:color="auto" w:fill="auto"/>
            <w:noWrap/>
            <w:vAlign w:val="bottom"/>
            <w:hideMark/>
          </w:tcPr>
          <w:p w14:paraId="7228E7A7" w14:textId="77777777" w:rsidR="009452DA" w:rsidRPr="00896C44" w:rsidRDefault="009452DA" w:rsidP="00662647">
            <w:pPr>
              <w:spacing w:after="0" w:line="240" w:lineRule="auto"/>
              <w:rPr>
                <w:rFonts w:ascii="Calibri" w:eastAsia="Times New Roman" w:hAnsi="Calibri" w:cs="Calibri"/>
                <w:sz w:val="22"/>
                <w:lang w:eastAsia="nl-NL"/>
              </w:rPr>
            </w:pPr>
            <w:r w:rsidRPr="00896C44">
              <w:rPr>
                <w:rFonts w:ascii="Calibri" w:eastAsia="Times New Roman" w:hAnsi="Calibri" w:cs="Calibri"/>
                <w:sz w:val="22"/>
                <w:lang w:eastAsia="nl-NL"/>
              </w:rPr>
              <w:t>Behavior</w:t>
            </w:r>
          </w:p>
        </w:tc>
        <w:tc>
          <w:tcPr>
            <w:tcW w:w="1025" w:type="dxa"/>
            <w:tcBorders>
              <w:top w:val="nil"/>
              <w:left w:val="nil"/>
              <w:bottom w:val="nil"/>
              <w:right w:val="nil"/>
            </w:tcBorders>
            <w:shd w:val="clear" w:color="auto" w:fill="auto"/>
            <w:noWrap/>
            <w:vAlign w:val="bottom"/>
            <w:hideMark/>
          </w:tcPr>
          <w:p w14:paraId="264BD3B7"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81</w:t>
            </w:r>
          </w:p>
        </w:tc>
        <w:tc>
          <w:tcPr>
            <w:tcW w:w="1180" w:type="dxa"/>
            <w:tcBorders>
              <w:top w:val="nil"/>
              <w:left w:val="nil"/>
              <w:bottom w:val="nil"/>
              <w:right w:val="nil"/>
            </w:tcBorders>
            <w:shd w:val="clear" w:color="auto" w:fill="auto"/>
            <w:noWrap/>
            <w:vAlign w:val="bottom"/>
            <w:hideMark/>
          </w:tcPr>
          <w:p w14:paraId="4605CDD9"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.00236</w:t>
            </w:r>
          </w:p>
        </w:tc>
        <w:tc>
          <w:tcPr>
            <w:tcW w:w="857" w:type="dxa"/>
            <w:tcBorders>
              <w:top w:val="nil"/>
              <w:left w:val="nil"/>
              <w:bottom w:val="nil"/>
              <w:right w:val="nil"/>
            </w:tcBorders>
            <w:shd w:val="clear" w:color="auto" w:fill="auto"/>
            <w:noWrap/>
            <w:vAlign w:val="bottom"/>
            <w:hideMark/>
          </w:tcPr>
          <w:p w14:paraId="67B6EAC7"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27</w:t>
            </w:r>
          </w:p>
        </w:tc>
        <w:tc>
          <w:tcPr>
            <w:tcW w:w="1000" w:type="dxa"/>
            <w:tcBorders>
              <w:top w:val="nil"/>
              <w:left w:val="nil"/>
              <w:bottom w:val="nil"/>
              <w:right w:val="nil"/>
            </w:tcBorders>
            <w:shd w:val="clear" w:color="auto" w:fill="auto"/>
            <w:noWrap/>
            <w:vAlign w:val="bottom"/>
            <w:hideMark/>
          </w:tcPr>
          <w:p w14:paraId="6F59B22D"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.00080</w:t>
            </w:r>
          </w:p>
        </w:tc>
        <w:tc>
          <w:tcPr>
            <w:tcW w:w="857" w:type="dxa"/>
            <w:tcBorders>
              <w:top w:val="nil"/>
              <w:left w:val="nil"/>
              <w:bottom w:val="nil"/>
              <w:right w:val="nil"/>
            </w:tcBorders>
            <w:shd w:val="clear" w:color="auto" w:fill="auto"/>
            <w:noWrap/>
            <w:vAlign w:val="bottom"/>
            <w:hideMark/>
          </w:tcPr>
          <w:p w14:paraId="5F15590A"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1</w:t>
            </w:r>
          </w:p>
        </w:tc>
        <w:tc>
          <w:tcPr>
            <w:tcW w:w="1000" w:type="dxa"/>
            <w:tcBorders>
              <w:top w:val="nil"/>
              <w:left w:val="nil"/>
              <w:bottom w:val="nil"/>
              <w:right w:val="nil"/>
            </w:tcBorders>
            <w:shd w:val="clear" w:color="auto" w:fill="auto"/>
            <w:noWrap/>
            <w:vAlign w:val="bottom"/>
            <w:hideMark/>
          </w:tcPr>
          <w:p w14:paraId="5105B5AA"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.00006</w:t>
            </w:r>
          </w:p>
        </w:tc>
        <w:tc>
          <w:tcPr>
            <w:tcW w:w="857" w:type="dxa"/>
            <w:tcBorders>
              <w:top w:val="nil"/>
              <w:left w:val="nil"/>
              <w:bottom w:val="nil"/>
              <w:right w:val="nil"/>
            </w:tcBorders>
            <w:shd w:val="clear" w:color="auto" w:fill="auto"/>
            <w:noWrap/>
            <w:vAlign w:val="bottom"/>
            <w:hideMark/>
          </w:tcPr>
          <w:p w14:paraId="63171D36"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109</w:t>
            </w:r>
          </w:p>
        </w:tc>
        <w:tc>
          <w:tcPr>
            <w:tcW w:w="1000" w:type="dxa"/>
            <w:tcBorders>
              <w:top w:val="nil"/>
              <w:left w:val="nil"/>
              <w:bottom w:val="nil"/>
              <w:right w:val="nil"/>
            </w:tcBorders>
            <w:shd w:val="clear" w:color="auto" w:fill="auto"/>
            <w:noWrap/>
            <w:vAlign w:val="bottom"/>
            <w:hideMark/>
          </w:tcPr>
          <w:p w14:paraId="08C89463"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.003159</w:t>
            </w:r>
          </w:p>
        </w:tc>
      </w:tr>
      <w:tr w:rsidR="009452DA" w:rsidRPr="00896C44" w14:paraId="0EF086E2" w14:textId="77777777" w:rsidTr="00662647">
        <w:trPr>
          <w:trHeight w:val="239"/>
        </w:trPr>
        <w:tc>
          <w:tcPr>
            <w:tcW w:w="1446" w:type="dxa"/>
            <w:tcBorders>
              <w:top w:val="nil"/>
              <w:left w:val="nil"/>
              <w:bottom w:val="nil"/>
              <w:right w:val="nil"/>
            </w:tcBorders>
            <w:shd w:val="clear" w:color="auto" w:fill="auto"/>
            <w:noWrap/>
            <w:vAlign w:val="bottom"/>
            <w:hideMark/>
          </w:tcPr>
          <w:p w14:paraId="6F1B31E7" w14:textId="77777777" w:rsidR="009452DA" w:rsidRPr="00896C44" w:rsidRDefault="009452DA" w:rsidP="00662647">
            <w:pPr>
              <w:spacing w:after="0" w:line="240" w:lineRule="auto"/>
              <w:rPr>
                <w:rFonts w:ascii="Calibri" w:eastAsia="Times New Roman" w:hAnsi="Calibri" w:cs="Calibri"/>
                <w:sz w:val="22"/>
                <w:lang w:eastAsia="nl-NL"/>
              </w:rPr>
            </w:pPr>
            <w:r w:rsidRPr="00896C44">
              <w:rPr>
                <w:rFonts w:ascii="Calibri" w:eastAsia="Times New Roman" w:hAnsi="Calibri" w:cs="Calibri"/>
                <w:sz w:val="22"/>
                <w:lang w:eastAsia="nl-NL"/>
              </w:rPr>
              <w:t>Group</w:t>
            </w:r>
          </w:p>
        </w:tc>
        <w:tc>
          <w:tcPr>
            <w:tcW w:w="1025" w:type="dxa"/>
            <w:tcBorders>
              <w:top w:val="nil"/>
              <w:left w:val="nil"/>
              <w:bottom w:val="nil"/>
              <w:right w:val="nil"/>
            </w:tcBorders>
            <w:shd w:val="clear" w:color="auto" w:fill="auto"/>
            <w:noWrap/>
            <w:vAlign w:val="bottom"/>
            <w:hideMark/>
          </w:tcPr>
          <w:p w14:paraId="01566E0C"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44</w:t>
            </w:r>
          </w:p>
        </w:tc>
        <w:tc>
          <w:tcPr>
            <w:tcW w:w="1180" w:type="dxa"/>
            <w:tcBorders>
              <w:top w:val="nil"/>
              <w:left w:val="nil"/>
              <w:bottom w:val="nil"/>
              <w:right w:val="nil"/>
            </w:tcBorders>
            <w:shd w:val="clear" w:color="auto" w:fill="auto"/>
            <w:noWrap/>
            <w:vAlign w:val="bottom"/>
            <w:hideMark/>
          </w:tcPr>
          <w:p w14:paraId="6BC8710A"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.00129</w:t>
            </w:r>
          </w:p>
        </w:tc>
        <w:tc>
          <w:tcPr>
            <w:tcW w:w="857" w:type="dxa"/>
            <w:tcBorders>
              <w:top w:val="nil"/>
              <w:left w:val="nil"/>
              <w:bottom w:val="nil"/>
              <w:right w:val="nil"/>
            </w:tcBorders>
            <w:shd w:val="clear" w:color="auto" w:fill="auto"/>
            <w:noWrap/>
            <w:vAlign w:val="bottom"/>
            <w:hideMark/>
          </w:tcPr>
          <w:p w14:paraId="03A56CB2"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5</w:t>
            </w:r>
          </w:p>
        </w:tc>
        <w:tc>
          <w:tcPr>
            <w:tcW w:w="1000" w:type="dxa"/>
            <w:tcBorders>
              <w:top w:val="nil"/>
              <w:left w:val="nil"/>
              <w:bottom w:val="nil"/>
              <w:right w:val="nil"/>
            </w:tcBorders>
            <w:shd w:val="clear" w:color="auto" w:fill="auto"/>
            <w:noWrap/>
            <w:vAlign w:val="bottom"/>
            <w:hideMark/>
          </w:tcPr>
          <w:p w14:paraId="7C47A26E"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.00017</w:t>
            </w:r>
          </w:p>
        </w:tc>
        <w:tc>
          <w:tcPr>
            <w:tcW w:w="857" w:type="dxa"/>
            <w:tcBorders>
              <w:top w:val="nil"/>
              <w:left w:val="nil"/>
              <w:bottom w:val="nil"/>
              <w:right w:val="nil"/>
            </w:tcBorders>
            <w:shd w:val="clear" w:color="auto" w:fill="auto"/>
            <w:noWrap/>
            <w:vAlign w:val="bottom"/>
            <w:hideMark/>
          </w:tcPr>
          <w:p w14:paraId="632F57E3"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57</w:t>
            </w:r>
          </w:p>
        </w:tc>
        <w:tc>
          <w:tcPr>
            <w:tcW w:w="1000" w:type="dxa"/>
            <w:tcBorders>
              <w:top w:val="nil"/>
              <w:left w:val="nil"/>
              <w:bottom w:val="nil"/>
              <w:right w:val="nil"/>
            </w:tcBorders>
            <w:shd w:val="clear" w:color="auto" w:fill="auto"/>
            <w:noWrap/>
            <w:vAlign w:val="bottom"/>
            <w:hideMark/>
          </w:tcPr>
          <w:p w14:paraId="2A4B781B"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.00167</w:t>
            </w:r>
          </w:p>
        </w:tc>
        <w:tc>
          <w:tcPr>
            <w:tcW w:w="857" w:type="dxa"/>
            <w:tcBorders>
              <w:top w:val="nil"/>
              <w:left w:val="nil"/>
              <w:bottom w:val="nil"/>
              <w:right w:val="nil"/>
            </w:tcBorders>
            <w:shd w:val="clear" w:color="auto" w:fill="auto"/>
            <w:noWrap/>
            <w:vAlign w:val="bottom"/>
            <w:hideMark/>
          </w:tcPr>
          <w:p w14:paraId="2C4B7914"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106</w:t>
            </w:r>
          </w:p>
        </w:tc>
        <w:tc>
          <w:tcPr>
            <w:tcW w:w="1000" w:type="dxa"/>
            <w:tcBorders>
              <w:top w:val="nil"/>
              <w:left w:val="nil"/>
              <w:bottom w:val="nil"/>
              <w:right w:val="nil"/>
            </w:tcBorders>
            <w:shd w:val="clear" w:color="auto" w:fill="auto"/>
            <w:noWrap/>
            <w:vAlign w:val="bottom"/>
            <w:hideMark/>
          </w:tcPr>
          <w:p w14:paraId="6670C2DD"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.003073</w:t>
            </w:r>
          </w:p>
        </w:tc>
      </w:tr>
      <w:tr w:rsidR="009452DA" w:rsidRPr="00896C44" w14:paraId="356C328E" w14:textId="77777777" w:rsidTr="00662647">
        <w:trPr>
          <w:trHeight w:val="239"/>
        </w:trPr>
        <w:tc>
          <w:tcPr>
            <w:tcW w:w="1446" w:type="dxa"/>
            <w:tcBorders>
              <w:top w:val="nil"/>
              <w:left w:val="nil"/>
              <w:bottom w:val="nil"/>
              <w:right w:val="nil"/>
            </w:tcBorders>
            <w:shd w:val="clear" w:color="auto" w:fill="auto"/>
            <w:noWrap/>
            <w:vAlign w:val="bottom"/>
            <w:hideMark/>
          </w:tcPr>
          <w:p w14:paraId="3C734379" w14:textId="77777777" w:rsidR="009452DA" w:rsidRPr="00896C44" w:rsidRDefault="009452DA" w:rsidP="00662647">
            <w:pPr>
              <w:spacing w:after="0" w:line="240" w:lineRule="auto"/>
              <w:rPr>
                <w:rFonts w:ascii="Calibri" w:eastAsia="Times New Roman" w:hAnsi="Calibri" w:cs="Calibri"/>
                <w:sz w:val="22"/>
                <w:lang w:eastAsia="nl-NL"/>
              </w:rPr>
            </w:pPr>
            <w:r w:rsidRPr="00896C44">
              <w:rPr>
                <w:rFonts w:ascii="Calibri" w:eastAsia="Times New Roman" w:hAnsi="Calibri" w:cs="Calibri"/>
                <w:sz w:val="22"/>
                <w:lang w:eastAsia="nl-NL"/>
              </w:rPr>
              <w:t>Economic</w:t>
            </w:r>
          </w:p>
        </w:tc>
        <w:tc>
          <w:tcPr>
            <w:tcW w:w="1025" w:type="dxa"/>
            <w:tcBorders>
              <w:top w:val="nil"/>
              <w:left w:val="nil"/>
              <w:bottom w:val="nil"/>
              <w:right w:val="nil"/>
            </w:tcBorders>
            <w:shd w:val="clear" w:color="auto" w:fill="auto"/>
            <w:noWrap/>
            <w:vAlign w:val="bottom"/>
            <w:hideMark/>
          </w:tcPr>
          <w:p w14:paraId="2CF05BB7"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0</w:t>
            </w:r>
          </w:p>
        </w:tc>
        <w:tc>
          <w:tcPr>
            <w:tcW w:w="1180" w:type="dxa"/>
            <w:tcBorders>
              <w:top w:val="nil"/>
              <w:left w:val="nil"/>
              <w:bottom w:val="nil"/>
              <w:right w:val="nil"/>
            </w:tcBorders>
            <w:shd w:val="clear" w:color="auto" w:fill="auto"/>
            <w:noWrap/>
            <w:vAlign w:val="bottom"/>
            <w:hideMark/>
          </w:tcPr>
          <w:p w14:paraId="1BFB3E65"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.00003</w:t>
            </w:r>
          </w:p>
        </w:tc>
        <w:tc>
          <w:tcPr>
            <w:tcW w:w="857" w:type="dxa"/>
            <w:tcBorders>
              <w:top w:val="nil"/>
              <w:left w:val="nil"/>
              <w:bottom w:val="nil"/>
              <w:right w:val="nil"/>
            </w:tcBorders>
            <w:shd w:val="clear" w:color="auto" w:fill="auto"/>
            <w:noWrap/>
            <w:vAlign w:val="bottom"/>
            <w:hideMark/>
          </w:tcPr>
          <w:p w14:paraId="1095640A"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24</w:t>
            </w:r>
          </w:p>
        </w:tc>
        <w:tc>
          <w:tcPr>
            <w:tcW w:w="1000" w:type="dxa"/>
            <w:tcBorders>
              <w:top w:val="nil"/>
              <w:left w:val="nil"/>
              <w:bottom w:val="nil"/>
              <w:right w:val="nil"/>
            </w:tcBorders>
            <w:shd w:val="clear" w:color="auto" w:fill="auto"/>
            <w:noWrap/>
            <w:vAlign w:val="bottom"/>
            <w:hideMark/>
          </w:tcPr>
          <w:p w14:paraId="4E2B81B7"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.00072</w:t>
            </w:r>
          </w:p>
        </w:tc>
        <w:tc>
          <w:tcPr>
            <w:tcW w:w="857" w:type="dxa"/>
            <w:tcBorders>
              <w:top w:val="nil"/>
              <w:left w:val="nil"/>
              <w:bottom w:val="nil"/>
              <w:right w:val="nil"/>
            </w:tcBorders>
            <w:shd w:val="clear" w:color="auto" w:fill="auto"/>
            <w:noWrap/>
            <w:vAlign w:val="bottom"/>
            <w:hideMark/>
          </w:tcPr>
          <w:p w14:paraId="761C1827"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82</w:t>
            </w:r>
          </w:p>
        </w:tc>
        <w:tc>
          <w:tcPr>
            <w:tcW w:w="1000" w:type="dxa"/>
            <w:tcBorders>
              <w:top w:val="nil"/>
              <w:left w:val="nil"/>
              <w:bottom w:val="nil"/>
              <w:right w:val="nil"/>
            </w:tcBorders>
            <w:shd w:val="clear" w:color="auto" w:fill="auto"/>
            <w:noWrap/>
            <w:vAlign w:val="bottom"/>
            <w:hideMark/>
          </w:tcPr>
          <w:p w14:paraId="2ED785BB"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.00238</w:t>
            </w:r>
          </w:p>
        </w:tc>
        <w:tc>
          <w:tcPr>
            <w:tcW w:w="857" w:type="dxa"/>
            <w:tcBorders>
              <w:top w:val="nil"/>
              <w:left w:val="nil"/>
              <w:bottom w:val="nil"/>
              <w:right w:val="nil"/>
            </w:tcBorders>
            <w:shd w:val="clear" w:color="auto" w:fill="auto"/>
            <w:noWrap/>
            <w:vAlign w:val="bottom"/>
            <w:hideMark/>
          </w:tcPr>
          <w:p w14:paraId="1D3230A0"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106</w:t>
            </w:r>
          </w:p>
        </w:tc>
        <w:tc>
          <w:tcPr>
            <w:tcW w:w="1000" w:type="dxa"/>
            <w:tcBorders>
              <w:top w:val="nil"/>
              <w:left w:val="nil"/>
              <w:bottom w:val="nil"/>
              <w:right w:val="nil"/>
            </w:tcBorders>
            <w:shd w:val="clear" w:color="auto" w:fill="auto"/>
            <w:noWrap/>
            <w:vAlign w:val="bottom"/>
            <w:hideMark/>
          </w:tcPr>
          <w:p w14:paraId="29802DDD"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.003073</w:t>
            </w:r>
          </w:p>
        </w:tc>
      </w:tr>
      <w:tr w:rsidR="009452DA" w:rsidRPr="00896C44" w14:paraId="357DC532" w14:textId="77777777" w:rsidTr="00662647">
        <w:trPr>
          <w:trHeight w:val="239"/>
        </w:trPr>
        <w:tc>
          <w:tcPr>
            <w:tcW w:w="1446" w:type="dxa"/>
            <w:tcBorders>
              <w:top w:val="nil"/>
              <w:left w:val="nil"/>
              <w:bottom w:val="nil"/>
              <w:right w:val="nil"/>
            </w:tcBorders>
            <w:shd w:val="clear" w:color="auto" w:fill="auto"/>
            <w:noWrap/>
            <w:vAlign w:val="bottom"/>
            <w:hideMark/>
          </w:tcPr>
          <w:p w14:paraId="12DC3F11" w14:textId="77777777" w:rsidR="009452DA" w:rsidRPr="00896C44" w:rsidRDefault="009452DA" w:rsidP="00662647">
            <w:pPr>
              <w:spacing w:after="0" w:line="240" w:lineRule="auto"/>
              <w:rPr>
                <w:rFonts w:ascii="Calibri" w:eastAsia="Times New Roman" w:hAnsi="Calibri" w:cs="Calibri"/>
                <w:sz w:val="22"/>
                <w:lang w:eastAsia="nl-NL"/>
              </w:rPr>
            </w:pPr>
            <w:r w:rsidRPr="00896C44">
              <w:rPr>
                <w:rFonts w:ascii="Calibri" w:eastAsia="Times New Roman" w:hAnsi="Calibri" w:cs="Calibri"/>
                <w:sz w:val="22"/>
                <w:lang w:eastAsia="nl-NL"/>
              </w:rPr>
              <w:t>Trade</w:t>
            </w:r>
          </w:p>
        </w:tc>
        <w:tc>
          <w:tcPr>
            <w:tcW w:w="1025" w:type="dxa"/>
            <w:tcBorders>
              <w:top w:val="nil"/>
              <w:left w:val="nil"/>
              <w:bottom w:val="nil"/>
              <w:right w:val="nil"/>
            </w:tcBorders>
            <w:shd w:val="clear" w:color="auto" w:fill="auto"/>
            <w:noWrap/>
            <w:vAlign w:val="bottom"/>
            <w:hideMark/>
          </w:tcPr>
          <w:p w14:paraId="266C1B9C"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0</w:t>
            </w:r>
          </w:p>
        </w:tc>
        <w:tc>
          <w:tcPr>
            <w:tcW w:w="1180" w:type="dxa"/>
            <w:tcBorders>
              <w:top w:val="nil"/>
              <w:left w:val="nil"/>
              <w:bottom w:val="nil"/>
              <w:right w:val="nil"/>
            </w:tcBorders>
            <w:shd w:val="clear" w:color="auto" w:fill="auto"/>
            <w:noWrap/>
            <w:vAlign w:val="bottom"/>
            <w:hideMark/>
          </w:tcPr>
          <w:p w14:paraId="1C6BFE80"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.00003</w:t>
            </w:r>
          </w:p>
        </w:tc>
        <w:tc>
          <w:tcPr>
            <w:tcW w:w="857" w:type="dxa"/>
            <w:tcBorders>
              <w:top w:val="nil"/>
              <w:left w:val="nil"/>
              <w:bottom w:val="nil"/>
              <w:right w:val="nil"/>
            </w:tcBorders>
            <w:shd w:val="clear" w:color="auto" w:fill="auto"/>
            <w:noWrap/>
            <w:vAlign w:val="bottom"/>
            <w:hideMark/>
          </w:tcPr>
          <w:p w14:paraId="760F2B45"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0</w:t>
            </w:r>
          </w:p>
        </w:tc>
        <w:tc>
          <w:tcPr>
            <w:tcW w:w="1000" w:type="dxa"/>
            <w:tcBorders>
              <w:top w:val="nil"/>
              <w:left w:val="nil"/>
              <w:bottom w:val="nil"/>
              <w:right w:val="nil"/>
            </w:tcBorders>
            <w:shd w:val="clear" w:color="auto" w:fill="auto"/>
            <w:noWrap/>
            <w:vAlign w:val="bottom"/>
            <w:hideMark/>
          </w:tcPr>
          <w:p w14:paraId="3EFBEDCD"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.00003</w:t>
            </w:r>
          </w:p>
        </w:tc>
        <w:tc>
          <w:tcPr>
            <w:tcW w:w="857" w:type="dxa"/>
            <w:tcBorders>
              <w:top w:val="nil"/>
              <w:left w:val="nil"/>
              <w:bottom w:val="nil"/>
              <w:right w:val="nil"/>
            </w:tcBorders>
            <w:shd w:val="clear" w:color="auto" w:fill="auto"/>
            <w:noWrap/>
            <w:vAlign w:val="bottom"/>
            <w:hideMark/>
          </w:tcPr>
          <w:p w14:paraId="61DEB580"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106</w:t>
            </w:r>
          </w:p>
        </w:tc>
        <w:tc>
          <w:tcPr>
            <w:tcW w:w="1000" w:type="dxa"/>
            <w:tcBorders>
              <w:top w:val="nil"/>
              <w:left w:val="nil"/>
              <w:bottom w:val="nil"/>
              <w:right w:val="nil"/>
            </w:tcBorders>
            <w:shd w:val="clear" w:color="auto" w:fill="auto"/>
            <w:noWrap/>
            <w:vAlign w:val="bottom"/>
            <w:hideMark/>
          </w:tcPr>
          <w:p w14:paraId="37E5DC26"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.00307</w:t>
            </w:r>
          </w:p>
        </w:tc>
        <w:tc>
          <w:tcPr>
            <w:tcW w:w="857" w:type="dxa"/>
            <w:tcBorders>
              <w:top w:val="nil"/>
              <w:left w:val="nil"/>
              <w:bottom w:val="nil"/>
              <w:right w:val="nil"/>
            </w:tcBorders>
            <w:shd w:val="clear" w:color="auto" w:fill="auto"/>
            <w:noWrap/>
            <w:vAlign w:val="bottom"/>
            <w:hideMark/>
          </w:tcPr>
          <w:p w14:paraId="083B5FD2"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106</w:t>
            </w:r>
          </w:p>
        </w:tc>
        <w:tc>
          <w:tcPr>
            <w:tcW w:w="1000" w:type="dxa"/>
            <w:tcBorders>
              <w:top w:val="nil"/>
              <w:left w:val="nil"/>
              <w:bottom w:val="nil"/>
              <w:right w:val="nil"/>
            </w:tcBorders>
            <w:shd w:val="clear" w:color="auto" w:fill="auto"/>
            <w:noWrap/>
            <w:vAlign w:val="bottom"/>
            <w:hideMark/>
          </w:tcPr>
          <w:p w14:paraId="68D7AFBD"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.003073</w:t>
            </w:r>
          </w:p>
        </w:tc>
      </w:tr>
      <w:tr w:rsidR="009452DA" w:rsidRPr="00896C44" w14:paraId="49A21CB6" w14:textId="77777777" w:rsidTr="00662647">
        <w:trPr>
          <w:trHeight w:val="239"/>
        </w:trPr>
        <w:tc>
          <w:tcPr>
            <w:tcW w:w="1446" w:type="dxa"/>
            <w:tcBorders>
              <w:top w:val="nil"/>
              <w:left w:val="nil"/>
              <w:bottom w:val="nil"/>
              <w:right w:val="nil"/>
            </w:tcBorders>
            <w:shd w:val="clear" w:color="auto" w:fill="auto"/>
            <w:noWrap/>
            <w:vAlign w:val="bottom"/>
            <w:hideMark/>
          </w:tcPr>
          <w:p w14:paraId="3502D958" w14:textId="77777777" w:rsidR="009452DA" w:rsidRPr="00896C44" w:rsidRDefault="009452DA" w:rsidP="00662647">
            <w:pPr>
              <w:spacing w:after="0" w:line="240" w:lineRule="auto"/>
              <w:rPr>
                <w:rFonts w:ascii="Calibri" w:eastAsia="Times New Roman" w:hAnsi="Calibri" w:cs="Calibri"/>
                <w:sz w:val="22"/>
                <w:lang w:eastAsia="nl-NL"/>
              </w:rPr>
            </w:pPr>
            <w:r w:rsidRPr="00896C44">
              <w:rPr>
                <w:rFonts w:ascii="Calibri" w:eastAsia="Times New Roman" w:hAnsi="Calibri" w:cs="Calibri"/>
                <w:sz w:val="22"/>
                <w:lang w:eastAsia="nl-NL"/>
              </w:rPr>
              <w:t>Immigrants</w:t>
            </w:r>
          </w:p>
        </w:tc>
        <w:tc>
          <w:tcPr>
            <w:tcW w:w="1025" w:type="dxa"/>
            <w:tcBorders>
              <w:top w:val="nil"/>
              <w:left w:val="nil"/>
              <w:bottom w:val="nil"/>
              <w:right w:val="nil"/>
            </w:tcBorders>
            <w:shd w:val="clear" w:color="auto" w:fill="auto"/>
            <w:noWrap/>
            <w:vAlign w:val="bottom"/>
            <w:hideMark/>
          </w:tcPr>
          <w:p w14:paraId="4958D810"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0</w:t>
            </w:r>
          </w:p>
        </w:tc>
        <w:tc>
          <w:tcPr>
            <w:tcW w:w="1180" w:type="dxa"/>
            <w:tcBorders>
              <w:top w:val="nil"/>
              <w:left w:val="nil"/>
              <w:bottom w:val="nil"/>
              <w:right w:val="nil"/>
            </w:tcBorders>
            <w:shd w:val="clear" w:color="auto" w:fill="auto"/>
            <w:noWrap/>
            <w:vAlign w:val="bottom"/>
            <w:hideMark/>
          </w:tcPr>
          <w:p w14:paraId="7065C882"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.00003</w:t>
            </w:r>
          </w:p>
        </w:tc>
        <w:tc>
          <w:tcPr>
            <w:tcW w:w="857" w:type="dxa"/>
            <w:tcBorders>
              <w:top w:val="nil"/>
              <w:left w:val="nil"/>
              <w:bottom w:val="nil"/>
              <w:right w:val="nil"/>
            </w:tcBorders>
            <w:shd w:val="clear" w:color="auto" w:fill="auto"/>
            <w:noWrap/>
            <w:vAlign w:val="bottom"/>
            <w:hideMark/>
          </w:tcPr>
          <w:p w14:paraId="0BCA163F"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0</w:t>
            </w:r>
          </w:p>
        </w:tc>
        <w:tc>
          <w:tcPr>
            <w:tcW w:w="1000" w:type="dxa"/>
            <w:tcBorders>
              <w:top w:val="nil"/>
              <w:left w:val="nil"/>
              <w:bottom w:val="nil"/>
              <w:right w:val="nil"/>
            </w:tcBorders>
            <w:shd w:val="clear" w:color="auto" w:fill="auto"/>
            <w:noWrap/>
            <w:vAlign w:val="bottom"/>
            <w:hideMark/>
          </w:tcPr>
          <w:p w14:paraId="62C41B78"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.00003</w:t>
            </w:r>
          </w:p>
        </w:tc>
        <w:tc>
          <w:tcPr>
            <w:tcW w:w="857" w:type="dxa"/>
            <w:tcBorders>
              <w:top w:val="nil"/>
              <w:left w:val="nil"/>
              <w:bottom w:val="nil"/>
              <w:right w:val="nil"/>
            </w:tcBorders>
            <w:shd w:val="clear" w:color="auto" w:fill="auto"/>
            <w:noWrap/>
            <w:vAlign w:val="bottom"/>
            <w:hideMark/>
          </w:tcPr>
          <w:p w14:paraId="185EA75C"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105</w:t>
            </w:r>
          </w:p>
        </w:tc>
        <w:tc>
          <w:tcPr>
            <w:tcW w:w="1000" w:type="dxa"/>
            <w:tcBorders>
              <w:top w:val="nil"/>
              <w:left w:val="nil"/>
              <w:bottom w:val="nil"/>
              <w:right w:val="nil"/>
            </w:tcBorders>
            <w:shd w:val="clear" w:color="auto" w:fill="auto"/>
            <w:noWrap/>
            <w:vAlign w:val="bottom"/>
            <w:hideMark/>
          </w:tcPr>
          <w:p w14:paraId="024722F5"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.00304</w:t>
            </w:r>
          </w:p>
        </w:tc>
        <w:tc>
          <w:tcPr>
            <w:tcW w:w="857" w:type="dxa"/>
            <w:tcBorders>
              <w:top w:val="nil"/>
              <w:left w:val="nil"/>
              <w:bottom w:val="nil"/>
              <w:right w:val="nil"/>
            </w:tcBorders>
            <w:shd w:val="clear" w:color="auto" w:fill="auto"/>
            <w:noWrap/>
            <w:vAlign w:val="bottom"/>
            <w:hideMark/>
          </w:tcPr>
          <w:p w14:paraId="7E14BCC2"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105</w:t>
            </w:r>
          </w:p>
        </w:tc>
        <w:tc>
          <w:tcPr>
            <w:tcW w:w="1000" w:type="dxa"/>
            <w:tcBorders>
              <w:top w:val="nil"/>
              <w:left w:val="nil"/>
              <w:bottom w:val="nil"/>
              <w:right w:val="nil"/>
            </w:tcBorders>
            <w:shd w:val="clear" w:color="auto" w:fill="auto"/>
            <w:noWrap/>
            <w:vAlign w:val="bottom"/>
            <w:hideMark/>
          </w:tcPr>
          <w:p w14:paraId="7C9A61AD"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.003045</w:t>
            </w:r>
          </w:p>
        </w:tc>
      </w:tr>
      <w:tr w:rsidR="009452DA" w:rsidRPr="00896C44" w14:paraId="22F0CA8E" w14:textId="77777777" w:rsidTr="00662647">
        <w:trPr>
          <w:trHeight w:val="239"/>
        </w:trPr>
        <w:tc>
          <w:tcPr>
            <w:tcW w:w="1446" w:type="dxa"/>
            <w:tcBorders>
              <w:top w:val="nil"/>
              <w:left w:val="nil"/>
              <w:bottom w:val="nil"/>
              <w:right w:val="nil"/>
            </w:tcBorders>
            <w:shd w:val="clear" w:color="auto" w:fill="auto"/>
            <w:noWrap/>
            <w:vAlign w:val="bottom"/>
            <w:hideMark/>
          </w:tcPr>
          <w:p w14:paraId="6B345D7D" w14:textId="77777777" w:rsidR="009452DA" w:rsidRPr="00896C44" w:rsidRDefault="009452DA" w:rsidP="00662647">
            <w:pPr>
              <w:spacing w:after="0" w:line="240" w:lineRule="auto"/>
              <w:rPr>
                <w:rFonts w:ascii="Calibri" w:eastAsia="Times New Roman" w:hAnsi="Calibri" w:cs="Calibri"/>
                <w:sz w:val="22"/>
                <w:lang w:eastAsia="nl-NL"/>
              </w:rPr>
            </w:pPr>
            <w:r w:rsidRPr="00896C44">
              <w:rPr>
                <w:rFonts w:ascii="Calibri" w:eastAsia="Times New Roman" w:hAnsi="Calibri" w:cs="Calibri"/>
                <w:sz w:val="22"/>
                <w:lang w:eastAsia="nl-NL"/>
              </w:rPr>
              <w:t>Public</w:t>
            </w:r>
          </w:p>
        </w:tc>
        <w:tc>
          <w:tcPr>
            <w:tcW w:w="1025" w:type="dxa"/>
            <w:tcBorders>
              <w:top w:val="nil"/>
              <w:left w:val="nil"/>
              <w:bottom w:val="nil"/>
              <w:right w:val="nil"/>
            </w:tcBorders>
            <w:shd w:val="clear" w:color="auto" w:fill="auto"/>
            <w:noWrap/>
            <w:vAlign w:val="bottom"/>
            <w:hideMark/>
          </w:tcPr>
          <w:p w14:paraId="52F3696A"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1</w:t>
            </w:r>
          </w:p>
        </w:tc>
        <w:tc>
          <w:tcPr>
            <w:tcW w:w="1180" w:type="dxa"/>
            <w:tcBorders>
              <w:top w:val="nil"/>
              <w:left w:val="nil"/>
              <w:bottom w:val="nil"/>
              <w:right w:val="nil"/>
            </w:tcBorders>
            <w:shd w:val="clear" w:color="auto" w:fill="auto"/>
            <w:noWrap/>
            <w:vAlign w:val="bottom"/>
            <w:hideMark/>
          </w:tcPr>
          <w:p w14:paraId="5F1FDBA7"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.00006</w:t>
            </w:r>
          </w:p>
        </w:tc>
        <w:tc>
          <w:tcPr>
            <w:tcW w:w="857" w:type="dxa"/>
            <w:tcBorders>
              <w:top w:val="nil"/>
              <w:left w:val="nil"/>
              <w:bottom w:val="nil"/>
              <w:right w:val="nil"/>
            </w:tcBorders>
            <w:shd w:val="clear" w:color="auto" w:fill="auto"/>
            <w:noWrap/>
            <w:vAlign w:val="bottom"/>
            <w:hideMark/>
          </w:tcPr>
          <w:p w14:paraId="643A6ED5"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59</w:t>
            </w:r>
          </w:p>
        </w:tc>
        <w:tc>
          <w:tcPr>
            <w:tcW w:w="1000" w:type="dxa"/>
            <w:tcBorders>
              <w:top w:val="nil"/>
              <w:left w:val="nil"/>
              <w:bottom w:val="nil"/>
              <w:right w:val="nil"/>
            </w:tcBorders>
            <w:shd w:val="clear" w:color="auto" w:fill="auto"/>
            <w:noWrap/>
            <w:vAlign w:val="bottom"/>
            <w:hideMark/>
          </w:tcPr>
          <w:p w14:paraId="30BAC110"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.00172</w:t>
            </w:r>
          </w:p>
        </w:tc>
        <w:tc>
          <w:tcPr>
            <w:tcW w:w="857" w:type="dxa"/>
            <w:tcBorders>
              <w:top w:val="nil"/>
              <w:left w:val="nil"/>
              <w:bottom w:val="nil"/>
              <w:right w:val="nil"/>
            </w:tcBorders>
            <w:shd w:val="clear" w:color="auto" w:fill="auto"/>
            <w:noWrap/>
            <w:vAlign w:val="bottom"/>
            <w:hideMark/>
          </w:tcPr>
          <w:p w14:paraId="078D5AEF"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40</w:t>
            </w:r>
          </w:p>
        </w:tc>
        <w:tc>
          <w:tcPr>
            <w:tcW w:w="1000" w:type="dxa"/>
            <w:tcBorders>
              <w:top w:val="nil"/>
              <w:left w:val="nil"/>
              <w:bottom w:val="nil"/>
              <w:right w:val="nil"/>
            </w:tcBorders>
            <w:shd w:val="clear" w:color="auto" w:fill="auto"/>
            <w:noWrap/>
            <w:vAlign w:val="bottom"/>
            <w:hideMark/>
          </w:tcPr>
          <w:p w14:paraId="54E62750"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.00118</w:t>
            </w:r>
          </w:p>
        </w:tc>
        <w:tc>
          <w:tcPr>
            <w:tcW w:w="857" w:type="dxa"/>
            <w:tcBorders>
              <w:top w:val="nil"/>
              <w:left w:val="nil"/>
              <w:bottom w:val="nil"/>
              <w:right w:val="nil"/>
            </w:tcBorders>
            <w:shd w:val="clear" w:color="auto" w:fill="auto"/>
            <w:noWrap/>
            <w:vAlign w:val="bottom"/>
            <w:hideMark/>
          </w:tcPr>
          <w:p w14:paraId="1C7F1383"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100</w:t>
            </w:r>
          </w:p>
        </w:tc>
        <w:tc>
          <w:tcPr>
            <w:tcW w:w="1000" w:type="dxa"/>
            <w:tcBorders>
              <w:top w:val="nil"/>
              <w:left w:val="nil"/>
              <w:bottom w:val="nil"/>
              <w:right w:val="nil"/>
            </w:tcBorders>
            <w:shd w:val="clear" w:color="auto" w:fill="auto"/>
            <w:noWrap/>
            <w:vAlign w:val="bottom"/>
            <w:hideMark/>
          </w:tcPr>
          <w:p w14:paraId="521C4E33"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.002901</w:t>
            </w:r>
          </w:p>
        </w:tc>
      </w:tr>
      <w:tr w:rsidR="009452DA" w:rsidRPr="00896C44" w14:paraId="374A808A" w14:textId="77777777" w:rsidTr="00662647">
        <w:trPr>
          <w:trHeight w:val="239"/>
        </w:trPr>
        <w:tc>
          <w:tcPr>
            <w:tcW w:w="1446" w:type="dxa"/>
            <w:tcBorders>
              <w:top w:val="nil"/>
              <w:left w:val="nil"/>
              <w:right w:val="nil"/>
            </w:tcBorders>
            <w:shd w:val="clear" w:color="auto" w:fill="auto"/>
            <w:noWrap/>
            <w:vAlign w:val="bottom"/>
            <w:hideMark/>
          </w:tcPr>
          <w:p w14:paraId="0A975CC4" w14:textId="77777777" w:rsidR="009452DA" w:rsidRPr="00896C44" w:rsidRDefault="009452DA" w:rsidP="00662647">
            <w:pPr>
              <w:spacing w:after="0" w:line="240" w:lineRule="auto"/>
              <w:rPr>
                <w:rFonts w:ascii="Calibri" w:eastAsia="Times New Roman" w:hAnsi="Calibri" w:cs="Calibri"/>
                <w:sz w:val="22"/>
                <w:lang w:eastAsia="nl-NL"/>
              </w:rPr>
            </w:pPr>
            <w:r w:rsidRPr="00896C44">
              <w:rPr>
                <w:rFonts w:ascii="Calibri" w:eastAsia="Times New Roman" w:hAnsi="Calibri" w:cs="Calibri"/>
                <w:sz w:val="22"/>
                <w:lang w:eastAsia="nl-NL"/>
              </w:rPr>
              <w:t>Blame</w:t>
            </w:r>
          </w:p>
        </w:tc>
        <w:tc>
          <w:tcPr>
            <w:tcW w:w="1025" w:type="dxa"/>
            <w:tcBorders>
              <w:top w:val="nil"/>
              <w:left w:val="nil"/>
              <w:right w:val="nil"/>
            </w:tcBorders>
            <w:shd w:val="clear" w:color="auto" w:fill="auto"/>
            <w:noWrap/>
            <w:vAlign w:val="bottom"/>
            <w:hideMark/>
          </w:tcPr>
          <w:p w14:paraId="6BCE8100"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94</w:t>
            </w:r>
          </w:p>
        </w:tc>
        <w:tc>
          <w:tcPr>
            <w:tcW w:w="1180" w:type="dxa"/>
            <w:tcBorders>
              <w:top w:val="nil"/>
              <w:left w:val="nil"/>
              <w:right w:val="nil"/>
            </w:tcBorders>
            <w:shd w:val="clear" w:color="auto" w:fill="auto"/>
            <w:noWrap/>
            <w:vAlign w:val="bottom"/>
            <w:hideMark/>
          </w:tcPr>
          <w:p w14:paraId="6C37C6DF"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.00273</w:t>
            </w:r>
          </w:p>
        </w:tc>
        <w:tc>
          <w:tcPr>
            <w:tcW w:w="857" w:type="dxa"/>
            <w:tcBorders>
              <w:top w:val="nil"/>
              <w:left w:val="nil"/>
              <w:right w:val="nil"/>
            </w:tcBorders>
            <w:shd w:val="clear" w:color="auto" w:fill="auto"/>
            <w:noWrap/>
            <w:vAlign w:val="bottom"/>
            <w:hideMark/>
          </w:tcPr>
          <w:p w14:paraId="32D54C2D"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2</w:t>
            </w:r>
          </w:p>
        </w:tc>
        <w:tc>
          <w:tcPr>
            <w:tcW w:w="1000" w:type="dxa"/>
            <w:tcBorders>
              <w:top w:val="nil"/>
              <w:left w:val="nil"/>
              <w:right w:val="nil"/>
            </w:tcBorders>
            <w:shd w:val="clear" w:color="auto" w:fill="auto"/>
            <w:noWrap/>
            <w:vAlign w:val="bottom"/>
            <w:hideMark/>
          </w:tcPr>
          <w:p w14:paraId="3BD83B3B"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.00009</w:t>
            </w:r>
          </w:p>
        </w:tc>
        <w:tc>
          <w:tcPr>
            <w:tcW w:w="857" w:type="dxa"/>
            <w:tcBorders>
              <w:top w:val="nil"/>
              <w:left w:val="nil"/>
              <w:right w:val="nil"/>
            </w:tcBorders>
            <w:shd w:val="clear" w:color="auto" w:fill="auto"/>
            <w:noWrap/>
            <w:vAlign w:val="bottom"/>
            <w:hideMark/>
          </w:tcPr>
          <w:p w14:paraId="71651AF3"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1</w:t>
            </w:r>
          </w:p>
        </w:tc>
        <w:tc>
          <w:tcPr>
            <w:tcW w:w="1000" w:type="dxa"/>
            <w:tcBorders>
              <w:top w:val="nil"/>
              <w:left w:val="nil"/>
              <w:right w:val="nil"/>
            </w:tcBorders>
            <w:shd w:val="clear" w:color="auto" w:fill="auto"/>
            <w:noWrap/>
            <w:vAlign w:val="bottom"/>
            <w:hideMark/>
          </w:tcPr>
          <w:p w14:paraId="4EC7D848"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.00006</w:t>
            </w:r>
          </w:p>
        </w:tc>
        <w:tc>
          <w:tcPr>
            <w:tcW w:w="857" w:type="dxa"/>
            <w:tcBorders>
              <w:top w:val="nil"/>
              <w:left w:val="nil"/>
              <w:right w:val="nil"/>
            </w:tcBorders>
            <w:shd w:val="clear" w:color="auto" w:fill="auto"/>
            <w:noWrap/>
            <w:vAlign w:val="bottom"/>
            <w:hideMark/>
          </w:tcPr>
          <w:p w14:paraId="63C133AC"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97</w:t>
            </w:r>
          </w:p>
        </w:tc>
        <w:tc>
          <w:tcPr>
            <w:tcW w:w="1000" w:type="dxa"/>
            <w:tcBorders>
              <w:top w:val="nil"/>
              <w:left w:val="nil"/>
              <w:right w:val="nil"/>
            </w:tcBorders>
            <w:shd w:val="clear" w:color="auto" w:fill="auto"/>
            <w:noWrap/>
            <w:vAlign w:val="bottom"/>
            <w:hideMark/>
          </w:tcPr>
          <w:p w14:paraId="05E82E72"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.002815</w:t>
            </w:r>
          </w:p>
        </w:tc>
      </w:tr>
      <w:tr w:rsidR="009452DA" w:rsidRPr="00896C44" w14:paraId="726D687C" w14:textId="77777777" w:rsidTr="00662647">
        <w:trPr>
          <w:trHeight w:val="239"/>
        </w:trPr>
        <w:tc>
          <w:tcPr>
            <w:tcW w:w="1446" w:type="dxa"/>
            <w:tcBorders>
              <w:top w:val="nil"/>
              <w:left w:val="nil"/>
              <w:right w:val="nil"/>
            </w:tcBorders>
            <w:shd w:val="clear" w:color="auto" w:fill="auto"/>
            <w:noWrap/>
            <w:vAlign w:val="bottom"/>
            <w:hideMark/>
          </w:tcPr>
          <w:p w14:paraId="4031FFA8" w14:textId="77777777" w:rsidR="009452DA" w:rsidRPr="00896C44" w:rsidRDefault="009452DA" w:rsidP="00662647">
            <w:pPr>
              <w:spacing w:after="0" w:line="240" w:lineRule="auto"/>
              <w:rPr>
                <w:rFonts w:ascii="Calibri" w:eastAsia="Times New Roman" w:hAnsi="Calibri" w:cs="Calibri"/>
                <w:sz w:val="22"/>
                <w:lang w:eastAsia="nl-NL"/>
              </w:rPr>
            </w:pPr>
            <w:r w:rsidRPr="00896C44">
              <w:rPr>
                <w:rFonts w:ascii="Calibri" w:eastAsia="Times New Roman" w:hAnsi="Calibri" w:cs="Calibri"/>
                <w:sz w:val="22"/>
                <w:lang w:eastAsia="nl-NL"/>
              </w:rPr>
              <w:t>Immigration</w:t>
            </w:r>
          </w:p>
        </w:tc>
        <w:tc>
          <w:tcPr>
            <w:tcW w:w="1025" w:type="dxa"/>
            <w:tcBorders>
              <w:top w:val="nil"/>
              <w:left w:val="nil"/>
              <w:right w:val="nil"/>
            </w:tcBorders>
            <w:shd w:val="clear" w:color="auto" w:fill="auto"/>
            <w:noWrap/>
            <w:vAlign w:val="bottom"/>
            <w:hideMark/>
          </w:tcPr>
          <w:p w14:paraId="59299B7C"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0</w:t>
            </w:r>
          </w:p>
        </w:tc>
        <w:tc>
          <w:tcPr>
            <w:tcW w:w="1180" w:type="dxa"/>
            <w:tcBorders>
              <w:top w:val="nil"/>
              <w:left w:val="nil"/>
              <w:right w:val="nil"/>
            </w:tcBorders>
            <w:shd w:val="clear" w:color="auto" w:fill="auto"/>
            <w:noWrap/>
            <w:vAlign w:val="bottom"/>
            <w:hideMark/>
          </w:tcPr>
          <w:p w14:paraId="2C3EBA84"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.00003</w:t>
            </w:r>
          </w:p>
        </w:tc>
        <w:tc>
          <w:tcPr>
            <w:tcW w:w="857" w:type="dxa"/>
            <w:tcBorders>
              <w:top w:val="nil"/>
              <w:left w:val="nil"/>
              <w:right w:val="nil"/>
            </w:tcBorders>
            <w:shd w:val="clear" w:color="auto" w:fill="auto"/>
            <w:noWrap/>
            <w:vAlign w:val="bottom"/>
            <w:hideMark/>
          </w:tcPr>
          <w:p w14:paraId="7D8624F4"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0</w:t>
            </w:r>
          </w:p>
        </w:tc>
        <w:tc>
          <w:tcPr>
            <w:tcW w:w="1000" w:type="dxa"/>
            <w:tcBorders>
              <w:top w:val="nil"/>
              <w:left w:val="nil"/>
              <w:right w:val="nil"/>
            </w:tcBorders>
            <w:shd w:val="clear" w:color="auto" w:fill="auto"/>
            <w:noWrap/>
            <w:vAlign w:val="bottom"/>
            <w:hideMark/>
          </w:tcPr>
          <w:p w14:paraId="1E449E07"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.00003</w:t>
            </w:r>
          </w:p>
        </w:tc>
        <w:tc>
          <w:tcPr>
            <w:tcW w:w="857" w:type="dxa"/>
            <w:tcBorders>
              <w:top w:val="nil"/>
              <w:left w:val="nil"/>
              <w:right w:val="nil"/>
            </w:tcBorders>
            <w:shd w:val="clear" w:color="auto" w:fill="auto"/>
            <w:noWrap/>
            <w:vAlign w:val="bottom"/>
            <w:hideMark/>
          </w:tcPr>
          <w:p w14:paraId="496F2FE9"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97</w:t>
            </w:r>
          </w:p>
        </w:tc>
        <w:tc>
          <w:tcPr>
            <w:tcW w:w="1000" w:type="dxa"/>
            <w:tcBorders>
              <w:top w:val="nil"/>
              <w:left w:val="nil"/>
              <w:right w:val="nil"/>
            </w:tcBorders>
            <w:shd w:val="clear" w:color="auto" w:fill="auto"/>
            <w:noWrap/>
            <w:vAlign w:val="bottom"/>
            <w:hideMark/>
          </w:tcPr>
          <w:p w14:paraId="498DCE6B"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.00281</w:t>
            </w:r>
          </w:p>
        </w:tc>
        <w:tc>
          <w:tcPr>
            <w:tcW w:w="857" w:type="dxa"/>
            <w:tcBorders>
              <w:top w:val="nil"/>
              <w:left w:val="nil"/>
              <w:right w:val="nil"/>
            </w:tcBorders>
            <w:shd w:val="clear" w:color="auto" w:fill="auto"/>
            <w:noWrap/>
            <w:vAlign w:val="bottom"/>
            <w:hideMark/>
          </w:tcPr>
          <w:p w14:paraId="6034B15E"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97</w:t>
            </w:r>
          </w:p>
        </w:tc>
        <w:tc>
          <w:tcPr>
            <w:tcW w:w="1000" w:type="dxa"/>
            <w:tcBorders>
              <w:top w:val="nil"/>
              <w:left w:val="nil"/>
              <w:right w:val="nil"/>
            </w:tcBorders>
            <w:shd w:val="clear" w:color="auto" w:fill="auto"/>
            <w:noWrap/>
            <w:vAlign w:val="bottom"/>
            <w:hideMark/>
          </w:tcPr>
          <w:p w14:paraId="60853C76"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.002815</w:t>
            </w:r>
          </w:p>
        </w:tc>
      </w:tr>
      <w:tr w:rsidR="009452DA" w:rsidRPr="00896C44" w14:paraId="5F086D4A" w14:textId="77777777" w:rsidTr="00662647">
        <w:trPr>
          <w:trHeight w:val="239"/>
        </w:trPr>
        <w:tc>
          <w:tcPr>
            <w:tcW w:w="1446" w:type="dxa"/>
            <w:tcBorders>
              <w:top w:val="nil"/>
              <w:left w:val="nil"/>
              <w:bottom w:val="single" w:sz="8" w:space="0" w:color="auto"/>
              <w:right w:val="nil"/>
            </w:tcBorders>
            <w:shd w:val="clear" w:color="auto" w:fill="auto"/>
            <w:noWrap/>
            <w:vAlign w:val="bottom"/>
            <w:hideMark/>
          </w:tcPr>
          <w:p w14:paraId="6A4E5348" w14:textId="77777777" w:rsidR="009452DA" w:rsidRPr="00896C44" w:rsidRDefault="009452DA" w:rsidP="00662647">
            <w:pPr>
              <w:spacing w:after="0" w:line="240" w:lineRule="auto"/>
              <w:rPr>
                <w:rFonts w:ascii="Calibri" w:eastAsia="Times New Roman" w:hAnsi="Calibri" w:cs="Calibri"/>
                <w:sz w:val="22"/>
                <w:lang w:eastAsia="nl-NL"/>
              </w:rPr>
            </w:pPr>
            <w:r w:rsidRPr="00896C44">
              <w:rPr>
                <w:rFonts w:ascii="Calibri" w:eastAsia="Times New Roman" w:hAnsi="Calibri" w:cs="Calibri"/>
                <w:sz w:val="22"/>
                <w:lang w:eastAsia="nl-NL"/>
              </w:rPr>
              <w:t>Prosocial</w:t>
            </w:r>
          </w:p>
        </w:tc>
        <w:tc>
          <w:tcPr>
            <w:tcW w:w="1025" w:type="dxa"/>
            <w:tcBorders>
              <w:top w:val="nil"/>
              <w:left w:val="nil"/>
              <w:bottom w:val="single" w:sz="8" w:space="0" w:color="auto"/>
              <w:right w:val="nil"/>
            </w:tcBorders>
            <w:shd w:val="clear" w:color="auto" w:fill="auto"/>
            <w:noWrap/>
            <w:vAlign w:val="bottom"/>
            <w:hideMark/>
          </w:tcPr>
          <w:p w14:paraId="59DDE345"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96</w:t>
            </w:r>
          </w:p>
        </w:tc>
        <w:tc>
          <w:tcPr>
            <w:tcW w:w="1180" w:type="dxa"/>
            <w:tcBorders>
              <w:top w:val="nil"/>
              <w:left w:val="nil"/>
              <w:bottom w:val="single" w:sz="8" w:space="0" w:color="auto"/>
              <w:right w:val="nil"/>
            </w:tcBorders>
            <w:shd w:val="clear" w:color="auto" w:fill="auto"/>
            <w:noWrap/>
            <w:vAlign w:val="bottom"/>
            <w:hideMark/>
          </w:tcPr>
          <w:p w14:paraId="3064C069"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.00279</w:t>
            </w:r>
          </w:p>
        </w:tc>
        <w:tc>
          <w:tcPr>
            <w:tcW w:w="857" w:type="dxa"/>
            <w:tcBorders>
              <w:top w:val="nil"/>
              <w:left w:val="nil"/>
              <w:bottom w:val="single" w:sz="8" w:space="0" w:color="auto"/>
              <w:right w:val="nil"/>
            </w:tcBorders>
            <w:shd w:val="clear" w:color="auto" w:fill="auto"/>
            <w:noWrap/>
            <w:vAlign w:val="bottom"/>
            <w:hideMark/>
          </w:tcPr>
          <w:p w14:paraId="243636AA"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0</w:t>
            </w:r>
          </w:p>
        </w:tc>
        <w:tc>
          <w:tcPr>
            <w:tcW w:w="1000" w:type="dxa"/>
            <w:tcBorders>
              <w:top w:val="nil"/>
              <w:left w:val="nil"/>
              <w:bottom w:val="single" w:sz="8" w:space="0" w:color="auto"/>
              <w:right w:val="nil"/>
            </w:tcBorders>
            <w:shd w:val="clear" w:color="auto" w:fill="auto"/>
            <w:noWrap/>
            <w:vAlign w:val="bottom"/>
            <w:hideMark/>
          </w:tcPr>
          <w:p w14:paraId="4EDBEC47"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.00003</w:t>
            </w:r>
          </w:p>
        </w:tc>
        <w:tc>
          <w:tcPr>
            <w:tcW w:w="857" w:type="dxa"/>
            <w:tcBorders>
              <w:top w:val="nil"/>
              <w:left w:val="nil"/>
              <w:bottom w:val="single" w:sz="8" w:space="0" w:color="auto"/>
              <w:right w:val="nil"/>
            </w:tcBorders>
            <w:shd w:val="clear" w:color="auto" w:fill="auto"/>
            <w:noWrap/>
            <w:vAlign w:val="bottom"/>
            <w:hideMark/>
          </w:tcPr>
          <w:p w14:paraId="6604356F"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0</w:t>
            </w:r>
          </w:p>
        </w:tc>
        <w:tc>
          <w:tcPr>
            <w:tcW w:w="1000" w:type="dxa"/>
            <w:tcBorders>
              <w:top w:val="nil"/>
              <w:left w:val="nil"/>
              <w:bottom w:val="single" w:sz="8" w:space="0" w:color="auto"/>
              <w:right w:val="nil"/>
            </w:tcBorders>
            <w:shd w:val="clear" w:color="auto" w:fill="auto"/>
            <w:noWrap/>
            <w:vAlign w:val="bottom"/>
            <w:hideMark/>
          </w:tcPr>
          <w:p w14:paraId="4A82D4C4"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.00003</w:t>
            </w:r>
          </w:p>
        </w:tc>
        <w:tc>
          <w:tcPr>
            <w:tcW w:w="857" w:type="dxa"/>
            <w:tcBorders>
              <w:top w:val="nil"/>
              <w:left w:val="nil"/>
              <w:bottom w:val="single" w:sz="8" w:space="0" w:color="auto"/>
              <w:right w:val="nil"/>
            </w:tcBorders>
            <w:shd w:val="clear" w:color="auto" w:fill="auto"/>
            <w:noWrap/>
            <w:vAlign w:val="bottom"/>
            <w:hideMark/>
          </w:tcPr>
          <w:p w14:paraId="18293D32"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eastAsia="Times New Roman" w:hAnsi="Calibri" w:cs="Calibri"/>
                <w:sz w:val="22"/>
                <w:lang w:eastAsia="nl-NL"/>
              </w:rPr>
              <w:t>96</w:t>
            </w:r>
          </w:p>
        </w:tc>
        <w:tc>
          <w:tcPr>
            <w:tcW w:w="1000" w:type="dxa"/>
            <w:tcBorders>
              <w:top w:val="nil"/>
              <w:left w:val="nil"/>
              <w:bottom w:val="single" w:sz="8" w:space="0" w:color="auto"/>
              <w:right w:val="nil"/>
            </w:tcBorders>
            <w:shd w:val="clear" w:color="auto" w:fill="auto"/>
            <w:noWrap/>
            <w:vAlign w:val="bottom"/>
            <w:hideMark/>
          </w:tcPr>
          <w:p w14:paraId="011D606A" w14:textId="77777777" w:rsidR="009452DA" w:rsidRPr="00896C44" w:rsidRDefault="009452DA" w:rsidP="00662647">
            <w:pPr>
              <w:spacing w:after="0" w:line="240" w:lineRule="auto"/>
              <w:jc w:val="center"/>
              <w:rPr>
                <w:rFonts w:ascii="Calibri" w:eastAsia="Times New Roman" w:hAnsi="Calibri" w:cs="Calibri"/>
                <w:sz w:val="22"/>
                <w:lang w:eastAsia="nl-NL"/>
              </w:rPr>
            </w:pPr>
            <w:r w:rsidRPr="00896C44">
              <w:rPr>
                <w:rFonts w:ascii="Calibri" w:hAnsi="Calibri" w:cs="Calibri"/>
                <w:sz w:val="22"/>
              </w:rPr>
              <w:t>.002786</w:t>
            </w:r>
          </w:p>
        </w:tc>
      </w:tr>
    </w:tbl>
    <w:p w14:paraId="6155A538" w14:textId="77777777" w:rsidR="009452DA" w:rsidRPr="00896C44" w:rsidRDefault="009452DA" w:rsidP="009452DA">
      <w:pPr>
        <w:rPr>
          <w:sz w:val="22"/>
        </w:rPr>
      </w:pPr>
      <w:r w:rsidRPr="00896C44">
        <w:rPr>
          <w:i/>
          <w:iCs/>
          <w:sz w:val="22"/>
        </w:rPr>
        <w:t>Note. N=5,841; |Vocabulary|=</w:t>
      </w:r>
      <w:r w:rsidRPr="00896C44">
        <w:rPr>
          <w:rFonts w:eastAsiaTheme="minorEastAsia" w:cstheme="minorHAnsi"/>
          <w:iCs/>
          <w:sz w:val="22"/>
        </w:rPr>
        <w:t>28,975</w:t>
      </w:r>
    </w:p>
    <w:p w14:paraId="2DB04BE2" w14:textId="77777777" w:rsidR="009452DA" w:rsidRPr="00896C44" w:rsidRDefault="009452DA" w:rsidP="009452DA">
      <w:pPr>
        <w:spacing w:after="0"/>
        <w:jc w:val="both"/>
        <w:rPr>
          <w:sz w:val="22"/>
        </w:rPr>
      </w:pPr>
    </w:p>
    <w:p w14:paraId="5F5BDE36" w14:textId="77777777" w:rsidR="009452DA" w:rsidRPr="00896C44" w:rsidRDefault="009452DA" w:rsidP="009452DA">
      <w:pPr>
        <w:spacing w:after="0"/>
        <w:jc w:val="both"/>
        <w:rPr>
          <w:sz w:val="22"/>
        </w:rPr>
      </w:pPr>
    </w:p>
    <w:p w14:paraId="6268B7E6" w14:textId="77777777" w:rsidR="009452DA" w:rsidRPr="00896C44" w:rsidRDefault="009452DA" w:rsidP="009452DA">
      <w:pPr>
        <w:spacing w:after="0"/>
        <w:jc w:val="both"/>
        <w:rPr>
          <w:sz w:val="22"/>
        </w:rPr>
      </w:pPr>
    </w:p>
    <w:p w14:paraId="6663DD2D" w14:textId="77777777" w:rsidR="009452DA" w:rsidRPr="00896C44" w:rsidRDefault="009452DA" w:rsidP="009452DA">
      <w:pPr>
        <w:spacing w:after="0"/>
        <w:jc w:val="both"/>
        <w:rPr>
          <w:sz w:val="22"/>
        </w:rPr>
      </w:pPr>
    </w:p>
    <w:p w14:paraId="2028F366" w14:textId="77777777" w:rsidR="009452DA" w:rsidRPr="00896C44" w:rsidRDefault="009452DA" w:rsidP="009452DA">
      <w:pPr>
        <w:spacing w:after="0"/>
        <w:jc w:val="both"/>
        <w:rPr>
          <w:sz w:val="22"/>
        </w:rPr>
      </w:pPr>
    </w:p>
    <w:p w14:paraId="5E0E40AF" w14:textId="77777777" w:rsidR="009452DA" w:rsidRDefault="009452DA" w:rsidP="009452DA">
      <w:pPr>
        <w:pStyle w:val="Bijschrift"/>
        <w:keepNext/>
        <w:spacing w:after="0"/>
        <w:rPr>
          <w:b/>
          <w:bCs/>
          <w:i w:val="0"/>
          <w:iCs w:val="0"/>
          <w:color w:val="auto"/>
          <w:sz w:val="22"/>
          <w:szCs w:val="22"/>
        </w:rPr>
      </w:pPr>
    </w:p>
    <w:p w14:paraId="63D44EFE" w14:textId="77777777" w:rsidR="009452DA" w:rsidRDefault="009452DA" w:rsidP="009452DA">
      <w:pPr>
        <w:rPr>
          <w:lang w:val="nl-NL"/>
        </w:rPr>
      </w:pPr>
    </w:p>
    <w:p w14:paraId="62E742CF" w14:textId="77777777" w:rsidR="009452DA" w:rsidRDefault="009452DA" w:rsidP="009452DA">
      <w:pPr>
        <w:rPr>
          <w:lang w:val="nl-NL"/>
        </w:rPr>
      </w:pPr>
    </w:p>
    <w:p w14:paraId="5CFAE58D" w14:textId="77777777" w:rsidR="009452DA" w:rsidRDefault="009452DA" w:rsidP="009452DA">
      <w:pPr>
        <w:rPr>
          <w:lang w:val="nl-NL"/>
        </w:rPr>
      </w:pPr>
    </w:p>
    <w:p w14:paraId="204530B6" w14:textId="77777777" w:rsidR="009452DA" w:rsidRDefault="009452DA" w:rsidP="009452DA">
      <w:pPr>
        <w:rPr>
          <w:lang w:val="nl-NL"/>
        </w:rPr>
      </w:pPr>
    </w:p>
    <w:p w14:paraId="196A6B78" w14:textId="77777777" w:rsidR="009452DA" w:rsidRDefault="009452DA" w:rsidP="009452DA">
      <w:pPr>
        <w:rPr>
          <w:lang w:val="nl-NL"/>
        </w:rPr>
      </w:pPr>
    </w:p>
    <w:p w14:paraId="22A99AA9" w14:textId="77777777" w:rsidR="009452DA" w:rsidRDefault="009452DA" w:rsidP="009452DA">
      <w:pPr>
        <w:rPr>
          <w:lang w:val="nl-NL"/>
        </w:rPr>
      </w:pPr>
    </w:p>
    <w:p w14:paraId="5F9F047C" w14:textId="77777777" w:rsidR="009452DA" w:rsidRDefault="009452DA" w:rsidP="009452DA">
      <w:pPr>
        <w:rPr>
          <w:lang w:val="nl-NL"/>
        </w:rPr>
      </w:pPr>
    </w:p>
    <w:p w14:paraId="727BE0A3" w14:textId="77777777" w:rsidR="009452DA" w:rsidRDefault="009452DA" w:rsidP="009452DA">
      <w:pPr>
        <w:rPr>
          <w:lang w:val="nl-NL"/>
        </w:rPr>
      </w:pPr>
    </w:p>
    <w:p w14:paraId="1565B405" w14:textId="77777777" w:rsidR="009452DA" w:rsidRDefault="009452DA" w:rsidP="009452DA">
      <w:pPr>
        <w:rPr>
          <w:lang w:val="nl-NL"/>
        </w:rPr>
      </w:pPr>
    </w:p>
    <w:p w14:paraId="79B7DF62" w14:textId="77777777" w:rsidR="009452DA" w:rsidRDefault="009452DA" w:rsidP="009452DA">
      <w:pPr>
        <w:rPr>
          <w:lang w:val="nl-NL"/>
        </w:rPr>
      </w:pPr>
    </w:p>
    <w:p w14:paraId="1E019BF4" w14:textId="77777777" w:rsidR="009452DA" w:rsidRPr="00896C44" w:rsidRDefault="009452DA" w:rsidP="009452DA">
      <w:pPr>
        <w:rPr>
          <w:lang w:val="nl-NL"/>
        </w:rPr>
      </w:pPr>
    </w:p>
    <w:p w14:paraId="3EC8A21A" w14:textId="77777777" w:rsidR="009452DA" w:rsidRPr="00896C44" w:rsidRDefault="009452DA" w:rsidP="009452DA">
      <w:pPr>
        <w:pStyle w:val="Bijschrift"/>
        <w:keepNext/>
        <w:spacing w:after="0"/>
        <w:rPr>
          <w:b/>
          <w:bCs/>
          <w:i w:val="0"/>
          <w:iCs w:val="0"/>
          <w:color w:val="auto"/>
          <w:sz w:val="22"/>
          <w:szCs w:val="22"/>
        </w:rPr>
      </w:pPr>
      <w:r w:rsidRPr="00896C44">
        <w:rPr>
          <w:b/>
          <w:bCs/>
          <w:i w:val="0"/>
          <w:iCs w:val="0"/>
          <w:color w:val="auto"/>
          <w:sz w:val="22"/>
          <w:szCs w:val="22"/>
        </w:rPr>
        <w:lastRenderedPageBreak/>
        <w:t>Table 5</w:t>
      </w:r>
    </w:p>
    <w:p w14:paraId="31FF9DB5" w14:textId="77777777" w:rsidR="009452DA" w:rsidRPr="00896C44" w:rsidRDefault="009452DA" w:rsidP="009452DA">
      <w:pPr>
        <w:spacing w:after="0"/>
        <w:jc w:val="both"/>
        <w:rPr>
          <w:i/>
          <w:iCs/>
          <w:sz w:val="22"/>
        </w:rPr>
      </w:pPr>
      <w:r w:rsidRPr="00896C44">
        <w:rPr>
          <w:i/>
          <w:iCs/>
          <w:sz w:val="22"/>
        </w:rPr>
        <w:t>The 15 most frequent words (in the training texts) by sentiment including likelihood</w:t>
      </w:r>
    </w:p>
    <w:tbl>
      <w:tblPr>
        <w:tblpPr w:leftFromText="141" w:rightFromText="141" w:vertAnchor="page" w:horzAnchor="margin" w:tblpY="2064"/>
        <w:tblW w:w="9547" w:type="dxa"/>
        <w:tblCellMar>
          <w:left w:w="70" w:type="dxa"/>
          <w:right w:w="70" w:type="dxa"/>
        </w:tblCellMar>
        <w:tblLook w:val="04A0" w:firstRow="1" w:lastRow="0" w:firstColumn="1" w:lastColumn="0" w:noHBand="0" w:noVBand="1"/>
      </w:tblPr>
      <w:tblGrid>
        <w:gridCol w:w="1552"/>
        <w:gridCol w:w="1246"/>
        <w:gridCol w:w="1246"/>
        <w:gridCol w:w="1246"/>
        <w:gridCol w:w="1246"/>
        <w:gridCol w:w="1765"/>
        <w:gridCol w:w="1246"/>
      </w:tblGrid>
      <w:tr w:rsidR="009452DA" w:rsidRPr="00896C44" w14:paraId="43BDF370" w14:textId="77777777" w:rsidTr="00662647">
        <w:trPr>
          <w:trHeight w:val="245"/>
        </w:trPr>
        <w:tc>
          <w:tcPr>
            <w:tcW w:w="1552" w:type="dxa"/>
            <w:tcBorders>
              <w:top w:val="single" w:sz="8" w:space="0" w:color="auto"/>
              <w:left w:val="nil"/>
              <w:right w:val="nil"/>
            </w:tcBorders>
            <w:shd w:val="clear" w:color="auto" w:fill="auto"/>
            <w:noWrap/>
            <w:vAlign w:val="bottom"/>
          </w:tcPr>
          <w:p w14:paraId="3651EF90" w14:textId="77777777" w:rsidR="009452DA" w:rsidRPr="00896C44" w:rsidRDefault="009452DA" w:rsidP="00662647">
            <w:pPr>
              <w:spacing w:after="0" w:line="240" w:lineRule="auto"/>
              <w:rPr>
                <w:rFonts w:ascii="Calibri" w:eastAsia="Times New Roman" w:hAnsi="Calibri" w:cs="Calibri"/>
                <w:color w:val="000000"/>
                <w:sz w:val="22"/>
                <w:lang w:eastAsia="nl-NL"/>
              </w:rPr>
            </w:pPr>
            <w:r>
              <w:rPr>
                <w:rFonts w:ascii="Calibri" w:eastAsia="Times New Roman" w:hAnsi="Calibri" w:cs="Calibri"/>
                <w:color w:val="000000"/>
                <w:sz w:val="22"/>
                <w:lang w:eastAsia="nl-NL"/>
              </w:rPr>
              <w:t>Unique words</w:t>
            </w:r>
          </w:p>
        </w:tc>
        <w:tc>
          <w:tcPr>
            <w:tcW w:w="2492" w:type="dxa"/>
            <w:gridSpan w:val="2"/>
            <w:tcBorders>
              <w:top w:val="single" w:sz="8" w:space="0" w:color="auto"/>
              <w:left w:val="nil"/>
              <w:bottom w:val="single" w:sz="8" w:space="0" w:color="auto"/>
              <w:right w:val="nil"/>
            </w:tcBorders>
            <w:shd w:val="clear" w:color="auto" w:fill="auto"/>
            <w:noWrap/>
            <w:vAlign w:val="bottom"/>
          </w:tcPr>
          <w:p w14:paraId="006033BE"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negative</w:t>
            </w:r>
          </w:p>
        </w:tc>
        <w:tc>
          <w:tcPr>
            <w:tcW w:w="2492" w:type="dxa"/>
            <w:gridSpan w:val="2"/>
            <w:tcBorders>
              <w:top w:val="single" w:sz="8" w:space="0" w:color="auto"/>
              <w:left w:val="nil"/>
              <w:bottom w:val="single" w:sz="8" w:space="0" w:color="auto"/>
              <w:right w:val="nil"/>
            </w:tcBorders>
            <w:shd w:val="clear" w:color="auto" w:fill="auto"/>
            <w:noWrap/>
            <w:vAlign w:val="bottom"/>
          </w:tcPr>
          <w:p w14:paraId="05ADBDFE"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positive</w:t>
            </w:r>
          </w:p>
        </w:tc>
        <w:tc>
          <w:tcPr>
            <w:tcW w:w="3011" w:type="dxa"/>
            <w:gridSpan w:val="2"/>
            <w:tcBorders>
              <w:top w:val="single" w:sz="8" w:space="0" w:color="auto"/>
              <w:left w:val="nil"/>
              <w:bottom w:val="single" w:sz="8" w:space="0" w:color="auto"/>
              <w:right w:val="nil"/>
            </w:tcBorders>
            <w:shd w:val="clear" w:color="auto" w:fill="auto"/>
            <w:noWrap/>
            <w:vAlign w:val="bottom"/>
          </w:tcPr>
          <w:p w14:paraId="755E7511"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total</w:t>
            </w:r>
          </w:p>
        </w:tc>
      </w:tr>
      <w:tr w:rsidR="009452DA" w:rsidRPr="00896C44" w14:paraId="104AE106" w14:textId="77777777" w:rsidTr="00662647">
        <w:trPr>
          <w:trHeight w:val="245"/>
        </w:trPr>
        <w:tc>
          <w:tcPr>
            <w:tcW w:w="1552" w:type="dxa"/>
            <w:tcBorders>
              <w:left w:val="nil"/>
              <w:bottom w:val="single" w:sz="8" w:space="0" w:color="auto"/>
              <w:right w:val="nil"/>
            </w:tcBorders>
            <w:shd w:val="clear" w:color="auto" w:fill="auto"/>
            <w:noWrap/>
            <w:vAlign w:val="bottom"/>
          </w:tcPr>
          <w:p w14:paraId="6930F6B6" w14:textId="77777777" w:rsidR="009452DA" w:rsidRPr="00896C44" w:rsidRDefault="009452DA" w:rsidP="00662647">
            <w:pPr>
              <w:spacing w:after="0" w:line="240" w:lineRule="auto"/>
              <w:rPr>
                <w:rFonts w:ascii="Calibri" w:eastAsia="Times New Roman" w:hAnsi="Calibri" w:cs="Calibri"/>
                <w:color w:val="000000"/>
                <w:sz w:val="22"/>
                <w:lang w:eastAsia="nl-NL"/>
              </w:rPr>
            </w:pPr>
          </w:p>
        </w:tc>
        <w:tc>
          <w:tcPr>
            <w:tcW w:w="1246" w:type="dxa"/>
            <w:tcBorders>
              <w:top w:val="single" w:sz="8" w:space="0" w:color="auto"/>
              <w:left w:val="nil"/>
              <w:bottom w:val="single" w:sz="8" w:space="0" w:color="auto"/>
              <w:right w:val="nil"/>
            </w:tcBorders>
            <w:shd w:val="clear" w:color="auto" w:fill="auto"/>
            <w:noWrap/>
            <w:vAlign w:val="bottom"/>
          </w:tcPr>
          <w:p w14:paraId="16759AF5" w14:textId="77777777" w:rsidR="009452DA" w:rsidRPr="00896C44" w:rsidRDefault="009452DA" w:rsidP="00662647">
            <w:pPr>
              <w:spacing w:after="0" w:line="240" w:lineRule="auto"/>
              <w:jc w:val="center"/>
              <w:rPr>
                <w:rFonts w:ascii="Calibri" w:eastAsia="Times New Roman" w:hAnsi="Calibri" w:cs="Calibri"/>
                <w:i/>
                <w:iCs/>
                <w:color w:val="000000"/>
                <w:sz w:val="22"/>
                <w:lang w:eastAsia="nl-NL"/>
              </w:rPr>
            </w:pPr>
            <w:r w:rsidRPr="00896C44">
              <w:rPr>
                <w:rFonts w:ascii="Calibri" w:eastAsia="Times New Roman" w:hAnsi="Calibri" w:cs="Calibri"/>
                <w:i/>
                <w:iCs/>
                <w:color w:val="000000"/>
                <w:sz w:val="22"/>
                <w:lang w:eastAsia="nl-NL"/>
              </w:rPr>
              <w:t>n</w:t>
            </w:r>
          </w:p>
        </w:tc>
        <w:tc>
          <w:tcPr>
            <w:tcW w:w="1246" w:type="dxa"/>
            <w:tcBorders>
              <w:top w:val="single" w:sz="8" w:space="0" w:color="auto"/>
              <w:left w:val="nil"/>
              <w:bottom w:val="single" w:sz="8" w:space="0" w:color="auto"/>
              <w:right w:val="nil"/>
            </w:tcBorders>
            <w:shd w:val="clear" w:color="auto" w:fill="auto"/>
            <w:noWrap/>
            <w:vAlign w:val="bottom"/>
          </w:tcPr>
          <w:p w14:paraId="38C65FA1" w14:textId="77777777" w:rsidR="009452DA" w:rsidRPr="00896C44" w:rsidRDefault="009452DA" w:rsidP="00662647">
            <w:pPr>
              <w:spacing w:after="0" w:line="240" w:lineRule="auto"/>
              <w:jc w:val="center"/>
              <w:rPr>
                <w:rFonts w:ascii="Calibri" w:eastAsia="Times New Roman" w:hAnsi="Calibri" w:cs="Calibri"/>
                <w:i/>
                <w:iCs/>
                <w:color w:val="000000"/>
                <w:sz w:val="22"/>
                <w:lang w:eastAsia="nl-NL"/>
              </w:rPr>
            </w:pPr>
            <w:r w:rsidRPr="00896C44">
              <w:rPr>
                <w:rFonts w:ascii="Calibri" w:eastAsia="Times New Roman" w:hAnsi="Calibri" w:cs="Calibri"/>
                <w:i/>
                <w:iCs/>
                <w:color w:val="000000"/>
                <w:sz w:val="22"/>
                <w:lang w:eastAsia="nl-NL"/>
              </w:rPr>
              <w:t>likelihood</w:t>
            </w:r>
          </w:p>
        </w:tc>
        <w:tc>
          <w:tcPr>
            <w:tcW w:w="1246" w:type="dxa"/>
            <w:tcBorders>
              <w:top w:val="single" w:sz="8" w:space="0" w:color="auto"/>
              <w:left w:val="nil"/>
              <w:bottom w:val="single" w:sz="8" w:space="0" w:color="auto"/>
              <w:right w:val="nil"/>
            </w:tcBorders>
            <w:shd w:val="clear" w:color="auto" w:fill="auto"/>
            <w:noWrap/>
            <w:vAlign w:val="bottom"/>
          </w:tcPr>
          <w:p w14:paraId="2D4F66ED" w14:textId="77777777" w:rsidR="009452DA" w:rsidRPr="00896C44" w:rsidRDefault="009452DA" w:rsidP="00662647">
            <w:pPr>
              <w:spacing w:after="0" w:line="240" w:lineRule="auto"/>
              <w:jc w:val="center"/>
              <w:rPr>
                <w:rFonts w:ascii="Calibri" w:eastAsia="Times New Roman" w:hAnsi="Calibri" w:cs="Calibri"/>
                <w:i/>
                <w:iCs/>
                <w:color w:val="000000"/>
                <w:sz w:val="22"/>
                <w:lang w:eastAsia="nl-NL"/>
              </w:rPr>
            </w:pPr>
            <w:r w:rsidRPr="00896C44">
              <w:rPr>
                <w:rFonts w:ascii="Calibri" w:eastAsia="Times New Roman" w:hAnsi="Calibri" w:cs="Calibri"/>
                <w:i/>
                <w:iCs/>
                <w:color w:val="000000"/>
                <w:sz w:val="22"/>
                <w:lang w:eastAsia="nl-NL"/>
              </w:rPr>
              <w:t>n</w:t>
            </w:r>
          </w:p>
        </w:tc>
        <w:tc>
          <w:tcPr>
            <w:tcW w:w="1246" w:type="dxa"/>
            <w:tcBorders>
              <w:top w:val="single" w:sz="8" w:space="0" w:color="auto"/>
              <w:left w:val="nil"/>
              <w:bottom w:val="single" w:sz="8" w:space="0" w:color="auto"/>
              <w:right w:val="nil"/>
            </w:tcBorders>
            <w:shd w:val="clear" w:color="auto" w:fill="auto"/>
            <w:noWrap/>
            <w:vAlign w:val="bottom"/>
          </w:tcPr>
          <w:p w14:paraId="5A2C57DB" w14:textId="77777777" w:rsidR="009452DA" w:rsidRPr="00896C44" w:rsidRDefault="009452DA" w:rsidP="00662647">
            <w:pPr>
              <w:spacing w:after="0" w:line="240" w:lineRule="auto"/>
              <w:jc w:val="center"/>
              <w:rPr>
                <w:rFonts w:ascii="Calibri" w:eastAsia="Times New Roman" w:hAnsi="Calibri" w:cs="Calibri"/>
                <w:i/>
                <w:iCs/>
                <w:color w:val="000000"/>
                <w:sz w:val="22"/>
                <w:lang w:eastAsia="nl-NL"/>
              </w:rPr>
            </w:pPr>
            <w:r w:rsidRPr="00896C44">
              <w:rPr>
                <w:rFonts w:ascii="Calibri" w:eastAsia="Times New Roman" w:hAnsi="Calibri" w:cs="Calibri"/>
                <w:i/>
                <w:iCs/>
                <w:color w:val="000000"/>
                <w:sz w:val="22"/>
                <w:lang w:eastAsia="nl-NL"/>
              </w:rPr>
              <w:t>likelihood</w:t>
            </w:r>
          </w:p>
        </w:tc>
        <w:tc>
          <w:tcPr>
            <w:tcW w:w="1765" w:type="dxa"/>
            <w:tcBorders>
              <w:top w:val="single" w:sz="8" w:space="0" w:color="auto"/>
              <w:left w:val="nil"/>
              <w:bottom w:val="single" w:sz="8" w:space="0" w:color="auto"/>
              <w:right w:val="nil"/>
            </w:tcBorders>
            <w:shd w:val="clear" w:color="auto" w:fill="auto"/>
            <w:noWrap/>
            <w:vAlign w:val="bottom"/>
          </w:tcPr>
          <w:p w14:paraId="72334A84" w14:textId="77777777" w:rsidR="009452DA" w:rsidRPr="00896C44" w:rsidRDefault="009452DA" w:rsidP="00662647">
            <w:pPr>
              <w:spacing w:after="0" w:line="240" w:lineRule="auto"/>
              <w:jc w:val="center"/>
              <w:rPr>
                <w:rFonts w:ascii="Calibri" w:eastAsia="Times New Roman" w:hAnsi="Calibri" w:cs="Calibri"/>
                <w:i/>
                <w:iCs/>
                <w:color w:val="000000"/>
                <w:sz w:val="22"/>
                <w:lang w:eastAsia="nl-NL"/>
              </w:rPr>
            </w:pPr>
            <w:r w:rsidRPr="00896C44">
              <w:rPr>
                <w:rFonts w:ascii="Calibri" w:eastAsia="Times New Roman" w:hAnsi="Calibri" w:cs="Calibri"/>
                <w:i/>
                <w:iCs/>
                <w:color w:val="000000"/>
                <w:sz w:val="22"/>
                <w:lang w:eastAsia="nl-NL"/>
              </w:rPr>
              <w:t>n</w:t>
            </w:r>
          </w:p>
        </w:tc>
        <w:tc>
          <w:tcPr>
            <w:tcW w:w="1246" w:type="dxa"/>
            <w:tcBorders>
              <w:top w:val="single" w:sz="8" w:space="0" w:color="auto"/>
              <w:left w:val="nil"/>
              <w:bottom w:val="single" w:sz="8" w:space="0" w:color="auto"/>
              <w:right w:val="nil"/>
            </w:tcBorders>
            <w:shd w:val="clear" w:color="auto" w:fill="auto"/>
            <w:noWrap/>
            <w:vAlign w:val="bottom"/>
          </w:tcPr>
          <w:p w14:paraId="34BEA19D" w14:textId="77777777" w:rsidR="009452DA" w:rsidRPr="00896C44" w:rsidRDefault="009452DA" w:rsidP="00662647">
            <w:pPr>
              <w:spacing w:after="0" w:line="240" w:lineRule="auto"/>
              <w:jc w:val="center"/>
              <w:rPr>
                <w:rFonts w:ascii="Calibri" w:eastAsia="Times New Roman" w:hAnsi="Calibri" w:cs="Calibri"/>
                <w:i/>
                <w:iCs/>
                <w:color w:val="000000"/>
                <w:sz w:val="22"/>
                <w:lang w:eastAsia="nl-NL"/>
              </w:rPr>
            </w:pPr>
            <w:r w:rsidRPr="00896C44">
              <w:rPr>
                <w:rFonts w:ascii="Calibri" w:eastAsia="Times New Roman" w:hAnsi="Calibri" w:cs="Calibri"/>
                <w:i/>
                <w:iCs/>
                <w:color w:val="000000"/>
                <w:sz w:val="22"/>
                <w:lang w:eastAsia="nl-NL"/>
              </w:rPr>
              <w:t>likelihood</w:t>
            </w:r>
          </w:p>
        </w:tc>
      </w:tr>
      <w:tr w:rsidR="009452DA" w:rsidRPr="00896C44" w14:paraId="1A75E1AE" w14:textId="77777777" w:rsidTr="00662647">
        <w:trPr>
          <w:trHeight w:val="245"/>
        </w:trPr>
        <w:tc>
          <w:tcPr>
            <w:tcW w:w="1552" w:type="dxa"/>
            <w:tcBorders>
              <w:top w:val="single" w:sz="8" w:space="0" w:color="auto"/>
              <w:left w:val="nil"/>
              <w:bottom w:val="nil"/>
              <w:right w:val="nil"/>
            </w:tcBorders>
            <w:shd w:val="clear" w:color="auto" w:fill="auto"/>
            <w:noWrap/>
            <w:vAlign w:val="bottom"/>
            <w:hideMark/>
          </w:tcPr>
          <w:p w14:paraId="23A7669E" w14:textId="77777777" w:rsidR="009452DA" w:rsidRPr="00896C44" w:rsidRDefault="009452DA" w:rsidP="00662647">
            <w:pPr>
              <w:spacing w:after="0" w:line="240" w:lineRule="auto"/>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Great</w:t>
            </w:r>
          </w:p>
        </w:tc>
        <w:tc>
          <w:tcPr>
            <w:tcW w:w="1246" w:type="dxa"/>
            <w:tcBorders>
              <w:top w:val="single" w:sz="8" w:space="0" w:color="auto"/>
              <w:left w:val="nil"/>
              <w:bottom w:val="nil"/>
              <w:right w:val="nil"/>
            </w:tcBorders>
            <w:shd w:val="clear" w:color="auto" w:fill="auto"/>
            <w:noWrap/>
            <w:vAlign w:val="bottom"/>
            <w:hideMark/>
          </w:tcPr>
          <w:p w14:paraId="68188128"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5</w:t>
            </w:r>
          </w:p>
        </w:tc>
        <w:tc>
          <w:tcPr>
            <w:tcW w:w="1246" w:type="dxa"/>
            <w:tcBorders>
              <w:top w:val="single" w:sz="8" w:space="0" w:color="auto"/>
              <w:left w:val="nil"/>
              <w:bottom w:val="nil"/>
              <w:right w:val="nil"/>
            </w:tcBorders>
            <w:shd w:val="clear" w:color="auto" w:fill="auto"/>
            <w:noWrap/>
            <w:vAlign w:val="bottom"/>
            <w:hideMark/>
          </w:tcPr>
          <w:p w14:paraId="0F1FB97F"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.00386</w:t>
            </w:r>
          </w:p>
        </w:tc>
        <w:tc>
          <w:tcPr>
            <w:tcW w:w="1246" w:type="dxa"/>
            <w:tcBorders>
              <w:top w:val="single" w:sz="8" w:space="0" w:color="auto"/>
              <w:left w:val="nil"/>
              <w:bottom w:val="nil"/>
              <w:right w:val="nil"/>
            </w:tcBorders>
            <w:shd w:val="clear" w:color="auto" w:fill="auto"/>
            <w:noWrap/>
            <w:vAlign w:val="bottom"/>
            <w:hideMark/>
          </w:tcPr>
          <w:p w14:paraId="4F1BE812"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84</w:t>
            </w:r>
          </w:p>
        </w:tc>
        <w:tc>
          <w:tcPr>
            <w:tcW w:w="1246" w:type="dxa"/>
            <w:tcBorders>
              <w:top w:val="single" w:sz="8" w:space="0" w:color="auto"/>
              <w:left w:val="nil"/>
              <w:bottom w:val="nil"/>
              <w:right w:val="nil"/>
            </w:tcBorders>
            <w:shd w:val="clear" w:color="auto" w:fill="auto"/>
            <w:noWrap/>
            <w:vAlign w:val="bottom"/>
            <w:hideMark/>
          </w:tcPr>
          <w:p w14:paraId="7CA2D772"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.05463</w:t>
            </w:r>
          </w:p>
        </w:tc>
        <w:tc>
          <w:tcPr>
            <w:tcW w:w="1765" w:type="dxa"/>
            <w:tcBorders>
              <w:top w:val="single" w:sz="8" w:space="0" w:color="auto"/>
              <w:left w:val="nil"/>
              <w:bottom w:val="nil"/>
              <w:right w:val="nil"/>
            </w:tcBorders>
            <w:shd w:val="clear" w:color="auto" w:fill="auto"/>
            <w:noWrap/>
            <w:vAlign w:val="bottom"/>
            <w:hideMark/>
          </w:tcPr>
          <w:p w14:paraId="0E30399C"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89</w:t>
            </w:r>
          </w:p>
        </w:tc>
        <w:tc>
          <w:tcPr>
            <w:tcW w:w="1246" w:type="dxa"/>
            <w:tcBorders>
              <w:top w:val="single" w:sz="8" w:space="0" w:color="auto"/>
              <w:left w:val="nil"/>
              <w:bottom w:val="nil"/>
              <w:right w:val="nil"/>
            </w:tcBorders>
            <w:shd w:val="clear" w:color="auto" w:fill="auto"/>
            <w:noWrap/>
            <w:vAlign w:val="bottom"/>
            <w:hideMark/>
          </w:tcPr>
          <w:p w14:paraId="6B1EDFA0"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.05784</w:t>
            </w:r>
          </w:p>
        </w:tc>
      </w:tr>
      <w:tr w:rsidR="009452DA" w:rsidRPr="00896C44" w14:paraId="566A14B3" w14:textId="77777777" w:rsidTr="00662647">
        <w:trPr>
          <w:trHeight w:val="245"/>
        </w:trPr>
        <w:tc>
          <w:tcPr>
            <w:tcW w:w="1552" w:type="dxa"/>
            <w:tcBorders>
              <w:top w:val="nil"/>
              <w:left w:val="nil"/>
              <w:bottom w:val="nil"/>
              <w:right w:val="nil"/>
            </w:tcBorders>
            <w:shd w:val="clear" w:color="auto" w:fill="auto"/>
            <w:noWrap/>
            <w:vAlign w:val="bottom"/>
            <w:hideMark/>
          </w:tcPr>
          <w:p w14:paraId="375FA10F" w14:textId="77777777" w:rsidR="009452DA" w:rsidRPr="00896C44" w:rsidRDefault="009452DA" w:rsidP="00662647">
            <w:pPr>
              <w:spacing w:after="0" w:line="240" w:lineRule="auto"/>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Good</w:t>
            </w:r>
          </w:p>
        </w:tc>
        <w:tc>
          <w:tcPr>
            <w:tcW w:w="1246" w:type="dxa"/>
            <w:tcBorders>
              <w:top w:val="nil"/>
              <w:left w:val="nil"/>
              <w:bottom w:val="nil"/>
              <w:right w:val="nil"/>
            </w:tcBorders>
            <w:shd w:val="clear" w:color="auto" w:fill="auto"/>
            <w:noWrap/>
            <w:vAlign w:val="bottom"/>
            <w:hideMark/>
          </w:tcPr>
          <w:p w14:paraId="6AB295E9"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13</w:t>
            </w:r>
          </w:p>
        </w:tc>
        <w:tc>
          <w:tcPr>
            <w:tcW w:w="1246" w:type="dxa"/>
            <w:tcBorders>
              <w:top w:val="nil"/>
              <w:left w:val="nil"/>
              <w:bottom w:val="nil"/>
              <w:right w:val="nil"/>
            </w:tcBorders>
            <w:shd w:val="clear" w:color="auto" w:fill="auto"/>
            <w:noWrap/>
            <w:vAlign w:val="bottom"/>
            <w:hideMark/>
          </w:tcPr>
          <w:p w14:paraId="602E0733"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.00900</w:t>
            </w:r>
          </w:p>
        </w:tc>
        <w:tc>
          <w:tcPr>
            <w:tcW w:w="1246" w:type="dxa"/>
            <w:tcBorders>
              <w:top w:val="nil"/>
              <w:left w:val="nil"/>
              <w:bottom w:val="nil"/>
              <w:right w:val="nil"/>
            </w:tcBorders>
            <w:shd w:val="clear" w:color="auto" w:fill="auto"/>
            <w:noWrap/>
            <w:vAlign w:val="bottom"/>
            <w:hideMark/>
          </w:tcPr>
          <w:p w14:paraId="60D71D85"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62</w:t>
            </w:r>
          </w:p>
        </w:tc>
        <w:tc>
          <w:tcPr>
            <w:tcW w:w="1246" w:type="dxa"/>
            <w:tcBorders>
              <w:top w:val="nil"/>
              <w:left w:val="nil"/>
              <w:bottom w:val="nil"/>
              <w:right w:val="nil"/>
            </w:tcBorders>
            <w:shd w:val="clear" w:color="auto" w:fill="auto"/>
            <w:noWrap/>
            <w:vAlign w:val="bottom"/>
            <w:hideMark/>
          </w:tcPr>
          <w:p w14:paraId="37946A08"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.04049</w:t>
            </w:r>
          </w:p>
        </w:tc>
        <w:tc>
          <w:tcPr>
            <w:tcW w:w="1765" w:type="dxa"/>
            <w:tcBorders>
              <w:top w:val="nil"/>
              <w:left w:val="nil"/>
              <w:bottom w:val="nil"/>
              <w:right w:val="nil"/>
            </w:tcBorders>
            <w:shd w:val="clear" w:color="auto" w:fill="auto"/>
            <w:noWrap/>
            <w:vAlign w:val="bottom"/>
            <w:hideMark/>
          </w:tcPr>
          <w:p w14:paraId="53B49244"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75</w:t>
            </w:r>
          </w:p>
        </w:tc>
        <w:tc>
          <w:tcPr>
            <w:tcW w:w="1246" w:type="dxa"/>
            <w:tcBorders>
              <w:top w:val="nil"/>
              <w:left w:val="nil"/>
              <w:bottom w:val="nil"/>
              <w:right w:val="nil"/>
            </w:tcBorders>
            <w:shd w:val="clear" w:color="auto" w:fill="auto"/>
            <w:noWrap/>
            <w:vAlign w:val="bottom"/>
            <w:hideMark/>
          </w:tcPr>
          <w:p w14:paraId="515C20FB"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.04884</w:t>
            </w:r>
          </w:p>
        </w:tc>
      </w:tr>
      <w:tr w:rsidR="009452DA" w:rsidRPr="00896C44" w14:paraId="1C19CB22" w14:textId="77777777" w:rsidTr="00662647">
        <w:trPr>
          <w:trHeight w:val="245"/>
        </w:trPr>
        <w:tc>
          <w:tcPr>
            <w:tcW w:w="1552" w:type="dxa"/>
            <w:tcBorders>
              <w:top w:val="nil"/>
              <w:left w:val="nil"/>
              <w:bottom w:val="nil"/>
              <w:right w:val="nil"/>
            </w:tcBorders>
            <w:shd w:val="clear" w:color="auto" w:fill="auto"/>
            <w:noWrap/>
            <w:vAlign w:val="bottom"/>
            <w:hideMark/>
          </w:tcPr>
          <w:p w14:paraId="3EA8F6DC" w14:textId="77777777" w:rsidR="009452DA" w:rsidRPr="00896C44" w:rsidRDefault="009452DA" w:rsidP="00662647">
            <w:pPr>
              <w:spacing w:after="0" w:line="240" w:lineRule="auto"/>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Works</w:t>
            </w:r>
          </w:p>
        </w:tc>
        <w:tc>
          <w:tcPr>
            <w:tcW w:w="1246" w:type="dxa"/>
            <w:tcBorders>
              <w:top w:val="nil"/>
              <w:left w:val="nil"/>
              <w:bottom w:val="nil"/>
              <w:right w:val="nil"/>
            </w:tcBorders>
            <w:shd w:val="clear" w:color="auto" w:fill="auto"/>
            <w:noWrap/>
            <w:vAlign w:val="bottom"/>
            <w:hideMark/>
          </w:tcPr>
          <w:p w14:paraId="73133BF9"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1</w:t>
            </w:r>
          </w:p>
        </w:tc>
        <w:tc>
          <w:tcPr>
            <w:tcW w:w="1246" w:type="dxa"/>
            <w:tcBorders>
              <w:top w:val="nil"/>
              <w:left w:val="nil"/>
              <w:bottom w:val="nil"/>
              <w:right w:val="nil"/>
            </w:tcBorders>
            <w:shd w:val="clear" w:color="auto" w:fill="auto"/>
            <w:noWrap/>
            <w:vAlign w:val="bottom"/>
            <w:hideMark/>
          </w:tcPr>
          <w:p w14:paraId="43F0A86F"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.00129</w:t>
            </w:r>
          </w:p>
        </w:tc>
        <w:tc>
          <w:tcPr>
            <w:tcW w:w="1246" w:type="dxa"/>
            <w:tcBorders>
              <w:top w:val="nil"/>
              <w:left w:val="nil"/>
              <w:bottom w:val="nil"/>
              <w:right w:val="nil"/>
            </w:tcBorders>
            <w:shd w:val="clear" w:color="auto" w:fill="auto"/>
            <w:noWrap/>
            <w:vAlign w:val="bottom"/>
            <w:hideMark/>
          </w:tcPr>
          <w:p w14:paraId="027A703D"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45</w:t>
            </w:r>
          </w:p>
        </w:tc>
        <w:tc>
          <w:tcPr>
            <w:tcW w:w="1246" w:type="dxa"/>
            <w:tcBorders>
              <w:top w:val="nil"/>
              <w:left w:val="nil"/>
              <w:bottom w:val="nil"/>
              <w:right w:val="nil"/>
            </w:tcBorders>
            <w:shd w:val="clear" w:color="auto" w:fill="auto"/>
            <w:noWrap/>
            <w:vAlign w:val="bottom"/>
            <w:hideMark/>
          </w:tcPr>
          <w:p w14:paraId="2E307355"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.02956</w:t>
            </w:r>
          </w:p>
        </w:tc>
        <w:tc>
          <w:tcPr>
            <w:tcW w:w="1765" w:type="dxa"/>
            <w:tcBorders>
              <w:top w:val="nil"/>
              <w:left w:val="nil"/>
              <w:bottom w:val="nil"/>
              <w:right w:val="nil"/>
            </w:tcBorders>
            <w:shd w:val="clear" w:color="auto" w:fill="auto"/>
            <w:noWrap/>
            <w:vAlign w:val="bottom"/>
            <w:hideMark/>
          </w:tcPr>
          <w:p w14:paraId="13C54CF0"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46</w:t>
            </w:r>
          </w:p>
        </w:tc>
        <w:tc>
          <w:tcPr>
            <w:tcW w:w="1246" w:type="dxa"/>
            <w:tcBorders>
              <w:top w:val="nil"/>
              <w:left w:val="nil"/>
              <w:bottom w:val="nil"/>
              <w:right w:val="nil"/>
            </w:tcBorders>
            <w:shd w:val="clear" w:color="auto" w:fill="auto"/>
            <w:noWrap/>
            <w:vAlign w:val="bottom"/>
            <w:hideMark/>
          </w:tcPr>
          <w:p w14:paraId="1325617E"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.03021</w:t>
            </w:r>
          </w:p>
        </w:tc>
      </w:tr>
      <w:tr w:rsidR="009452DA" w:rsidRPr="00896C44" w14:paraId="3174B7F5" w14:textId="77777777" w:rsidTr="00662647">
        <w:trPr>
          <w:trHeight w:val="245"/>
        </w:trPr>
        <w:tc>
          <w:tcPr>
            <w:tcW w:w="1552" w:type="dxa"/>
            <w:tcBorders>
              <w:top w:val="nil"/>
              <w:left w:val="nil"/>
              <w:bottom w:val="nil"/>
              <w:right w:val="nil"/>
            </w:tcBorders>
            <w:shd w:val="clear" w:color="auto" w:fill="auto"/>
            <w:noWrap/>
            <w:vAlign w:val="bottom"/>
            <w:hideMark/>
          </w:tcPr>
          <w:p w14:paraId="24929F36" w14:textId="77777777" w:rsidR="009452DA" w:rsidRPr="00896C44" w:rsidRDefault="009452DA" w:rsidP="00662647">
            <w:pPr>
              <w:spacing w:after="0" w:line="240" w:lineRule="auto"/>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Well</w:t>
            </w:r>
          </w:p>
        </w:tc>
        <w:tc>
          <w:tcPr>
            <w:tcW w:w="1246" w:type="dxa"/>
            <w:tcBorders>
              <w:top w:val="nil"/>
              <w:left w:val="nil"/>
              <w:bottom w:val="nil"/>
              <w:right w:val="nil"/>
            </w:tcBorders>
            <w:shd w:val="clear" w:color="auto" w:fill="auto"/>
            <w:noWrap/>
            <w:vAlign w:val="bottom"/>
            <w:hideMark/>
          </w:tcPr>
          <w:p w14:paraId="27F29583"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7</w:t>
            </w:r>
          </w:p>
        </w:tc>
        <w:tc>
          <w:tcPr>
            <w:tcW w:w="1246" w:type="dxa"/>
            <w:tcBorders>
              <w:top w:val="nil"/>
              <w:left w:val="nil"/>
              <w:bottom w:val="nil"/>
              <w:right w:val="nil"/>
            </w:tcBorders>
            <w:shd w:val="clear" w:color="auto" w:fill="auto"/>
            <w:noWrap/>
            <w:vAlign w:val="bottom"/>
            <w:hideMark/>
          </w:tcPr>
          <w:p w14:paraId="205E9397"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.00514</w:t>
            </w:r>
          </w:p>
        </w:tc>
        <w:tc>
          <w:tcPr>
            <w:tcW w:w="1246" w:type="dxa"/>
            <w:tcBorders>
              <w:top w:val="nil"/>
              <w:left w:val="nil"/>
              <w:bottom w:val="nil"/>
              <w:right w:val="nil"/>
            </w:tcBorders>
            <w:shd w:val="clear" w:color="auto" w:fill="auto"/>
            <w:noWrap/>
            <w:vAlign w:val="bottom"/>
            <w:hideMark/>
          </w:tcPr>
          <w:p w14:paraId="6750C8E4"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33</w:t>
            </w:r>
          </w:p>
        </w:tc>
        <w:tc>
          <w:tcPr>
            <w:tcW w:w="1246" w:type="dxa"/>
            <w:tcBorders>
              <w:top w:val="nil"/>
              <w:left w:val="nil"/>
              <w:bottom w:val="nil"/>
              <w:right w:val="nil"/>
            </w:tcBorders>
            <w:shd w:val="clear" w:color="auto" w:fill="auto"/>
            <w:noWrap/>
            <w:vAlign w:val="bottom"/>
            <w:hideMark/>
          </w:tcPr>
          <w:p w14:paraId="2137C625"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.02185</w:t>
            </w:r>
          </w:p>
        </w:tc>
        <w:tc>
          <w:tcPr>
            <w:tcW w:w="1765" w:type="dxa"/>
            <w:tcBorders>
              <w:top w:val="nil"/>
              <w:left w:val="nil"/>
              <w:bottom w:val="nil"/>
              <w:right w:val="nil"/>
            </w:tcBorders>
            <w:shd w:val="clear" w:color="auto" w:fill="auto"/>
            <w:noWrap/>
            <w:vAlign w:val="bottom"/>
            <w:hideMark/>
          </w:tcPr>
          <w:p w14:paraId="73B941D2"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40</w:t>
            </w:r>
          </w:p>
        </w:tc>
        <w:tc>
          <w:tcPr>
            <w:tcW w:w="1246" w:type="dxa"/>
            <w:tcBorders>
              <w:top w:val="nil"/>
              <w:left w:val="nil"/>
              <w:bottom w:val="nil"/>
              <w:right w:val="nil"/>
            </w:tcBorders>
            <w:shd w:val="clear" w:color="auto" w:fill="auto"/>
            <w:noWrap/>
            <w:vAlign w:val="bottom"/>
            <w:hideMark/>
          </w:tcPr>
          <w:p w14:paraId="251F00F7"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.02635</w:t>
            </w:r>
          </w:p>
        </w:tc>
      </w:tr>
      <w:tr w:rsidR="009452DA" w:rsidRPr="00896C44" w14:paraId="1314AEBD" w14:textId="77777777" w:rsidTr="00662647">
        <w:trPr>
          <w:trHeight w:val="245"/>
        </w:trPr>
        <w:tc>
          <w:tcPr>
            <w:tcW w:w="1552" w:type="dxa"/>
            <w:tcBorders>
              <w:top w:val="nil"/>
              <w:left w:val="nil"/>
              <w:bottom w:val="nil"/>
              <w:right w:val="nil"/>
            </w:tcBorders>
            <w:shd w:val="clear" w:color="auto" w:fill="auto"/>
            <w:noWrap/>
            <w:vAlign w:val="bottom"/>
            <w:hideMark/>
          </w:tcPr>
          <w:p w14:paraId="65C1FCA1" w14:textId="77777777" w:rsidR="009452DA" w:rsidRPr="00896C44" w:rsidRDefault="009452DA" w:rsidP="00662647">
            <w:pPr>
              <w:spacing w:after="0" w:line="240" w:lineRule="auto"/>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Work</w:t>
            </w:r>
          </w:p>
        </w:tc>
        <w:tc>
          <w:tcPr>
            <w:tcW w:w="1246" w:type="dxa"/>
            <w:tcBorders>
              <w:top w:val="nil"/>
              <w:left w:val="nil"/>
              <w:bottom w:val="nil"/>
              <w:right w:val="nil"/>
            </w:tcBorders>
            <w:shd w:val="clear" w:color="auto" w:fill="auto"/>
            <w:noWrap/>
            <w:vAlign w:val="bottom"/>
            <w:hideMark/>
          </w:tcPr>
          <w:p w14:paraId="5E05A964"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25</w:t>
            </w:r>
          </w:p>
        </w:tc>
        <w:tc>
          <w:tcPr>
            <w:tcW w:w="1246" w:type="dxa"/>
            <w:tcBorders>
              <w:top w:val="nil"/>
              <w:left w:val="nil"/>
              <w:bottom w:val="nil"/>
              <w:right w:val="nil"/>
            </w:tcBorders>
            <w:shd w:val="clear" w:color="auto" w:fill="auto"/>
            <w:noWrap/>
            <w:vAlign w:val="bottom"/>
            <w:hideMark/>
          </w:tcPr>
          <w:p w14:paraId="1A4059AA"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.01671</w:t>
            </w:r>
          </w:p>
        </w:tc>
        <w:tc>
          <w:tcPr>
            <w:tcW w:w="1246" w:type="dxa"/>
            <w:tcBorders>
              <w:top w:val="nil"/>
              <w:left w:val="nil"/>
              <w:bottom w:val="nil"/>
              <w:right w:val="nil"/>
            </w:tcBorders>
            <w:shd w:val="clear" w:color="auto" w:fill="auto"/>
            <w:noWrap/>
            <w:vAlign w:val="bottom"/>
            <w:hideMark/>
          </w:tcPr>
          <w:p w14:paraId="31BC9DA9"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9</w:t>
            </w:r>
          </w:p>
        </w:tc>
        <w:tc>
          <w:tcPr>
            <w:tcW w:w="1246" w:type="dxa"/>
            <w:tcBorders>
              <w:top w:val="nil"/>
              <w:left w:val="nil"/>
              <w:bottom w:val="nil"/>
              <w:right w:val="nil"/>
            </w:tcBorders>
            <w:shd w:val="clear" w:color="auto" w:fill="auto"/>
            <w:noWrap/>
            <w:vAlign w:val="bottom"/>
            <w:hideMark/>
          </w:tcPr>
          <w:p w14:paraId="2BF91A23"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.00643</w:t>
            </w:r>
          </w:p>
        </w:tc>
        <w:tc>
          <w:tcPr>
            <w:tcW w:w="1765" w:type="dxa"/>
            <w:tcBorders>
              <w:top w:val="nil"/>
              <w:left w:val="nil"/>
              <w:bottom w:val="nil"/>
              <w:right w:val="nil"/>
            </w:tcBorders>
            <w:shd w:val="clear" w:color="auto" w:fill="auto"/>
            <w:noWrap/>
            <w:vAlign w:val="bottom"/>
            <w:hideMark/>
          </w:tcPr>
          <w:p w14:paraId="0E6C7DF8"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34</w:t>
            </w:r>
          </w:p>
        </w:tc>
        <w:tc>
          <w:tcPr>
            <w:tcW w:w="1246" w:type="dxa"/>
            <w:tcBorders>
              <w:top w:val="nil"/>
              <w:left w:val="nil"/>
              <w:bottom w:val="nil"/>
              <w:right w:val="nil"/>
            </w:tcBorders>
            <w:shd w:val="clear" w:color="auto" w:fill="auto"/>
            <w:noWrap/>
            <w:vAlign w:val="bottom"/>
            <w:hideMark/>
          </w:tcPr>
          <w:p w14:paraId="732950FB"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.02249</w:t>
            </w:r>
          </w:p>
        </w:tc>
      </w:tr>
      <w:tr w:rsidR="009452DA" w:rsidRPr="00896C44" w14:paraId="265A2CF9" w14:textId="77777777" w:rsidTr="00662647">
        <w:trPr>
          <w:trHeight w:val="245"/>
        </w:trPr>
        <w:tc>
          <w:tcPr>
            <w:tcW w:w="1552" w:type="dxa"/>
            <w:tcBorders>
              <w:top w:val="nil"/>
              <w:left w:val="nil"/>
              <w:bottom w:val="nil"/>
              <w:right w:val="nil"/>
            </w:tcBorders>
            <w:shd w:val="clear" w:color="auto" w:fill="auto"/>
            <w:noWrap/>
            <w:vAlign w:val="bottom"/>
            <w:hideMark/>
          </w:tcPr>
          <w:p w14:paraId="1B803E63" w14:textId="77777777" w:rsidR="009452DA" w:rsidRPr="00896C44" w:rsidRDefault="009452DA" w:rsidP="00662647">
            <w:pPr>
              <w:spacing w:after="0" w:line="240" w:lineRule="auto"/>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Like</w:t>
            </w:r>
          </w:p>
        </w:tc>
        <w:tc>
          <w:tcPr>
            <w:tcW w:w="1246" w:type="dxa"/>
            <w:tcBorders>
              <w:top w:val="nil"/>
              <w:left w:val="nil"/>
              <w:bottom w:val="nil"/>
              <w:right w:val="nil"/>
            </w:tcBorders>
            <w:shd w:val="clear" w:color="auto" w:fill="auto"/>
            <w:noWrap/>
            <w:vAlign w:val="bottom"/>
            <w:hideMark/>
          </w:tcPr>
          <w:p w14:paraId="21E61882"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12</w:t>
            </w:r>
          </w:p>
        </w:tc>
        <w:tc>
          <w:tcPr>
            <w:tcW w:w="1246" w:type="dxa"/>
            <w:tcBorders>
              <w:top w:val="nil"/>
              <w:left w:val="nil"/>
              <w:bottom w:val="nil"/>
              <w:right w:val="nil"/>
            </w:tcBorders>
            <w:shd w:val="clear" w:color="auto" w:fill="auto"/>
            <w:noWrap/>
            <w:vAlign w:val="bottom"/>
            <w:hideMark/>
          </w:tcPr>
          <w:p w14:paraId="13470414"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.00835</w:t>
            </w:r>
          </w:p>
        </w:tc>
        <w:tc>
          <w:tcPr>
            <w:tcW w:w="1246" w:type="dxa"/>
            <w:tcBorders>
              <w:top w:val="nil"/>
              <w:left w:val="nil"/>
              <w:bottom w:val="nil"/>
              <w:right w:val="nil"/>
            </w:tcBorders>
            <w:shd w:val="clear" w:color="auto" w:fill="auto"/>
            <w:noWrap/>
            <w:vAlign w:val="bottom"/>
            <w:hideMark/>
          </w:tcPr>
          <w:p w14:paraId="2674265E"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18</w:t>
            </w:r>
          </w:p>
        </w:tc>
        <w:tc>
          <w:tcPr>
            <w:tcW w:w="1246" w:type="dxa"/>
            <w:tcBorders>
              <w:top w:val="nil"/>
              <w:left w:val="nil"/>
              <w:bottom w:val="nil"/>
              <w:right w:val="nil"/>
            </w:tcBorders>
            <w:shd w:val="clear" w:color="auto" w:fill="auto"/>
            <w:noWrap/>
            <w:vAlign w:val="bottom"/>
            <w:hideMark/>
          </w:tcPr>
          <w:p w14:paraId="50F0B957"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.01221</w:t>
            </w:r>
          </w:p>
        </w:tc>
        <w:tc>
          <w:tcPr>
            <w:tcW w:w="1765" w:type="dxa"/>
            <w:tcBorders>
              <w:top w:val="nil"/>
              <w:left w:val="nil"/>
              <w:bottom w:val="nil"/>
              <w:right w:val="nil"/>
            </w:tcBorders>
            <w:shd w:val="clear" w:color="auto" w:fill="auto"/>
            <w:noWrap/>
            <w:vAlign w:val="bottom"/>
            <w:hideMark/>
          </w:tcPr>
          <w:p w14:paraId="3E032C9A"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30</w:t>
            </w:r>
          </w:p>
        </w:tc>
        <w:tc>
          <w:tcPr>
            <w:tcW w:w="1246" w:type="dxa"/>
            <w:tcBorders>
              <w:top w:val="nil"/>
              <w:left w:val="nil"/>
              <w:bottom w:val="nil"/>
              <w:right w:val="nil"/>
            </w:tcBorders>
            <w:shd w:val="clear" w:color="auto" w:fill="auto"/>
            <w:noWrap/>
            <w:vAlign w:val="bottom"/>
            <w:hideMark/>
          </w:tcPr>
          <w:p w14:paraId="1AD2DC4D"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.01992</w:t>
            </w:r>
          </w:p>
        </w:tc>
      </w:tr>
      <w:tr w:rsidR="009452DA" w:rsidRPr="00896C44" w14:paraId="7561E59D" w14:textId="77777777" w:rsidTr="00662647">
        <w:trPr>
          <w:trHeight w:val="245"/>
        </w:trPr>
        <w:tc>
          <w:tcPr>
            <w:tcW w:w="1552" w:type="dxa"/>
            <w:tcBorders>
              <w:top w:val="nil"/>
              <w:left w:val="nil"/>
              <w:bottom w:val="nil"/>
              <w:right w:val="nil"/>
            </w:tcBorders>
            <w:shd w:val="clear" w:color="auto" w:fill="auto"/>
            <w:noWrap/>
            <w:vAlign w:val="bottom"/>
            <w:hideMark/>
          </w:tcPr>
          <w:p w14:paraId="6C7C0C5E" w14:textId="77777777" w:rsidR="009452DA" w:rsidRPr="00896C44" w:rsidRDefault="009452DA" w:rsidP="00662647">
            <w:pPr>
              <w:spacing w:after="0" w:line="240" w:lineRule="auto"/>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Excellent</w:t>
            </w:r>
          </w:p>
        </w:tc>
        <w:tc>
          <w:tcPr>
            <w:tcW w:w="1246" w:type="dxa"/>
            <w:tcBorders>
              <w:top w:val="nil"/>
              <w:left w:val="nil"/>
              <w:bottom w:val="nil"/>
              <w:right w:val="nil"/>
            </w:tcBorders>
            <w:shd w:val="clear" w:color="auto" w:fill="auto"/>
            <w:noWrap/>
            <w:vAlign w:val="bottom"/>
            <w:hideMark/>
          </w:tcPr>
          <w:p w14:paraId="6DF37007"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1</w:t>
            </w:r>
          </w:p>
        </w:tc>
        <w:tc>
          <w:tcPr>
            <w:tcW w:w="1246" w:type="dxa"/>
            <w:tcBorders>
              <w:top w:val="nil"/>
              <w:left w:val="nil"/>
              <w:bottom w:val="nil"/>
              <w:right w:val="nil"/>
            </w:tcBorders>
            <w:shd w:val="clear" w:color="auto" w:fill="auto"/>
            <w:noWrap/>
            <w:vAlign w:val="bottom"/>
            <w:hideMark/>
          </w:tcPr>
          <w:p w14:paraId="2F1D9C61"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.00129</w:t>
            </w:r>
          </w:p>
        </w:tc>
        <w:tc>
          <w:tcPr>
            <w:tcW w:w="1246" w:type="dxa"/>
            <w:tcBorders>
              <w:top w:val="nil"/>
              <w:left w:val="nil"/>
              <w:bottom w:val="nil"/>
              <w:right w:val="nil"/>
            </w:tcBorders>
            <w:shd w:val="clear" w:color="auto" w:fill="auto"/>
            <w:noWrap/>
            <w:vAlign w:val="bottom"/>
            <w:hideMark/>
          </w:tcPr>
          <w:p w14:paraId="1E04F501"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24</w:t>
            </w:r>
          </w:p>
        </w:tc>
        <w:tc>
          <w:tcPr>
            <w:tcW w:w="1246" w:type="dxa"/>
            <w:tcBorders>
              <w:top w:val="nil"/>
              <w:left w:val="nil"/>
              <w:bottom w:val="nil"/>
              <w:right w:val="nil"/>
            </w:tcBorders>
            <w:shd w:val="clear" w:color="auto" w:fill="auto"/>
            <w:noWrap/>
            <w:vAlign w:val="bottom"/>
            <w:hideMark/>
          </w:tcPr>
          <w:p w14:paraId="3F37F0F1"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.01607</w:t>
            </w:r>
          </w:p>
        </w:tc>
        <w:tc>
          <w:tcPr>
            <w:tcW w:w="1765" w:type="dxa"/>
            <w:tcBorders>
              <w:top w:val="nil"/>
              <w:left w:val="nil"/>
              <w:bottom w:val="nil"/>
              <w:right w:val="nil"/>
            </w:tcBorders>
            <w:shd w:val="clear" w:color="auto" w:fill="auto"/>
            <w:noWrap/>
            <w:vAlign w:val="bottom"/>
            <w:hideMark/>
          </w:tcPr>
          <w:p w14:paraId="602335A0"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25</w:t>
            </w:r>
          </w:p>
        </w:tc>
        <w:tc>
          <w:tcPr>
            <w:tcW w:w="1246" w:type="dxa"/>
            <w:tcBorders>
              <w:top w:val="nil"/>
              <w:left w:val="nil"/>
              <w:bottom w:val="nil"/>
              <w:right w:val="nil"/>
            </w:tcBorders>
            <w:shd w:val="clear" w:color="auto" w:fill="auto"/>
            <w:noWrap/>
            <w:vAlign w:val="bottom"/>
            <w:hideMark/>
          </w:tcPr>
          <w:p w14:paraId="41CD206E"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.01671</w:t>
            </w:r>
          </w:p>
        </w:tc>
      </w:tr>
      <w:tr w:rsidR="009452DA" w:rsidRPr="00896C44" w14:paraId="1717EE7B" w14:textId="77777777" w:rsidTr="00662647">
        <w:trPr>
          <w:trHeight w:val="245"/>
        </w:trPr>
        <w:tc>
          <w:tcPr>
            <w:tcW w:w="1552" w:type="dxa"/>
            <w:tcBorders>
              <w:top w:val="nil"/>
              <w:left w:val="nil"/>
              <w:bottom w:val="nil"/>
              <w:right w:val="nil"/>
            </w:tcBorders>
            <w:shd w:val="clear" w:color="auto" w:fill="auto"/>
            <w:noWrap/>
            <w:vAlign w:val="bottom"/>
            <w:hideMark/>
          </w:tcPr>
          <w:p w14:paraId="47B2A714" w14:textId="77777777" w:rsidR="009452DA" w:rsidRPr="00896C44" w:rsidRDefault="009452DA" w:rsidP="00662647">
            <w:pPr>
              <w:spacing w:after="0" w:line="240" w:lineRule="auto"/>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Recommend</w:t>
            </w:r>
          </w:p>
        </w:tc>
        <w:tc>
          <w:tcPr>
            <w:tcW w:w="1246" w:type="dxa"/>
            <w:tcBorders>
              <w:top w:val="nil"/>
              <w:left w:val="nil"/>
              <w:bottom w:val="nil"/>
              <w:right w:val="nil"/>
            </w:tcBorders>
            <w:shd w:val="clear" w:color="auto" w:fill="auto"/>
            <w:noWrap/>
            <w:vAlign w:val="bottom"/>
            <w:hideMark/>
          </w:tcPr>
          <w:p w14:paraId="2BC08B99"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6</w:t>
            </w:r>
          </w:p>
        </w:tc>
        <w:tc>
          <w:tcPr>
            <w:tcW w:w="1246" w:type="dxa"/>
            <w:tcBorders>
              <w:top w:val="nil"/>
              <w:left w:val="nil"/>
              <w:bottom w:val="nil"/>
              <w:right w:val="nil"/>
            </w:tcBorders>
            <w:shd w:val="clear" w:color="auto" w:fill="auto"/>
            <w:noWrap/>
            <w:vAlign w:val="bottom"/>
            <w:hideMark/>
          </w:tcPr>
          <w:p w14:paraId="14B8448D"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.00450</w:t>
            </w:r>
          </w:p>
        </w:tc>
        <w:tc>
          <w:tcPr>
            <w:tcW w:w="1246" w:type="dxa"/>
            <w:tcBorders>
              <w:top w:val="nil"/>
              <w:left w:val="nil"/>
              <w:bottom w:val="nil"/>
              <w:right w:val="nil"/>
            </w:tcBorders>
            <w:shd w:val="clear" w:color="auto" w:fill="auto"/>
            <w:noWrap/>
            <w:vAlign w:val="bottom"/>
            <w:hideMark/>
          </w:tcPr>
          <w:p w14:paraId="7C2A9223"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19</w:t>
            </w:r>
          </w:p>
        </w:tc>
        <w:tc>
          <w:tcPr>
            <w:tcW w:w="1246" w:type="dxa"/>
            <w:tcBorders>
              <w:top w:val="nil"/>
              <w:left w:val="nil"/>
              <w:bottom w:val="nil"/>
              <w:right w:val="nil"/>
            </w:tcBorders>
            <w:shd w:val="clear" w:color="auto" w:fill="auto"/>
            <w:noWrap/>
            <w:vAlign w:val="bottom"/>
            <w:hideMark/>
          </w:tcPr>
          <w:p w14:paraId="08353C68"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.01285</w:t>
            </w:r>
          </w:p>
        </w:tc>
        <w:tc>
          <w:tcPr>
            <w:tcW w:w="1765" w:type="dxa"/>
            <w:tcBorders>
              <w:top w:val="nil"/>
              <w:left w:val="nil"/>
              <w:bottom w:val="nil"/>
              <w:right w:val="nil"/>
            </w:tcBorders>
            <w:shd w:val="clear" w:color="auto" w:fill="auto"/>
            <w:noWrap/>
            <w:vAlign w:val="bottom"/>
            <w:hideMark/>
          </w:tcPr>
          <w:p w14:paraId="7D5B26A3"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25</w:t>
            </w:r>
          </w:p>
        </w:tc>
        <w:tc>
          <w:tcPr>
            <w:tcW w:w="1246" w:type="dxa"/>
            <w:tcBorders>
              <w:top w:val="nil"/>
              <w:left w:val="nil"/>
              <w:bottom w:val="nil"/>
              <w:right w:val="nil"/>
            </w:tcBorders>
            <w:shd w:val="clear" w:color="auto" w:fill="auto"/>
            <w:noWrap/>
            <w:vAlign w:val="bottom"/>
            <w:hideMark/>
          </w:tcPr>
          <w:p w14:paraId="2CE638A5"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.01671</w:t>
            </w:r>
          </w:p>
        </w:tc>
      </w:tr>
      <w:tr w:rsidR="009452DA" w:rsidRPr="00896C44" w14:paraId="409F1DED" w14:textId="77777777" w:rsidTr="00662647">
        <w:trPr>
          <w:trHeight w:val="245"/>
        </w:trPr>
        <w:tc>
          <w:tcPr>
            <w:tcW w:w="1552" w:type="dxa"/>
            <w:tcBorders>
              <w:top w:val="nil"/>
              <w:left w:val="nil"/>
              <w:bottom w:val="nil"/>
              <w:right w:val="nil"/>
            </w:tcBorders>
            <w:shd w:val="clear" w:color="auto" w:fill="auto"/>
            <w:noWrap/>
            <w:vAlign w:val="bottom"/>
            <w:hideMark/>
          </w:tcPr>
          <w:p w14:paraId="0C24A4AD" w14:textId="77777777" w:rsidR="009452DA" w:rsidRPr="00896C44" w:rsidRDefault="009452DA" w:rsidP="00662647">
            <w:pPr>
              <w:spacing w:after="0" w:line="240" w:lineRule="auto"/>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Best</w:t>
            </w:r>
          </w:p>
        </w:tc>
        <w:tc>
          <w:tcPr>
            <w:tcW w:w="1246" w:type="dxa"/>
            <w:tcBorders>
              <w:top w:val="nil"/>
              <w:left w:val="nil"/>
              <w:bottom w:val="nil"/>
              <w:right w:val="nil"/>
            </w:tcBorders>
            <w:shd w:val="clear" w:color="auto" w:fill="auto"/>
            <w:noWrap/>
            <w:vAlign w:val="bottom"/>
            <w:hideMark/>
          </w:tcPr>
          <w:p w14:paraId="74CE38F7"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2</w:t>
            </w:r>
          </w:p>
        </w:tc>
        <w:tc>
          <w:tcPr>
            <w:tcW w:w="1246" w:type="dxa"/>
            <w:tcBorders>
              <w:top w:val="nil"/>
              <w:left w:val="nil"/>
              <w:bottom w:val="nil"/>
              <w:right w:val="nil"/>
            </w:tcBorders>
            <w:shd w:val="clear" w:color="auto" w:fill="auto"/>
            <w:noWrap/>
            <w:vAlign w:val="bottom"/>
            <w:hideMark/>
          </w:tcPr>
          <w:p w14:paraId="266C5DCF"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.00193</w:t>
            </w:r>
          </w:p>
        </w:tc>
        <w:tc>
          <w:tcPr>
            <w:tcW w:w="1246" w:type="dxa"/>
            <w:tcBorders>
              <w:top w:val="nil"/>
              <w:left w:val="nil"/>
              <w:bottom w:val="nil"/>
              <w:right w:val="nil"/>
            </w:tcBorders>
            <w:shd w:val="clear" w:color="auto" w:fill="auto"/>
            <w:noWrap/>
            <w:vAlign w:val="bottom"/>
            <w:hideMark/>
          </w:tcPr>
          <w:p w14:paraId="26578E44"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20</w:t>
            </w:r>
          </w:p>
        </w:tc>
        <w:tc>
          <w:tcPr>
            <w:tcW w:w="1246" w:type="dxa"/>
            <w:tcBorders>
              <w:top w:val="nil"/>
              <w:left w:val="nil"/>
              <w:bottom w:val="nil"/>
              <w:right w:val="nil"/>
            </w:tcBorders>
            <w:shd w:val="clear" w:color="auto" w:fill="auto"/>
            <w:noWrap/>
            <w:vAlign w:val="bottom"/>
            <w:hideMark/>
          </w:tcPr>
          <w:p w14:paraId="07F985CC"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.01350</w:t>
            </w:r>
          </w:p>
        </w:tc>
        <w:tc>
          <w:tcPr>
            <w:tcW w:w="1765" w:type="dxa"/>
            <w:tcBorders>
              <w:top w:val="nil"/>
              <w:left w:val="nil"/>
              <w:bottom w:val="nil"/>
              <w:right w:val="nil"/>
            </w:tcBorders>
            <w:shd w:val="clear" w:color="auto" w:fill="auto"/>
            <w:noWrap/>
            <w:vAlign w:val="bottom"/>
            <w:hideMark/>
          </w:tcPr>
          <w:p w14:paraId="0A8E9457"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22</w:t>
            </w:r>
          </w:p>
        </w:tc>
        <w:tc>
          <w:tcPr>
            <w:tcW w:w="1246" w:type="dxa"/>
            <w:tcBorders>
              <w:top w:val="nil"/>
              <w:left w:val="nil"/>
              <w:bottom w:val="nil"/>
              <w:right w:val="nil"/>
            </w:tcBorders>
            <w:shd w:val="clear" w:color="auto" w:fill="auto"/>
            <w:noWrap/>
            <w:vAlign w:val="bottom"/>
            <w:hideMark/>
          </w:tcPr>
          <w:p w14:paraId="1ADD8E0C"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.01478</w:t>
            </w:r>
          </w:p>
        </w:tc>
      </w:tr>
      <w:tr w:rsidR="009452DA" w:rsidRPr="00896C44" w14:paraId="151B022E" w14:textId="77777777" w:rsidTr="00662647">
        <w:trPr>
          <w:trHeight w:val="245"/>
        </w:trPr>
        <w:tc>
          <w:tcPr>
            <w:tcW w:w="1552" w:type="dxa"/>
            <w:tcBorders>
              <w:top w:val="nil"/>
              <w:left w:val="nil"/>
              <w:bottom w:val="nil"/>
              <w:right w:val="nil"/>
            </w:tcBorders>
            <w:shd w:val="clear" w:color="auto" w:fill="auto"/>
            <w:noWrap/>
            <w:vAlign w:val="bottom"/>
            <w:hideMark/>
          </w:tcPr>
          <w:p w14:paraId="334BF673" w14:textId="77777777" w:rsidR="009452DA" w:rsidRPr="00896C44" w:rsidRDefault="009452DA" w:rsidP="00662647">
            <w:pPr>
              <w:spacing w:after="0" w:line="240" w:lineRule="auto"/>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Nice</w:t>
            </w:r>
          </w:p>
        </w:tc>
        <w:tc>
          <w:tcPr>
            <w:tcW w:w="1246" w:type="dxa"/>
            <w:tcBorders>
              <w:top w:val="nil"/>
              <w:left w:val="nil"/>
              <w:bottom w:val="nil"/>
              <w:right w:val="nil"/>
            </w:tcBorders>
            <w:shd w:val="clear" w:color="auto" w:fill="auto"/>
            <w:noWrap/>
            <w:vAlign w:val="bottom"/>
            <w:hideMark/>
          </w:tcPr>
          <w:p w14:paraId="043A5C18"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0</w:t>
            </w:r>
          </w:p>
        </w:tc>
        <w:tc>
          <w:tcPr>
            <w:tcW w:w="1246" w:type="dxa"/>
            <w:tcBorders>
              <w:top w:val="nil"/>
              <w:left w:val="nil"/>
              <w:bottom w:val="nil"/>
              <w:right w:val="nil"/>
            </w:tcBorders>
            <w:shd w:val="clear" w:color="auto" w:fill="auto"/>
            <w:noWrap/>
            <w:vAlign w:val="bottom"/>
            <w:hideMark/>
          </w:tcPr>
          <w:p w14:paraId="4DEBAEAE"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.00064</w:t>
            </w:r>
          </w:p>
        </w:tc>
        <w:tc>
          <w:tcPr>
            <w:tcW w:w="1246" w:type="dxa"/>
            <w:tcBorders>
              <w:top w:val="nil"/>
              <w:left w:val="nil"/>
              <w:bottom w:val="nil"/>
              <w:right w:val="nil"/>
            </w:tcBorders>
            <w:shd w:val="clear" w:color="auto" w:fill="auto"/>
            <w:noWrap/>
            <w:vAlign w:val="bottom"/>
            <w:hideMark/>
          </w:tcPr>
          <w:p w14:paraId="65991842"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22</w:t>
            </w:r>
          </w:p>
        </w:tc>
        <w:tc>
          <w:tcPr>
            <w:tcW w:w="1246" w:type="dxa"/>
            <w:tcBorders>
              <w:top w:val="nil"/>
              <w:left w:val="nil"/>
              <w:bottom w:val="nil"/>
              <w:right w:val="nil"/>
            </w:tcBorders>
            <w:shd w:val="clear" w:color="auto" w:fill="auto"/>
            <w:noWrap/>
            <w:vAlign w:val="bottom"/>
            <w:hideMark/>
          </w:tcPr>
          <w:p w14:paraId="3D448E05"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.01478</w:t>
            </w:r>
          </w:p>
        </w:tc>
        <w:tc>
          <w:tcPr>
            <w:tcW w:w="1765" w:type="dxa"/>
            <w:tcBorders>
              <w:top w:val="nil"/>
              <w:left w:val="nil"/>
              <w:bottom w:val="nil"/>
              <w:right w:val="nil"/>
            </w:tcBorders>
            <w:shd w:val="clear" w:color="auto" w:fill="auto"/>
            <w:noWrap/>
            <w:vAlign w:val="bottom"/>
            <w:hideMark/>
          </w:tcPr>
          <w:p w14:paraId="0A091AD4"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22</w:t>
            </w:r>
          </w:p>
        </w:tc>
        <w:tc>
          <w:tcPr>
            <w:tcW w:w="1246" w:type="dxa"/>
            <w:tcBorders>
              <w:top w:val="nil"/>
              <w:left w:val="nil"/>
              <w:bottom w:val="nil"/>
              <w:right w:val="nil"/>
            </w:tcBorders>
            <w:shd w:val="clear" w:color="auto" w:fill="auto"/>
            <w:noWrap/>
            <w:vAlign w:val="bottom"/>
            <w:hideMark/>
          </w:tcPr>
          <w:p w14:paraId="1A56F5A9"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.01478</w:t>
            </w:r>
          </w:p>
        </w:tc>
      </w:tr>
      <w:tr w:rsidR="009452DA" w:rsidRPr="00896C44" w14:paraId="04A1A70A" w14:textId="77777777" w:rsidTr="00662647">
        <w:trPr>
          <w:trHeight w:val="245"/>
        </w:trPr>
        <w:tc>
          <w:tcPr>
            <w:tcW w:w="1552" w:type="dxa"/>
            <w:tcBorders>
              <w:top w:val="nil"/>
              <w:left w:val="nil"/>
              <w:bottom w:val="nil"/>
              <w:right w:val="nil"/>
            </w:tcBorders>
            <w:shd w:val="clear" w:color="auto" w:fill="auto"/>
            <w:noWrap/>
            <w:vAlign w:val="bottom"/>
            <w:hideMark/>
          </w:tcPr>
          <w:p w14:paraId="482F5183" w14:textId="77777777" w:rsidR="009452DA" w:rsidRPr="00896C44" w:rsidRDefault="009452DA" w:rsidP="00662647">
            <w:pPr>
              <w:spacing w:after="0" w:line="240" w:lineRule="auto"/>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Love</w:t>
            </w:r>
          </w:p>
        </w:tc>
        <w:tc>
          <w:tcPr>
            <w:tcW w:w="1246" w:type="dxa"/>
            <w:tcBorders>
              <w:top w:val="nil"/>
              <w:left w:val="nil"/>
              <w:bottom w:val="nil"/>
              <w:right w:val="nil"/>
            </w:tcBorders>
            <w:shd w:val="clear" w:color="auto" w:fill="auto"/>
            <w:noWrap/>
            <w:vAlign w:val="bottom"/>
            <w:hideMark/>
          </w:tcPr>
          <w:p w14:paraId="5A56EE46"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0</w:t>
            </w:r>
          </w:p>
        </w:tc>
        <w:tc>
          <w:tcPr>
            <w:tcW w:w="1246" w:type="dxa"/>
            <w:tcBorders>
              <w:top w:val="nil"/>
              <w:left w:val="nil"/>
              <w:bottom w:val="nil"/>
              <w:right w:val="nil"/>
            </w:tcBorders>
            <w:shd w:val="clear" w:color="auto" w:fill="auto"/>
            <w:noWrap/>
            <w:vAlign w:val="bottom"/>
            <w:hideMark/>
          </w:tcPr>
          <w:p w14:paraId="53FFCB8B"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.00064</w:t>
            </w:r>
          </w:p>
        </w:tc>
        <w:tc>
          <w:tcPr>
            <w:tcW w:w="1246" w:type="dxa"/>
            <w:tcBorders>
              <w:top w:val="nil"/>
              <w:left w:val="nil"/>
              <w:bottom w:val="nil"/>
              <w:right w:val="nil"/>
            </w:tcBorders>
            <w:shd w:val="clear" w:color="auto" w:fill="auto"/>
            <w:noWrap/>
            <w:vAlign w:val="bottom"/>
            <w:hideMark/>
          </w:tcPr>
          <w:p w14:paraId="173084B7"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20</w:t>
            </w:r>
          </w:p>
        </w:tc>
        <w:tc>
          <w:tcPr>
            <w:tcW w:w="1246" w:type="dxa"/>
            <w:tcBorders>
              <w:top w:val="nil"/>
              <w:left w:val="nil"/>
              <w:bottom w:val="nil"/>
              <w:right w:val="nil"/>
            </w:tcBorders>
            <w:shd w:val="clear" w:color="auto" w:fill="auto"/>
            <w:noWrap/>
            <w:vAlign w:val="bottom"/>
            <w:hideMark/>
          </w:tcPr>
          <w:p w14:paraId="3B602591"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.01350</w:t>
            </w:r>
          </w:p>
        </w:tc>
        <w:tc>
          <w:tcPr>
            <w:tcW w:w="1765" w:type="dxa"/>
            <w:tcBorders>
              <w:top w:val="nil"/>
              <w:left w:val="nil"/>
              <w:bottom w:val="nil"/>
              <w:right w:val="nil"/>
            </w:tcBorders>
            <w:shd w:val="clear" w:color="auto" w:fill="auto"/>
            <w:noWrap/>
            <w:vAlign w:val="bottom"/>
            <w:hideMark/>
          </w:tcPr>
          <w:p w14:paraId="728DF148"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20</w:t>
            </w:r>
          </w:p>
        </w:tc>
        <w:tc>
          <w:tcPr>
            <w:tcW w:w="1246" w:type="dxa"/>
            <w:tcBorders>
              <w:top w:val="nil"/>
              <w:left w:val="nil"/>
              <w:bottom w:val="nil"/>
              <w:right w:val="nil"/>
            </w:tcBorders>
            <w:shd w:val="clear" w:color="auto" w:fill="auto"/>
            <w:noWrap/>
            <w:vAlign w:val="bottom"/>
            <w:hideMark/>
          </w:tcPr>
          <w:p w14:paraId="4A6E4D8B"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.01350</w:t>
            </w:r>
          </w:p>
        </w:tc>
      </w:tr>
      <w:tr w:rsidR="009452DA" w:rsidRPr="00896C44" w14:paraId="4EE4CE1A" w14:textId="77777777" w:rsidTr="00662647">
        <w:trPr>
          <w:trHeight w:val="245"/>
        </w:trPr>
        <w:tc>
          <w:tcPr>
            <w:tcW w:w="1552" w:type="dxa"/>
            <w:tcBorders>
              <w:top w:val="nil"/>
              <w:left w:val="nil"/>
              <w:bottom w:val="nil"/>
              <w:right w:val="nil"/>
            </w:tcBorders>
            <w:shd w:val="clear" w:color="auto" w:fill="auto"/>
            <w:noWrap/>
            <w:vAlign w:val="bottom"/>
            <w:hideMark/>
          </w:tcPr>
          <w:p w14:paraId="4891E06E" w14:textId="77777777" w:rsidR="009452DA" w:rsidRPr="00896C44" w:rsidRDefault="009452DA" w:rsidP="00662647">
            <w:pPr>
              <w:spacing w:after="0" w:line="240" w:lineRule="auto"/>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Worked</w:t>
            </w:r>
          </w:p>
        </w:tc>
        <w:tc>
          <w:tcPr>
            <w:tcW w:w="1246" w:type="dxa"/>
            <w:tcBorders>
              <w:top w:val="nil"/>
              <w:left w:val="nil"/>
              <w:bottom w:val="nil"/>
              <w:right w:val="nil"/>
            </w:tcBorders>
            <w:shd w:val="clear" w:color="auto" w:fill="auto"/>
            <w:noWrap/>
            <w:vAlign w:val="bottom"/>
            <w:hideMark/>
          </w:tcPr>
          <w:p w14:paraId="1F5BC5D6"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10</w:t>
            </w:r>
          </w:p>
        </w:tc>
        <w:tc>
          <w:tcPr>
            <w:tcW w:w="1246" w:type="dxa"/>
            <w:tcBorders>
              <w:top w:val="nil"/>
              <w:left w:val="nil"/>
              <w:bottom w:val="nil"/>
              <w:right w:val="nil"/>
            </w:tcBorders>
            <w:shd w:val="clear" w:color="auto" w:fill="auto"/>
            <w:noWrap/>
            <w:vAlign w:val="bottom"/>
            <w:hideMark/>
          </w:tcPr>
          <w:p w14:paraId="1EC16F79"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.00707</w:t>
            </w:r>
          </w:p>
        </w:tc>
        <w:tc>
          <w:tcPr>
            <w:tcW w:w="1246" w:type="dxa"/>
            <w:tcBorders>
              <w:top w:val="nil"/>
              <w:left w:val="nil"/>
              <w:bottom w:val="nil"/>
              <w:right w:val="nil"/>
            </w:tcBorders>
            <w:shd w:val="clear" w:color="auto" w:fill="auto"/>
            <w:noWrap/>
            <w:vAlign w:val="bottom"/>
            <w:hideMark/>
          </w:tcPr>
          <w:p w14:paraId="7DDE286E"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10</w:t>
            </w:r>
          </w:p>
        </w:tc>
        <w:tc>
          <w:tcPr>
            <w:tcW w:w="1246" w:type="dxa"/>
            <w:tcBorders>
              <w:top w:val="nil"/>
              <w:left w:val="nil"/>
              <w:bottom w:val="nil"/>
              <w:right w:val="nil"/>
            </w:tcBorders>
            <w:shd w:val="clear" w:color="auto" w:fill="auto"/>
            <w:noWrap/>
            <w:vAlign w:val="bottom"/>
            <w:hideMark/>
          </w:tcPr>
          <w:p w14:paraId="4EC1FBFF"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.00707</w:t>
            </w:r>
          </w:p>
        </w:tc>
        <w:tc>
          <w:tcPr>
            <w:tcW w:w="1765" w:type="dxa"/>
            <w:tcBorders>
              <w:top w:val="nil"/>
              <w:left w:val="nil"/>
              <w:bottom w:val="nil"/>
              <w:right w:val="nil"/>
            </w:tcBorders>
            <w:shd w:val="clear" w:color="auto" w:fill="auto"/>
            <w:noWrap/>
            <w:vAlign w:val="bottom"/>
            <w:hideMark/>
          </w:tcPr>
          <w:p w14:paraId="02ED3F2E"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20</w:t>
            </w:r>
          </w:p>
        </w:tc>
        <w:tc>
          <w:tcPr>
            <w:tcW w:w="1246" w:type="dxa"/>
            <w:tcBorders>
              <w:top w:val="nil"/>
              <w:left w:val="nil"/>
              <w:bottom w:val="nil"/>
              <w:right w:val="nil"/>
            </w:tcBorders>
            <w:shd w:val="clear" w:color="auto" w:fill="auto"/>
            <w:noWrap/>
            <w:vAlign w:val="bottom"/>
            <w:hideMark/>
          </w:tcPr>
          <w:p w14:paraId="629D7D82"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.01350</w:t>
            </w:r>
          </w:p>
        </w:tc>
      </w:tr>
      <w:tr w:rsidR="009452DA" w:rsidRPr="00896C44" w14:paraId="1742F49E" w14:textId="77777777" w:rsidTr="00662647">
        <w:trPr>
          <w:trHeight w:val="245"/>
        </w:trPr>
        <w:tc>
          <w:tcPr>
            <w:tcW w:w="1552" w:type="dxa"/>
            <w:tcBorders>
              <w:top w:val="nil"/>
              <w:left w:val="nil"/>
              <w:bottom w:val="nil"/>
              <w:right w:val="nil"/>
            </w:tcBorders>
            <w:shd w:val="clear" w:color="auto" w:fill="auto"/>
            <w:noWrap/>
            <w:vAlign w:val="bottom"/>
            <w:hideMark/>
          </w:tcPr>
          <w:p w14:paraId="3AC39F2D" w14:textId="77777777" w:rsidR="009452DA" w:rsidRPr="00896C44" w:rsidRDefault="009452DA" w:rsidP="00662647">
            <w:pPr>
              <w:spacing w:after="0" w:line="240" w:lineRule="auto"/>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Better</w:t>
            </w:r>
          </w:p>
        </w:tc>
        <w:tc>
          <w:tcPr>
            <w:tcW w:w="1246" w:type="dxa"/>
            <w:tcBorders>
              <w:top w:val="nil"/>
              <w:left w:val="nil"/>
              <w:bottom w:val="nil"/>
              <w:right w:val="nil"/>
            </w:tcBorders>
            <w:shd w:val="clear" w:color="auto" w:fill="auto"/>
            <w:noWrap/>
            <w:vAlign w:val="bottom"/>
            <w:hideMark/>
          </w:tcPr>
          <w:p w14:paraId="7DBE521E"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7</w:t>
            </w:r>
          </w:p>
        </w:tc>
        <w:tc>
          <w:tcPr>
            <w:tcW w:w="1246" w:type="dxa"/>
            <w:tcBorders>
              <w:top w:val="nil"/>
              <w:left w:val="nil"/>
              <w:bottom w:val="nil"/>
              <w:right w:val="nil"/>
            </w:tcBorders>
            <w:shd w:val="clear" w:color="auto" w:fill="auto"/>
            <w:noWrap/>
            <w:vAlign w:val="bottom"/>
            <w:hideMark/>
          </w:tcPr>
          <w:p w14:paraId="096141C3"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.00514</w:t>
            </w:r>
          </w:p>
        </w:tc>
        <w:tc>
          <w:tcPr>
            <w:tcW w:w="1246" w:type="dxa"/>
            <w:tcBorders>
              <w:top w:val="nil"/>
              <w:left w:val="nil"/>
              <w:bottom w:val="nil"/>
              <w:right w:val="nil"/>
            </w:tcBorders>
            <w:shd w:val="clear" w:color="auto" w:fill="auto"/>
            <w:noWrap/>
            <w:vAlign w:val="bottom"/>
            <w:hideMark/>
          </w:tcPr>
          <w:p w14:paraId="732488DD"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12</w:t>
            </w:r>
          </w:p>
        </w:tc>
        <w:tc>
          <w:tcPr>
            <w:tcW w:w="1246" w:type="dxa"/>
            <w:tcBorders>
              <w:top w:val="nil"/>
              <w:left w:val="nil"/>
              <w:bottom w:val="nil"/>
              <w:right w:val="nil"/>
            </w:tcBorders>
            <w:shd w:val="clear" w:color="auto" w:fill="auto"/>
            <w:noWrap/>
            <w:vAlign w:val="bottom"/>
            <w:hideMark/>
          </w:tcPr>
          <w:p w14:paraId="5BA37ADF"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.00835</w:t>
            </w:r>
          </w:p>
        </w:tc>
        <w:tc>
          <w:tcPr>
            <w:tcW w:w="1765" w:type="dxa"/>
            <w:tcBorders>
              <w:top w:val="nil"/>
              <w:left w:val="nil"/>
              <w:bottom w:val="nil"/>
              <w:right w:val="nil"/>
            </w:tcBorders>
            <w:shd w:val="clear" w:color="auto" w:fill="auto"/>
            <w:noWrap/>
            <w:vAlign w:val="bottom"/>
            <w:hideMark/>
          </w:tcPr>
          <w:p w14:paraId="29ADAF21"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19</w:t>
            </w:r>
          </w:p>
        </w:tc>
        <w:tc>
          <w:tcPr>
            <w:tcW w:w="1246" w:type="dxa"/>
            <w:tcBorders>
              <w:top w:val="nil"/>
              <w:left w:val="nil"/>
              <w:bottom w:val="nil"/>
              <w:right w:val="nil"/>
            </w:tcBorders>
            <w:shd w:val="clear" w:color="auto" w:fill="auto"/>
            <w:noWrap/>
            <w:vAlign w:val="bottom"/>
            <w:hideMark/>
          </w:tcPr>
          <w:p w14:paraId="072450F8"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.01285</w:t>
            </w:r>
          </w:p>
        </w:tc>
      </w:tr>
      <w:tr w:rsidR="009452DA" w:rsidRPr="00896C44" w14:paraId="0E72A18E" w14:textId="77777777" w:rsidTr="00662647">
        <w:trPr>
          <w:trHeight w:val="245"/>
        </w:trPr>
        <w:tc>
          <w:tcPr>
            <w:tcW w:w="1552" w:type="dxa"/>
            <w:tcBorders>
              <w:top w:val="nil"/>
              <w:left w:val="nil"/>
              <w:right w:val="nil"/>
            </w:tcBorders>
            <w:shd w:val="clear" w:color="auto" w:fill="auto"/>
            <w:noWrap/>
            <w:vAlign w:val="bottom"/>
            <w:hideMark/>
          </w:tcPr>
          <w:p w14:paraId="7EAEFF8D" w14:textId="77777777" w:rsidR="009452DA" w:rsidRPr="00896C44" w:rsidRDefault="009452DA" w:rsidP="00662647">
            <w:pPr>
              <w:spacing w:after="0" w:line="240" w:lineRule="auto"/>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Easy</w:t>
            </w:r>
          </w:p>
        </w:tc>
        <w:tc>
          <w:tcPr>
            <w:tcW w:w="1246" w:type="dxa"/>
            <w:tcBorders>
              <w:top w:val="nil"/>
              <w:left w:val="nil"/>
              <w:right w:val="nil"/>
            </w:tcBorders>
            <w:shd w:val="clear" w:color="auto" w:fill="auto"/>
            <w:noWrap/>
            <w:vAlign w:val="bottom"/>
            <w:hideMark/>
          </w:tcPr>
          <w:p w14:paraId="1A8EC03B"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3</w:t>
            </w:r>
          </w:p>
        </w:tc>
        <w:tc>
          <w:tcPr>
            <w:tcW w:w="1246" w:type="dxa"/>
            <w:tcBorders>
              <w:top w:val="nil"/>
              <w:left w:val="nil"/>
              <w:right w:val="nil"/>
            </w:tcBorders>
            <w:shd w:val="clear" w:color="auto" w:fill="auto"/>
            <w:noWrap/>
            <w:vAlign w:val="bottom"/>
            <w:hideMark/>
          </w:tcPr>
          <w:p w14:paraId="71716295"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.00257</w:t>
            </w:r>
          </w:p>
        </w:tc>
        <w:tc>
          <w:tcPr>
            <w:tcW w:w="1246" w:type="dxa"/>
            <w:tcBorders>
              <w:top w:val="nil"/>
              <w:left w:val="nil"/>
              <w:right w:val="nil"/>
            </w:tcBorders>
            <w:shd w:val="clear" w:color="auto" w:fill="auto"/>
            <w:noWrap/>
            <w:vAlign w:val="bottom"/>
            <w:hideMark/>
          </w:tcPr>
          <w:p w14:paraId="25DFF574"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15</w:t>
            </w:r>
          </w:p>
        </w:tc>
        <w:tc>
          <w:tcPr>
            <w:tcW w:w="1246" w:type="dxa"/>
            <w:tcBorders>
              <w:top w:val="nil"/>
              <w:left w:val="nil"/>
              <w:right w:val="nil"/>
            </w:tcBorders>
            <w:shd w:val="clear" w:color="auto" w:fill="auto"/>
            <w:noWrap/>
            <w:vAlign w:val="bottom"/>
            <w:hideMark/>
          </w:tcPr>
          <w:p w14:paraId="1BD8186B"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.01028</w:t>
            </w:r>
          </w:p>
        </w:tc>
        <w:tc>
          <w:tcPr>
            <w:tcW w:w="1765" w:type="dxa"/>
            <w:tcBorders>
              <w:top w:val="nil"/>
              <w:left w:val="nil"/>
              <w:right w:val="nil"/>
            </w:tcBorders>
            <w:shd w:val="clear" w:color="auto" w:fill="auto"/>
            <w:noWrap/>
            <w:vAlign w:val="bottom"/>
            <w:hideMark/>
          </w:tcPr>
          <w:p w14:paraId="4C2D79F7"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18</w:t>
            </w:r>
          </w:p>
        </w:tc>
        <w:tc>
          <w:tcPr>
            <w:tcW w:w="1246" w:type="dxa"/>
            <w:tcBorders>
              <w:top w:val="nil"/>
              <w:left w:val="nil"/>
              <w:right w:val="nil"/>
            </w:tcBorders>
            <w:shd w:val="clear" w:color="auto" w:fill="auto"/>
            <w:noWrap/>
            <w:vAlign w:val="bottom"/>
            <w:hideMark/>
          </w:tcPr>
          <w:p w14:paraId="07ACE24F"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.01221</w:t>
            </w:r>
          </w:p>
        </w:tc>
      </w:tr>
      <w:tr w:rsidR="009452DA" w:rsidRPr="00896C44" w14:paraId="5EE1FBB1" w14:textId="77777777" w:rsidTr="00662647">
        <w:trPr>
          <w:trHeight w:val="245"/>
        </w:trPr>
        <w:tc>
          <w:tcPr>
            <w:tcW w:w="1552" w:type="dxa"/>
            <w:tcBorders>
              <w:top w:val="nil"/>
              <w:left w:val="nil"/>
              <w:bottom w:val="single" w:sz="8" w:space="0" w:color="auto"/>
              <w:right w:val="nil"/>
            </w:tcBorders>
            <w:shd w:val="clear" w:color="auto" w:fill="auto"/>
            <w:noWrap/>
            <w:vAlign w:val="bottom"/>
            <w:hideMark/>
          </w:tcPr>
          <w:p w14:paraId="5EAC888B" w14:textId="77777777" w:rsidR="009452DA" w:rsidRPr="00896C44" w:rsidRDefault="009452DA" w:rsidP="00662647">
            <w:pPr>
              <w:spacing w:after="0" w:line="240" w:lineRule="auto"/>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Comfortable</w:t>
            </w:r>
          </w:p>
        </w:tc>
        <w:tc>
          <w:tcPr>
            <w:tcW w:w="1246" w:type="dxa"/>
            <w:tcBorders>
              <w:top w:val="nil"/>
              <w:left w:val="nil"/>
              <w:bottom w:val="single" w:sz="8" w:space="0" w:color="auto"/>
              <w:right w:val="nil"/>
            </w:tcBorders>
            <w:shd w:val="clear" w:color="auto" w:fill="auto"/>
            <w:noWrap/>
            <w:vAlign w:val="bottom"/>
            <w:hideMark/>
          </w:tcPr>
          <w:p w14:paraId="1BFF3309"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3</w:t>
            </w:r>
          </w:p>
        </w:tc>
        <w:tc>
          <w:tcPr>
            <w:tcW w:w="1246" w:type="dxa"/>
            <w:tcBorders>
              <w:top w:val="nil"/>
              <w:left w:val="nil"/>
              <w:bottom w:val="single" w:sz="8" w:space="0" w:color="auto"/>
              <w:right w:val="nil"/>
            </w:tcBorders>
            <w:shd w:val="clear" w:color="auto" w:fill="auto"/>
            <w:noWrap/>
            <w:vAlign w:val="bottom"/>
            <w:hideMark/>
          </w:tcPr>
          <w:p w14:paraId="2855A162"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.00257</w:t>
            </w:r>
          </w:p>
        </w:tc>
        <w:tc>
          <w:tcPr>
            <w:tcW w:w="1246" w:type="dxa"/>
            <w:tcBorders>
              <w:top w:val="nil"/>
              <w:left w:val="nil"/>
              <w:bottom w:val="single" w:sz="8" w:space="0" w:color="auto"/>
              <w:right w:val="nil"/>
            </w:tcBorders>
            <w:shd w:val="clear" w:color="auto" w:fill="auto"/>
            <w:noWrap/>
            <w:vAlign w:val="bottom"/>
            <w:hideMark/>
          </w:tcPr>
          <w:p w14:paraId="781D0085"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14</w:t>
            </w:r>
          </w:p>
        </w:tc>
        <w:tc>
          <w:tcPr>
            <w:tcW w:w="1246" w:type="dxa"/>
            <w:tcBorders>
              <w:top w:val="nil"/>
              <w:left w:val="nil"/>
              <w:bottom w:val="single" w:sz="8" w:space="0" w:color="auto"/>
              <w:right w:val="nil"/>
            </w:tcBorders>
            <w:shd w:val="clear" w:color="auto" w:fill="auto"/>
            <w:noWrap/>
            <w:vAlign w:val="bottom"/>
            <w:hideMark/>
          </w:tcPr>
          <w:p w14:paraId="0BA9D8F1"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.00964</w:t>
            </w:r>
          </w:p>
        </w:tc>
        <w:tc>
          <w:tcPr>
            <w:tcW w:w="1765" w:type="dxa"/>
            <w:tcBorders>
              <w:top w:val="nil"/>
              <w:left w:val="nil"/>
              <w:bottom w:val="single" w:sz="8" w:space="0" w:color="auto"/>
              <w:right w:val="nil"/>
            </w:tcBorders>
            <w:shd w:val="clear" w:color="auto" w:fill="auto"/>
            <w:noWrap/>
            <w:vAlign w:val="bottom"/>
            <w:hideMark/>
          </w:tcPr>
          <w:p w14:paraId="0DF45B50"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eastAsia="Times New Roman" w:hAnsi="Calibri" w:cs="Calibri"/>
                <w:color w:val="000000"/>
                <w:sz w:val="22"/>
                <w:lang w:eastAsia="nl-NL"/>
              </w:rPr>
              <w:t>17</w:t>
            </w:r>
          </w:p>
        </w:tc>
        <w:tc>
          <w:tcPr>
            <w:tcW w:w="1246" w:type="dxa"/>
            <w:tcBorders>
              <w:top w:val="nil"/>
              <w:left w:val="nil"/>
              <w:bottom w:val="single" w:sz="8" w:space="0" w:color="auto"/>
              <w:right w:val="nil"/>
            </w:tcBorders>
            <w:shd w:val="clear" w:color="auto" w:fill="auto"/>
            <w:noWrap/>
            <w:vAlign w:val="bottom"/>
            <w:hideMark/>
          </w:tcPr>
          <w:p w14:paraId="725FC3A8" w14:textId="77777777" w:rsidR="009452DA" w:rsidRPr="00896C44" w:rsidRDefault="009452DA" w:rsidP="00662647">
            <w:pPr>
              <w:spacing w:after="0" w:line="240" w:lineRule="auto"/>
              <w:jc w:val="center"/>
              <w:rPr>
                <w:rFonts w:ascii="Calibri" w:eastAsia="Times New Roman" w:hAnsi="Calibri" w:cs="Calibri"/>
                <w:color w:val="000000"/>
                <w:sz w:val="22"/>
                <w:lang w:eastAsia="nl-NL"/>
              </w:rPr>
            </w:pPr>
            <w:r w:rsidRPr="00896C44">
              <w:rPr>
                <w:rFonts w:ascii="Calibri" w:hAnsi="Calibri" w:cs="Calibri"/>
                <w:color w:val="000000"/>
                <w:sz w:val="22"/>
              </w:rPr>
              <w:t>.01157</w:t>
            </w:r>
          </w:p>
        </w:tc>
      </w:tr>
    </w:tbl>
    <w:p w14:paraId="1E81924A" w14:textId="77777777" w:rsidR="009452DA" w:rsidRPr="00896C44" w:rsidRDefault="009452DA" w:rsidP="009452DA">
      <w:pPr>
        <w:rPr>
          <w:sz w:val="22"/>
        </w:rPr>
      </w:pPr>
      <w:r w:rsidRPr="00896C44">
        <w:rPr>
          <w:i/>
          <w:iCs/>
          <w:sz w:val="22"/>
        </w:rPr>
        <w:t>Note. N=1,226; |Vocabulary|=</w:t>
      </w:r>
      <w:r w:rsidRPr="00896C44">
        <w:rPr>
          <w:rFonts w:eastAsiaTheme="minorEastAsia" w:cstheme="minorHAnsi"/>
          <w:iCs/>
          <w:sz w:val="22"/>
        </w:rPr>
        <w:t>330</w:t>
      </w:r>
    </w:p>
    <w:p w14:paraId="6BD5E451" w14:textId="77777777" w:rsidR="009452DA" w:rsidRPr="00896C44" w:rsidRDefault="009452DA" w:rsidP="009452DA">
      <w:pPr>
        <w:rPr>
          <w:sz w:val="22"/>
        </w:rPr>
      </w:pPr>
    </w:p>
    <w:p w14:paraId="07A4E38D" w14:textId="77777777" w:rsidR="009452DA" w:rsidRPr="00F65FCE" w:rsidRDefault="009452DA" w:rsidP="009452DA"/>
    <w:p w14:paraId="5BBA4FE5" w14:textId="77777777" w:rsidR="009452DA" w:rsidRDefault="009452DA" w:rsidP="009452DA"/>
    <w:p w14:paraId="1597DC76" w14:textId="77777777" w:rsidR="009452DA" w:rsidRDefault="009452DA" w:rsidP="009452DA"/>
    <w:p w14:paraId="7DF14D4A" w14:textId="77777777" w:rsidR="009452DA" w:rsidRDefault="009452DA" w:rsidP="009452DA"/>
    <w:p w14:paraId="2D2F1974" w14:textId="77777777" w:rsidR="009452DA" w:rsidRDefault="009452DA" w:rsidP="009452DA"/>
    <w:p w14:paraId="02F03D81" w14:textId="77777777" w:rsidR="009452DA" w:rsidRDefault="009452DA" w:rsidP="009452DA"/>
    <w:p w14:paraId="5574207B" w14:textId="77777777" w:rsidR="009452DA" w:rsidRDefault="009452DA" w:rsidP="009452DA"/>
    <w:p w14:paraId="630EE560" w14:textId="77777777" w:rsidR="009452DA" w:rsidRDefault="009452DA" w:rsidP="009452DA"/>
    <w:p w14:paraId="4D828AC9" w14:textId="77777777" w:rsidR="009452DA" w:rsidRDefault="009452DA" w:rsidP="009452DA"/>
    <w:p w14:paraId="241324FA" w14:textId="77777777" w:rsidR="009452DA" w:rsidRDefault="009452DA" w:rsidP="009452DA"/>
    <w:p w14:paraId="0D7E4A23" w14:textId="77777777" w:rsidR="009452DA" w:rsidRDefault="009452DA" w:rsidP="009452DA"/>
    <w:p w14:paraId="40EEE6D9" w14:textId="77777777" w:rsidR="009452DA" w:rsidRDefault="009452DA" w:rsidP="009452DA"/>
    <w:p w14:paraId="281AED46" w14:textId="77777777" w:rsidR="009452DA" w:rsidRDefault="009452DA" w:rsidP="009452DA"/>
    <w:p w14:paraId="2C0D5320" w14:textId="77777777" w:rsidR="009452DA" w:rsidRDefault="009452DA" w:rsidP="009452DA"/>
    <w:p w14:paraId="163AAB0D" w14:textId="77777777" w:rsidR="009452DA" w:rsidRDefault="009452DA" w:rsidP="009452DA"/>
    <w:p w14:paraId="63C0BC94" w14:textId="77777777" w:rsidR="009452DA" w:rsidRDefault="009452DA" w:rsidP="009452DA"/>
    <w:p w14:paraId="740F7612" w14:textId="77777777" w:rsidR="009452DA" w:rsidRPr="00896C44" w:rsidRDefault="009452DA" w:rsidP="009452DA">
      <w:pPr>
        <w:pStyle w:val="Bijschrift"/>
        <w:keepNext/>
        <w:spacing w:after="0"/>
        <w:rPr>
          <w:rFonts w:cstheme="minorHAnsi"/>
          <w:b/>
          <w:bCs/>
          <w:i w:val="0"/>
          <w:iCs w:val="0"/>
          <w:color w:val="auto"/>
          <w:sz w:val="22"/>
          <w:szCs w:val="22"/>
        </w:rPr>
      </w:pPr>
      <w:r w:rsidRPr="00896C44">
        <w:rPr>
          <w:rFonts w:cstheme="minorHAnsi"/>
          <w:b/>
          <w:bCs/>
          <w:i w:val="0"/>
          <w:iCs w:val="0"/>
          <w:color w:val="auto"/>
          <w:sz w:val="22"/>
          <w:szCs w:val="22"/>
        </w:rPr>
        <w:lastRenderedPageBreak/>
        <w:t>Table 6</w:t>
      </w:r>
    </w:p>
    <w:p w14:paraId="1031777E" w14:textId="77777777" w:rsidR="009452DA" w:rsidRPr="00896C44" w:rsidRDefault="009452DA" w:rsidP="009452DA">
      <w:pPr>
        <w:rPr>
          <w:rFonts w:cstheme="minorHAnsi"/>
          <w:i/>
          <w:iCs/>
          <w:sz w:val="22"/>
        </w:rPr>
      </w:pPr>
      <w:r>
        <w:rPr>
          <w:rFonts w:cstheme="minorHAnsi"/>
          <w:i/>
          <w:iCs/>
          <w:sz w:val="22"/>
        </w:rPr>
        <w:t xml:space="preserve">Overview of the </w:t>
      </w:r>
      <w:r w:rsidRPr="00896C44">
        <w:rPr>
          <w:rFonts w:cstheme="minorHAnsi"/>
          <w:i/>
          <w:iCs/>
          <w:sz w:val="22"/>
        </w:rPr>
        <w:t xml:space="preserve">counts (in </w:t>
      </w:r>
      <w:r>
        <w:rPr>
          <w:rFonts w:cstheme="minorHAnsi"/>
          <w:i/>
          <w:iCs/>
          <w:sz w:val="22"/>
        </w:rPr>
        <w:t>the training texts</w:t>
      </w:r>
      <w:r w:rsidRPr="00896C44">
        <w:rPr>
          <w:rFonts w:cstheme="minorHAnsi"/>
          <w:i/>
          <w:iCs/>
          <w:sz w:val="22"/>
        </w:rPr>
        <w:t>)</w:t>
      </w:r>
      <w:r>
        <w:rPr>
          <w:rFonts w:cstheme="minorHAnsi"/>
          <w:i/>
          <w:iCs/>
          <w:sz w:val="22"/>
        </w:rPr>
        <w:t xml:space="preserve"> and </w:t>
      </w:r>
      <w:r w:rsidRPr="00896C44">
        <w:rPr>
          <w:rFonts w:cstheme="minorHAnsi"/>
          <w:i/>
          <w:iCs/>
          <w:sz w:val="22"/>
        </w:rPr>
        <w:t>likelihoods</w:t>
      </w:r>
      <w:r>
        <w:rPr>
          <w:rFonts w:cstheme="minorHAnsi"/>
          <w:i/>
          <w:iCs/>
          <w:sz w:val="22"/>
        </w:rPr>
        <w:t xml:space="preserve"> of </w:t>
      </w:r>
      <w:r w:rsidRPr="00896C44">
        <w:rPr>
          <w:rFonts w:cstheme="minorHAnsi"/>
          <w:i/>
          <w:iCs/>
          <w:sz w:val="22"/>
        </w:rPr>
        <w:t xml:space="preserve">@SenSanders’ tweet </w:t>
      </w:r>
      <w:r>
        <w:rPr>
          <w:rFonts w:cstheme="minorHAnsi"/>
          <w:i/>
          <w:iCs/>
          <w:sz w:val="22"/>
        </w:rPr>
        <w:t xml:space="preserve">by </w:t>
      </w:r>
      <w:r w:rsidRPr="00896C44">
        <w:rPr>
          <w:rFonts w:cstheme="minorHAnsi"/>
          <w:i/>
          <w:iCs/>
          <w:sz w:val="22"/>
        </w:rPr>
        <w:t>dimens</w:t>
      </w:r>
      <w:r>
        <w:rPr>
          <w:rFonts w:cstheme="minorHAnsi"/>
          <w:i/>
          <w:iCs/>
          <w:sz w:val="22"/>
        </w:rPr>
        <w:t>ion</w:t>
      </w:r>
    </w:p>
    <w:tbl>
      <w:tblPr>
        <w:tblW w:w="9356" w:type="dxa"/>
        <w:tblCellMar>
          <w:left w:w="70" w:type="dxa"/>
          <w:right w:w="70" w:type="dxa"/>
        </w:tblCellMar>
        <w:tblLook w:val="04A0" w:firstRow="1" w:lastRow="0" w:firstColumn="1" w:lastColumn="0" w:noHBand="0" w:noVBand="1"/>
      </w:tblPr>
      <w:tblGrid>
        <w:gridCol w:w="1472"/>
        <w:gridCol w:w="1732"/>
        <w:gridCol w:w="1177"/>
        <w:gridCol w:w="1168"/>
        <w:gridCol w:w="1179"/>
        <w:gridCol w:w="1450"/>
        <w:gridCol w:w="1178"/>
      </w:tblGrid>
      <w:tr w:rsidR="009452DA" w:rsidRPr="00896C44" w14:paraId="1F52182C" w14:textId="77777777" w:rsidTr="00662647">
        <w:trPr>
          <w:trHeight w:val="223"/>
        </w:trPr>
        <w:tc>
          <w:tcPr>
            <w:tcW w:w="1472" w:type="dxa"/>
            <w:tcBorders>
              <w:top w:val="single" w:sz="8" w:space="0" w:color="auto"/>
              <w:left w:val="nil"/>
              <w:right w:val="nil"/>
            </w:tcBorders>
            <w:shd w:val="clear" w:color="auto" w:fill="auto"/>
            <w:noWrap/>
            <w:vAlign w:val="bottom"/>
          </w:tcPr>
          <w:p w14:paraId="54C1E66D" w14:textId="77777777" w:rsidR="009452DA" w:rsidRPr="00896C44" w:rsidRDefault="009452DA" w:rsidP="00662647">
            <w:pPr>
              <w:spacing w:after="0" w:line="240" w:lineRule="auto"/>
              <w:rPr>
                <w:rFonts w:eastAsia="Times New Roman" w:cstheme="minorHAnsi"/>
                <w:sz w:val="22"/>
                <w:lang w:eastAsia="nl-NL"/>
              </w:rPr>
            </w:pPr>
            <w:r>
              <w:rPr>
                <w:rFonts w:eastAsia="Times New Roman" w:cstheme="minorHAnsi"/>
                <w:sz w:val="22"/>
                <w:lang w:eastAsia="nl-NL"/>
              </w:rPr>
              <w:t>All words</w:t>
            </w:r>
          </w:p>
        </w:tc>
        <w:tc>
          <w:tcPr>
            <w:tcW w:w="2909" w:type="dxa"/>
            <w:gridSpan w:val="2"/>
            <w:tcBorders>
              <w:top w:val="single" w:sz="8" w:space="0" w:color="auto"/>
              <w:left w:val="nil"/>
              <w:bottom w:val="single" w:sz="8" w:space="0" w:color="auto"/>
              <w:right w:val="nil"/>
            </w:tcBorders>
            <w:shd w:val="clear" w:color="auto" w:fill="auto"/>
            <w:noWrap/>
            <w:vAlign w:val="bottom"/>
          </w:tcPr>
          <w:p w14:paraId="2DB1D2A5"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agreeableness</w:t>
            </w:r>
          </w:p>
        </w:tc>
        <w:tc>
          <w:tcPr>
            <w:tcW w:w="2347" w:type="dxa"/>
            <w:gridSpan w:val="2"/>
            <w:tcBorders>
              <w:top w:val="single" w:sz="8" w:space="0" w:color="auto"/>
              <w:left w:val="nil"/>
              <w:bottom w:val="single" w:sz="8" w:space="0" w:color="auto"/>
              <w:right w:val="nil"/>
            </w:tcBorders>
            <w:shd w:val="clear" w:color="auto" w:fill="auto"/>
            <w:noWrap/>
            <w:vAlign w:val="bottom"/>
          </w:tcPr>
          <w:p w14:paraId="19EABEC3"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integrity</w:t>
            </w:r>
          </w:p>
        </w:tc>
        <w:tc>
          <w:tcPr>
            <w:tcW w:w="2628" w:type="dxa"/>
            <w:gridSpan w:val="2"/>
            <w:tcBorders>
              <w:top w:val="single" w:sz="8" w:space="0" w:color="auto"/>
              <w:left w:val="nil"/>
              <w:bottom w:val="single" w:sz="8" w:space="0" w:color="auto"/>
              <w:right w:val="nil"/>
            </w:tcBorders>
            <w:shd w:val="clear" w:color="auto" w:fill="auto"/>
            <w:noWrap/>
            <w:vAlign w:val="bottom"/>
          </w:tcPr>
          <w:p w14:paraId="5DA508DE"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policy</w:t>
            </w:r>
          </w:p>
        </w:tc>
      </w:tr>
      <w:tr w:rsidR="009452DA" w:rsidRPr="00896C44" w14:paraId="30360932" w14:textId="77777777" w:rsidTr="00662647">
        <w:trPr>
          <w:trHeight w:val="223"/>
        </w:trPr>
        <w:tc>
          <w:tcPr>
            <w:tcW w:w="1472" w:type="dxa"/>
            <w:tcBorders>
              <w:left w:val="nil"/>
              <w:bottom w:val="single" w:sz="8" w:space="0" w:color="auto"/>
              <w:right w:val="nil"/>
            </w:tcBorders>
            <w:shd w:val="clear" w:color="auto" w:fill="auto"/>
            <w:noWrap/>
            <w:vAlign w:val="bottom"/>
            <w:hideMark/>
          </w:tcPr>
          <w:p w14:paraId="2B761C90" w14:textId="77777777" w:rsidR="009452DA" w:rsidRPr="00896C44" w:rsidRDefault="009452DA" w:rsidP="00662647">
            <w:pPr>
              <w:spacing w:after="0" w:line="240" w:lineRule="auto"/>
              <w:rPr>
                <w:rFonts w:eastAsia="Times New Roman" w:cstheme="minorHAnsi"/>
                <w:sz w:val="22"/>
                <w:lang w:eastAsia="nl-NL"/>
              </w:rPr>
            </w:pPr>
          </w:p>
        </w:tc>
        <w:tc>
          <w:tcPr>
            <w:tcW w:w="1732" w:type="dxa"/>
            <w:tcBorders>
              <w:top w:val="single" w:sz="8" w:space="0" w:color="auto"/>
              <w:left w:val="nil"/>
              <w:bottom w:val="single" w:sz="8" w:space="0" w:color="auto"/>
              <w:right w:val="nil"/>
            </w:tcBorders>
            <w:shd w:val="clear" w:color="auto" w:fill="auto"/>
            <w:noWrap/>
            <w:vAlign w:val="bottom"/>
            <w:hideMark/>
          </w:tcPr>
          <w:p w14:paraId="6D328C36" w14:textId="77777777" w:rsidR="009452DA" w:rsidRPr="00896C44" w:rsidRDefault="009452DA" w:rsidP="00662647">
            <w:pPr>
              <w:spacing w:after="0" w:line="240" w:lineRule="auto"/>
              <w:jc w:val="center"/>
              <w:rPr>
                <w:rFonts w:eastAsia="Times New Roman" w:cstheme="minorHAnsi"/>
                <w:i/>
                <w:iCs/>
                <w:color w:val="000000"/>
                <w:sz w:val="22"/>
                <w:lang w:eastAsia="nl-NL"/>
              </w:rPr>
            </w:pPr>
            <w:r w:rsidRPr="00896C44">
              <w:rPr>
                <w:rFonts w:eastAsia="Times New Roman" w:cstheme="minorHAnsi"/>
                <w:i/>
                <w:iCs/>
                <w:color w:val="000000"/>
                <w:sz w:val="22"/>
                <w:lang w:eastAsia="nl-NL"/>
              </w:rPr>
              <w:t>n</w:t>
            </w:r>
          </w:p>
        </w:tc>
        <w:tc>
          <w:tcPr>
            <w:tcW w:w="1176" w:type="dxa"/>
            <w:tcBorders>
              <w:top w:val="single" w:sz="8" w:space="0" w:color="auto"/>
              <w:left w:val="nil"/>
              <w:bottom w:val="single" w:sz="8" w:space="0" w:color="auto"/>
              <w:right w:val="nil"/>
            </w:tcBorders>
            <w:shd w:val="clear" w:color="auto" w:fill="auto"/>
            <w:noWrap/>
            <w:vAlign w:val="bottom"/>
            <w:hideMark/>
          </w:tcPr>
          <w:p w14:paraId="4739F3E5" w14:textId="77777777" w:rsidR="009452DA" w:rsidRPr="00896C44" w:rsidRDefault="009452DA" w:rsidP="00662647">
            <w:pPr>
              <w:spacing w:after="0" w:line="240" w:lineRule="auto"/>
              <w:jc w:val="center"/>
              <w:rPr>
                <w:rFonts w:eastAsia="Times New Roman" w:cstheme="minorHAnsi"/>
                <w:i/>
                <w:iCs/>
                <w:color w:val="000000"/>
                <w:sz w:val="22"/>
                <w:lang w:eastAsia="nl-NL"/>
              </w:rPr>
            </w:pPr>
            <w:r w:rsidRPr="00896C44">
              <w:rPr>
                <w:rFonts w:eastAsia="Times New Roman" w:cstheme="minorHAnsi"/>
                <w:i/>
                <w:iCs/>
                <w:color w:val="000000"/>
                <w:sz w:val="22"/>
                <w:lang w:eastAsia="nl-NL"/>
              </w:rPr>
              <w:t>likelihood</w:t>
            </w:r>
          </w:p>
        </w:tc>
        <w:tc>
          <w:tcPr>
            <w:tcW w:w="1168" w:type="dxa"/>
            <w:tcBorders>
              <w:top w:val="single" w:sz="8" w:space="0" w:color="auto"/>
              <w:left w:val="nil"/>
              <w:bottom w:val="single" w:sz="8" w:space="0" w:color="auto"/>
              <w:right w:val="nil"/>
            </w:tcBorders>
            <w:shd w:val="clear" w:color="auto" w:fill="auto"/>
            <w:noWrap/>
            <w:vAlign w:val="bottom"/>
            <w:hideMark/>
          </w:tcPr>
          <w:p w14:paraId="154E70D6" w14:textId="77777777" w:rsidR="009452DA" w:rsidRPr="00896C44" w:rsidRDefault="009452DA" w:rsidP="00662647">
            <w:pPr>
              <w:spacing w:after="0" w:line="240" w:lineRule="auto"/>
              <w:jc w:val="center"/>
              <w:rPr>
                <w:rFonts w:eastAsia="Times New Roman" w:cstheme="minorHAnsi"/>
                <w:i/>
                <w:iCs/>
                <w:color w:val="000000"/>
                <w:sz w:val="22"/>
                <w:lang w:eastAsia="nl-NL"/>
              </w:rPr>
            </w:pPr>
            <w:r w:rsidRPr="00896C44">
              <w:rPr>
                <w:rFonts w:eastAsia="Times New Roman" w:cstheme="minorHAnsi"/>
                <w:i/>
                <w:iCs/>
                <w:color w:val="000000"/>
                <w:sz w:val="22"/>
                <w:lang w:eastAsia="nl-NL"/>
              </w:rPr>
              <w:t>n</w:t>
            </w:r>
          </w:p>
        </w:tc>
        <w:tc>
          <w:tcPr>
            <w:tcW w:w="1178" w:type="dxa"/>
            <w:tcBorders>
              <w:top w:val="single" w:sz="8" w:space="0" w:color="auto"/>
              <w:left w:val="nil"/>
              <w:bottom w:val="single" w:sz="8" w:space="0" w:color="auto"/>
              <w:right w:val="nil"/>
            </w:tcBorders>
            <w:shd w:val="clear" w:color="auto" w:fill="auto"/>
            <w:noWrap/>
            <w:vAlign w:val="bottom"/>
            <w:hideMark/>
          </w:tcPr>
          <w:p w14:paraId="7D4B70A5" w14:textId="77777777" w:rsidR="009452DA" w:rsidRPr="00896C44" w:rsidRDefault="009452DA" w:rsidP="00662647">
            <w:pPr>
              <w:spacing w:after="0" w:line="240" w:lineRule="auto"/>
              <w:jc w:val="center"/>
              <w:rPr>
                <w:rFonts w:eastAsia="Times New Roman" w:cstheme="minorHAnsi"/>
                <w:i/>
                <w:iCs/>
                <w:color w:val="000000"/>
                <w:sz w:val="22"/>
                <w:lang w:eastAsia="nl-NL"/>
              </w:rPr>
            </w:pPr>
            <w:r w:rsidRPr="00896C44">
              <w:rPr>
                <w:rFonts w:eastAsia="Times New Roman" w:cstheme="minorHAnsi"/>
                <w:i/>
                <w:iCs/>
                <w:color w:val="000000"/>
                <w:sz w:val="22"/>
                <w:lang w:eastAsia="nl-NL"/>
              </w:rPr>
              <w:t>likelihood</w:t>
            </w:r>
          </w:p>
        </w:tc>
        <w:tc>
          <w:tcPr>
            <w:tcW w:w="1450" w:type="dxa"/>
            <w:tcBorders>
              <w:top w:val="single" w:sz="8" w:space="0" w:color="auto"/>
              <w:left w:val="nil"/>
              <w:bottom w:val="single" w:sz="8" w:space="0" w:color="auto"/>
              <w:right w:val="nil"/>
            </w:tcBorders>
            <w:shd w:val="clear" w:color="auto" w:fill="auto"/>
            <w:noWrap/>
            <w:vAlign w:val="bottom"/>
            <w:hideMark/>
          </w:tcPr>
          <w:p w14:paraId="522D5EE7" w14:textId="77777777" w:rsidR="009452DA" w:rsidRPr="00896C44" w:rsidRDefault="009452DA" w:rsidP="00662647">
            <w:pPr>
              <w:spacing w:after="0" w:line="240" w:lineRule="auto"/>
              <w:jc w:val="center"/>
              <w:rPr>
                <w:rFonts w:eastAsia="Times New Roman" w:cstheme="minorHAnsi"/>
                <w:i/>
                <w:iCs/>
                <w:color w:val="000000"/>
                <w:sz w:val="22"/>
                <w:lang w:eastAsia="nl-NL"/>
              </w:rPr>
            </w:pPr>
            <w:r w:rsidRPr="00896C44">
              <w:rPr>
                <w:rFonts w:eastAsia="Times New Roman" w:cstheme="minorHAnsi"/>
                <w:i/>
                <w:iCs/>
                <w:color w:val="000000"/>
                <w:sz w:val="22"/>
                <w:lang w:eastAsia="nl-NL"/>
              </w:rPr>
              <w:t>n</w:t>
            </w:r>
          </w:p>
        </w:tc>
        <w:tc>
          <w:tcPr>
            <w:tcW w:w="1177" w:type="dxa"/>
            <w:tcBorders>
              <w:top w:val="single" w:sz="8" w:space="0" w:color="auto"/>
              <w:left w:val="nil"/>
              <w:bottom w:val="single" w:sz="8" w:space="0" w:color="auto"/>
              <w:right w:val="nil"/>
            </w:tcBorders>
            <w:shd w:val="clear" w:color="auto" w:fill="auto"/>
            <w:noWrap/>
            <w:vAlign w:val="bottom"/>
            <w:hideMark/>
          </w:tcPr>
          <w:p w14:paraId="319EB297" w14:textId="77777777" w:rsidR="009452DA" w:rsidRPr="00896C44" w:rsidRDefault="009452DA" w:rsidP="00662647">
            <w:pPr>
              <w:spacing w:after="0" w:line="240" w:lineRule="auto"/>
              <w:jc w:val="center"/>
              <w:rPr>
                <w:rFonts w:eastAsia="Times New Roman" w:cstheme="minorHAnsi"/>
                <w:i/>
                <w:iCs/>
                <w:color w:val="000000"/>
                <w:sz w:val="22"/>
                <w:lang w:eastAsia="nl-NL"/>
              </w:rPr>
            </w:pPr>
            <w:r w:rsidRPr="00896C44">
              <w:rPr>
                <w:rFonts w:eastAsia="Times New Roman" w:cstheme="minorHAnsi"/>
                <w:i/>
                <w:iCs/>
                <w:color w:val="000000"/>
                <w:sz w:val="22"/>
                <w:lang w:eastAsia="nl-NL"/>
              </w:rPr>
              <w:t>likelihood</w:t>
            </w:r>
          </w:p>
        </w:tc>
      </w:tr>
      <w:tr w:rsidR="009452DA" w:rsidRPr="00896C44" w14:paraId="5BAFC023" w14:textId="77777777" w:rsidTr="00662647">
        <w:trPr>
          <w:trHeight w:val="223"/>
        </w:trPr>
        <w:tc>
          <w:tcPr>
            <w:tcW w:w="1472" w:type="dxa"/>
            <w:tcBorders>
              <w:top w:val="single" w:sz="8" w:space="0" w:color="auto"/>
              <w:left w:val="nil"/>
              <w:bottom w:val="nil"/>
              <w:right w:val="nil"/>
            </w:tcBorders>
            <w:shd w:val="clear" w:color="auto" w:fill="auto"/>
            <w:noWrap/>
            <w:vAlign w:val="bottom"/>
            <w:hideMark/>
          </w:tcPr>
          <w:p w14:paraId="240BA1CD" w14:textId="77777777" w:rsidR="009452DA" w:rsidRPr="00896C44" w:rsidRDefault="009452DA" w:rsidP="00662647">
            <w:pPr>
              <w:spacing w:after="0" w:line="240" w:lineRule="auto"/>
              <w:rPr>
                <w:rFonts w:eastAsia="Times New Roman" w:cstheme="minorHAnsi"/>
                <w:color w:val="000000"/>
                <w:sz w:val="22"/>
                <w:lang w:eastAsia="nl-NL"/>
              </w:rPr>
            </w:pPr>
            <w:r w:rsidRPr="00896C44">
              <w:rPr>
                <w:rFonts w:eastAsia="Times New Roman" w:cstheme="minorHAnsi"/>
                <w:color w:val="000000"/>
                <w:sz w:val="22"/>
                <w:lang w:eastAsia="nl-NL"/>
              </w:rPr>
              <w:t>Disgusting</w:t>
            </w:r>
          </w:p>
        </w:tc>
        <w:tc>
          <w:tcPr>
            <w:tcW w:w="1732" w:type="dxa"/>
            <w:tcBorders>
              <w:top w:val="single" w:sz="8" w:space="0" w:color="auto"/>
              <w:left w:val="nil"/>
              <w:bottom w:val="nil"/>
              <w:right w:val="nil"/>
            </w:tcBorders>
            <w:shd w:val="clear" w:color="auto" w:fill="auto"/>
            <w:noWrap/>
            <w:vAlign w:val="bottom"/>
            <w:hideMark/>
          </w:tcPr>
          <w:p w14:paraId="6D4AF8C1"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6" w:type="dxa"/>
            <w:tcBorders>
              <w:top w:val="single" w:sz="8" w:space="0" w:color="auto"/>
              <w:left w:val="nil"/>
              <w:bottom w:val="nil"/>
              <w:right w:val="nil"/>
            </w:tcBorders>
            <w:shd w:val="clear" w:color="auto" w:fill="auto"/>
            <w:noWrap/>
            <w:vAlign w:val="bottom"/>
            <w:hideMark/>
          </w:tcPr>
          <w:p w14:paraId="703608A9"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c>
          <w:tcPr>
            <w:tcW w:w="1168" w:type="dxa"/>
            <w:tcBorders>
              <w:top w:val="single" w:sz="8" w:space="0" w:color="auto"/>
              <w:left w:val="nil"/>
              <w:bottom w:val="nil"/>
              <w:right w:val="nil"/>
            </w:tcBorders>
            <w:shd w:val="clear" w:color="auto" w:fill="auto"/>
            <w:noWrap/>
            <w:vAlign w:val="bottom"/>
            <w:hideMark/>
          </w:tcPr>
          <w:p w14:paraId="63F721AB"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8" w:type="dxa"/>
            <w:tcBorders>
              <w:top w:val="single" w:sz="8" w:space="0" w:color="auto"/>
              <w:left w:val="nil"/>
              <w:bottom w:val="nil"/>
              <w:right w:val="nil"/>
            </w:tcBorders>
            <w:shd w:val="clear" w:color="auto" w:fill="auto"/>
            <w:noWrap/>
            <w:vAlign w:val="bottom"/>
            <w:hideMark/>
          </w:tcPr>
          <w:p w14:paraId="1AD39B14"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c>
          <w:tcPr>
            <w:tcW w:w="1450" w:type="dxa"/>
            <w:tcBorders>
              <w:top w:val="single" w:sz="8" w:space="0" w:color="auto"/>
              <w:left w:val="nil"/>
              <w:bottom w:val="nil"/>
              <w:right w:val="nil"/>
            </w:tcBorders>
            <w:shd w:val="clear" w:color="auto" w:fill="auto"/>
            <w:noWrap/>
            <w:vAlign w:val="bottom"/>
            <w:hideMark/>
          </w:tcPr>
          <w:p w14:paraId="42F10EB4"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7" w:type="dxa"/>
            <w:tcBorders>
              <w:top w:val="single" w:sz="8" w:space="0" w:color="auto"/>
              <w:left w:val="nil"/>
              <w:bottom w:val="nil"/>
              <w:right w:val="nil"/>
            </w:tcBorders>
            <w:shd w:val="clear" w:color="auto" w:fill="auto"/>
            <w:noWrap/>
            <w:vAlign w:val="bottom"/>
            <w:hideMark/>
          </w:tcPr>
          <w:p w14:paraId="34CDF153"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r>
      <w:tr w:rsidR="009452DA" w:rsidRPr="00896C44" w14:paraId="68173508" w14:textId="77777777" w:rsidTr="00662647">
        <w:trPr>
          <w:trHeight w:val="223"/>
        </w:trPr>
        <w:tc>
          <w:tcPr>
            <w:tcW w:w="1472" w:type="dxa"/>
            <w:tcBorders>
              <w:top w:val="nil"/>
              <w:left w:val="nil"/>
              <w:bottom w:val="nil"/>
              <w:right w:val="nil"/>
            </w:tcBorders>
            <w:shd w:val="clear" w:color="auto" w:fill="auto"/>
            <w:noWrap/>
            <w:vAlign w:val="bottom"/>
            <w:hideMark/>
          </w:tcPr>
          <w:p w14:paraId="006AE765" w14:textId="77777777" w:rsidR="009452DA" w:rsidRPr="00896C44" w:rsidRDefault="009452DA" w:rsidP="00662647">
            <w:pPr>
              <w:spacing w:after="0" w:line="240" w:lineRule="auto"/>
              <w:rPr>
                <w:rFonts w:eastAsia="Times New Roman" w:cstheme="minorHAnsi"/>
                <w:color w:val="000000"/>
                <w:sz w:val="22"/>
                <w:lang w:eastAsia="nl-NL"/>
              </w:rPr>
            </w:pPr>
            <w:r w:rsidRPr="00896C44">
              <w:rPr>
                <w:rFonts w:eastAsia="Times New Roman" w:cstheme="minorHAnsi"/>
                <w:color w:val="000000"/>
                <w:sz w:val="22"/>
                <w:lang w:eastAsia="nl-NL"/>
              </w:rPr>
              <w:t>Jeff</w:t>
            </w:r>
          </w:p>
        </w:tc>
        <w:tc>
          <w:tcPr>
            <w:tcW w:w="1732" w:type="dxa"/>
            <w:tcBorders>
              <w:top w:val="nil"/>
              <w:left w:val="nil"/>
              <w:bottom w:val="nil"/>
              <w:right w:val="nil"/>
            </w:tcBorders>
            <w:shd w:val="clear" w:color="auto" w:fill="auto"/>
            <w:noWrap/>
            <w:vAlign w:val="bottom"/>
            <w:hideMark/>
          </w:tcPr>
          <w:p w14:paraId="203BB7A7"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6" w:type="dxa"/>
            <w:tcBorders>
              <w:top w:val="nil"/>
              <w:left w:val="nil"/>
              <w:bottom w:val="nil"/>
              <w:right w:val="nil"/>
            </w:tcBorders>
            <w:shd w:val="clear" w:color="auto" w:fill="auto"/>
            <w:noWrap/>
            <w:vAlign w:val="bottom"/>
            <w:hideMark/>
          </w:tcPr>
          <w:p w14:paraId="2E0150B8"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c>
          <w:tcPr>
            <w:tcW w:w="1168" w:type="dxa"/>
            <w:tcBorders>
              <w:top w:val="nil"/>
              <w:left w:val="nil"/>
              <w:bottom w:val="nil"/>
              <w:right w:val="nil"/>
            </w:tcBorders>
            <w:shd w:val="clear" w:color="auto" w:fill="auto"/>
            <w:noWrap/>
            <w:vAlign w:val="bottom"/>
            <w:hideMark/>
          </w:tcPr>
          <w:p w14:paraId="03827A07"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8" w:type="dxa"/>
            <w:tcBorders>
              <w:top w:val="nil"/>
              <w:left w:val="nil"/>
              <w:bottom w:val="nil"/>
              <w:right w:val="nil"/>
            </w:tcBorders>
            <w:shd w:val="clear" w:color="auto" w:fill="auto"/>
            <w:noWrap/>
            <w:vAlign w:val="bottom"/>
            <w:hideMark/>
          </w:tcPr>
          <w:p w14:paraId="3F900BD6"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c>
          <w:tcPr>
            <w:tcW w:w="1450" w:type="dxa"/>
            <w:tcBorders>
              <w:top w:val="nil"/>
              <w:left w:val="nil"/>
              <w:bottom w:val="nil"/>
              <w:right w:val="nil"/>
            </w:tcBorders>
            <w:shd w:val="clear" w:color="auto" w:fill="auto"/>
            <w:noWrap/>
            <w:vAlign w:val="bottom"/>
            <w:hideMark/>
          </w:tcPr>
          <w:p w14:paraId="1422F629"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7" w:type="dxa"/>
            <w:tcBorders>
              <w:top w:val="nil"/>
              <w:left w:val="nil"/>
              <w:bottom w:val="nil"/>
              <w:right w:val="nil"/>
            </w:tcBorders>
            <w:shd w:val="clear" w:color="auto" w:fill="auto"/>
            <w:noWrap/>
            <w:vAlign w:val="bottom"/>
            <w:hideMark/>
          </w:tcPr>
          <w:p w14:paraId="1C4A43C9"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r>
      <w:tr w:rsidR="009452DA" w:rsidRPr="00896C44" w14:paraId="72E9F0E5" w14:textId="77777777" w:rsidTr="00662647">
        <w:trPr>
          <w:trHeight w:val="223"/>
        </w:trPr>
        <w:tc>
          <w:tcPr>
            <w:tcW w:w="1472" w:type="dxa"/>
            <w:tcBorders>
              <w:top w:val="nil"/>
              <w:left w:val="nil"/>
              <w:bottom w:val="nil"/>
              <w:right w:val="nil"/>
            </w:tcBorders>
            <w:shd w:val="clear" w:color="auto" w:fill="auto"/>
            <w:noWrap/>
            <w:vAlign w:val="bottom"/>
            <w:hideMark/>
          </w:tcPr>
          <w:p w14:paraId="5D5A6AE4" w14:textId="77777777" w:rsidR="009452DA" w:rsidRPr="00896C44" w:rsidRDefault="009452DA" w:rsidP="00662647">
            <w:pPr>
              <w:spacing w:after="0" w:line="240" w:lineRule="auto"/>
              <w:rPr>
                <w:rFonts w:eastAsia="Times New Roman" w:cstheme="minorHAnsi"/>
                <w:color w:val="000000"/>
                <w:sz w:val="22"/>
                <w:lang w:eastAsia="nl-NL"/>
              </w:rPr>
            </w:pPr>
            <w:r w:rsidRPr="00896C44">
              <w:rPr>
                <w:rFonts w:eastAsia="Times New Roman" w:cstheme="minorHAnsi"/>
                <w:color w:val="000000"/>
                <w:sz w:val="22"/>
                <w:lang w:eastAsia="nl-NL"/>
              </w:rPr>
              <w:t>Bezos</w:t>
            </w:r>
          </w:p>
        </w:tc>
        <w:tc>
          <w:tcPr>
            <w:tcW w:w="1732" w:type="dxa"/>
            <w:tcBorders>
              <w:top w:val="nil"/>
              <w:left w:val="nil"/>
              <w:bottom w:val="nil"/>
              <w:right w:val="nil"/>
            </w:tcBorders>
            <w:shd w:val="clear" w:color="auto" w:fill="auto"/>
            <w:noWrap/>
            <w:vAlign w:val="bottom"/>
            <w:hideMark/>
          </w:tcPr>
          <w:p w14:paraId="70C397C0"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6" w:type="dxa"/>
            <w:tcBorders>
              <w:top w:val="nil"/>
              <w:left w:val="nil"/>
              <w:bottom w:val="nil"/>
              <w:right w:val="nil"/>
            </w:tcBorders>
            <w:shd w:val="clear" w:color="auto" w:fill="auto"/>
            <w:noWrap/>
            <w:vAlign w:val="bottom"/>
            <w:hideMark/>
          </w:tcPr>
          <w:p w14:paraId="1AA1824F"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c>
          <w:tcPr>
            <w:tcW w:w="1168" w:type="dxa"/>
            <w:tcBorders>
              <w:top w:val="nil"/>
              <w:left w:val="nil"/>
              <w:bottom w:val="nil"/>
              <w:right w:val="nil"/>
            </w:tcBorders>
            <w:shd w:val="clear" w:color="auto" w:fill="auto"/>
            <w:noWrap/>
            <w:vAlign w:val="bottom"/>
            <w:hideMark/>
          </w:tcPr>
          <w:p w14:paraId="4110D75B"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8" w:type="dxa"/>
            <w:tcBorders>
              <w:top w:val="nil"/>
              <w:left w:val="nil"/>
              <w:bottom w:val="nil"/>
              <w:right w:val="nil"/>
            </w:tcBorders>
            <w:shd w:val="clear" w:color="auto" w:fill="auto"/>
            <w:noWrap/>
            <w:vAlign w:val="bottom"/>
            <w:hideMark/>
          </w:tcPr>
          <w:p w14:paraId="3E22A2EA"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c>
          <w:tcPr>
            <w:tcW w:w="1450" w:type="dxa"/>
            <w:tcBorders>
              <w:top w:val="nil"/>
              <w:left w:val="nil"/>
              <w:bottom w:val="nil"/>
              <w:right w:val="nil"/>
            </w:tcBorders>
            <w:shd w:val="clear" w:color="auto" w:fill="auto"/>
            <w:noWrap/>
            <w:vAlign w:val="bottom"/>
            <w:hideMark/>
          </w:tcPr>
          <w:p w14:paraId="51D0B137"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7" w:type="dxa"/>
            <w:tcBorders>
              <w:top w:val="nil"/>
              <w:left w:val="nil"/>
              <w:bottom w:val="nil"/>
              <w:right w:val="nil"/>
            </w:tcBorders>
            <w:shd w:val="clear" w:color="auto" w:fill="auto"/>
            <w:noWrap/>
            <w:vAlign w:val="bottom"/>
            <w:hideMark/>
          </w:tcPr>
          <w:p w14:paraId="4E2B6C63"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r>
      <w:tr w:rsidR="009452DA" w:rsidRPr="00896C44" w14:paraId="621699CA" w14:textId="77777777" w:rsidTr="00662647">
        <w:trPr>
          <w:trHeight w:val="223"/>
        </w:trPr>
        <w:tc>
          <w:tcPr>
            <w:tcW w:w="1472" w:type="dxa"/>
            <w:tcBorders>
              <w:top w:val="nil"/>
              <w:left w:val="nil"/>
              <w:bottom w:val="nil"/>
              <w:right w:val="nil"/>
            </w:tcBorders>
            <w:shd w:val="clear" w:color="auto" w:fill="auto"/>
            <w:noWrap/>
            <w:vAlign w:val="bottom"/>
            <w:hideMark/>
          </w:tcPr>
          <w:p w14:paraId="13CB86B7" w14:textId="77777777" w:rsidR="009452DA" w:rsidRPr="00896C44" w:rsidRDefault="009452DA" w:rsidP="00662647">
            <w:pPr>
              <w:spacing w:after="0" w:line="240" w:lineRule="auto"/>
              <w:rPr>
                <w:rFonts w:eastAsia="Times New Roman" w:cstheme="minorHAnsi"/>
                <w:color w:val="000000"/>
                <w:sz w:val="22"/>
                <w:lang w:eastAsia="nl-NL"/>
              </w:rPr>
            </w:pPr>
            <w:r w:rsidRPr="00896C44">
              <w:rPr>
                <w:rFonts w:eastAsia="Times New Roman" w:cstheme="minorHAnsi"/>
                <w:color w:val="000000"/>
                <w:sz w:val="22"/>
                <w:lang w:eastAsia="nl-NL"/>
              </w:rPr>
              <w:t>Became</w:t>
            </w:r>
          </w:p>
        </w:tc>
        <w:tc>
          <w:tcPr>
            <w:tcW w:w="1732" w:type="dxa"/>
            <w:tcBorders>
              <w:top w:val="nil"/>
              <w:left w:val="nil"/>
              <w:bottom w:val="nil"/>
              <w:right w:val="nil"/>
            </w:tcBorders>
            <w:shd w:val="clear" w:color="auto" w:fill="auto"/>
            <w:noWrap/>
            <w:vAlign w:val="bottom"/>
            <w:hideMark/>
          </w:tcPr>
          <w:p w14:paraId="01FBE856"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6" w:type="dxa"/>
            <w:tcBorders>
              <w:top w:val="nil"/>
              <w:left w:val="nil"/>
              <w:bottom w:val="nil"/>
              <w:right w:val="nil"/>
            </w:tcBorders>
            <w:shd w:val="clear" w:color="auto" w:fill="auto"/>
            <w:noWrap/>
            <w:vAlign w:val="bottom"/>
            <w:hideMark/>
          </w:tcPr>
          <w:p w14:paraId="380CD427"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c>
          <w:tcPr>
            <w:tcW w:w="1168" w:type="dxa"/>
            <w:tcBorders>
              <w:top w:val="nil"/>
              <w:left w:val="nil"/>
              <w:bottom w:val="nil"/>
              <w:right w:val="nil"/>
            </w:tcBorders>
            <w:shd w:val="clear" w:color="auto" w:fill="auto"/>
            <w:noWrap/>
            <w:vAlign w:val="bottom"/>
            <w:hideMark/>
          </w:tcPr>
          <w:p w14:paraId="5F33BCC0"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2</w:t>
            </w:r>
          </w:p>
        </w:tc>
        <w:tc>
          <w:tcPr>
            <w:tcW w:w="1178" w:type="dxa"/>
            <w:tcBorders>
              <w:top w:val="nil"/>
              <w:left w:val="nil"/>
              <w:bottom w:val="nil"/>
              <w:right w:val="nil"/>
            </w:tcBorders>
            <w:shd w:val="clear" w:color="auto" w:fill="auto"/>
            <w:noWrap/>
            <w:vAlign w:val="bottom"/>
            <w:hideMark/>
          </w:tcPr>
          <w:p w14:paraId="5EDD07C3"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0,0000862</w:t>
            </w:r>
          </w:p>
        </w:tc>
        <w:tc>
          <w:tcPr>
            <w:tcW w:w="1450" w:type="dxa"/>
            <w:tcBorders>
              <w:top w:val="nil"/>
              <w:left w:val="nil"/>
              <w:bottom w:val="nil"/>
              <w:right w:val="nil"/>
            </w:tcBorders>
            <w:shd w:val="clear" w:color="auto" w:fill="auto"/>
            <w:noWrap/>
            <w:vAlign w:val="bottom"/>
            <w:hideMark/>
          </w:tcPr>
          <w:p w14:paraId="607FA0E6"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1</w:t>
            </w:r>
          </w:p>
        </w:tc>
        <w:tc>
          <w:tcPr>
            <w:tcW w:w="1177" w:type="dxa"/>
            <w:tcBorders>
              <w:top w:val="nil"/>
              <w:left w:val="nil"/>
              <w:bottom w:val="nil"/>
              <w:right w:val="nil"/>
            </w:tcBorders>
            <w:shd w:val="clear" w:color="auto" w:fill="auto"/>
            <w:noWrap/>
            <w:vAlign w:val="bottom"/>
            <w:hideMark/>
          </w:tcPr>
          <w:p w14:paraId="1B4C8853"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0,0000574</w:t>
            </w:r>
          </w:p>
        </w:tc>
      </w:tr>
      <w:tr w:rsidR="009452DA" w:rsidRPr="00896C44" w14:paraId="2A9CD436" w14:textId="77777777" w:rsidTr="00662647">
        <w:trPr>
          <w:trHeight w:val="223"/>
        </w:trPr>
        <w:tc>
          <w:tcPr>
            <w:tcW w:w="1472" w:type="dxa"/>
            <w:tcBorders>
              <w:top w:val="nil"/>
              <w:left w:val="nil"/>
              <w:bottom w:val="nil"/>
              <w:right w:val="nil"/>
            </w:tcBorders>
            <w:shd w:val="clear" w:color="auto" w:fill="auto"/>
            <w:noWrap/>
            <w:vAlign w:val="bottom"/>
            <w:hideMark/>
          </w:tcPr>
          <w:p w14:paraId="1816B8B8" w14:textId="77777777" w:rsidR="009452DA" w:rsidRPr="00896C44" w:rsidRDefault="009452DA" w:rsidP="00662647">
            <w:pPr>
              <w:spacing w:after="0" w:line="240" w:lineRule="auto"/>
              <w:rPr>
                <w:rFonts w:eastAsia="Times New Roman" w:cstheme="minorHAnsi"/>
                <w:color w:val="000000"/>
                <w:sz w:val="22"/>
                <w:lang w:eastAsia="nl-NL"/>
              </w:rPr>
            </w:pPr>
            <w:r w:rsidRPr="00896C44">
              <w:rPr>
                <w:rFonts w:eastAsia="Times New Roman" w:cstheme="minorHAnsi"/>
                <w:color w:val="000000"/>
                <w:sz w:val="22"/>
                <w:lang w:eastAsia="nl-NL"/>
              </w:rPr>
              <w:t>Richest</w:t>
            </w:r>
          </w:p>
        </w:tc>
        <w:tc>
          <w:tcPr>
            <w:tcW w:w="1732" w:type="dxa"/>
            <w:tcBorders>
              <w:top w:val="nil"/>
              <w:left w:val="nil"/>
              <w:bottom w:val="nil"/>
              <w:right w:val="nil"/>
            </w:tcBorders>
            <w:shd w:val="clear" w:color="auto" w:fill="auto"/>
            <w:noWrap/>
            <w:vAlign w:val="bottom"/>
            <w:hideMark/>
          </w:tcPr>
          <w:p w14:paraId="3AB9389F"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6" w:type="dxa"/>
            <w:tcBorders>
              <w:top w:val="nil"/>
              <w:left w:val="nil"/>
              <w:bottom w:val="nil"/>
              <w:right w:val="nil"/>
            </w:tcBorders>
            <w:shd w:val="clear" w:color="auto" w:fill="auto"/>
            <w:noWrap/>
            <w:vAlign w:val="bottom"/>
            <w:hideMark/>
          </w:tcPr>
          <w:p w14:paraId="6EBDF411"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c>
          <w:tcPr>
            <w:tcW w:w="1168" w:type="dxa"/>
            <w:tcBorders>
              <w:top w:val="nil"/>
              <w:left w:val="nil"/>
              <w:bottom w:val="nil"/>
              <w:right w:val="nil"/>
            </w:tcBorders>
            <w:shd w:val="clear" w:color="auto" w:fill="auto"/>
            <w:noWrap/>
            <w:vAlign w:val="bottom"/>
            <w:hideMark/>
          </w:tcPr>
          <w:p w14:paraId="084914E2"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8" w:type="dxa"/>
            <w:tcBorders>
              <w:top w:val="nil"/>
              <w:left w:val="nil"/>
              <w:bottom w:val="nil"/>
              <w:right w:val="nil"/>
            </w:tcBorders>
            <w:shd w:val="clear" w:color="auto" w:fill="auto"/>
            <w:noWrap/>
            <w:vAlign w:val="bottom"/>
            <w:hideMark/>
          </w:tcPr>
          <w:p w14:paraId="76B2DA5F"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c>
          <w:tcPr>
            <w:tcW w:w="1450" w:type="dxa"/>
            <w:tcBorders>
              <w:top w:val="nil"/>
              <w:left w:val="nil"/>
              <w:bottom w:val="nil"/>
              <w:right w:val="nil"/>
            </w:tcBorders>
            <w:shd w:val="clear" w:color="auto" w:fill="auto"/>
            <w:noWrap/>
            <w:vAlign w:val="bottom"/>
            <w:hideMark/>
          </w:tcPr>
          <w:p w14:paraId="46705829"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7" w:type="dxa"/>
            <w:tcBorders>
              <w:top w:val="nil"/>
              <w:left w:val="nil"/>
              <w:bottom w:val="nil"/>
              <w:right w:val="nil"/>
            </w:tcBorders>
            <w:shd w:val="clear" w:color="auto" w:fill="auto"/>
            <w:noWrap/>
            <w:vAlign w:val="bottom"/>
            <w:hideMark/>
          </w:tcPr>
          <w:p w14:paraId="5EF2FB3A"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r>
      <w:tr w:rsidR="009452DA" w:rsidRPr="00896C44" w14:paraId="3E79325E" w14:textId="77777777" w:rsidTr="00662647">
        <w:trPr>
          <w:trHeight w:val="223"/>
        </w:trPr>
        <w:tc>
          <w:tcPr>
            <w:tcW w:w="1472" w:type="dxa"/>
            <w:tcBorders>
              <w:top w:val="nil"/>
              <w:left w:val="nil"/>
              <w:bottom w:val="nil"/>
              <w:right w:val="nil"/>
            </w:tcBorders>
            <w:shd w:val="clear" w:color="auto" w:fill="auto"/>
            <w:noWrap/>
            <w:vAlign w:val="bottom"/>
            <w:hideMark/>
          </w:tcPr>
          <w:p w14:paraId="5D85E3EC" w14:textId="77777777" w:rsidR="009452DA" w:rsidRPr="00896C44" w:rsidRDefault="009452DA" w:rsidP="00662647">
            <w:pPr>
              <w:spacing w:after="0" w:line="240" w:lineRule="auto"/>
              <w:rPr>
                <w:rFonts w:eastAsia="Times New Roman" w:cstheme="minorHAnsi"/>
                <w:color w:val="000000"/>
                <w:sz w:val="22"/>
                <w:lang w:eastAsia="nl-NL"/>
              </w:rPr>
            </w:pPr>
            <w:r w:rsidRPr="00896C44">
              <w:rPr>
                <w:rFonts w:eastAsia="Times New Roman" w:cstheme="minorHAnsi"/>
                <w:color w:val="000000"/>
                <w:sz w:val="22"/>
                <w:lang w:eastAsia="nl-NL"/>
              </w:rPr>
              <w:t>Man</w:t>
            </w:r>
          </w:p>
        </w:tc>
        <w:tc>
          <w:tcPr>
            <w:tcW w:w="1732" w:type="dxa"/>
            <w:tcBorders>
              <w:top w:val="nil"/>
              <w:left w:val="nil"/>
              <w:bottom w:val="nil"/>
              <w:right w:val="nil"/>
            </w:tcBorders>
            <w:shd w:val="clear" w:color="auto" w:fill="auto"/>
            <w:noWrap/>
            <w:vAlign w:val="bottom"/>
            <w:hideMark/>
          </w:tcPr>
          <w:p w14:paraId="7485B96F"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6" w:type="dxa"/>
            <w:tcBorders>
              <w:top w:val="nil"/>
              <w:left w:val="nil"/>
              <w:bottom w:val="nil"/>
              <w:right w:val="nil"/>
            </w:tcBorders>
            <w:shd w:val="clear" w:color="auto" w:fill="auto"/>
            <w:noWrap/>
            <w:vAlign w:val="bottom"/>
            <w:hideMark/>
          </w:tcPr>
          <w:p w14:paraId="4927DC52"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c>
          <w:tcPr>
            <w:tcW w:w="1168" w:type="dxa"/>
            <w:tcBorders>
              <w:top w:val="nil"/>
              <w:left w:val="nil"/>
              <w:bottom w:val="nil"/>
              <w:right w:val="nil"/>
            </w:tcBorders>
            <w:shd w:val="clear" w:color="auto" w:fill="auto"/>
            <w:noWrap/>
            <w:vAlign w:val="bottom"/>
            <w:hideMark/>
          </w:tcPr>
          <w:p w14:paraId="193C1F84"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1</w:t>
            </w:r>
          </w:p>
        </w:tc>
        <w:tc>
          <w:tcPr>
            <w:tcW w:w="1178" w:type="dxa"/>
            <w:tcBorders>
              <w:top w:val="nil"/>
              <w:left w:val="nil"/>
              <w:bottom w:val="nil"/>
              <w:right w:val="nil"/>
            </w:tcBorders>
            <w:shd w:val="clear" w:color="auto" w:fill="auto"/>
            <w:noWrap/>
            <w:vAlign w:val="bottom"/>
            <w:hideMark/>
          </w:tcPr>
          <w:p w14:paraId="3291C9BF"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0,0000574</w:t>
            </w:r>
          </w:p>
        </w:tc>
        <w:tc>
          <w:tcPr>
            <w:tcW w:w="1450" w:type="dxa"/>
            <w:tcBorders>
              <w:top w:val="nil"/>
              <w:left w:val="nil"/>
              <w:bottom w:val="nil"/>
              <w:right w:val="nil"/>
            </w:tcBorders>
            <w:shd w:val="clear" w:color="auto" w:fill="auto"/>
            <w:noWrap/>
            <w:vAlign w:val="bottom"/>
            <w:hideMark/>
          </w:tcPr>
          <w:p w14:paraId="1DF5601B"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7" w:type="dxa"/>
            <w:tcBorders>
              <w:top w:val="nil"/>
              <w:left w:val="nil"/>
              <w:bottom w:val="nil"/>
              <w:right w:val="nil"/>
            </w:tcBorders>
            <w:shd w:val="clear" w:color="auto" w:fill="auto"/>
            <w:noWrap/>
            <w:vAlign w:val="bottom"/>
            <w:hideMark/>
          </w:tcPr>
          <w:p w14:paraId="6974BCBB"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r>
      <w:tr w:rsidR="009452DA" w:rsidRPr="00896C44" w14:paraId="06F35A29" w14:textId="77777777" w:rsidTr="00662647">
        <w:trPr>
          <w:trHeight w:val="223"/>
        </w:trPr>
        <w:tc>
          <w:tcPr>
            <w:tcW w:w="1472" w:type="dxa"/>
            <w:tcBorders>
              <w:top w:val="nil"/>
              <w:left w:val="nil"/>
              <w:bottom w:val="nil"/>
              <w:right w:val="nil"/>
            </w:tcBorders>
            <w:shd w:val="clear" w:color="auto" w:fill="auto"/>
            <w:noWrap/>
            <w:vAlign w:val="bottom"/>
            <w:hideMark/>
          </w:tcPr>
          <w:p w14:paraId="4A8E1138" w14:textId="77777777" w:rsidR="009452DA" w:rsidRPr="00896C44" w:rsidRDefault="009452DA" w:rsidP="00662647">
            <w:pPr>
              <w:spacing w:after="0" w:line="240" w:lineRule="auto"/>
              <w:rPr>
                <w:rFonts w:eastAsia="Times New Roman" w:cstheme="minorHAnsi"/>
                <w:color w:val="000000"/>
                <w:sz w:val="22"/>
                <w:lang w:eastAsia="nl-NL"/>
              </w:rPr>
            </w:pPr>
            <w:r w:rsidRPr="00896C44">
              <w:rPr>
                <w:rFonts w:eastAsia="Times New Roman" w:cstheme="minorHAnsi"/>
                <w:color w:val="000000"/>
                <w:sz w:val="22"/>
                <w:lang w:eastAsia="nl-NL"/>
              </w:rPr>
              <w:t>Earth</w:t>
            </w:r>
          </w:p>
        </w:tc>
        <w:tc>
          <w:tcPr>
            <w:tcW w:w="1732" w:type="dxa"/>
            <w:tcBorders>
              <w:top w:val="nil"/>
              <w:left w:val="nil"/>
              <w:bottom w:val="nil"/>
              <w:right w:val="nil"/>
            </w:tcBorders>
            <w:shd w:val="clear" w:color="auto" w:fill="auto"/>
            <w:noWrap/>
            <w:vAlign w:val="bottom"/>
            <w:hideMark/>
          </w:tcPr>
          <w:p w14:paraId="47377FB7"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6" w:type="dxa"/>
            <w:tcBorders>
              <w:top w:val="nil"/>
              <w:left w:val="nil"/>
              <w:bottom w:val="nil"/>
              <w:right w:val="nil"/>
            </w:tcBorders>
            <w:shd w:val="clear" w:color="auto" w:fill="auto"/>
            <w:noWrap/>
            <w:vAlign w:val="bottom"/>
            <w:hideMark/>
          </w:tcPr>
          <w:p w14:paraId="372B5850"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c>
          <w:tcPr>
            <w:tcW w:w="1168" w:type="dxa"/>
            <w:tcBorders>
              <w:top w:val="nil"/>
              <w:left w:val="nil"/>
              <w:bottom w:val="nil"/>
              <w:right w:val="nil"/>
            </w:tcBorders>
            <w:shd w:val="clear" w:color="auto" w:fill="auto"/>
            <w:noWrap/>
            <w:vAlign w:val="bottom"/>
            <w:hideMark/>
          </w:tcPr>
          <w:p w14:paraId="14E7BDD2"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8" w:type="dxa"/>
            <w:tcBorders>
              <w:top w:val="nil"/>
              <w:left w:val="nil"/>
              <w:bottom w:val="nil"/>
              <w:right w:val="nil"/>
            </w:tcBorders>
            <w:shd w:val="clear" w:color="auto" w:fill="auto"/>
            <w:noWrap/>
            <w:vAlign w:val="bottom"/>
            <w:hideMark/>
          </w:tcPr>
          <w:p w14:paraId="1969E314"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c>
          <w:tcPr>
            <w:tcW w:w="1450" w:type="dxa"/>
            <w:tcBorders>
              <w:top w:val="nil"/>
              <w:left w:val="nil"/>
              <w:bottom w:val="nil"/>
              <w:right w:val="nil"/>
            </w:tcBorders>
            <w:shd w:val="clear" w:color="auto" w:fill="auto"/>
            <w:noWrap/>
            <w:vAlign w:val="bottom"/>
            <w:hideMark/>
          </w:tcPr>
          <w:p w14:paraId="0E393C2D"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7" w:type="dxa"/>
            <w:tcBorders>
              <w:top w:val="nil"/>
              <w:left w:val="nil"/>
              <w:bottom w:val="nil"/>
              <w:right w:val="nil"/>
            </w:tcBorders>
            <w:shd w:val="clear" w:color="auto" w:fill="auto"/>
            <w:noWrap/>
            <w:vAlign w:val="bottom"/>
            <w:hideMark/>
          </w:tcPr>
          <w:p w14:paraId="44C64FE2"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r>
      <w:tr w:rsidR="009452DA" w:rsidRPr="00896C44" w14:paraId="2F607987" w14:textId="77777777" w:rsidTr="00662647">
        <w:trPr>
          <w:trHeight w:val="223"/>
        </w:trPr>
        <w:tc>
          <w:tcPr>
            <w:tcW w:w="1472" w:type="dxa"/>
            <w:tcBorders>
              <w:top w:val="nil"/>
              <w:left w:val="nil"/>
              <w:bottom w:val="nil"/>
              <w:right w:val="nil"/>
            </w:tcBorders>
            <w:shd w:val="clear" w:color="auto" w:fill="auto"/>
            <w:noWrap/>
            <w:vAlign w:val="bottom"/>
            <w:hideMark/>
          </w:tcPr>
          <w:p w14:paraId="40D68E31" w14:textId="77777777" w:rsidR="009452DA" w:rsidRPr="00896C44" w:rsidRDefault="009452DA" w:rsidP="00662647">
            <w:pPr>
              <w:spacing w:after="0" w:line="240" w:lineRule="auto"/>
              <w:rPr>
                <w:rFonts w:eastAsia="Times New Roman" w:cstheme="minorHAnsi"/>
                <w:color w:val="000000"/>
                <w:sz w:val="22"/>
                <w:lang w:eastAsia="nl-NL"/>
              </w:rPr>
            </w:pPr>
            <w:r w:rsidRPr="00896C44">
              <w:rPr>
                <w:rFonts w:eastAsia="Times New Roman" w:cstheme="minorHAnsi"/>
                <w:color w:val="000000"/>
                <w:sz w:val="22"/>
                <w:lang w:eastAsia="nl-NL"/>
              </w:rPr>
              <w:t>Spying</w:t>
            </w:r>
          </w:p>
        </w:tc>
        <w:tc>
          <w:tcPr>
            <w:tcW w:w="1732" w:type="dxa"/>
            <w:tcBorders>
              <w:top w:val="nil"/>
              <w:left w:val="nil"/>
              <w:bottom w:val="nil"/>
              <w:right w:val="nil"/>
            </w:tcBorders>
            <w:shd w:val="clear" w:color="auto" w:fill="auto"/>
            <w:noWrap/>
            <w:vAlign w:val="bottom"/>
            <w:hideMark/>
          </w:tcPr>
          <w:p w14:paraId="0219C998"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6" w:type="dxa"/>
            <w:tcBorders>
              <w:top w:val="nil"/>
              <w:left w:val="nil"/>
              <w:bottom w:val="nil"/>
              <w:right w:val="nil"/>
            </w:tcBorders>
            <w:shd w:val="clear" w:color="auto" w:fill="auto"/>
            <w:noWrap/>
            <w:vAlign w:val="bottom"/>
            <w:hideMark/>
          </w:tcPr>
          <w:p w14:paraId="32576CE3"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c>
          <w:tcPr>
            <w:tcW w:w="1168" w:type="dxa"/>
            <w:tcBorders>
              <w:top w:val="nil"/>
              <w:left w:val="nil"/>
              <w:bottom w:val="nil"/>
              <w:right w:val="nil"/>
            </w:tcBorders>
            <w:shd w:val="clear" w:color="auto" w:fill="auto"/>
            <w:noWrap/>
            <w:vAlign w:val="bottom"/>
            <w:hideMark/>
          </w:tcPr>
          <w:p w14:paraId="5EF921CC"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8" w:type="dxa"/>
            <w:tcBorders>
              <w:top w:val="nil"/>
              <w:left w:val="nil"/>
              <w:bottom w:val="nil"/>
              <w:right w:val="nil"/>
            </w:tcBorders>
            <w:shd w:val="clear" w:color="auto" w:fill="auto"/>
            <w:noWrap/>
            <w:vAlign w:val="bottom"/>
            <w:hideMark/>
          </w:tcPr>
          <w:p w14:paraId="16927E15"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c>
          <w:tcPr>
            <w:tcW w:w="1450" w:type="dxa"/>
            <w:tcBorders>
              <w:top w:val="nil"/>
              <w:left w:val="nil"/>
              <w:bottom w:val="nil"/>
              <w:right w:val="nil"/>
            </w:tcBorders>
            <w:shd w:val="clear" w:color="auto" w:fill="auto"/>
            <w:noWrap/>
            <w:vAlign w:val="bottom"/>
            <w:hideMark/>
          </w:tcPr>
          <w:p w14:paraId="0CFB9F7C"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7" w:type="dxa"/>
            <w:tcBorders>
              <w:top w:val="nil"/>
              <w:left w:val="nil"/>
              <w:bottom w:val="nil"/>
              <w:right w:val="nil"/>
            </w:tcBorders>
            <w:shd w:val="clear" w:color="auto" w:fill="auto"/>
            <w:noWrap/>
            <w:vAlign w:val="bottom"/>
            <w:hideMark/>
          </w:tcPr>
          <w:p w14:paraId="2C21FFD6"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r>
      <w:tr w:rsidR="009452DA" w:rsidRPr="00896C44" w14:paraId="7F2D54D4" w14:textId="77777777" w:rsidTr="00662647">
        <w:trPr>
          <w:trHeight w:val="223"/>
        </w:trPr>
        <w:tc>
          <w:tcPr>
            <w:tcW w:w="1472" w:type="dxa"/>
            <w:tcBorders>
              <w:top w:val="nil"/>
              <w:left w:val="nil"/>
              <w:bottom w:val="nil"/>
              <w:right w:val="nil"/>
            </w:tcBorders>
            <w:shd w:val="clear" w:color="auto" w:fill="auto"/>
            <w:noWrap/>
            <w:vAlign w:val="bottom"/>
            <w:hideMark/>
          </w:tcPr>
          <w:p w14:paraId="23230025" w14:textId="77777777" w:rsidR="009452DA" w:rsidRPr="00896C44" w:rsidRDefault="009452DA" w:rsidP="00662647">
            <w:pPr>
              <w:spacing w:after="0" w:line="240" w:lineRule="auto"/>
              <w:rPr>
                <w:rFonts w:eastAsia="Times New Roman" w:cstheme="minorHAnsi"/>
                <w:color w:val="000000"/>
                <w:sz w:val="22"/>
                <w:lang w:eastAsia="nl-NL"/>
              </w:rPr>
            </w:pPr>
            <w:r w:rsidRPr="00896C44">
              <w:rPr>
                <w:rFonts w:eastAsia="Times New Roman" w:cstheme="minorHAnsi"/>
                <w:color w:val="000000"/>
                <w:sz w:val="22"/>
                <w:lang w:eastAsia="nl-NL"/>
              </w:rPr>
              <w:t>Underpaying</w:t>
            </w:r>
          </w:p>
        </w:tc>
        <w:tc>
          <w:tcPr>
            <w:tcW w:w="1732" w:type="dxa"/>
            <w:tcBorders>
              <w:top w:val="nil"/>
              <w:left w:val="nil"/>
              <w:bottom w:val="nil"/>
              <w:right w:val="nil"/>
            </w:tcBorders>
            <w:shd w:val="clear" w:color="auto" w:fill="auto"/>
            <w:noWrap/>
            <w:vAlign w:val="bottom"/>
            <w:hideMark/>
          </w:tcPr>
          <w:p w14:paraId="10C94597"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6" w:type="dxa"/>
            <w:tcBorders>
              <w:top w:val="nil"/>
              <w:left w:val="nil"/>
              <w:bottom w:val="nil"/>
              <w:right w:val="nil"/>
            </w:tcBorders>
            <w:shd w:val="clear" w:color="auto" w:fill="auto"/>
            <w:noWrap/>
            <w:vAlign w:val="bottom"/>
            <w:hideMark/>
          </w:tcPr>
          <w:p w14:paraId="147F6389"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c>
          <w:tcPr>
            <w:tcW w:w="1168" w:type="dxa"/>
            <w:tcBorders>
              <w:top w:val="nil"/>
              <w:left w:val="nil"/>
              <w:bottom w:val="nil"/>
              <w:right w:val="nil"/>
            </w:tcBorders>
            <w:shd w:val="clear" w:color="auto" w:fill="auto"/>
            <w:noWrap/>
            <w:vAlign w:val="bottom"/>
            <w:hideMark/>
          </w:tcPr>
          <w:p w14:paraId="761A42A7"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8" w:type="dxa"/>
            <w:tcBorders>
              <w:top w:val="nil"/>
              <w:left w:val="nil"/>
              <w:bottom w:val="nil"/>
              <w:right w:val="nil"/>
            </w:tcBorders>
            <w:shd w:val="clear" w:color="auto" w:fill="auto"/>
            <w:noWrap/>
            <w:vAlign w:val="bottom"/>
            <w:hideMark/>
          </w:tcPr>
          <w:p w14:paraId="687BF03C"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c>
          <w:tcPr>
            <w:tcW w:w="1450" w:type="dxa"/>
            <w:tcBorders>
              <w:top w:val="nil"/>
              <w:left w:val="nil"/>
              <w:bottom w:val="nil"/>
              <w:right w:val="nil"/>
            </w:tcBorders>
            <w:shd w:val="clear" w:color="auto" w:fill="auto"/>
            <w:noWrap/>
            <w:vAlign w:val="bottom"/>
            <w:hideMark/>
          </w:tcPr>
          <w:p w14:paraId="75BC1977"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7" w:type="dxa"/>
            <w:tcBorders>
              <w:top w:val="nil"/>
              <w:left w:val="nil"/>
              <w:bottom w:val="nil"/>
              <w:right w:val="nil"/>
            </w:tcBorders>
            <w:shd w:val="clear" w:color="auto" w:fill="auto"/>
            <w:noWrap/>
            <w:vAlign w:val="bottom"/>
            <w:hideMark/>
          </w:tcPr>
          <w:p w14:paraId="4C29EB1B"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r>
      <w:tr w:rsidR="009452DA" w:rsidRPr="00896C44" w14:paraId="17B06577" w14:textId="77777777" w:rsidTr="00662647">
        <w:trPr>
          <w:trHeight w:val="223"/>
        </w:trPr>
        <w:tc>
          <w:tcPr>
            <w:tcW w:w="1472" w:type="dxa"/>
            <w:tcBorders>
              <w:top w:val="nil"/>
              <w:left w:val="nil"/>
              <w:bottom w:val="nil"/>
              <w:right w:val="nil"/>
            </w:tcBorders>
            <w:shd w:val="clear" w:color="auto" w:fill="auto"/>
            <w:noWrap/>
            <w:vAlign w:val="bottom"/>
            <w:hideMark/>
          </w:tcPr>
          <w:p w14:paraId="091C4A0C" w14:textId="77777777" w:rsidR="009452DA" w:rsidRPr="00896C44" w:rsidRDefault="009452DA" w:rsidP="00662647">
            <w:pPr>
              <w:spacing w:after="0" w:line="240" w:lineRule="auto"/>
              <w:rPr>
                <w:rFonts w:eastAsia="Times New Roman" w:cstheme="minorHAnsi"/>
                <w:color w:val="000000"/>
                <w:sz w:val="22"/>
                <w:lang w:eastAsia="nl-NL"/>
              </w:rPr>
            </w:pPr>
            <w:r w:rsidRPr="00896C44">
              <w:rPr>
                <w:rFonts w:eastAsia="Times New Roman" w:cstheme="minorHAnsi"/>
                <w:color w:val="000000"/>
                <w:sz w:val="22"/>
                <w:lang w:eastAsia="nl-NL"/>
              </w:rPr>
              <w:t>Mistreating</w:t>
            </w:r>
          </w:p>
        </w:tc>
        <w:tc>
          <w:tcPr>
            <w:tcW w:w="1732" w:type="dxa"/>
            <w:tcBorders>
              <w:top w:val="nil"/>
              <w:left w:val="nil"/>
              <w:bottom w:val="nil"/>
              <w:right w:val="nil"/>
            </w:tcBorders>
            <w:shd w:val="clear" w:color="auto" w:fill="auto"/>
            <w:noWrap/>
            <w:vAlign w:val="bottom"/>
            <w:hideMark/>
          </w:tcPr>
          <w:p w14:paraId="1D5159BF"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6" w:type="dxa"/>
            <w:tcBorders>
              <w:top w:val="nil"/>
              <w:left w:val="nil"/>
              <w:bottom w:val="nil"/>
              <w:right w:val="nil"/>
            </w:tcBorders>
            <w:shd w:val="clear" w:color="auto" w:fill="auto"/>
            <w:noWrap/>
            <w:vAlign w:val="bottom"/>
            <w:hideMark/>
          </w:tcPr>
          <w:p w14:paraId="54ECAE61"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c>
          <w:tcPr>
            <w:tcW w:w="1168" w:type="dxa"/>
            <w:tcBorders>
              <w:top w:val="nil"/>
              <w:left w:val="nil"/>
              <w:bottom w:val="nil"/>
              <w:right w:val="nil"/>
            </w:tcBorders>
            <w:shd w:val="clear" w:color="auto" w:fill="auto"/>
            <w:noWrap/>
            <w:vAlign w:val="bottom"/>
            <w:hideMark/>
          </w:tcPr>
          <w:p w14:paraId="16EAAFB5"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8" w:type="dxa"/>
            <w:tcBorders>
              <w:top w:val="nil"/>
              <w:left w:val="nil"/>
              <w:bottom w:val="nil"/>
              <w:right w:val="nil"/>
            </w:tcBorders>
            <w:shd w:val="clear" w:color="auto" w:fill="auto"/>
            <w:noWrap/>
            <w:vAlign w:val="bottom"/>
            <w:hideMark/>
          </w:tcPr>
          <w:p w14:paraId="44637EE2"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c>
          <w:tcPr>
            <w:tcW w:w="1450" w:type="dxa"/>
            <w:tcBorders>
              <w:top w:val="nil"/>
              <w:left w:val="nil"/>
              <w:bottom w:val="nil"/>
              <w:right w:val="nil"/>
            </w:tcBorders>
            <w:shd w:val="clear" w:color="auto" w:fill="auto"/>
            <w:noWrap/>
            <w:vAlign w:val="bottom"/>
            <w:hideMark/>
          </w:tcPr>
          <w:p w14:paraId="38076C8F"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7" w:type="dxa"/>
            <w:tcBorders>
              <w:top w:val="nil"/>
              <w:left w:val="nil"/>
              <w:bottom w:val="nil"/>
              <w:right w:val="nil"/>
            </w:tcBorders>
            <w:shd w:val="clear" w:color="auto" w:fill="auto"/>
            <w:noWrap/>
            <w:vAlign w:val="bottom"/>
            <w:hideMark/>
          </w:tcPr>
          <w:p w14:paraId="0FDC763B"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r>
      <w:tr w:rsidR="009452DA" w:rsidRPr="00896C44" w14:paraId="7F1D5C75" w14:textId="77777777" w:rsidTr="00662647">
        <w:trPr>
          <w:trHeight w:val="223"/>
        </w:trPr>
        <w:tc>
          <w:tcPr>
            <w:tcW w:w="1472" w:type="dxa"/>
            <w:tcBorders>
              <w:top w:val="nil"/>
              <w:left w:val="nil"/>
              <w:bottom w:val="nil"/>
              <w:right w:val="nil"/>
            </w:tcBorders>
            <w:shd w:val="clear" w:color="auto" w:fill="auto"/>
            <w:noWrap/>
            <w:vAlign w:val="bottom"/>
            <w:hideMark/>
          </w:tcPr>
          <w:p w14:paraId="65314A43" w14:textId="77777777" w:rsidR="009452DA" w:rsidRPr="00896C44" w:rsidRDefault="009452DA" w:rsidP="00662647">
            <w:pPr>
              <w:spacing w:after="0" w:line="240" w:lineRule="auto"/>
              <w:rPr>
                <w:rFonts w:eastAsia="Times New Roman" w:cstheme="minorHAnsi"/>
                <w:color w:val="000000"/>
                <w:sz w:val="22"/>
                <w:lang w:eastAsia="nl-NL"/>
              </w:rPr>
            </w:pPr>
            <w:r w:rsidRPr="00896C44">
              <w:rPr>
                <w:rFonts w:eastAsia="Times New Roman" w:cstheme="minorHAnsi"/>
                <w:color w:val="000000"/>
                <w:sz w:val="22"/>
                <w:lang w:eastAsia="nl-NL"/>
              </w:rPr>
              <w:t>Workers</w:t>
            </w:r>
          </w:p>
        </w:tc>
        <w:tc>
          <w:tcPr>
            <w:tcW w:w="1732" w:type="dxa"/>
            <w:tcBorders>
              <w:top w:val="nil"/>
              <w:left w:val="nil"/>
              <w:bottom w:val="nil"/>
              <w:right w:val="nil"/>
            </w:tcBorders>
            <w:shd w:val="clear" w:color="auto" w:fill="auto"/>
            <w:noWrap/>
            <w:vAlign w:val="bottom"/>
            <w:hideMark/>
          </w:tcPr>
          <w:p w14:paraId="2EFAE9D9"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6" w:type="dxa"/>
            <w:tcBorders>
              <w:top w:val="nil"/>
              <w:left w:val="nil"/>
              <w:bottom w:val="nil"/>
              <w:right w:val="nil"/>
            </w:tcBorders>
            <w:shd w:val="clear" w:color="auto" w:fill="auto"/>
            <w:noWrap/>
            <w:vAlign w:val="bottom"/>
            <w:hideMark/>
          </w:tcPr>
          <w:p w14:paraId="6AE9E6D2"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c>
          <w:tcPr>
            <w:tcW w:w="1168" w:type="dxa"/>
            <w:tcBorders>
              <w:top w:val="nil"/>
              <w:left w:val="nil"/>
              <w:bottom w:val="nil"/>
              <w:right w:val="nil"/>
            </w:tcBorders>
            <w:shd w:val="clear" w:color="auto" w:fill="auto"/>
            <w:noWrap/>
            <w:vAlign w:val="bottom"/>
            <w:hideMark/>
          </w:tcPr>
          <w:p w14:paraId="2A4900F3"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2</w:t>
            </w:r>
          </w:p>
        </w:tc>
        <w:tc>
          <w:tcPr>
            <w:tcW w:w="1178" w:type="dxa"/>
            <w:tcBorders>
              <w:top w:val="nil"/>
              <w:left w:val="nil"/>
              <w:bottom w:val="nil"/>
              <w:right w:val="nil"/>
            </w:tcBorders>
            <w:shd w:val="clear" w:color="auto" w:fill="auto"/>
            <w:noWrap/>
            <w:vAlign w:val="bottom"/>
            <w:hideMark/>
          </w:tcPr>
          <w:p w14:paraId="4DB62B17"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0,0000862</w:t>
            </w:r>
          </w:p>
        </w:tc>
        <w:tc>
          <w:tcPr>
            <w:tcW w:w="1450" w:type="dxa"/>
            <w:tcBorders>
              <w:top w:val="nil"/>
              <w:left w:val="nil"/>
              <w:bottom w:val="nil"/>
              <w:right w:val="nil"/>
            </w:tcBorders>
            <w:shd w:val="clear" w:color="auto" w:fill="auto"/>
            <w:noWrap/>
            <w:vAlign w:val="bottom"/>
            <w:hideMark/>
          </w:tcPr>
          <w:p w14:paraId="609FEFC3"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20</w:t>
            </w:r>
          </w:p>
        </w:tc>
        <w:tc>
          <w:tcPr>
            <w:tcW w:w="1177" w:type="dxa"/>
            <w:tcBorders>
              <w:top w:val="nil"/>
              <w:left w:val="nil"/>
              <w:bottom w:val="nil"/>
              <w:right w:val="nil"/>
            </w:tcBorders>
            <w:shd w:val="clear" w:color="auto" w:fill="auto"/>
            <w:noWrap/>
            <w:vAlign w:val="bottom"/>
            <w:hideMark/>
          </w:tcPr>
          <w:p w14:paraId="72BE06F2"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0,0006032</w:t>
            </w:r>
          </w:p>
        </w:tc>
      </w:tr>
      <w:tr w:rsidR="009452DA" w:rsidRPr="00896C44" w14:paraId="19E7D7ED" w14:textId="77777777" w:rsidTr="00662647">
        <w:trPr>
          <w:trHeight w:val="223"/>
        </w:trPr>
        <w:tc>
          <w:tcPr>
            <w:tcW w:w="1472" w:type="dxa"/>
            <w:tcBorders>
              <w:top w:val="nil"/>
              <w:left w:val="nil"/>
              <w:bottom w:val="nil"/>
              <w:right w:val="nil"/>
            </w:tcBorders>
            <w:shd w:val="clear" w:color="auto" w:fill="auto"/>
            <w:noWrap/>
            <w:vAlign w:val="bottom"/>
            <w:hideMark/>
          </w:tcPr>
          <w:p w14:paraId="24710019" w14:textId="77777777" w:rsidR="009452DA" w:rsidRPr="00896C44" w:rsidRDefault="009452DA" w:rsidP="00662647">
            <w:pPr>
              <w:spacing w:after="0" w:line="240" w:lineRule="auto"/>
              <w:rPr>
                <w:rFonts w:eastAsia="Times New Roman" w:cstheme="minorHAnsi"/>
                <w:color w:val="000000"/>
                <w:sz w:val="22"/>
                <w:lang w:eastAsia="nl-NL"/>
              </w:rPr>
            </w:pPr>
            <w:r w:rsidRPr="00896C44">
              <w:rPr>
                <w:rFonts w:eastAsia="Times New Roman" w:cstheme="minorHAnsi"/>
                <w:color w:val="000000"/>
                <w:sz w:val="22"/>
                <w:lang w:eastAsia="nl-NL"/>
              </w:rPr>
              <w:t xml:space="preserve">Must </w:t>
            </w:r>
          </w:p>
        </w:tc>
        <w:tc>
          <w:tcPr>
            <w:tcW w:w="1732" w:type="dxa"/>
            <w:tcBorders>
              <w:top w:val="nil"/>
              <w:left w:val="nil"/>
              <w:bottom w:val="nil"/>
              <w:right w:val="nil"/>
            </w:tcBorders>
            <w:shd w:val="clear" w:color="auto" w:fill="auto"/>
            <w:noWrap/>
            <w:vAlign w:val="bottom"/>
            <w:hideMark/>
          </w:tcPr>
          <w:p w14:paraId="1E1D81D8"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6" w:type="dxa"/>
            <w:tcBorders>
              <w:top w:val="nil"/>
              <w:left w:val="nil"/>
              <w:bottom w:val="nil"/>
              <w:right w:val="nil"/>
            </w:tcBorders>
            <w:shd w:val="clear" w:color="auto" w:fill="auto"/>
            <w:noWrap/>
            <w:vAlign w:val="bottom"/>
            <w:hideMark/>
          </w:tcPr>
          <w:p w14:paraId="6D0B0F3C"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c>
          <w:tcPr>
            <w:tcW w:w="1168" w:type="dxa"/>
            <w:tcBorders>
              <w:top w:val="nil"/>
              <w:left w:val="nil"/>
              <w:bottom w:val="nil"/>
              <w:right w:val="nil"/>
            </w:tcBorders>
            <w:shd w:val="clear" w:color="auto" w:fill="auto"/>
            <w:noWrap/>
            <w:vAlign w:val="bottom"/>
            <w:hideMark/>
          </w:tcPr>
          <w:p w14:paraId="5C5473D8"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8" w:type="dxa"/>
            <w:tcBorders>
              <w:top w:val="nil"/>
              <w:left w:val="nil"/>
              <w:bottom w:val="nil"/>
              <w:right w:val="nil"/>
            </w:tcBorders>
            <w:shd w:val="clear" w:color="auto" w:fill="auto"/>
            <w:noWrap/>
            <w:vAlign w:val="bottom"/>
            <w:hideMark/>
          </w:tcPr>
          <w:p w14:paraId="2EED19D5"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c>
          <w:tcPr>
            <w:tcW w:w="1450" w:type="dxa"/>
            <w:tcBorders>
              <w:top w:val="nil"/>
              <w:left w:val="nil"/>
              <w:bottom w:val="nil"/>
              <w:right w:val="nil"/>
            </w:tcBorders>
            <w:shd w:val="clear" w:color="auto" w:fill="auto"/>
            <w:noWrap/>
            <w:vAlign w:val="bottom"/>
            <w:hideMark/>
          </w:tcPr>
          <w:p w14:paraId="5904DD97"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7" w:type="dxa"/>
            <w:tcBorders>
              <w:top w:val="nil"/>
              <w:left w:val="nil"/>
              <w:bottom w:val="nil"/>
              <w:right w:val="nil"/>
            </w:tcBorders>
            <w:shd w:val="clear" w:color="auto" w:fill="auto"/>
            <w:noWrap/>
            <w:vAlign w:val="bottom"/>
            <w:hideMark/>
          </w:tcPr>
          <w:p w14:paraId="2AB5C233"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r>
      <w:tr w:rsidR="009452DA" w:rsidRPr="00896C44" w14:paraId="6653E2EA" w14:textId="77777777" w:rsidTr="00662647">
        <w:trPr>
          <w:trHeight w:val="223"/>
        </w:trPr>
        <w:tc>
          <w:tcPr>
            <w:tcW w:w="1472" w:type="dxa"/>
            <w:tcBorders>
              <w:top w:val="nil"/>
              <w:left w:val="nil"/>
              <w:bottom w:val="nil"/>
              <w:right w:val="nil"/>
            </w:tcBorders>
            <w:shd w:val="clear" w:color="auto" w:fill="auto"/>
            <w:noWrap/>
            <w:vAlign w:val="bottom"/>
            <w:hideMark/>
          </w:tcPr>
          <w:p w14:paraId="6E5357D1" w14:textId="77777777" w:rsidR="009452DA" w:rsidRPr="00896C44" w:rsidRDefault="009452DA" w:rsidP="00662647">
            <w:pPr>
              <w:spacing w:after="0" w:line="240" w:lineRule="auto"/>
              <w:rPr>
                <w:rFonts w:eastAsia="Times New Roman" w:cstheme="minorHAnsi"/>
                <w:color w:val="000000"/>
                <w:sz w:val="22"/>
                <w:lang w:eastAsia="nl-NL"/>
              </w:rPr>
            </w:pPr>
            <w:r w:rsidRPr="00896C44">
              <w:rPr>
                <w:rFonts w:eastAsia="Times New Roman" w:cstheme="minorHAnsi"/>
                <w:color w:val="000000"/>
                <w:sz w:val="22"/>
                <w:lang w:eastAsia="nl-NL"/>
              </w:rPr>
              <w:t>Build</w:t>
            </w:r>
          </w:p>
        </w:tc>
        <w:tc>
          <w:tcPr>
            <w:tcW w:w="1732" w:type="dxa"/>
            <w:tcBorders>
              <w:top w:val="nil"/>
              <w:left w:val="nil"/>
              <w:bottom w:val="nil"/>
              <w:right w:val="nil"/>
            </w:tcBorders>
            <w:shd w:val="clear" w:color="auto" w:fill="auto"/>
            <w:noWrap/>
            <w:vAlign w:val="bottom"/>
            <w:hideMark/>
          </w:tcPr>
          <w:p w14:paraId="0E5CDA06"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6" w:type="dxa"/>
            <w:tcBorders>
              <w:top w:val="nil"/>
              <w:left w:val="nil"/>
              <w:bottom w:val="nil"/>
              <w:right w:val="nil"/>
            </w:tcBorders>
            <w:shd w:val="clear" w:color="auto" w:fill="auto"/>
            <w:noWrap/>
            <w:vAlign w:val="bottom"/>
            <w:hideMark/>
          </w:tcPr>
          <w:p w14:paraId="1B24DDA4"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c>
          <w:tcPr>
            <w:tcW w:w="1168" w:type="dxa"/>
            <w:tcBorders>
              <w:top w:val="nil"/>
              <w:left w:val="nil"/>
              <w:bottom w:val="nil"/>
              <w:right w:val="nil"/>
            </w:tcBorders>
            <w:shd w:val="clear" w:color="auto" w:fill="auto"/>
            <w:noWrap/>
            <w:vAlign w:val="bottom"/>
            <w:hideMark/>
          </w:tcPr>
          <w:p w14:paraId="70579EAA"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2</w:t>
            </w:r>
          </w:p>
        </w:tc>
        <w:tc>
          <w:tcPr>
            <w:tcW w:w="1178" w:type="dxa"/>
            <w:tcBorders>
              <w:top w:val="nil"/>
              <w:left w:val="nil"/>
              <w:bottom w:val="nil"/>
              <w:right w:val="nil"/>
            </w:tcBorders>
            <w:shd w:val="clear" w:color="auto" w:fill="auto"/>
            <w:noWrap/>
            <w:vAlign w:val="bottom"/>
            <w:hideMark/>
          </w:tcPr>
          <w:p w14:paraId="6C6EC189"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0,0000862</w:t>
            </w:r>
          </w:p>
        </w:tc>
        <w:tc>
          <w:tcPr>
            <w:tcW w:w="1450" w:type="dxa"/>
            <w:tcBorders>
              <w:top w:val="nil"/>
              <w:left w:val="nil"/>
              <w:bottom w:val="nil"/>
              <w:right w:val="nil"/>
            </w:tcBorders>
            <w:shd w:val="clear" w:color="auto" w:fill="auto"/>
            <w:noWrap/>
            <w:vAlign w:val="bottom"/>
            <w:hideMark/>
          </w:tcPr>
          <w:p w14:paraId="7003A69E"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7" w:type="dxa"/>
            <w:tcBorders>
              <w:top w:val="nil"/>
              <w:left w:val="nil"/>
              <w:bottom w:val="nil"/>
              <w:right w:val="nil"/>
            </w:tcBorders>
            <w:shd w:val="clear" w:color="auto" w:fill="auto"/>
            <w:noWrap/>
            <w:vAlign w:val="bottom"/>
            <w:hideMark/>
          </w:tcPr>
          <w:p w14:paraId="571BF35C"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r>
      <w:tr w:rsidR="009452DA" w:rsidRPr="00896C44" w14:paraId="45B8D6A0" w14:textId="77777777" w:rsidTr="00662647">
        <w:trPr>
          <w:trHeight w:val="223"/>
        </w:trPr>
        <w:tc>
          <w:tcPr>
            <w:tcW w:w="1472" w:type="dxa"/>
            <w:tcBorders>
              <w:top w:val="nil"/>
              <w:left w:val="nil"/>
              <w:bottom w:val="nil"/>
              <w:right w:val="nil"/>
            </w:tcBorders>
            <w:shd w:val="clear" w:color="auto" w:fill="auto"/>
            <w:noWrap/>
            <w:vAlign w:val="bottom"/>
            <w:hideMark/>
          </w:tcPr>
          <w:p w14:paraId="3B352AB0" w14:textId="77777777" w:rsidR="009452DA" w:rsidRPr="00896C44" w:rsidRDefault="009452DA" w:rsidP="00662647">
            <w:pPr>
              <w:spacing w:after="0" w:line="240" w:lineRule="auto"/>
              <w:rPr>
                <w:rFonts w:eastAsia="Times New Roman" w:cstheme="minorHAnsi"/>
                <w:color w:val="000000"/>
                <w:sz w:val="22"/>
                <w:lang w:eastAsia="nl-NL"/>
              </w:rPr>
            </w:pPr>
            <w:r w:rsidRPr="00896C44">
              <w:rPr>
                <w:rFonts w:eastAsia="Times New Roman" w:cstheme="minorHAnsi"/>
                <w:color w:val="000000"/>
                <w:sz w:val="22"/>
                <w:lang w:eastAsia="nl-NL"/>
              </w:rPr>
              <w:t>Powerful</w:t>
            </w:r>
          </w:p>
        </w:tc>
        <w:tc>
          <w:tcPr>
            <w:tcW w:w="1732" w:type="dxa"/>
            <w:tcBorders>
              <w:top w:val="nil"/>
              <w:left w:val="nil"/>
              <w:bottom w:val="nil"/>
              <w:right w:val="nil"/>
            </w:tcBorders>
            <w:shd w:val="clear" w:color="auto" w:fill="auto"/>
            <w:noWrap/>
            <w:vAlign w:val="bottom"/>
            <w:hideMark/>
          </w:tcPr>
          <w:p w14:paraId="01B36933"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6" w:type="dxa"/>
            <w:tcBorders>
              <w:top w:val="nil"/>
              <w:left w:val="nil"/>
              <w:bottom w:val="nil"/>
              <w:right w:val="nil"/>
            </w:tcBorders>
            <w:shd w:val="clear" w:color="auto" w:fill="auto"/>
            <w:noWrap/>
            <w:vAlign w:val="bottom"/>
            <w:hideMark/>
          </w:tcPr>
          <w:p w14:paraId="5AD77309"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c>
          <w:tcPr>
            <w:tcW w:w="1168" w:type="dxa"/>
            <w:tcBorders>
              <w:top w:val="nil"/>
              <w:left w:val="nil"/>
              <w:bottom w:val="nil"/>
              <w:right w:val="nil"/>
            </w:tcBorders>
            <w:shd w:val="clear" w:color="auto" w:fill="auto"/>
            <w:noWrap/>
            <w:vAlign w:val="bottom"/>
            <w:hideMark/>
          </w:tcPr>
          <w:p w14:paraId="1665123E"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1</w:t>
            </w:r>
          </w:p>
        </w:tc>
        <w:tc>
          <w:tcPr>
            <w:tcW w:w="1178" w:type="dxa"/>
            <w:tcBorders>
              <w:top w:val="nil"/>
              <w:left w:val="nil"/>
              <w:bottom w:val="nil"/>
              <w:right w:val="nil"/>
            </w:tcBorders>
            <w:shd w:val="clear" w:color="auto" w:fill="auto"/>
            <w:noWrap/>
            <w:vAlign w:val="bottom"/>
            <w:hideMark/>
          </w:tcPr>
          <w:p w14:paraId="3E798334"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0,0000574</w:t>
            </w:r>
          </w:p>
        </w:tc>
        <w:tc>
          <w:tcPr>
            <w:tcW w:w="1450" w:type="dxa"/>
            <w:tcBorders>
              <w:top w:val="nil"/>
              <w:left w:val="nil"/>
              <w:bottom w:val="nil"/>
              <w:right w:val="nil"/>
            </w:tcBorders>
            <w:shd w:val="clear" w:color="auto" w:fill="auto"/>
            <w:noWrap/>
            <w:vAlign w:val="bottom"/>
            <w:hideMark/>
          </w:tcPr>
          <w:p w14:paraId="56AB41F3"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15</w:t>
            </w:r>
          </w:p>
        </w:tc>
        <w:tc>
          <w:tcPr>
            <w:tcW w:w="1177" w:type="dxa"/>
            <w:tcBorders>
              <w:top w:val="nil"/>
              <w:left w:val="nil"/>
              <w:bottom w:val="nil"/>
              <w:right w:val="nil"/>
            </w:tcBorders>
            <w:shd w:val="clear" w:color="auto" w:fill="auto"/>
            <w:noWrap/>
            <w:vAlign w:val="bottom"/>
            <w:hideMark/>
          </w:tcPr>
          <w:p w14:paraId="030DDBE0"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0,0004596</w:t>
            </w:r>
          </w:p>
        </w:tc>
      </w:tr>
      <w:tr w:rsidR="009452DA" w:rsidRPr="00896C44" w14:paraId="42AE6A3F" w14:textId="77777777" w:rsidTr="00662647">
        <w:trPr>
          <w:trHeight w:val="223"/>
        </w:trPr>
        <w:tc>
          <w:tcPr>
            <w:tcW w:w="1472" w:type="dxa"/>
            <w:tcBorders>
              <w:top w:val="nil"/>
              <w:left w:val="nil"/>
              <w:bottom w:val="nil"/>
              <w:right w:val="nil"/>
            </w:tcBorders>
            <w:shd w:val="clear" w:color="auto" w:fill="auto"/>
            <w:noWrap/>
            <w:vAlign w:val="bottom"/>
            <w:hideMark/>
          </w:tcPr>
          <w:p w14:paraId="5F0E7F15" w14:textId="77777777" w:rsidR="009452DA" w:rsidRPr="00896C44" w:rsidRDefault="009452DA" w:rsidP="00662647">
            <w:pPr>
              <w:spacing w:after="0" w:line="240" w:lineRule="auto"/>
              <w:rPr>
                <w:rFonts w:eastAsia="Times New Roman" w:cstheme="minorHAnsi"/>
                <w:color w:val="000000"/>
                <w:sz w:val="22"/>
                <w:lang w:eastAsia="nl-NL"/>
              </w:rPr>
            </w:pPr>
            <w:r w:rsidRPr="00896C44">
              <w:rPr>
                <w:rFonts w:eastAsia="Times New Roman" w:cstheme="minorHAnsi"/>
                <w:color w:val="000000"/>
                <w:sz w:val="22"/>
                <w:lang w:eastAsia="nl-NL"/>
              </w:rPr>
              <w:t>Trade</w:t>
            </w:r>
          </w:p>
        </w:tc>
        <w:tc>
          <w:tcPr>
            <w:tcW w:w="1732" w:type="dxa"/>
            <w:tcBorders>
              <w:top w:val="nil"/>
              <w:left w:val="nil"/>
              <w:bottom w:val="nil"/>
              <w:right w:val="nil"/>
            </w:tcBorders>
            <w:shd w:val="clear" w:color="auto" w:fill="auto"/>
            <w:noWrap/>
            <w:vAlign w:val="bottom"/>
            <w:hideMark/>
          </w:tcPr>
          <w:p w14:paraId="4A2E39FF"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6" w:type="dxa"/>
            <w:tcBorders>
              <w:top w:val="nil"/>
              <w:left w:val="nil"/>
              <w:bottom w:val="nil"/>
              <w:right w:val="nil"/>
            </w:tcBorders>
            <w:shd w:val="clear" w:color="auto" w:fill="auto"/>
            <w:noWrap/>
            <w:vAlign w:val="bottom"/>
            <w:hideMark/>
          </w:tcPr>
          <w:p w14:paraId="6A73BEA8"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c>
          <w:tcPr>
            <w:tcW w:w="1168" w:type="dxa"/>
            <w:tcBorders>
              <w:top w:val="nil"/>
              <w:left w:val="nil"/>
              <w:bottom w:val="nil"/>
              <w:right w:val="nil"/>
            </w:tcBorders>
            <w:shd w:val="clear" w:color="auto" w:fill="auto"/>
            <w:noWrap/>
            <w:vAlign w:val="bottom"/>
            <w:hideMark/>
          </w:tcPr>
          <w:p w14:paraId="756616C2"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8" w:type="dxa"/>
            <w:tcBorders>
              <w:top w:val="nil"/>
              <w:left w:val="nil"/>
              <w:bottom w:val="nil"/>
              <w:right w:val="nil"/>
            </w:tcBorders>
            <w:shd w:val="clear" w:color="auto" w:fill="auto"/>
            <w:noWrap/>
            <w:vAlign w:val="bottom"/>
            <w:hideMark/>
          </w:tcPr>
          <w:p w14:paraId="6884079C"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c>
          <w:tcPr>
            <w:tcW w:w="1450" w:type="dxa"/>
            <w:tcBorders>
              <w:top w:val="nil"/>
              <w:left w:val="nil"/>
              <w:bottom w:val="nil"/>
              <w:right w:val="nil"/>
            </w:tcBorders>
            <w:shd w:val="clear" w:color="auto" w:fill="auto"/>
            <w:noWrap/>
            <w:vAlign w:val="bottom"/>
            <w:hideMark/>
          </w:tcPr>
          <w:p w14:paraId="2C24E4AF"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106</w:t>
            </w:r>
          </w:p>
        </w:tc>
        <w:tc>
          <w:tcPr>
            <w:tcW w:w="1177" w:type="dxa"/>
            <w:tcBorders>
              <w:top w:val="nil"/>
              <w:left w:val="nil"/>
              <w:bottom w:val="nil"/>
              <w:right w:val="nil"/>
            </w:tcBorders>
            <w:shd w:val="clear" w:color="auto" w:fill="auto"/>
            <w:noWrap/>
            <w:vAlign w:val="bottom"/>
            <w:hideMark/>
          </w:tcPr>
          <w:p w14:paraId="1E65CE77"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0,0030733</w:t>
            </w:r>
          </w:p>
        </w:tc>
      </w:tr>
      <w:tr w:rsidR="009452DA" w:rsidRPr="00896C44" w14:paraId="0AADF7DD" w14:textId="77777777" w:rsidTr="00662647">
        <w:trPr>
          <w:trHeight w:val="223"/>
        </w:trPr>
        <w:tc>
          <w:tcPr>
            <w:tcW w:w="1472" w:type="dxa"/>
            <w:tcBorders>
              <w:top w:val="nil"/>
              <w:left w:val="nil"/>
              <w:bottom w:val="nil"/>
              <w:right w:val="nil"/>
            </w:tcBorders>
            <w:shd w:val="clear" w:color="auto" w:fill="auto"/>
            <w:noWrap/>
            <w:vAlign w:val="bottom"/>
            <w:hideMark/>
          </w:tcPr>
          <w:p w14:paraId="382EC383" w14:textId="77777777" w:rsidR="009452DA" w:rsidRPr="00896C44" w:rsidRDefault="009452DA" w:rsidP="00662647">
            <w:pPr>
              <w:spacing w:after="0" w:line="240" w:lineRule="auto"/>
              <w:rPr>
                <w:rFonts w:eastAsia="Times New Roman" w:cstheme="minorHAnsi"/>
                <w:color w:val="000000"/>
                <w:sz w:val="22"/>
                <w:lang w:eastAsia="nl-NL"/>
              </w:rPr>
            </w:pPr>
            <w:r w:rsidRPr="00896C44">
              <w:rPr>
                <w:rFonts w:eastAsia="Times New Roman" w:cstheme="minorHAnsi"/>
                <w:color w:val="000000"/>
                <w:sz w:val="22"/>
                <w:lang w:eastAsia="nl-NL"/>
              </w:rPr>
              <w:t>Union</w:t>
            </w:r>
          </w:p>
        </w:tc>
        <w:tc>
          <w:tcPr>
            <w:tcW w:w="1732" w:type="dxa"/>
            <w:tcBorders>
              <w:top w:val="nil"/>
              <w:left w:val="nil"/>
              <w:bottom w:val="nil"/>
              <w:right w:val="nil"/>
            </w:tcBorders>
            <w:shd w:val="clear" w:color="auto" w:fill="auto"/>
            <w:noWrap/>
            <w:vAlign w:val="bottom"/>
            <w:hideMark/>
          </w:tcPr>
          <w:p w14:paraId="750F3D25"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2</w:t>
            </w:r>
          </w:p>
        </w:tc>
        <w:tc>
          <w:tcPr>
            <w:tcW w:w="1176" w:type="dxa"/>
            <w:tcBorders>
              <w:top w:val="nil"/>
              <w:left w:val="nil"/>
              <w:bottom w:val="nil"/>
              <w:right w:val="nil"/>
            </w:tcBorders>
            <w:shd w:val="clear" w:color="auto" w:fill="auto"/>
            <w:noWrap/>
            <w:vAlign w:val="bottom"/>
            <w:hideMark/>
          </w:tcPr>
          <w:p w14:paraId="64A9BC5C"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0,0000862</w:t>
            </w:r>
          </w:p>
        </w:tc>
        <w:tc>
          <w:tcPr>
            <w:tcW w:w="1168" w:type="dxa"/>
            <w:tcBorders>
              <w:top w:val="nil"/>
              <w:left w:val="nil"/>
              <w:bottom w:val="nil"/>
              <w:right w:val="nil"/>
            </w:tcBorders>
            <w:shd w:val="clear" w:color="auto" w:fill="auto"/>
            <w:noWrap/>
            <w:vAlign w:val="bottom"/>
            <w:hideMark/>
          </w:tcPr>
          <w:p w14:paraId="5EAC0271"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8" w:type="dxa"/>
            <w:tcBorders>
              <w:top w:val="nil"/>
              <w:left w:val="nil"/>
              <w:bottom w:val="nil"/>
              <w:right w:val="nil"/>
            </w:tcBorders>
            <w:shd w:val="clear" w:color="auto" w:fill="auto"/>
            <w:noWrap/>
            <w:vAlign w:val="bottom"/>
            <w:hideMark/>
          </w:tcPr>
          <w:p w14:paraId="07E68DE8"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c>
          <w:tcPr>
            <w:tcW w:w="1450" w:type="dxa"/>
            <w:tcBorders>
              <w:top w:val="nil"/>
              <w:left w:val="nil"/>
              <w:bottom w:val="nil"/>
              <w:right w:val="nil"/>
            </w:tcBorders>
            <w:shd w:val="clear" w:color="auto" w:fill="auto"/>
            <w:noWrap/>
            <w:vAlign w:val="bottom"/>
            <w:hideMark/>
          </w:tcPr>
          <w:p w14:paraId="32DEC37D"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10</w:t>
            </w:r>
          </w:p>
        </w:tc>
        <w:tc>
          <w:tcPr>
            <w:tcW w:w="1177" w:type="dxa"/>
            <w:tcBorders>
              <w:top w:val="nil"/>
              <w:left w:val="nil"/>
              <w:bottom w:val="nil"/>
              <w:right w:val="nil"/>
            </w:tcBorders>
            <w:shd w:val="clear" w:color="auto" w:fill="auto"/>
            <w:noWrap/>
            <w:vAlign w:val="bottom"/>
            <w:hideMark/>
          </w:tcPr>
          <w:p w14:paraId="26FE73D2"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0,0003159</w:t>
            </w:r>
          </w:p>
        </w:tc>
      </w:tr>
      <w:tr w:rsidR="009452DA" w:rsidRPr="00896C44" w14:paraId="0519BBD1" w14:textId="77777777" w:rsidTr="00662647">
        <w:trPr>
          <w:trHeight w:val="223"/>
        </w:trPr>
        <w:tc>
          <w:tcPr>
            <w:tcW w:w="1472" w:type="dxa"/>
            <w:tcBorders>
              <w:top w:val="nil"/>
              <w:left w:val="nil"/>
              <w:bottom w:val="nil"/>
              <w:right w:val="nil"/>
            </w:tcBorders>
            <w:shd w:val="clear" w:color="auto" w:fill="auto"/>
            <w:noWrap/>
            <w:vAlign w:val="bottom"/>
            <w:hideMark/>
          </w:tcPr>
          <w:p w14:paraId="4F0A9215" w14:textId="77777777" w:rsidR="009452DA" w:rsidRPr="00896C44" w:rsidRDefault="009452DA" w:rsidP="00662647">
            <w:pPr>
              <w:spacing w:after="0" w:line="240" w:lineRule="auto"/>
              <w:rPr>
                <w:rFonts w:eastAsia="Times New Roman" w:cstheme="minorHAnsi"/>
                <w:color w:val="000000"/>
                <w:sz w:val="22"/>
                <w:lang w:eastAsia="nl-NL"/>
              </w:rPr>
            </w:pPr>
            <w:r w:rsidRPr="00896C44">
              <w:rPr>
                <w:rFonts w:eastAsia="Times New Roman" w:cstheme="minorHAnsi"/>
                <w:color w:val="000000"/>
                <w:sz w:val="22"/>
                <w:lang w:eastAsia="nl-NL"/>
              </w:rPr>
              <w:t>Movement</w:t>
            </w:r>
          </w:p>
        </w:tc>
        <w:tc>
          <w:tcPr>
            <w:tcW w:w="1732" w:type="dxa"/>
            <w:tcBorders>
              <w:top w:val="nil"/>
              <w:left w:val="nil"/>
              <w:bottom w:val="nil"/>
              <w:right w:val="nil"/>
            </w:tcBorders>
            <w:shd w:val="clear" w:color="auto" w:fill="auto"/>
            <w:noWrap/>
            <w:vAlign w:val="bottom"/>
            <w:hideMark/>
          </w:tcPr>
          <w:p w14:paraId="6392FD54"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6" w:type="dxa"/>
            <w:tcBorders>
              <w:top w:val="nil"/>
              <w:left w:val="nil"/>
              <w:bottom w:val="nil"/>
              <w:right w:val="nil"/>
            </w:tcBorders>
            <w:shd w:val="clear" w:color="auto" w:fill="auto"/>
            <w:noWrap/>
            <w:vAlign w:val="bottom"/>
            <w:hideMark/>
          </w:tcPr>
          <w:p w14:paraId="190D6738"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c>
          <w:tcPr>
            <w:tcW w:w="1168" w:type="dxa"/>
            <w:tcBorders>
              <w:top w:val="nil"/>
              <w:left w:val="nil"/>
              <w:bottom w:val="nil"/>
              <w:right w:val="nil"/>
            </w:tcBorders>
            <w:shd w:val="clear" w:color="auto" w:fill="auto"/>
            <w:noWrap/>
            <w:vAlign w:val="bottom"/>
            <w:hideMark/>
          </w:tcPr>
          <w:p w14:paraId="323D91CE"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2</w:t>
            </w:r>
          </w:p>
        </w:tc>
        <w:tc>
          <w:tcPr>
            <w:tcW w:w="1178" w:type="dxa"/>
            <w:tcBorders>
              <w:top w:val="nil"/>
              <w:left w:val="nil"/>
              <w:bottom w:val="nil"/>
              <w:right w:val="nil"/>
            </w:tcBorders>
            <w:shd w:val="clear" w:color="auto" w:fill="auto"/>
            <w:noWrap/>
            <w:vAlign w:val="bottom"/>
            <w:hideMark/>
          </w:tcPr>
          <w:p w14:paraId="7F0F6A18"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0,0000862</w:t>
            </w:r>
          </w:p>
        </w:tc>
        <w:tc>
          <w:tcPr>
            <w:tcW w:w="1450" w:type="dxa"/>
            <w:tcBorders>
              <w:top w:val="nil"/>
              <w:left w:val="nil"/>
              <w:bottom w:val="nil"/>
              <w:right w:val="nil"/>
            </w:tcBorders>
            <w:shd w:val="clear" w:color="auto" w:fill="auto"/>
            <w:noWrap/>
            <w:vAlign w:val="bottom"/>
            <w:hideMark/>
          </w:tcPr>
          <w:p w14:paraId="0D6607E5"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7" w:type="dxa"/>
            <w:tcBorders>
              <w:top w:val="nil"/>
              <w:left w:val="nil"/>
              <w:bottom w:val="nil"/>
              <w:right w:val="nil"/>
            </w:tcBorders>
            <w:shd w:val="clear" w:color="auto" w:fill="auto"/>
            <w:noWrap/>
            <w:vAlign w:val="bottom"/>
            <w:hideMark/>
          </w:tcPr>
          <w:p w14:paraId="1E498255"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r>
      <w:tr w:rsidR="009452DA" w:rsidRPr="00896C44" w14:paraId="361BD68D" w14:textId="77777777" w:rsidTr="00662647">
        <w:trPr>
          <w:trHeight w:val="223"/>
        </w:trPr>
        <w:tc>
          <w:tcPr>
            <w:tcW w:w="1472" w:type="dxa"/>
            <w:tcBorders>
              <w:top w:val="nil"/>
              <w:left w:val="nil"/>
              <w:bottom w:val="nil"/>
              <w:right w:val="nil"/>
            </w:tcBorders>
            <w:shd w:val="clear" w:color="auto" w:fill="auto"/>
            <w:noWrap/>
            <w:vAlign w:val="bottom"/>
            <w:hideMark/>
          </w:tcPr>
          <w:p w14:paraId="4746F899" w14:textId="77777777" w:rsidR="009452DA" w:rsidRPr="00896C44" w:rsidRDefault="009452DA" w:rsidP="00662647">
            <w:pPr>
              <w:spacing w:after="0" w:line="240" w:lineRule="auto"/>
              <w:rPr>
                <w:rFonts w:eastAsia="Times New Roman" w:cstheme="minorHAnsi"/>
                <w:color w:val="000000"/>
                <w:sz w:val="22"/>
                <w:lang w:eastAsia="nl-NL"/>
              </w:rPr>
            </w:pPr>
            <w:r w:rsidRPr="00896C44">
              <w:rPr>
                <w:rFonts w:eastAsia="Times New Roman" w:cstheme="minorHAnsi"/>
                <w:color w:val="000000"/>
                <w:sz w:val="22"/>
                <w:lang w:eastAsia="nl-NL"/>
              </w:rPr>
              <w:t>Stand</w:t>
            </w:r>
          </w:p>
        </w:tc>
        <w:tc>
          <w:tcPr>
            <w:tcW w:w="1732" w:type="dxa"/>
            <w:tcBorders>
              <w:top w:val="nil"/>
              <w:left w:val="nil"/>
              <w:bottom w:val="nil"/>
              <w:right w:val="nil"/>
            </w:tcBorders>
            <w:shd w:val="clear" w:color="auto" w:fill="auto"/>
            <w:noWrap/>
            <w:vAlign w:val="bottom"/>
            <w:hideMark/>
          </w:tcPr>
          <w:p w14:paraId="08BBDDDA"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6" w:type="dxa"/>
            <w:tcBorders>
              <w:top w:val="nil"/>
              <w:left w:val="nil"/>
              <w:bottom w:val="nil"/>
              <w:right w:val="nil"/>
            </w:tcBorders>
            <w:shd w:val="clear" w:color="auto" w:fill="auto"/>
            <w:noWrap/>
            <w:vAlign w:val="bottom"/>
            <w:hideMark/>
          </w:tcPr>
          <w:p w14:paraId="2A3AA6A0"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c>
          <w:tcPr>
            <w:tcW w:w="1168" w:type="dxa"/>
            <w:tcBorders>
              <w:top w:val="nil"/>
              <w:left w:val="nil"/>
              <w:bottom w:val="nil"/>
              <w:right w:val="nil"/>
            </w:tcBorders>
            <w:shd w:val="clear" w:color="auto" w:fill="auto"/>
            <w:noWrap/>
            <w:vAlign w:val="bottom"/>
            <w:hideMark/>
          </w:tcPr>
          <w:p w14:paraId="271704F8"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8" w:type="dxa"/>
            <w:tcBorders>
              <w:top w:val="nil"/>
              <w:left w:val="nil"/>
              <w:bottom w:val="nil"/>
              <w:right w:val="nil"/>
            </w:tcBorders>
            <w:shd w:val="clear" w:color="auto" w:fill="auto"/>
            <w:noWrap/>
            <w:vAlign w:val="bottom"/>
            <w:hideMark/>
          </w:tcPr>
          <w:p w14:paraId="39266474"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c>
          <w:tcPr>
            <w:tcW w:w="1450" w:type="dxa"/>
            <w:tcBorders>
              <w:top w:val="nil"/>
              <w:left w:val="nil"/>
              <w:bottom w:val="nil"/>
              <w:right w:val="nil"/>
            </w:tcBorders>
            <w:shd w:val="clear" w:color="auto" w:fill="auto"/>
            <w:noWrap/>
            <w:vAlign w:val="bottom"/>
            <w:hideMark/>
          </w:tcPr>
          <w:p w14:paraId="10E87F20"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7" w:type="dxa"/>
            <w:tcBorders>
              <w:top w:val="nil"/>
              <w:left w:val="nil"/>
              <w:bottom w:val="nil"/>
              <w:right w:val="nil"/>
            </w:tcBorders>
            <w:shd w:val="clear" w:color="auto" w:fill="auto"/>
            <w:noWrap/>
            <w:vAlign w:val="bottom"/>
            <w:hideMark/>
          </w:tcPr>
          <w:p w14:paraId="42619EF4"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r>
      <w:tr w:rsidR="009452DA" w:rsidRPr="00896C44" w14:paraId="70DEC94B" w14:textId="77777777" w:rsidTr="00662647">
        <w:trPr>
          <w:trHeight w:val="223"/>
        </w:trPr>
        <w:tc>
          <w:tcPr>
            <w:tcW w:w="1472" w:type="dxa"/>
            <w:tcBorders>
              <w:top w:val="nil"/>
              <w:left w:val="nil"/>
              <w:bottom w:val="nil"/>
              <w:right w:val="nil"/>
            </w:tcBorders>
            <w:shd w:val="clear" w:color="auto" w:fill="auto"/>
            <w:noWrap/>
            <w:vAlign w:val="bottom"/>
            <w:hideMark/>
          </w:tcPr>
          <w:p w14:paraId="6502A5E1" w14:textId="77777777" w:rsidR="009452DA" w:rsidRPr="00896C44" w:rsidRDefault="009452DA" w:rsidP="00662647">
            <w:pPr>
              <w:spacing w:after="0" w:line="240" w:lineRule="auto"/>
              <w:rPr>
                <w:rFonts w:eastAsia="Times New Roman" w:cstheme="minorHAnsi"/>
                <w:color w:val="000000"/>
                <w:sz w:val="22"/>
                <w:lang w:eastAsia="nl-NL"/>
              </w:rPr>
            </w:pPr>
            <w:r w:rsidRPr="00896C44">
              <w:rPr>
                <w:rFonts w:eastAsia="Times New Roman" w:cstheme="minorHAnsi"/>
                <w:color w:val="000000"/>
                <w:sz w:val="22"/>
                <w:lang w:eastAsia="nl-NL"/>
              </w:rPr>
              <w:t>Billionaire</w:t>
            </w:r>
          </w:p>
        </w:tc>
        <w:tc>
          <w:tcPr>
            <w:tcW w:w="1732" w:type="dxa"/>
            <w:tcBorders>
              <w:top w:val="nil"/>
              <w:left w:val="nil"/>
              <w:bottom w:val="nil"/>
              <w:right w:val="nil"/>
            </w:tcBorders>
            <w:shd w:val="clear" w:color="auto" w:fill="auto"/>
            <w:noWrap/>
            <w:vAlign w:val="bottom"/>
            <w:hideMark/>
          </w:tcPr>
          <w:p w14:paraId="31A28D98"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6" w:type="dxa"/>
            <w:tcBorders>
              <w:top w:val="nil"/>
              <w:left w:val="nil"/>
              <w:bottom w:val="nil"/>
              <w:right w:val="nil"/>
            </w:tcBorders>
            <w:shd w:val="clear" w:color="auto" w:fill="auto"/>
            <w:noWrap/>
            <w:vAlign w:val="bottom"/>
            <w:hideMark/>
          </w:tcPr>
          <w:p w14:paraId="441EC66D"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c>
          <w:tcPr>
            <w:tcW w:w="1168" w:type="dxa"/>
            <w:tcBorders>
              <w:top w:val="nil"/>
              <w:left w:val="nil"/>
              <w:bottom w:val="nil"/>
              <w:right w:val="nil"/>
            </w:tcBorders>
            <w:shd w:val="clear" w:color="auto" w:fill="auto"/>
            <w:noWrap/>
            <w:vAlign w:val="bottom"/>
            <w:hideMark/>
          </w:tcPr>
          <w:p w14:paraId="6BAF2501"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8" w:type="dxa"/>
            <w:tcBorders>
              <w:top w:val="nil"/>
              <w:left w:val="nil"/>
              <w:bottom w:val="nil"/>
              <w:right w:val="nil"/>
            </w:tcBorders>
            <w:shd w:val="clear" w:color="auto" w:fill="auto"/>
            <w:noWrap/>
            <w:vAlign w:val="bottom"/>
            <w:hideMark/>
          </w:tcPr>
          <w:p w14:paraId="392B764C"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c>
          <w:tcPr>
            <w:tcW w:w="1450" w:type="dxa"/>
            <w:tcBorders>
              <w:top w:val="nil"/>
              <w:left w:val="nil"/>
              <w:bottom w:val="nil"/>
              <w:right w:val="nil"/>
            </w:tcBorders>
            <w:shd w:val="clear" w:color="auto" w:fill="auto"/>
            <w:noWrap/>
            <w:vAlign w:val="bottom"/>
            <w:hideMark/>
          </w:tcPr>
          <w:p w14:paraId="536620D8"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7" w:type="dxa"/>
            <w:tcBorders>
              <w:top w:val="nil"/>
              <w:left w:val="nil"/>
              <w:bottom w:val="nil"/>
              <w:right w:val="nil"/>
            </w:tcBorders>
            <w:shd w:val="clear" w:color="auto" w:fill="auto"/>
            <w:noWrap/>
            <w:vAlign w:val="bottom"/>
            <w:hideMark/>
          </w:tcPr>
          <w:p w14:paraId="1006D324"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r>
      <w:tr w:rsidR="009452DA" w:rsidRPr="00896C44" w14:paraId="054E9E52" w14:textId="77777777" w:rsidTr="00662647">
        <w:trPr>
          <w:trHeight w:val="223"/>
        </w:trPr>
        <w:tc>
          <w:tcPr>
            <w:tcW w:w="1472" w:type="dxa"/>
            <w:tcBorders>
              <w:top w:val="nil"/>
              <w:left w:val="nil"/>
              <w:bottom w:val="nil"/>
              <w:right w:val="nil"/>
            </w:tcBorders>
            <w:shd w:val="clear" w:color="auto" w:fill="auto"/>
            <w:noWrap/>
            <w:vAlign w:val="bottom"/>
            <w:hideMark/>
          </w:tcPr>
          <w:p w14:paraId="2DDD2B72" w14:textId="77777777" w:rsidR="009452DA" w:rsidRPr="00896C44" w:rsidRDefault="009452DA" w:rsidP="00662647">
            <w:pPr>
              <w:spacing w:after="0" w:line="240" w:lineRule="auto"/>
              <w:rPr>
                <w:rFonts w:eastAsia="Times New Roman" w:cstheme="minorHAnsi"/>
                <w:color w:val="000000"/>
                <w:sz w:val="22"/>
                <w:lang w:eastAsia="nl-NL"/>
              </w:rPr>
            </w:pPr>
            <w:r w:rsidRPr="00896C44">
              <w:rPr>
                <w:rFonts w:eastAsia="Times New Roman" w:cstheme="minorHAnsi"/>
                <w:color w:val="000000"/>
                <w:sz w:val="22"/>
                <w:lang w:eastAsia="nl-NL"/>
              </w:rPr>
              <w:t>Class</w:t>
            </w:r>
          </w:p>
        </w:tc>
        <w:tc>
          <w:tcPr>
            <w:tcW w:w="1732" w:type="dxa"/>
            <w:tcBorders>
              <w:top w:val="nil"/>
              <w:left w:val="nil"/>
              <w:bottom w:val="nil"/>
              <w:right w:val="nil"/>
            </w:tcBorders>
            <w:shd w:val="clear" w:color="auto" w:fill="auto"/>
            <w:noWrap/>
            <w:vAlign w:val="bottom"/>
            <w:hideMark/>
          </w:tcPr>
          <w:p w14:paraId="18D88F28"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6" w:type="dxa"/>
            <w:tcBorders>
              <w:top w:val="nil"/>
              <w:left w:val="nil"/>
              <w:bottom w:val="nil"/>
              <w:right w:val="nil"/>
            </w:tcBorders>
            <w:shd w:val="clear" w:color="auto" w:fill="auto"/>
            <w:noWrap/>
            <w:vAlign w:val="bottom"/>
            <w:hideMark/>
          </w:tcPr>
          <w:p w14:paraId="46F8A3BC"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c>
          <w:tcPr>
            <w:tcW w:w="1168" w:type="dxa"/>
            <w:tcBorders>
              <w:top w:val="nil"/>
              <w:left w:val="nil"/>
              <w:bottom w:val="nil"/>
              <w:right w:val="nil"/>
            </w:tcBorders>
            <w:shd w:val="clear" w:color="auto" w:fill="auto"/>
            <w:noWrap/>
            <w:vAlign w:val="bottom"/>
            <w:hideMark/>
          </w:tcPr>
          <w:p w14:paraId="4BAE3199"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8" w:type="dxa"/>
            <w:tcBorders>
              <w:top w:val="nil"/>
              <w:left w:val="nil"/>
              <w:bottom w:val="nil"/>
              <w:right w:val="nil"/>
            </w:tcBorders>
            <w:shd w:val="clear" w:color="auto" w:fill="auto"/>
            <w:noWrap/>
            <w:vAlign w:val="bottom"/>
            <w:hideMark/>
          </w:tcPr>
          <w:p w14:paraId="74B18D4D"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c>
          <w:tcPr>
            <w:tcW w:w="1450" w:type="dxa"/>
            <w:tcBorders>
              <w:top w:val="nil"/>
              <w:left w:val="nil"/>
              <w:bottom w:val="nil"/>
              <w:right w:val="nil"/>
            </w:tcBorders>
            <w:shd w:val="clear" w:color="auto" w:fill="auto"/>
            <w:noWrap/>
            <w:vAlign w:val="bottom"/>
            <w:hideMark/>
          </w:tcPr>
          <w:p w14:paraId="5A86B131"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2</w:t>
            </w:r>
          </w:p>
        </w:tc>
        <w:tc>
          <w:tcPr>
            <w:tcW w:w="1177" w:type="dxa"/>
            <w:tcBorders>
              <w:top w:val="nil"/>
              <w:left w:val="nil"/>
              <w:bottom w:val="nil"/>
              <w:right w:val="nil"/>
            </w:tcBorders>
            <w:shd w:val="clear" w:color="auto" w:fill="auto"/>
            <w:noWrap/>
            <w:vAlign w:val="bottom"/>
            <w:hideMark/>
          </w:tcPr>
          <w:p w14:paraId="7C488621"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0,0000862</w:t>
            </w:r>
          </w:p>
        </w:tc>
      </w:tr>
      <w:tr w:rsidR="009452DA" w:rsidRPr="00896C44" w14:paraId="70BCC423" w14:textId="77777777" w:rsidTr="00662647">
        <w:trPr>
          <w:trHeight w:val="223"/>
        </w:trPr>
        <w:tc>
          <w:tcPr>
            <w:tcW w:w="1472" w:type="dxa"/>
            <w:tcBorders>
              <w:top w:val="nil"/>
              <w:left w:val="nil"/>
              <w:bottom w:val="nil"/>
              <w:right w:val="nil"/>
            </w:tcBorders>
            <w:shd w:val="clear" w:color="auto" w:fill="auto"/>
            <w:noWrap/>
            <w:vAlign w:val="bottom"/>
            <w:hideMark/>
          </w:tcPr>
          <w:p w14:paraId="341C6CDB" w14:textId="77777777" w:rsidR="009452DA" w:rsidRPr="00896C44" w:rsidRDefault="009452DA" w:rsidP="00662647">
            <w:pPr>
              <w:spacing w:after="0" w:line="240" w:lineRule="auto"/>
              <w:rPr>
                <w:rFonts w:eastAsia="Times New Roman" w:cstheme="minorHAnsi"/>
                <w:color w:val="000000"/>
                <w:sz w:val="22"/>
                <w:lang w:eastAsia="nl-NL"/>
              </w:rPr>
            </w:pPr>
            <w:r w:rsidRPr="00896C44">
              <w:rPr>
                <w:rFonts w:eastAsia="Times New Roman" w:cstheme="minorHAnsi"/>
                <w:color w:val="000000"/>
                <w:sz w:val="22"/>
                <w:lang w:eastAsia="nl-NL"/>
              </w:rPr>
              <w:t>Finally</w:t>
            </w:r>
          </w:p>
        </w:tc>
        <w:tc>
          <w:tcPr>
            <w:tcW w:w="1732" w:type="dxa"/>
            <w:tcBorders>
              <w:top w:val="nil"/>
              <w:left w:val="nil"/>
              <w:bottom w:val="nil"/>
              <w:right w:val="nil"/>
            </w:tcBorders>
            <w:shd w:val="clear" w:color="auto" w:fill="auto"/>
            <w:noWrap/>
            <w:vAlign w:val="bottom"/>
            <w:hideMark/>
          </w:tcPr>
          <w:p w14:paraId="4188E8D2"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1</w:t>
            </w:r>
          </w:p>
        </w:tc>
        <w:tc>
          <w:tcPr>
            <w:tcW w:w="1176" w:type="dxa"/>
            <w:tcBorders>
              <w:top w:val="nil"/>
              <w:left w:val="nil"/>
              <w:bottom w:val="nil"/>
              <w:right w:val="nil"/>
            </w:tcBorders>
            <w:shd w:val="clear" w:color="auto" w:fill="auto"/>
            <w:noWrap/>
            <w:vAlign w:val="bottom"/>
            <w:hideMark/>
          </w:tcPr>
          <w:p w14:paraId="3C58A345"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0,0000574</w:t>
            </w:r>
          </w:p>
        </w:tc>
        <w:tc>
          <w:tcPr>
            <w:tcW w:w="1168" w:type="dxa"/>
            <w:tcBorders>
              <w:top w:val="nil"/>
              <w:left w:val="nil"/>
              <w:bottom w:val="nil"/>
              <w:right w:val="nil"/>
            </w:tcBorders>
            <w:shd w:val="clear" w:color="auto" w:fill="auto"/>
            <w:noWrap/>
            <w:vAlign w:val="bottom"/>
            <w:hideMark/>
          </w:tcPr>
          <w:p w14:paraId="2F7C65E2"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4</w:t>
            </w:r>
          </w:p>
        </w:tc>
        <w:tc>
          <w:tcPr>
            <w:tcW w:w="1178" w:type="dxa"/>
            <w:tcBorders>
              <w:top w:val="nil"/>
              <w:left w:val="nil"/>
              <w:bottom w:val="nil"/>
              <w:right w:val="nil"/>
            </w:tcBorders>
            <w:shd w:val="clear" w:color="auto" w:fill="auto"/>
            <w:noWrap/>
            <w:vAlign w:val="bottom"/>
            <w:hideMark/>
          </w:tcPr>
          <w:p w14:paraId="525D6472"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0,0001436</w:t>
            </w:r>
          </w:p>
        </w:tc>
        <w:tc>
          <w:tcPr>
            <w:tcW w:w="1450" w:type="dxa"/>
            <w:tcBorders>
              <w:top w:val="nil"/>
              <w:left w:val="nil"/>
              <w:bottom w:val="nil"/>
              <w:right w:val="nil"/>
            </w:tcBorders>
            <w:shd w:val="clear" w:color="auto" w:fill="auto"/>
            <w:noWrap/>
            <w:vAlign w:val="bottom"/>
            <w:hideMark/>
          </w:tcPr>
          <w:p w14:paraId="63E33EFB"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13</w:t>
            </w:r>
          </w:p>
        </w:tc>
        <w:tc>
          <w:tcPr>
            <w:tcW w:w="1177" w:type="dxa"/>
            <w:tcBorders>
              <w:top w:val="nil"/>
              <w:left w:val="nil"/>
              <w:bottom w:val="nil"/>
              <w:right w:val="nil"/>
            </w:tcBorders>
            <w:shd w:val="clear" w:color="auto" w:fill="auto"/>
            <w:noWrap/>
            <w:vAlign w:val="bottom"/>
            <w:hideMark/>
          </w:tcPr>
          <w:p w14:paraId="1FF40DA9"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0,0004021</w:t>
            </w:r>
          </w:p>
        </w:tc>
      </w:tr>
      <w:tr w:rsidR="009452DA" w:rsidRPr="00896C44" w14:paraId="33EE824D" w14:textId="77777777" w:rsidTr="00662647">
        <w:trPr>
          <w:trHeight w:val="223"/>
        </w:trPr>
        <w:tc>
          <w:tcPr>
            <w:tcW w:w="1472" w:type="dxa"/>
            <w:tcBorders>
              <w:top w:val="nil"/>
              <w:left w:val="nil"/>
              <w:right w:val="nil"/>
            </w:tcBorders>
            <w:shd w:val="clear" w:color="auto" w:fill="auto"/>
            <w:noWrap/>
            <w:vAlign w:val="bottom"/>
            <w:hideMark/>
          </w:tcPr>
          <w:p w14:paraId="14BD7851" w14:textId="77777777" w:rsidR="009452DA" w:rsidRPr="00896C44" w:rsidRDefault="009452DA" w:rsidP="00662647">
            <w:pPr>
              <w:spacing w:after="0" w:line="240" w:lineRule="auto"/>
              <w:rPr>
                <w:rFonts w:eastAsia="Times New Roman" w:cstheme="minorHAnsi"/>
                <w:color w:val="000000"/>
                <w:sz w:val="22"/>
                <w:lang w:eastAsia="nl-NL"/>
              </w:rPr>
            </w:pPr>
            <w:r w:rsidRPr="00896C44">
              <w:rPr>
                <w:rFonts w:eastAsia="Times New Roman" w:cstheme="minorHAnsi"/>
                <w:color w:val="000000"/>
                <w:sz w:val="22"/>
                <w:lang w:eastAsia="nl-NL"/>
              </w:rPr>
              <w:t>Say</w:t>
            </w:r>
          </w:p>
        </w:tc>
        <w:tc>
          <w:tcPr>
            <w:tcW w:w="1732" w:type="dxa"/>
            <w:tcBorders>
              <w:top w:val="nil"/>
              <w:left w:val="nil"/>
              <w:right w:val="nil"/>
            </w:tcBorders>
            <w:shd w:val="clear" w:color="auto" w:fill="auto"/>
            <w:noWrap/>
            <w:vAlign w:val="bottom"/>
            <w:hideMark/>
          </w:tcPr>
          <w:p w14:paraId="43BD69CE"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6" w:type="dxa"/>
            <w:tcBorders>
              <w:top w:val="nil"/>
              <w:left w:val="nil"/>
              <w:right w:val="nil"/>
            </w:tcBorders>
            <w:shd w:val="clear" w:color="auto" w:fill="auto"/>
            <w:noWrap/>
            <w:vAlign w:val="bottom"/>
            <w:hideMark/>
          </w:tcPr>
          <w:p w14:paraId="5490EE62"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c>
          <w:tcPr>
            <w:tcW w:w="1168" w:type="dxa"/>
            <w:tcBorders>
              <w:top w:val="nil"/>
              <w:left w:val="nil"/>
              <w:right w:val="nil"/>
            </w:tcBorders>
            <w:shd w:val="clear" w:color="auto" w:fill="auto"/>
            <w:noWrap/>
            <w:vAlign w:val="bottom"/>
            <w:hideMark/>
          </w:tcPr>
          <w:p w14:paraId="57160AAE"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1</w:t>
            </w:r>
          </w:p>
        </w:tc>
        <w:tc>
          <w:tcPr>
            <w:tcW w:w="1178" w:type="dxa"/>
            <w:tcBorders>
              <w:top w:val="nil"/>
              <w:left w:val="nil"/>
              <w:right w:val="nil"/>
            </w:tcBorders>
            <w:shd w:val="clear" w:color="auto" w:fill="auto"/>
            <w:noWrap/>
            <w:vAlign w:val="bottom"/>
            <w:hideMark/>
          </w:tcPr>
          <w:p w14:paraId="03A49054"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0,0000574</w:t>
            </w:r>
          </w:p>
        </w:tc>
        <w:tc>
          <w:tcPr>
            <w:tcW w:w="1450" w:type="dxa"/>
            <w:tcBorders>
              <w:top w:val="nil"/>
              <w:left w:val="nil"/>
              <w:right w:val="nil"/>
            </w:tcBorders>
            <w:shd w:val="clear" w:color="auto" w:fill="auto"/>
            <w:noWrap/>
            <w:vAlign w:val="bottom"/>
            <w:hideMark/>
          </w:tcPr>
          <w:p w14:paraId="5B419532"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w:t>
            </w:r>
          </w:p>
        </w:tc>
        <w:tc>
          <w:tcPr>
            <w:tcW w:w="1177" w:type="dxa"/>
            <w:tcBorders>
              <w:top w:val="nil"/>
              <w:left w:val="nil"/>
              <w:right w:val="nil"/>
            </w:tcBorders>
            <w:shd w:val="clear" w:color="auto" w:fill="auto"/>
            <w:noWrap/>
            <w:vAlign w:val="bottom"/>
            <w:hideMark/>
          </w:tcPr>
          <w:p w14:paraId="7E057F38"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0,0000287</w:t>
            </w:r>
          </w:p>
        </w:tc>
      </w:tr>
      <w:tr w:rsidR="009452DA" w:rsidRPr="00896C44" w14:paraId="1561D1EB" w14:textId="77777777" w:rsidTr="00662647">
        <w:trPr>
          <w:trHeight w:val="223"/>
        </w:trPr>
        <w:tc>
          <w:tcPr>
            <w:tcW w:w="1472" w:type="dxa"/>
            <w:tcBorders>
              <w:top w:val="nil"/>
              <w:left w:val="nil"/>
              <w:bottom w:val="single" w:sz="8" w:space="0" w:color="auto"/>
              <w:right w:val="nil"/>
            </w:tcBorders>
            <w:shd w:val="clear" w:color="auto" w:fill="auto"/>
            <w:noWrap/>
            <w:vAlign w:val="bottom"/>
            <w:hideMark/>
          </w:tcPr>
          <w:p w14:paraId="6009A0A8" w14:textId="77777777" w:rsidR="009452DA" w:rsidRPr="00896C44" w:rsidRDefault="009452DA" w:rsidP="00662647">
            <w:pPr>
              <w:spacing w:after="0" w:line="240" w:lineRule="auto"/>
              <w:rPr>
                <w:rFonts w:eastAsia="Times New Roman" w:cstheme="minorHAnsi"/>
                <w:color w:val="000000"/>
                <w:sz w:val="22"/>
                <w:lang w:eastAsia="nl-NL"/>
              </w:rPr>
            </w:pPr>
            <w:r w:rsidRPr="00896C44">
              <w:rPr>
                <w:rFonts w:eastAsia="Times New Roman" w:cstheme="minorHAnsi"/>
                <w:color w:val="000000"/>
                <w:sz w:val="22"/>
                <w:lang w:eastAsia="nl-NL"/>
              </w:rPr>
              <w:t>Enough</w:t>
            </w:r>
          </w:p>
        </w:tc>
        <w:tc>
          <w:tcPr>
            <w:tcW w:w="1732" w:type="dxa"/>
            <w:tcBorders>
              <w:top w:val="nil"/>
              <w:left w:val="nil"/>
              <w:bottom w:val="single" w:sz="8" w:space="0" w:color="auto"/>
              <w:right w:val="nil"/>
            </w:tcBorders>
            <w:shd w:val="clear" w:color="auto" w:fill="auto"/>
            <w:noWrap/>
            <w:vAlign w:val="bottom"/>
            <w:hideMark/>
          </w:tcPr>
          <w:p w14:paraId="6C654151"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1</w:t>
            </w:r>
          </w:p>
        </w:tc>
        <w:tc>
          <w:tcPr>
            <w:tcW w:w="1176" w:type="dxa"/>
            <w:tcBorders>
              <w:top w:val="nil"/>
              <w:left w:val="nil"/>
              <w:bottom w:val="single" w:sz="8" w:space="0" w:color="auto"/>
              <w:right w:val="nil"/>
            </w:tcBorders>
            <w:shd w:val="clear" w:color="auto" w:fill="auto"/>
            <w:noWrap/>
            <w:vAlign w:val="bottom"/>
            <w:hideMark/>
          </w:tcPr>
          <w:p w14:paraId="0387BD09"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0,0000574</w:t>
            </w:r>
          </w:p>
        </w:tc>
        <w:tc>
          <w:tcPr>
            <w:tcW w:w="1168" w:type="dxa"/>
            <w:tcBorders>
              <w:top w:val="nil"/>
              <w:left w:val="nil"/>
              <w:bottom w:val="single" w:sz="8" w:space="0" w:color="auto"/>
              <w:right w:val="nil"/>
            </w:tcBorders>
            <w:shd w:val="clear" w:color="auto" w:fill="auto"/>
            <w:noWrap/>
            <w:vAlign w:val="bottom"/>
            <w:hideMark/>
          </w:tcPr>
          <w:p w14:paraId="096BB872"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1</w:t>
            </w:r>
          </w:p>
        </w:tc>
        <w:tc>
          <w:tcPr>
            <w:tcW w:w="1178" w:type="dxa"/>
            <w:tcBorders>
              <w:top w:val="nil"/>
              <w:left w:val="nil"/>
              <w:bottom w:val="single" w:sz="8" w:space="0" w:color="auto"/>
              <w:right w:val="nil"/>
            </w:tcBorders>
            <w:shd w:val="clear" w:color="auto" w:fill="auto"/>
            <w:noWrap/>
            <w:vAlign w:val="bottom"/>
            <w:hideMark/>
          </w:tcPr>
          <w:p w14:paraId="048FAD68"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0,0000574</w:t>
            </w:r>
          </w:p>
        </w:tc>
        <w:tc>
          <w:tcPr>
            <w:tcW w:w="1450" w:type="dxa"/>
            <w:tcBorders>
              <w:top w:val="nil"/>
              <w:left w:val="nil"/>
              <w:bottom w:val="single" w:sz="8" w:space="0" w:color="auto"/>
              <w:right w:val="nil"/>
            </w:tcBorders>
            <w:shd w:val="clear" w:color="auto" w:fill="auto"/>
            <w:noWrap/>
            <w:vAlign w:val="bottom"/>
            <w:hideMark/>
          </w:tcPr>
          <w:p w14:paraId="16FC26E8"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1</w:t>
            </w:r>
          </w:p>
        </w:tc>
        <w:tc>
          <w:tcPr>
            <w:tcW w:w="1177" w:type="dxa"/>
            <w:tcBorders>
              <w:top w:val="nil"/>
              <w:left w:val="nil"/>
              <w:bottom w:val="single" w:sz="8" w:space="0" w:color="auto"/>
              <w:right w:val="nil"/>
            </w:tcBorders>
            <w:shd w:val="clear" w:color="auto" w:fill="auto"/>
            <w:noWrap/>
            <w:vAlign w:val="bottom"/>
            <w:hideMark/>
          </w:tcPr>
          <w:p w14:paraId="626D47A1"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0,0000574</w:t>
            </w:r>
          </w:p>
        </w:tc>
      </w:tr>
      <w:tr w:rsidR="009452DA" w:rsidRPr="00896C44" w14:paraId="7EC14003" w14:textId="77777777" w:rsidTr="00662647">
        <w:trPr>
          <w:trHeight w:val="223"/>
        </w:trPr>
        <w:tc>
          <w:tcPr>
            <w:tcW w:w="1472" w:type="dxa"/>
            <w:tcBorders>
              <w:top w:val="nil"/>
              <w:left w:val="nil"/>
              <w:bottom w:val="single" w:sz="8" w:space="0" w:color="auto"/>
              <w:right w:val="nil"/>
            </w:tcBorders>
            <w:shd w:val="clear" w:color="auto" w:fill="auto"/>
            <w:noWrap/>
            <w:vAlign w:val="bottom"/>
          </w:tcPr>
          <w:p w14:paraId="64BEE375" w14:textId="77777777" w:rsidR="009452DA" w:rsidRPr="00896C44" w:rsidRDefault="009452DA" w:rsidP="00662647">
            <w:pPr>
              <w:spacing w:after="0" w:line="240" w:lineRule="auto"/>
              <w:rPr>
                <w:rFonts w:eastAsia="Times New Roman" w:cstheme="minorHAnsi"/>
                <w:color w:val="000000"/>
                <w:sz w:val="22"/>
                <w:vertAlign w:val="superscript"/>
                <w:lang w:eastAsia="nl-NL"/>
              </w:rPr>
            </w:pPr>
            <w:r w:rsidRPr="00896C44">
              <w:rPr>
                <w:rFonts w:eastAsia="Times New Roman" w:cstheme="minorHAnsi"/>
                <w:color w:val="000000"/>
                <w:sz w:val="22"/>
                <w:lang w:eastAsia="nl-NL"/>
              </w:rPr>
              <w:t>∏</w:t>
            </w:r>
            <w:r w:rsidRPr="00896C44">
              <w:rPr>
                <w:rFonts w:eastAsia="Times New Roman" w:cstheme="minorHAnsi"/>
                <w:color w:val="000000"/>
                <w:sz w:val="22"/>
                <w:vertAlign w:val="superscript"/>
                <w:lang w:eastAsia="nl-NL"/>
              </w:rPr>
              <w:t>a</w:t>
            </w:r>
          </w:p>
        </w:tc>
        <w:tc>
          <w:tcPr>
            <w:tcW w:w="1732" w:type="dxa"/>
            <w:tcBorders>
              <w:top w:val="nil"/>
              <w:left w:val="nil"/>
              <w:bottom w:val="single" w:sz="8" w:space="0" w:color="auto"/>
              <w:right w:val="nil"/>
            </w:tcBorders>
            <w:shd w:val="clear" w:color="auto" w:fill="auto"/>
            <w:noWrap/>
            <w:vAlign w:val="bottom"/>
          </w:tcPr>
          <w:p w14:paraId="0A28FD76" w14:textId="77777777" w:rsidR="009452DA" w:rsidRPr="00896C44" w:rsidRDefault="009452DA" w:rsidP="00662647">
            <w:pPr>
              <w:spacing w:after="0" w:line="240" w:lineRule="auto"/>
              <w:jc w:val="center"/>
              <w:rPr>
                <w:rFonts w:eastAsia="Times New Roman" w:cstheme="minorHAnsi"/>
                <w:color w:val="000000"/>
                <w:sz w:val="22"/>
                <w:lang w:eastAsia="nl-NL"/>
              </w:rPr>
            </w:pPr>
          </w:p>
        </w:tc>
        <w:tc>
          <w:tcPr>
            <w:tcW w:w="1176" w:type="dxa"/>
            <w:tcBorders>
              <w:top w:val="nil"/>
              <w:left w:val="nil"/>
              <w:bottom w:val="single" w:sz="8" w:space="0" w:color="auto"/>
              <w:right w:val="nil"/>
            </w:tcBorders>
            <w:shd w:val="clear" w:color="auto" w:fill="auto"/>
            <w:noWrap/>
            <w:vAlign w:val="bottom"/>
          </w:tcPr>
          <w:p w14:paraId="6190584E"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1,38E-104</w:t>
            </w:r>
          </w:p>
        </w:tc>
        <w:tc>
          <w:tcPr>
            <w:tcW w:w="1168" w:type="dxa"/>
            <w:tcBorders>
              <w:top w:val="nil"/>
              <w:left w:val="nil"/>
              <w:bottom w:val="single" w:sz="8" w:space="0" w:color="auto"/>
              <w:right w:val="nil"/>
            </w:tcBorders>
            <w:shd w:val="clear" w:color="auto" w:fill="auto"/>
            <w:noWrap/>
            <w:vAlign w:val="bottom"/>
          </w:tcPr>
          <w:p w14:paraId="79988A44" w14:textId="77777777" w:rsidR="009452DA" w:rsidRPr="00896C44" w:rsidRDefault="009452DA" w:rsidP="00662647">
            <w:pPr>
              <w:spacing w:after="0" w:line="240" w:lineRule="auto"/>
              <w:jc w:val="center"/>
              <w:rPr>
                <w:rFonts w:eastAsia="Times New Roman" w:cstheme="minorHAnsi"/>
                <w:color w:val="000000"/>
                <w:sz w:val="22"/>
                <w:lang w:eastAsia="nl-NL"/>
              </w:rPr>
            </w:pPr>
          </w:p>
        </w:tc>
        <w:tc>
          <w:tcPr>
            <w:tcW w:w="1178" w:type="dxa"/>
            <w:tcBorders>
              <w:top w:val="nil"/>
              <w:left w:val="nil"/>
              <w:bottom w:val="single" w:sz="8" w:space="0" w:color="auto"/>
              <w:right w:val="nil"/>
            </w:tcBorders>
            <w:shd w:val="clear" w:color="auto" w:fill="auto"/>
            <w:noWrap/>
            <w:vAlign w:val="bottom"/>
          </w:tcPr>
          <w:p w14:paraId="6BFD3C0D" w14:textId="77777777" w:rsidR="009452DA" w:rsidRPr="00896C44" w:rsidRDefault="009452DA" w:rsidP="00662647">
            <w:pPr>
              <w:spacing w:after="0" w:line="240" w:lineRule="auto"/>
              <w:jc w:val="center"/>
              <w:rPr>
                <w:rFonts w:eastAsia="Times New Roman" w:cstheme="minorHAnsi"/>
                <w:color w:val="000000"/>
                <w:sz w:val="22"/>
                <w:lang w:eastAsia="nl-NL"/>
              </w:rPr>
            </w:pPr>
            <w:r w:rsidRPr="00896C44">
              <w:rPr>
                <w:rFonts w:eastAsia="Times New Roman" w:cstheme="minorHAnsi"/>
                <w:color w:val="000000"/>
                <w:sz w:val="22"/>
                <w:lang w:eastAsia="nl-NL"/>
              </w:rPr>
              <w:t>7,47E-102</w:t>
            </w:r>
          </w:p>
        </w:tc>
        <w:tc>
          <w:tcPr>
            <w:tcW w:w="1450" w:type="dxa"/>
            <w:tcBorders>
              <w:top w:val="nil"/>
              <w:left w:val="nil"/>
              <w:bottom w:val="single" w:sz="8" w:space="0" w:color="auto"/>
              <w:right w:val="nil"/>
            </w:tcBorders>
            <w:shd w:val="clear" w:color="auto" w:fill="auto"/>
            <w:noWrap/>
            <w:vAlign w:val="bottom"/>
          </w:tcPr>
          <w:p w14:paraId="6CF5A78C" w14:textId="77777777" w:rsidR="009452DA" w:rsidRPr="00896C44" w:rsidRDefault="009452DA" w:rsidP="00662647">
            <w:pPr>
              <w:spacing w:after="0" w:line="240" w:lineRule="auto"/>
              <w:jc w:val="center"/>
              <w:rPr>
                <w:rFonts w:eastAsia="Times New Roman" w:cstheme="minorHAnsi"/>
                <w:color w:val="000000"/>
                <w:sz w:val="22"/>
                <w:lang w:eastAsia="nl-NL"/>
              </w:rPr>
            </w:pPr>
          </w:p>
        </w:tc>
        <w:tc>
          <w:tcPr>
            <w:tcW w:w="1177" w:type="dxa"/>
            <w:tcBorders>
              <w:top w:val="nil"/>
              <w:left w:val="nil"/>
              <w:bottom w:val="single" w:sz="8" w:space="0" w:color="auto"/>
              <w:right w:val="nil"/>
            </w:tcBorders>
            <w:shd w:val="clear" w:color="auto" w:fill="auto"/>
            <w:noWrap/>
            <w:vAlign w:val="bottom"/>
          </w:tcPr>
          <w:p w14:paraId="27298432" w14:textId="77777777" w:rsidR="009452DA" w:rsidRPr="00896C44" w:rsidRDefault="009452DA" w:rsidP="00662647">
            <w:pPr>
              <w:spacing w:after="0" w:line="240" w:lineRule="auto"/>
              <w:rPr>
                <w:rFonts w:eastAsia="Times New Roman" w:cstheme="minorHAnsi"/>
                <w:color w:val="000000"/>
                <w:sz w:val="22"/>
                <w:lang w:eastAsia="nl-NL"/>
              </w:rPr>
            </w:pPr>
            <w:r w:rsidRPr="00896C44">
              <w:rPr>
                <w:rFonts w:eastAsia="Times New Roman" w:cstheme="minorHAnsi"/>
                <w:color w:val="000000"/>
                <w:sz w:val="22"/>
                <w:lang w:eastAsia="nl-NL"/>
              </w:rPr>
              <w:t>7,66E-98</w:t>
            </w:r>
          </w:p>
        </w:tc>
      </w:tr>
    </w:tbl>
    <w:p w14:paraId="56C1A8BA" w14:textId="77777777" w:rsidR="009452DA" w:rsidRPr="00896C44" w:rsidRDefault="009452DA" w:rsidP="009452DA">
      <w:pPr>
        <w:rPr>
          <w:rFonts w:cstheme="minorHAnsi"/>
          <w:sz w:val="22"/>
        </w:rPr>
      </w:pPr>
      <w:r w:rsidRPr="00896C44">
        <w:rPr>
          <w:rFonts w:cstheme="minorHAnsi"/>
          <w:i/>
          <w:iCs/>
          <w:sz w:val="22"/>
        </w:rPr>
        <w:t>Note. N=5,841; |Vocabulary|=</w:t>
      </w:r>
      <w:r w:rsidRPr="00896C44">
        <w:rPr>
          <w:rFonts w:eastAsiaTheme="minorEastAsia" w:cstheme="minorHAnsi"/>
          <w:iCs/>
          <w:sz w:val="22"/>
        </w:rPr>
        <w:t>28,975</w:t>
      </w:r>
    </w:p>
    <w:p w14:paraId="5E72C84D" w14:textId="77777777" w:rsidR="009452DA" w:rsidRPr="00896C44" w:rsidRDefault="009452DA" w:rsidP="009452DA">
      <w:pPr>
        <w:rPr>
          <w:rFonts w:cstheme="minorHAnsi"/>
          <w:sz w:val="22"/>
        </w:rPr>
      </w:pPr>
      <w:r w:rsidRPr="00896C44">
        <w:rPr>
          <w:rFonts w:cstheme="minorHAnsi"/>
          <w:sz w:val="22"/>
          <w:vertAlign w:val="superscript"/>
        </w:rPr>
        <w:t>a</w:t>
      </w:r>
      <w:r>
        <w:rPr>
          <w:rFonts w:cstheme="minorHAnsi"/>
          <w:sz w:val="22"/>
          <w:vertAlign w:val="superscript"/>
        </w:rPr>
        <w:t xml:space="preserve"> </w:t>
      </w:r>
      <w:r>
        <w:rPr>
          <w:rFonts w:cstheme="minorHAnsi"/>
          <w:sz w:val="22"/>
        </w:rPr>
        <w:t>The final product is multiplicated with a prior of one third.</w:t>
      </w:r>
    </w:p>
    <w:p w14:paraId="747B1EEA" w14:textId="77777777" w:rsidR="009452DA" w:rsidRPr="00F65FCE" w:rsidRDefault="009452DA" w:rsidP="009452DA"/>
    <w:p w14:paraId="325DFB42" w14:textId="77777777" w:rsidR="009452DA" w:rsidRPr="00F65FCE" w:rsidRDefault="009452DA" w:rsidP="009452DA"/>
    <w:p w14:paraId="5A7CDD61" w14:textId="77777777" w:rsidR="009452DA" w:rsidRPr="00F65FCE" w:rsidRDefault="009452DA" w:rsidP="009452DA"/>
    <w:p w14:paraId="0345BA3E" w14:textId="77777777" w:rsidR="009452DA" w:rsidRDefault="009452DA" w:rsidP="009452DA"/>
    <w:p w14:paraId="2506947F" w14:textId="77777777" w:rsidR="009452DA" w:rsidRDefault="009452DA" w:rsidP="009452DA"/>
    <w:p w14:paraId="087B99EB" w14:textId="77777777" w:rsidR="009452DA" w:rsidRDefault="009452DA" w:rsidP="009452DA"/>
    <w:p w14:paraId="08CC8552" w14:textId="77777777" w:rsidR="009452DA" w:rsidRDefault="009452DA" w:rsidP="009452DA"/>
    <w:p w14:paraId="29235011" w14:textId="77777777" w:rsidR="009452DA" w:rsidRDefault="009452DA" w:rsidP="009452DA"/>
    <w:p w14:paraId="4AC35545" w14:textId="77777777" w:rsidR="009452DA" w:rsidRDefault="009452DA" w:rsidP="009452DA">
      <w:pPr>
        <w:pStyle w:val="Bijschrift"/>
        <w:keepNext/>
        <w:spacing w:after="0"/>
        <w:rPr>
          <w:rFonts w:cstheme="minorHAnsi"/>
          <w:b/>
          <w:bCs/>
          <w:i w:val="0"/>
          <w:iCs w:val="0"/>
          <w:color w:val="auto"/>
          <w:sz w:val="22"/>
          <w:szCs w:val="22"/>
        </w:rPr>
      </w:pPr>
    </w:p>
    <w:p w14:paraId="42AB21A4" w14:textId="77777777" w:rsidR="009452DA" w:rsidRPr="007063F3" w:rsidRDefault="009452DA" w:rsidP="009452DA">
      <w:pPr>
        <w:rPr>
          <w:lang w:val="nl-NL"/>
        </w:rPr>
      </w:pPr>
    </w:p>
    <w:p w14:paraId="3A3667CC" w14:textId="77777777" w:rsidR="009452DA" w:rsidRPr="007063F3" w:rsidRDefault="009452DA" w:rsidP="009452DA">
      <w:pPr>
        <w:rPr>
          <w:lang w:val="nl-NL"/>
        </w:rPr>
      </w:pPr>
    </w:p>
    <w:p w14:paraId="5438C112" w14:textId="77777777" w:rsidR="009452DA" w:rsidRPr="007063F3" w:rsidRDefault="009452DA" w:rsidP="009452DA">
      <w:pPr>
        <w:pStyle w:val="Bijschrift"/>
        <w:keepNext/>
        <w:spacing w:after="0"/>
        <w:rPr>
          <w:rFonts w:cstheme="minorHAnsi"/>
          <w:b/>
          <w:bCs/>
          <w:i w:val="0"/>
          <w:iCs w:val="0"/>
          <w:color w:val="auto"/>
          <w:sz w:val="22"/>
          <w:szCs w:val="22"/>
        </w:rPr>
      </w:pPr>
      <w:r w:rsidRPr="007063F3">
        <w:rPr>
          <w:rFonts w:cstheme="minorHAnsi"/>
          <w:b/>
          <w:bCs/>
          <w:i w:val="0"/>
          <w:iCs w:val="0"/>
          <w:color w:val="auto"/>
          <w:sz w:val="22"/>
          <w:szCs w:val="22"/>
        </w:rPr>
        <w:lastRenderedPageBreak/>
        <w:t>Table 7</w:t>
      </w:r>
    </w:p>
    <w:p w14:paraId="20539FB7" w14:textId="77777777" w:rsidR="009452DA" w:rsidRPr="007063F3" w:rsidRDefault="009452DA" w:rsidP="009452DA">
      <w:pPr>
        <w:rPr>
          <w:rFonts w:cstheme="minorHAnsi"/>
          <w:i/>
          <w:iCs/>
          <w:sz w:val="22"/>
        </w:rPr>
      </w:pPr>
      <w:r w:rsidRPr="007063F3">
        <w:rPr>
          <w:rFonts w:cstheme="minorHAnsi"/>
          <w:i/>
          <w:iCs/>
          <w:sz w:val="22"/>
        </w:rPr>
        <w:t>Overview of the counts (in the training texts) and likelihoods of @SenSanders’ tweet by sentiment</w:t>
      </w:r>
    </w:p>
    <w:tbl>
      <w:tblPr>
        <w:tblW w:w="9582" w:type="dxa"/>
        <w:tblCellMar>
          <w:left w:w="70" w:type="dxa"/>
          <w:right w:w="70" w:type="dxa"/>
        </w:tblCellMar>
        <w:tblLook w:val="04A0" w:firstRow="1" w:lastRow="0" w:firstColumn="1" w:lastColumn="0" w:noHBand="0" w:noVBand="1"/>
      </w:tblPr>
      <w:tblGrid>
        <w:gridCol w:w="2096"/>
        <w:gridCol w:w="2467"/>
        <w:gridCol w:w="1676"/>
        <w:gridCol w:w="1663"/>
        <w:gridCol w:w="1680"/>
      </w:tblGrid>
      <w:tr w:rsidR="009452DA" w:rsidRPr="007063F3" w14:paraId="4B5B174A" w14:textId="77777777" w:rsidTr="00662647">
        <w:trPr>
          <w:trHeight w:val="203"/>
        </w:trPr>
        <w:tc>
          <w:tcPr>
            <w:tcW w:w="2096" w:type="dxa"/>
            <w:tcBorders>
              <w:top w:val="single" w:sz="8" w:space="0" w:color="auto"/>
              <w:left w:val="nil"/>
              <w:right w:val="nil"/>
            </w:tcBorders>
            <w:shd w:val="clear" w:color="auto" w:fill="auto"/>
            <w:noWrap/>
            <w:vAlign w:val="bottom"/>
          </w:tcPr>
          <w:p w14:paraId="4322F098" w14:textId="77777777" w:rsidR="009452DA" w:rsidRPr="007063F3" w:rsidRDefault="009452DA" w:rsidP="00662647">
            <w:pPr>
              <w:spacing w:after="0" w:line="240" w:lineRule="auto"/>
              <w:rPr>
                <w:rFonts w:eastAsia="Times New Roman" w:cstheme="minorHAnsi"/>
                <w:sz w:val="22"/>
                <w:lang w:eastAsia="nl-NL"/>
              </w:rPr>
            </w:pPr>
            <w:r w:rsidRPr="007063F3">
              <w:rPr>
                <w:rFonts w:eastAsia="Times New Roman" w:cstheme="minorHAnsi"/>
                <w:sz w:val="22"/>
                <w:lang w:eastAsia="nl-NL"/>
              </w:rPr>
              <w:t>Al</w:t>
            </w:r>
            <w:r>
              <w:rPr>
                <w:rFonts w:eastAsia="Times New Roman" w:cstheme="minorHAnsi"/>
                <w:sz w:val="22"/>
                <w:lang w:eastAsia="nl-NL"/>
              </w:rPr>
              <w:t>l words</w:t>
            </w:r>
          </w:p>
        </w:tc>
        <w:tc>
          <w:tcPr>
            <w:tcW w:w="4143" w:type="dxa"/>
            <w:gridSpan w:val="2"/>
            <w:tcBorders>
              <w:top w:val="single" w:sz="8" w:space="0" w:color="auto"/>
              <w:left w:val="nil"/>
              <w:bottom w:val="single" w:sz="8" w:space="0" w:color="auto"/>
              <w:right w:val="nil"/>
            </w:tcBorders>
            <w:shd w:val="clear" w:color="auto" w:fill="auto"/>
            <w:noWrap/>
            <w:vAlign w:val="bottom"/>
          </w:tcPr>
          <w:p w14:paraId="2E74CB24" w14:textId="77777777" w:rsidR="009452DA" w:rsidRPr="007063F3" w:rsidRDefault="009452DA" w:rsidP="00662647">
            <w:pPr>
              <w:spacing w:after="0" w:line="240" w:lineRule="auto"/>
              <w:jc w:val="center"/>
              <w:rPr>
                <w:rFonts w:eastAsia="Times New Roman" w:cstheme="minorHAnsi"/>
                <w:iCs/>
                <w:color w:val="000000"/>
                <w:sz w:val="22"/>
                <w:lang w:eastAsia="nl-NL"/>
              </w:rPr>
            </w:pPr>
            <w:r w:rsidRPr="007063F3">
              <w:rPr>
                <w:rFonts w:eastAsia="Times New Roman" w:cstheme="minorHAnsi"/>
                <w:iCs/>
                <w:color w:val="000000"/>
                <w:sz w:val="22"/>
                <w:lang w:eastAsia="nl-NL"/>
              </w:rPr>
              <w:t>positive</w:t>
            </w:r>
          </w:p>
        </w:tc>
        <w:tc>
          <w:tcPr>
            <w:tcW w:w="3343" w:type="dxa"/>
            <w:gridSpan w:val="2"/>
            <w:tcBorders>
              <w:top w:val="single" w:sz="8" w:space="0" w:color="auto"/>
              <w:left w:val="nil"/>
              <w:bottom w:val="single" w:sz="8" w:space="0" w:color="auto"/>
              <w:right w:val="nil"/>
            </w:tcBorders>
            <w:shd w:val="clear" w:color="auto" w:fill="auto"/>
            <w:noWrap/>
            <w:vAlign w:val="bottom"/>
          </w:tcPr>
          <w:p w14:paraId="51A1E856"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iCs/>
                <w:color w:val="000000"/>
                <w:sz w:val="22"/>
                <w:lang w:eastAsia="nl-NL"/>
              </w:rPr>
              <w:t>negative</w:t>
            </w:r>
          </w:p>
        </w:tc>
      </w:tr>
      <w:tr w:rsidR="009452DA" w:rsidRPr="007063F3" w14:paraId="4FAA0B1C" w14:textId="77777777" w:rsidTr="00662647">
        <w:trPr>
          <w:trHeight w:val="203"/>
        </w:trPr>
        <w:tc>
          <w:tcPr>
            <w:tcW w:w="2096" w:type="dxa"/>
            <w:tcBorders>
              <w:left w:val="nil"/>
              <w:bottom w:val="single" w:sz="8" w:space="0" w:color="auto"/>
              <w:right w:val="nil"/>
            </w:tcBorders>
            <w:shd w:val="clear" w:color="auto" w:fill="auto"/>
            <w:noWrap/>
            <w:vAlign w:val="bottom"/>
            <w:hideMark/>
          </w:tcPr>
          <w:p w14:paraId="009948E1" w14:textId="77777777" w:rsidR="009452DA" w:rsidRPr="007063F3" w:rsidRDefault="009452DA" w:rsidP="00662647">
            <w:pPr>
              <w:spacing w:after="0" w:line="240" w:lineRule="auto"/>
              <w:rPr>
                <w:rFonts w:eastAsia="Times New Roman" w:cstheme="minorHAnsi"/>
                <w:sz w:val="22"/>
                <w:lang w:eastAsia="nl-NL"/>
              </w:rPr>
            </w:pPr>
          </w:p>
        </w:tc>
        <w:tc>
          <w:tcPr>
            <w:tcW w:w="2467" w:type="dxa"/>
            <w:tcBorders>
              <w:top w:val="single" w:sz="8" w:space="0" w:color="auto"/>
              <w:left w:val="nil"/>
              <w:bottom w:val="single" w:sz="8" w:space="0" w:color="auto"/>
              <w:right w:val="nil"/>
            </w:tcBorders>
            <w:shd w:val="clear" w:color="auto" w:fill="auto"/>
            <w:noWrap/>
            <w:vAlign w:val="bottom"/>
            <w:hideMark/>
          </w:tcPr>
          <w:p w14:paraId="138D8ECC" w14:textId="77777777" w:rsidR="009452DA" w:rsidRPr="007063F3" w:rsidRDefault="009452DA" w:rsidP="00662647">
            <w:pPr>
              <w:spacing w:after="0" w:line="240" w:lineRule="auto"/>
              <w:jc w:val="center"/>
              <w:rPr>
                <w:rFonts w:eastAsia="Times New Roman" w:cstheme="minorHAnsi"/>
                <w:i/>
                <w:iCs/>
                <w:color w:val="000000"/>
                <w:sz w:val="22"/>
                <w:lang w:eastAsia="nl-NL"/>
              </w:rPr>
            </w:pPr>
            <w:r w:rsidRPr="007063F3">
              <w:rPr>
                <w:rFonts w:eastAsia="Times New Roman" w:cstheme="minorHAnsi"/>
                <w:i/>
                <w:iCs/>
                <w:color w:val="000000"/>
                <w:sz w:val="22"/>
                <w:lang w:eastAsia="nl-NL"/>
              </w:rPr>
              <w:t>n</w:t>
            </w:r>
          </w:p>
        </w:tc>
        <w:tc>
          <w:tcPr>
            <w:tcW w:w="1676" w:type="dxa"/>
            <w:tcBorders>
              <w:top w:val="single" w:sz="8" w:space="0" w:color="auto"/>
              <w:left w:val="nil"/>
              <w:bottom w:val="single" w:sz="8" w:space="0" w:color="auto"/>
              <w:right w:val="nil"/>
            </w:tcBorders>
            <w:shd w:val="clear" w:color="auto" w:fill="auto"/>
            <w:noWrap/>
            <w:vAlign w:val="bottom"/>
            <w:hideMark/>
          </w:tcPr>
          <w:p w14:paraId="38ABDE49" w14:textId="77777777" w:rsidR="009452DA" w:rsidRPr="007063F3" w:rsidRDefault="009452DA" w:rsidP="00662647">
            <w:pPr>
              <w:spacing w:after="0" w:line="240" w:lineRule="auto"/>
              <w:jc w:val="center"/>
              <w:rPr>
                <w:rFonts w:eastAsia="Times New Roman" w:cstheme="minorHAnsi"/>
                <w:i/>
                <w:iCs/>
                <w:color w:val="000000"/>
                <w:sz w:val="22"/>
                <w:lang w:eastAsia="nl-NL"/>
              </w:rPr>
            </w:pPr>
            <w:r w:rsidRPr="007063F3">
              <w:rPr>
                <w:rFonts w:eastAsia="Times New Roman" w:cstheme="minorHAnsi"/>
                <w:i/>
                <w:iCs/>
                <w:color w:val="000000"/>
                <w:sz w:val="22"/>
                <w:lang w:eastAsia="nl-NL"/>
              </w:rPr>
              <w:t>likelihood</w:t>
            </w:r>
          </w:p>
        </w:tc>
        <w:tc>
          <w:tcPr>
            <w:tcW w:w="1663" w:type="dxa"/>
            <w:tcBorders>
              <w:top w:val="single" w:sz="8" w:space="0" w:color="auto"/>
              <w:left w:val="nil"/>
              <w:bottom w:val="single" w:sz="8" w:space="0" w:color="auto"/>
              <w:right w:val="nil"/>
            </w:tcBorders>
            <w:shd w:val="clear" w:color="auto" w:fill="auto"/>
            <w:noWrap/>
            <w:vAlign w:val="bottom"/>
            <w:hideMark/>
          </w:tcPr>
          <w:p w14:paraId="347B6203" w14:textId="77777777" w:rsidR="009452DA" w:rsidRPr="007063F3" w:rsidRDefault="009452DA" w:rsidP="00662647">
            <w:pPr>
              <w:spacing w:after="0" w:line="240" w:lineRule="auto"/>
              <w:jc w:val="center"/>
              <w:rPr>
                <w:rFonts w:eastAsia="Times New Roman" w:cstheme="minorHAnsi"/>
                <w:i/>
                <w:iCs/>
                <w:color w:val="000000"/>
                <w:sz w:val="22"/>
                <w:lang w:eastAsia="nl-NL"/>
              </w:rPr>
            </w:pPr>
            <w:r w:rsidRPr="007063F3">
              <w:rPr>
                <w:rFonts w:eastAsia="Times New Roman" w:cstheme="minorHAnsi"/>
                <w:i/>
                <w:iCs/>
                <w:color w:val="000000"/>
                <w:sz w:val="22"/>
                <w:lang w:eastAsia="nl-NL"/>
              </w:rPr>
              <w:t>n</w:t>
            </w:r>
          </w:p>
        </w:tc>
        <w:tc>
          <w:tcPr>
            <w:tcW w:w="1680" w:type="dxa"/>
            <w:tcBorders>
              <w:top w:val="single" w:sz="8" w:space="0" w:color="auto"/>
              <w:left w:val="nil"/>
              <w:bottom w:val="single" w:sz="8" w:space="0" w:color="auto"/>
              <w:right w:val="nil"/>
            </w:tcBorders>
            <w:shd w:val="clear" w:color="auto" w:fill="auto"/>
            <w:noWrap/>
            <w:vAlign w:val="bottom"/>
            <w:hideMark/>
          </w:tcPr>
          <w:p w14:paraId="7C6BD3D2" w14:textId="77777777" w:rsidR="009452DA" w:rsidRPr="007063F3" w:rsidRDefault="009452DA" w:rsidP="00662647">
            <w:pPr>
              <w:spacing w:after="0" w:line="240" w:lineRule="auto"/>
              <w:jc w:val="center"/>
              <w:rPr>
                <w:rFonts w:eastAsia="Times New Roman" w:cstheme="minorHAnsi"/>
                <w:i/>
                <w:iCs/>
                <w:color w:val="000000"/>
                <w:sz w:val="22"/>
                <w:lang w:eastAsia="nl-NL"/>
              </w:rPr>
            </w:pPr>
            <w:r w:rsidRPr="007063F3">
              <w:rPr>
                <w:rFonts w:eastAsia="Times New Roman" w:cstheme="minorHAnsi"/>
                <w:i/>
                <w:iCs/>
                <w:color w:val="000000"/>
                <w:sz w:val="22"/>
                <w:lang w:eastAsia="nl-NL"/>
              </w:rPr>
              <w:t>likelihood</w:t>
            </w:r>
          </w:p>
        </w:tc>
      </w:tr>
      <w:tr w:rsidR="009452DA" w:rsidRPr="007063F3" w14:paraId="73D69471" w14:textId="77777777" w:rsidTr="00662647">
        <w:trPr>
          <w:trHeight w:val="203"/>
        </w:trPr>
        <w:tc>
          <w:tcPr>
            <w:tcW w:w="2096" w:type="dxa"/>
            <w:tcBorders>
              <w:top w:val="single" w:sz="8" w:space="0" w:color="auto"/>
              <w:left w:val="nil"/>
              <w:bottom w:val="nil"/>
              <w:right w:val="nil"/>
            </w:tcBorders>
            <w:shd w:val="clear" w:color="auto" w:fill="auto"/>
            <w:noWrap/>
            <w:vAlign w:val="bottom"/>
            <w:hideMark/>
          </w:tcPr>
          <w:p w14:paraId="497919B2" w14:textId="77777777" w:rsidR="009452DA" w:rsidRPr="007063F3" w:rsidRDefault="009452DA" w:rsidP="00662647">
            <w:pPr>
              <w:spacing w:after="0" w:line="240" w:lineRule="auto"/>
              <w:rPr>
                <w:rFonts w:eastAsia="Times New Roman" w:cstheme="minorHAnsi"/>
                <w:color w:val="000000"/>
                <w:sz w:val="22"/>
                <w:lang w:eastAsia="nl-NL"/>
              </w:rPr>
            </w:pPr>
            <w:r w:rsidRPr="007063F3">
              <w:rPr>
                <w:rFonts w:eastAsia="Times New Roman" w:cstheme="minorHAnsi"/>
                <w:color w:val="000000"/>
                <w:sz w:val="22"/>
                <w:lang w:eastAsia="nl-NL"/>
              </w:rPr>
              <w:t>Disgusting</w:t>
            </w:r>
          </w:p>
        </w:tc>
        <w:tc>
          <w:tcPr>
            <w:tcW w:w="2467" w:type="dxa"/>
            <w:tcBorders>
              <w:top w:val="single" w:sz="8" w:space="0" w:color="auto"/>
              <w:left w:val="nil"/>
              <w:bottom w:val="nil"/>
              <w:right w:val="nil"/>
            </w:tcBorders>
            <w:shd w:val="clear" w:color="auto" w:fill="auto"/>
            <w:noWrap/>
            <w:vAlign w:val="bottom"/>
            <w:hideMark/>
          </w:tcPr>
          <w:p w14:paraId="45DBAA6A"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76" w:type="dxa"/>
            <w:tcBorders>
              <w:top w:val="single" w:sz="8" w:space="0" w:color="auto"/>
              <w:left w:val="nil"/>
              <w:bottom w:val="nil"/>
              <w:right w:val="nil"/>
            </w:tcBorders>
            <w:shd w:val="clear" w:color="auto" w:fill="auto"/>
            <w:noWrap/>
            <w:vAlign w:val="bottom"/>
            <w:hideMark/>
          </w:tcPr>
          <w:p w14:paraId="17257BCD"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c>
          <w:tcPr>
            <w:tcW w:w="1663" w:type="dxa"/>
            <w:tcBorders>
              <w:top w:val="single" w:sz="8" w:space="0" w:color="auto"/>
              <w:left w:val="nil"/>
              <w:bottom w:val="nil"/>
              <w:right w:val="nil"/>
            </w:tcBorders>
            <w:shd w:val="clear" w:color="auto" w:fill="auto"/>
            <w:noWrap/>
            <w:vAlign w:val="bottom"/>
            <w:hideMark/>
          </w:tcPr>
          <w:p w14:paraId="140B3267"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1</w:t>
            </w:r>
          </w:p>
        </w:tc>
        <w:tc>
          <w:tcPr>
            <w:tcW w:w="1680" w:type="dxa"/>
            <w:tcBorders>
              <w:top w:val="single" w:sz="8" w:space="0" w:color="auto"/>
              <w:left w:val="nil"/>
              <w:bottom w:val="nil"/>
              <w:right w:val="nil"/>
            </w:tcBorders>
            <w:shd w:val="clear" w:color="auto" w:fill="auto"/>
            <w:noWrap/>
            <w:vAlign w:val="bottom"/>
            <w:hideMark/>
          </w:tcPr>
          <w:p w14:paraId="0C996579"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.001285</w:t>
            </w:r>
          </w:p>
        </w:tc>
      </w:tr>
      <w:tr w:rsidR="009452DA" w:rsidRPr="007063F3" w14:paraId="03748D58" w14:textId="77777777" w:rsidTr="00662647">
        <w:trPr>
          <w:trHeight w:val="203"/>
        </w:trPr>
        <w:tc>
          <w:tcPr>
            <w:tcW w:w="2096" w:type="dxa"/>
            <w:tcBorders>
              <w:top w:val="nil"/>
              <w:left w:val="nil"/>
              <w:bottom w:val="nil"/>
              <w:right w:val="nil"/>
            </w:tcBorders>
            <w:shd w:val="clear" w:color="auto" w:fill="auto"/>
            <w:noWrap/>
            <w:vAlign w:val="bottom"/>
            <w:hideMark/>
          </w:tcPr>
          <w:p w14:paraId="0A09A9D1" w14:textId="77777777" w:rsidR="009452DA" w:rsidRPr="007063F3" w:rsidRDefault="009452DA" w:rsidP="00662647">
            <w:pPr>
              <w:spacing w:after="0" w:line="240" w:lineRule="auto"/>
              <w:rPr>
                <w:rFonts w:eastAsia="Times New Roman" w:cstheme="minorHAnsi"/>
                <w:color w:val="000000"/>
                <w:sz w:val="22"/>
                <w:lang w:eastAsia="nl-NL"/>
              </w:rPr>
            </w:pPr>
            <w:r w:rsidRPr="007063F3">
              <w:rPr>
                <w:rFonts w:eastAsia="Times New Roman" w:cstheme="minorHAnsi"/>
                <w:color w:val="000000"/>
                <w:sz w:val="22"/>
                <w:lang w:eastAsia="nl-NL"/>
              </w:rPr>
              <w:t>Jeff</w:t>
            </w:r>
          </w:p>
        </w:tc>
        <w:tc>
          <w:tcPr>
            <w:tcW w:w="2467" w:type="dxa"/>
            <w:tcBorders>
              <w:top w:val="nil"/>
              <w:left w:val="nil"/>
              <w:bottom w:val="nil"/>
              <w:right w:val="nil"/>
            </w:tcBorders>
            <w:shd w:val="clear" w:color="auto" w:fill="auto"/>
            <w:noWrap/>
            <w:vAlign w:val="bottom"/>
            <w:hideMark/>
          </w:tcPr>
          <w:p w14:paraId="2FC466A8"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76" w:type="dxa"/>
            <w:tcBorders>
              <w:top w:val="nil"/>
              <w:left w:val="nil"/>
              <w:bottom w:val="nil"/>
              <w:right w:val="nil"/>
            </w:tcBorders>
            <w:shd w:val="clear" w:color="auto" w:fill="auto"/>
            <w:noWrap/>
            <w:vAlign w:val="bottom"/>
            <w:hideMark/>
          </w:tcPr>
          <w:p w14:paraId="1CA3098F"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c>
          <w:tcPr>
            <w:tcW w:w="1663" w:type="dxa"/>
            <w:tcBorders>
              <w:top w:val="nil"/>
              <w:left w:val="nil"/>
              <w:bottom w:val="nil"/>
              <w:right w:val="nil"/>
            </w:tcBorders>
            <w:shd w:val="clear" w:color="auto" w:fill="auto"/>
            <w:noWrap/>
            <w:vAlign w:val="bottom"/>
            <w:hideMark/>
          </w:tcPr>
          <w:p w14:paraId="35B27436"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80" w:type="dxa"/>
            <w:tcBorders>
              <w:top w:val="nil"/>
              <w:left w:val="nil"/>
              <w:bottom w:val="nil"/>
              <w:right w:val="nil"/>
            </w:tcBorders>
            <w:shd w:val="clear" w:color="auto" w:fill="auto"/>
            <w:noWrap/>
            <w:vAlign w:val="bottom"/>
            <w:hideMark/>
          </w:tcPr>
          <w:p w14:paraId="1A211D7A"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r>
      <w:tr w:rsidR="009452DA" w:rsidRPr="007063F3" w14:paraId="0B5631A6" w14:textId="77777777" w:rsidTr="00662647">
        <w:trPr>
          <w:trHeight w:val="203"/>
        </w:trPr>
        <w:tc>
          <w:tcPr>
            <w:tcW w:w="2096" w:type="dxa"/>
            <w:tcBorders>
              <w:top w:val="nil"/>
              <w:left w:val="nil"/>
              <w:bottom w:val="nil"/>
              <w:right w:val="nil"/>
            </w:tcBorders>
            <w:shd w:val="clear" w:color="auto" w:fill="auto"/>
            <w:noWrap/>
            <w:vAlign w:val="bottom"/>
            <w:hideMark/>
          </w:tcPr>
          <w:p w14:paraId="295F090A" w14:textId="77777777" w:rsidR="009452DA" w:rsidRPr="007063F3" w:rsidRDefault="009452DA" w:rsidP="00662647">
            <w:pPr>
              <w:spacing w:after="0" w:line="240" w:lineRule="auto"/>
              <w:rPr>
                <w:rFonts w:eastAsia="Times New Roman" w:cstheme="minorHAnsi"/>
                <w:color w:val="000000"/>
                <w:sz w:val="22"/>
                <w:lang w:eastAsia="nl-NL"/>
              </w:rPr>
            </w:pPr>
            <w:r w:rsidRPr="007063F3">
              <w:rPr>
                <w:rFonts w:eastAsia="Times New Roman" w:cstheme="minorHAnsi"/>
                <w:color w:val="000000"/>
                <w:sz w:val="22"/>
                <w:lang w:eastAsia="nl-NL"/>
              </w:rPr>
              <w:t>Bezos</w:t>
            </w:r>
          </w:p>
        </w:tc>
        <w:tc>
          <w:tcPr>
            <w:tcW w:w="2467" w:type="dxa"/>
            <w:tcBorders>
              <w:top w:val="nil"/>
              <w:left w:val="nil"/>
              <w:bottom w:val="nil"/>
              <w:right w:val="nil"/>
            </w:tcBorders>
            <w:shd w:val="clear" w:color="auto" w:fill="auto"/>
            <w:noWrap/>
            <w:vAlign w:val="bottom"/>
            <w:hideMark/>
          </w:tcPr>
          <w:p w14:paraId="3DEA9495"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76" w:type="dxa"/>
            <w:tcBorders>
              <w:top w:val="nil"/>
              <w:left w:val="nil"/>
              <w:bottom w:val="nil"/>
              <w:right w:val="nil"/>
            </w:tcBorders>
            <w:shd w:val="clear" w:color="auto" w:fill="auto"/>
            <w:noWrap/>
            <w:vAlign w:val="bottom"/>
            <w:hideMark/>
          </w:tcPr>
          <w:p w14:paraId="6B52EAB3"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c>
          <w:tcPr>
            <w:tcW w:w="1663" w:type="dxa"/>
            <w:tcBorders>
              <w:top w:val="nil"/>
              <w:left w:val="nil"/>
              <w:bottom w:val="nil"/>
              <w:right w:val="nil"/>
            </w:tcBorders>
            <w:shd w:val="clear" w:color="auto" w:fill="auto"/>
            <w:noWrap/>
            <w:vAlign w:val="bottom"/>
            <w:hideMark/>
          </w:tcPr>
          <w:p w14:paraId="6702B54F"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80" w:type="dxa"/>
            <w:tcBorders>
              <w:top w:val="nil"/>
              <w:left w:val="nil"/>
              <w:bottom w:val="nil"/>
              <w:right w:val="nil"/>
            </w:tcBorders>
            <w:shd w:val="clear" w:color="auto" w:fill="auto"/>
            <w:noWrap/>
            <w:vAlign w:val="bottom"/>
            <w:hideMark/>
          </w:tcPr>
          <w:p w14:paraId="6DF28145"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r>
      <w:tr w:rsidR="009452DA" w:rsidRPr="007063F3" w14:paraId="21B8ED94" w14:textId="77777777" w:rsidTr="00662647">
        <w:trPr>
          <w:trHeight w:val="203"/>
        </w:trPr>
        <w:tc>
          <w:tcPr>
            <w:tcW w:w="2096" w:type="dxa"/>
            <w:tcBorders>
              <w:top w:val="nil"/>
              <w:left w:val="nil"/>
              <w:bottom w:val="nil"/>
              <w:right w:val="nil"/>
            </w:tcBorders>
            <w:shd w:val="clear" w:color="auto" w:fill="auto"/>
            <w:noWrap/>
            <w:vAlign w:val="bottom"/>
            <w:hideMark/>
          </w:tcPr>
          <w:p w14:paraId="04BB7145" w14:textId="77777777" w:rsidR="009452DA" w:rsidRPr="007063F3" w:rsidRDefault="009452DA" w:rsidP="00662647">
            <w:pPr>
              <w:spacing w:after="0" w:line="240" w:lineRule="auto"/>
              <w:rPr>
                <w:rFonts w:eastAsia="Times New Roman" w:cstheme="minorHAnsi"/>
                <w:color w:val="000000"/>
                <w:sz w:val="22"/>
                <w:lang w:eastAsia="nl-NL"/>
              </w:rPr>
            </w:pPr>
            <w:r w:rsidRPr="007063F3">
              <w:rPr>
                <w:rFonts w:eastAsia="Times New Roman" w:cstheme="minorHAnsi"/>
                <w:color w:val="000000"/>
                <w:sz w:val="22"/>
                <w:lang w:eastAsia="nl-NL"/>
              </w:rPr>
              <w:t>Became</w:t>
            </w:r>
          </w:p>
        </w:tc>
        <w:tc>
          <w:tcPr>
            <w:tcW w:w="2467" w:type="dxa"/>
            <w:tcBorders>
              <w:top w:val="nil"/>
              <w:left w:val="nil"/>
              <w:bottom w:val="nil"/>
              <w:right w:val="nil"/>
            </w:tcBorders>
            <w:shd w:val="clear" w:color="auto" w:fill="auto"/>
            <w:noWrap/>
            <w:vAlign w:val="bottom"/>
            <w:hideMark/>
          </w:tcPr>
          <w:p w14:paraId="25F50DE1"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76" w:type="dxa"/>
            <w:tcBorders>
              <w:top w:val="nil"/>
              <w:left w:val="nil"/>
              <w:bottom w:val="nil"/>
              <w:right w:val="nil"/>
            </w:tcBorders>
            <w:shd w:val="clear" w:color="auto" w:fill="auto"/>
            <w:noWrap/>
            <w:vAlign w:val="bottom"/>
            <w:hideMark/>
          </w:tcPr>
          <w:p w14:paraId="452231DA"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c>
          <w:tcPr>
            <w:tcW w:w="1663" w:type="dxa"/>
            <w:tcBorders>
              <w:top w:val="nil"/>
              <w:left w:val="nil"/>
              <w:bottom w:val="nil"/>
              <w:right w:val="nil"/>
            </w:tcBorders>
            <w:shd w:val="clear" w:color="auto" w:fill="auto"/>
            <w:noWrap/>
            <w:vAlign w:val="bottom"/>
            <w:hideMark/>
          </w:tcPr>
          <w:p w14:paraId="4BDF4C1D"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80" w:type="dxa"/>
            <w:tcBorders>
              <w:top w:val="nil"/>
              <w:left w:val="nil"/>
              <w:bottom w:val="nil"/>
              <w:right w:val="nil"/>
            </w:tcBorders>
            <w:shd w:val="clear" w:color="auto" w:fill="auto"/>
            <w:noWrap/>
            <w:vAlign w:val="bottom"/>
            <w:hideMark/>
          </w:tcPr>
          <w:p w14:paraId="5077DF28"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r>
      <w:tr w:rsidR="009452DA" w:rsidRPr="007063F3" w14:paraId="187173F3" w14:textId="77777777" w:rsidTr="00662647">
        <w:trPr>
          <w:trHeight w:val="203"/>
        </w:trPr>
        <w:tc>
          <w:tcPr>
            <w:tcW w:w="2096" w:type="dxa"/>
            <w:tcBorders>
              <w:top w:val="nil"/>
              <w:left w:val="nil"/>
              <w:bottom w:val="nil"/>
              <w:right w:val="nil"/>
            </w:tcBorders>
            <w:shd w:val="clear" w:color="auto" w:fill="auto"/>
            <w:noWrap/>
            <w:vAlign w:val="bottom"/>
          </w:tcPr>
          <w:p w14:paraId="4E7F1DC2" w14:textId="77777777" w:rsidR="009452DA" w:rsidRPr="007063F3" w:rsidRDefault="009452DA" w:rsidP="00662647">
            <w:pPr>
              <w:spacing w:after="0" w:line="240" w:lineRule="auto"/>
              <w:rPr>
                <w:rFonts w:eastAsia="Times New Roman" w:cstheme="minorHAnsi"/>
                <w:color w:val="000000"/>
                <w:sz w:val="22"/>
                <w:lang w:eastAsia="nl-NL"/>
              </w:rPr>
            </w:pPr>
            <w:r w:rsidRPr="007063F3">
              <w:rPr>
                <w:rFonts w:eastAsia="Times New Roman" w:cstheme="minorHAnsi"/>
                <w:color w:val="000000"/>
                <w:sz w:val="22"/>
                <w:lang w:eastAsia="nl-NL"/>
              </w:rPr>
              <w:t>Richest</w:t>
            </w:r>
          </w:p>
        </w:tc>
        <w:tc>
          <w:tcPr>
            <w:tcW w:w="2467" w:type="dxa"/>
            <w:tcBorders>
              <w:top w:val="nil"/>
              <w:left w:val="nil"/>
              <w:bottom w:val="nil"/>
              <w:right w:val="nil"/>
            </w:tcBorders>
            <w:shd w:val="clear" w:color="auto" w:fill="auto"/>
            <w:noWrap/>
            <w:vAlign w:val="bottom"/>
          </w:tcPr>
          <w:p w14:paraId="7DA570E4"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76" w:type="dxa"/>
            <w:tcBorders>
              <w:top w:val="nil"/>
              <w:left w:val="nil"/>
              <w:bottom w:val="nil"/>
              <w:right w:val="nil"/>
            </w:tcBorders>
            <w:shd w:val="clear" w:color="auto" w:fill="auto"/>
            <w:noWrap/>
            <w:vAlign w:val="bottom"/>
          </w:tcPr>
          <w:p w14:paraId="4EE8DDBA"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c>
          <w:tcPr>
            <w:tcW w:w="1663" w:type="dxa"/>
            <w:tcBorders>
              <w:top w:val="nil"/>
              <w:left w:val="nil"/>
              <w:bottom w:val="nil"/>
              <w:right w:val="nil"/>
            </w:tcBorders>
            <w:shd w:val="clear" w:color="auto" w:fill="auto"/>
            <w:noWrap/>
            <w:vAlign w:val="bottom"/>
          </w:tcPr>
          <w:p w14:paraId="568F0EFF"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80" w:type="dxa"/>
            <w:tcBorders>
              <w:top w:val="nil"/>
              <w:left w:val="nil"/>
              <w:bottom w:val="nil"/>
              <w:right w:val="nil"/>
            </w:tcBorders>
            <w:shd w:val="clear" w:color="auto" w:fill="auto"/>
            <w:noWrap/>
            <w:vAlign w:val="bottom"/>
          </w:tcPr>
          <w:p w14:paraId="493F3217"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r>
      <w:tr w:rsidR="009452DA" w:rsidRPr="007063F3" w14:paraId="127BAE7F" w14:textId="77777777" w:rsidTr="00662647">
        <w:trPr>
          <w:trHeight w:val="203"/>
        </w:trPr>
        <w:tc>
          <w:tcPr>
            <w:tcW w:w="2096" w:type="dxa"/>
            <w:tcBorders>
              <w:top w:val="nil"/>
              <w:left w:val="nil"/>
              <w:bottom w:val="nil"/>
              <w:right w:val="nil"/>
            </w:tcBorders>
            <w:shd w:val="clear" w:color="auto" w:fill="auto"/>
            <w:noWrap/>
            <w:vAlign w:val="bottom"/>
          </w:tcPr>
          <w:p w14:paraId="5379F1B7" w14:textId="77777777" w:rsidR="009452DA" w:rsidRPr="007063F3" w:rsidRDefault="009452DA" w:rsidP="00662647">
            <w:pPr>
              <w:spacing w:after="0" w:line="240" w:lineRule="auto"/>
              <w:rPr>
                <w:rFonts w:eastAsia="Times New Roman" w:cstheme="minorHAnsi"/>
                <w:color w:val="000000"/>
                <w:sz w:val="22"/>
                <w:lang w:eastAsia="nl-NL"/>
              </w:rPr>
            </w:pPr>
            <w:r w:rsidRPr="007063F3">
              <w:rPr>
                <w:rFonts w:eastAsia="Times New Roman" w:cstheme="minorHAnsi"/>
                <w:color w:val="000000"/>
                <w:sz w:val="22"/>
                <w:lang w:eastAsia="nl-NL"/>
              </w:rPr>
              <w:t>Man</w:t>
            </w:r>
          </w:p>
        </w:tc>
        <w:tc>
          <w:tcPr>
            <w:tcW w:w="2467" w:type="dxa"/>
            <w:tcBorders>
              <w:top w:val="nil"/>
              <w:left w:val="nil"/>
              <w:bottom w:val="nil"/>
              <w:right w:val="nil"/>
            </w:tcBorders>
            <w:shd w:val="clear" w:color="auto" w:fill="auto"/>
            <w:noWrap/>
            <w:vAlign w:val="bottom"/>
          </w:tcPr>
          <w:p w14:paraId="083ADB6A"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76" w:type="dxa"/>
            <w:tcBorders>
              <w:top w:val="nil"/>
              <w:left w:val="nil"/>
              <w:bottom w:val="nil"/>
              <w:right w:val="nil"/>
            </w:tcBorders>
            <w:shd w:val="clear" w:color="auto" w:fill="auto"/>
            <w:noWrap/>
            <w:vAlign w:val="bottom"/>
          </w:tcPr>
          <w:p w14:paraId="5500347E"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c>
          <w:tcPr>
            <w:tcW w:w="1663" w:type="dxa"/>
            <w:tcBorders>
              <w:top w:val="nil"/>
              <w:left w:val="nil"/>
              <w:bottom w:val="nil"/>
              <w:right w:val="nil"/>
            </w:tcBorders>
            <w:shd w:val="clear" w:color="auto" w:fill="auto"/>
            <w:noWrap/>
            <w:vAlign w:val="bottom"/>
          </w:tcPr>
          <w:p w14:paraId="03EAAE74"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80" w:type="dxa"/>
            <w:tcBorders>
              <w:top w:val="nil"/>
              <w:left w:val="nil"/>
              <w:bottom w:val="nil"/>
              <w:right w:val="nil"/>
            </w:tcBorders>
            <w:shd w:val="clear" w:color="auto" w:fill="auto"/>
            <w:noWrap/>
            <w:vAlign w:val="bottom"/>
          </w:tcPr>
          <w:p w14:paraId="5D334219"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r>
      <w:tr w:rsidR="009452DA" w:rsidRPr="007063F3" w14:paraId="33B45A22" w14:textId="77777777" w:rsidTr="00662647">
        <w:trPr>
          <w:trHeight w:val="203"/>
        </w:trPr>
        <w:tc>
          <w:tcPr>
            <w:tcW w:w="2096" w:type="dxa"/>
            <w:tcBorders>
              <w:top w:val="nil"/>
              <w:left w:val="nil"/>
              <w:bottom w:val="nil"/>
              <w:right w:val="nil"/>
            </w:tcBorders>
            <w:shd w:val="clear" w:color="auto" w:fill="auto"/>
            <w:noWrap/>
            <w:vAlign w:val="bottom"/>
          </w:tcPr>
          <w:p w14:paraId="2DE209D1" w14:textId="77777777" w:rsidR="009452DA" w:rsidRPr="007063F3" w:rsidRDefault="009452DA" w:rsidP="00662647">
            <w:pPr>
              <w:spacing w:after="0" w:line="240" w:lineRule="auto"/>
              <w:rPr>
                <w:rFonts w:eastAsia="Times New Roman" w:cstheme="minorHAnsi"/>
                <w:color w:val="000000"/>
                <w:sz w:val="22"/>
                <w:lang w:eastAsia="nl-NL"/>
              </w:rPr>
            </w:pPr>
            <w:r w:rsidRPr="007063F3">
              <w:rPr>
                <w:rFonts w:eastAsia="Times New Roman" w:cstheme="minorHAnsi"/>
                <w:color w:val="000000"/>
                <w:sz w:val="22"/>
                <w:lang w:eastAsia="nl-NL"/>
              </w:rPr>
              <w:t>Earth</w:t>
            </w:r>
          </w:p>
        </w:tc>
        <w:tc>
          <w:tcPr>
            <w:tcW w:w="2467" w:type="dxa"/>
            <w:tcBorders>
              <w:top w:val="nil"/>
              <w:left w:val="nil"/>
              <w:bottom w:val="nil"/>
              <w:right w:val="nil"/>
            </w:tcBorders>
            <w:shd w:val="clear" w:color="auto" w:fill="auto"/>
            <w:noWrap/>
            <w:vAlign w:val="bottom"/>
          </w:tcPr>
          <w:p w14:paraId="539F5BEF"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76" w:type="dxa"/>
            <w:tcBorders>
              <w:top w:val="nil"/>
              <w:left w:val="nil"/>
              <w:bottom w:val="nil"/>
              <w:right w:val="nil"/>
            </w:tcBorders>
            <w:shd w:val="clear" w:color="auto" w:fill="auto"/>
            <w:noWrap/>
            <w:vAlign w:val="bottom"/>
          </w:tcPr>
          <w:p w14:paraId="2396C4D4"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c>
          <w:tcPr>
            <w:tcW w:w="1663" w:type="dxa"/>
            <w:tcBorders>
              <w:top w:val="nil"/>
              <w:left w:val="nil"/>
              <w:bottom w:val="nil"/>
              <w:right w:val="nil"/>
            </w:tcBorders>
            <w:shd w:val="clear" w:color="auto" w:fill="auto"/>
            <w:noWrap/>
            <w:vAlign w:val="bottom"/>
          </w:tcPr>
          <w:p w14:paraId="6A09CD28"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80" w:type="dxa"/>
            <w:tcBorders>
              <w:top w:val="nil"/>
              <w:left w:val="nil"/>
              <w:bottom w:val="nil"/>
              <w:right w:val="nil"/>
            </w:tcBorders>
            <w:shd w:val="clear" w:color="auto" w:fill="auto"/>
            <w:noWrap/>
            <w:vAlign w:val="bottom"/>
          </w:tcPr>
          <w:p w14:paraId="15107710"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r>
      <w:tr w:rsidR="009452DA" w:rsidRPr="007063F3" w14:paraId="5C3CC34D" w14:textId="77777777" w:rsidTr="00662647">
        <w:trPr>
          <w:trHeight w:val="203"/>
        </w:trPr>
        <w:tc>
          <w:tcPr>
            <w:tcW w:w="2096" w:type="dxa"/>
            <w:tcBorders>
              <w:top w:val="nil"/>
              <w:left w:val="nil"/>
              <w:bottom w:val="nil"/>
              <w:right w:val="nil"/>
            </w:tcBorders>
            <w:shd w:val="clear" w:color="auto" w:fill="auto"/>
            <w:noWrap/>
            <w:vAlign w:val="bottom"/>
          </w:tcPr>
          <w:p w14:paraId="28F2A278" w14:textId="77777777" w:rsidR="009452DA" w:rsidRPr="007063F3" w:rsidRDefault="009452DA" w:rsidP="00662647">
            <w:pPr>
              <w:spacing w:after="0" w:line="240" w:lineRule="auto"/>
              <w:rPr>
                <w:rFonts w:eastAsia="Times New Roman" w:cstheme="minorHAnsi"/>
                <w:color w:val="000000"/>
                <w:sz w:val="22"/>
                <w:lang w:eastAsia="nl-NL"/>
              </w:rPr>
            </w:pPr>
            <w:r w:rsidRPr="007063F3">
              <w:rPr>
                <w:rFonts w:eastAsia="Times New Roman" w:cstheme="minorHAnsi"/>
                <w:color w:val="000000"/>
                <w:sz w:val="22"/>
                <w:lang w:eastAsia="nl-NL"/>
              </w:rPr>
              <w:t>Spying</w:t>
            </w:r>
          </w:p>
        </w:tc>
        <w:tc>
          <w:tcPr>
            <w:tcW w:w="2467" w:type="dxa"/>
            <w:tcBorders>
              <w:top w:val="nil"/>
              <w:left w:val="nil"/>
              <w:bottom w:val="nil"/>
              <w:right w:val="nil"/>
            </w:tcBorders>
            <w:shd w:val="clear" w:color="auto" w:fill="auto"/>
            <w:noWrap/>
            <w:vAlign w:val="bottom"/>
          </w:tcPr>
          <w:p w14:paraId="7F4FA072"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76" w:type="dxa"/>
            <w:tcBorders>
              <w:top w:val="nil"/>
              <w:left w:val="nil"/>
              <w:bottom w:val="nil"/>
              <w:right w:val="nil"/>
            </w:tcBorders>
            <w:shd w:val="clear" w:color="auto" w:fill="auto"/>
            <w:noWrap/>
            <w:vAlign w:val="bottom"/>
          </w:tcPr>
          <w:p w14:paraId="2CCB20DD"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c>
          <w:tcPr>
            <w:tcW w:w="1663" w:type="dxa"/>
            <w:tcBorders>
              <w:top w:val="nil"/>
              <w:left w:val="nil"/>
              <w:bottom w:val="nil"/>
              <w:right w:val="nil"/>
            </w:tcBorders>
            <w:shd w:val="clear" w:color="auto" w:fill="auto"/>
            <w:noWrap/>
            <w:vAlign w:val="bottom"/>
          </w:tcPr>
          <w:p w14:paraId="07B8840C"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80" w:type="dxa"/>
            <w:tcBorders>
              <w:top w:val="nil"/>
              <w:left w:val="nil"/>
              <w:bottom w:val="nil"/>
              <w:right w:val="nil"/>
            </w:tcBorders>
            <w:shd w:val="clear" w:color="auto" w:fill="auto"/>
            <w:noWrap/>
            <w:vAlign w:val="bottom"/>
          </w:tcPr>
          <w:p w14:paraId="4CAE77F5"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r>
      <w:tr w:rsidR="009452DA" w:rsidRPr="007063F3" w14:paraId="4B5CDEBB" w14:textId="77777777" w:rsidTr="00662647">
        <w:trPr>
          <w:trHeight w:val="203"/>
        </w:trPr>
        <w:tc>
          <w:tcPr>
            <w:tcW w:w="2096" w:type="dxa"/>
            <w:tcBorders>
              <w:top w:val="nil"/>
              <w:left w:val="nil"/>
              <w:bottom w:val="nil"/>
              <w:right w:val="nil"/>
            </w:tcBorders>
            <w:shd w:val="clear" w:color="auto" w:fill="auto"/>
            <w:noWrap/>
            <w:vAlign w:val="bottom"/>
          </w:tcPr>
          <w:p w14:paraId="221D3DE3" w14:textId="77777777" w:rsidR="009452DA" w:rsidRPr="007063F3" w:rsidRDefault="009452DA" w:rsidP="00662647">
            <w:pPr>
              <w:spacing w:after="0" w:line="240" w:lineRule="auto"/>
              <w:rPr>
                <w:rFonts w:eastAsia="Times New Roman" w:cstheme="minorHAnsi"/>
                <w:color w:val="000000"/>
                <w:sz w:val="22"/>
                <w:lang w:eastAsia="nl-NL"/>
              </w:rPr>
            </w:pPr>
            <w:r w:rsidRPr="007063F3">
              <w:rPr>
                <w:rFonts w:eastAsia="Times New Roman" w:cstheme="minorHAnsi"/>
                <w:color w:val="000000"/>
                <w:sz w:val="22"/>
                <w:lang w:eastAsia="nl-NL"/>
              </w:rPr>
              <w:t>Underpaying</w:t>
            </w:r>
          </w:p>
        </w:tc>
        <w:tc>
          <w:tcPr>
            <w:tcW w:w="2467" w:type="dxa"/>
            <w:tcBorders>
              <w:top w:val="nil"/>
              <w:left w:val="nil"/>
              <w:bottom w:val="nil"/>
              <w:right w:val="nil"/>
            </w:tcBorders>
            <w:shd w:val="clear" w:color="auto" w:fill="auto"/>
            <w:noWrap/>
            <w:vAlign w:val="bottom"/>
          </w:tcPr>
          <w:p w14:paraId="56DBE9EE"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76" w:type="dxa"/>
            <w:tcBorders>
              <w:top w:val="nil"/>
              <w:left w:val="nil"/>
              <w:bottom w:val="nil"/>
              <w:right w:val="nil"/>
            </w:tcBorders>
            <w:shd w:val="clear" w:color="auto" w:fill="auto"/>
            <w:noWrap/>
            <w:vAlign w:val="bottom"/>
          </w:tcPr>
          <w:p w14:paraId="4DAA3FB4"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c>
          <w:tcPr>
            <w:tcW w:w="1663" w:type="dxa"/>
            <w:tcBorders>
              <w:top w:val="nil"/>
              <w:left w:val="nil"/>
              <w:bottom w:val="nil"/>
              <w:right w:val="nil"/>
            </w:tcBorders>
            <w:shd w:val="clear" w:color="auto" w:fill="auto"/>
            <w:noWrap/>
            <w:vAlign w:val="bottom"/>
          </w:tcPr>
          <w:p w14:paraId="175AB9FB"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80" w:type="dxa"/>
            <w:tcBorders>
              <w:top w:val="nil"/>
              <w:left w:val="nil"/>
              <w:bottom w:val="nil"/>
              <w:right w:val="nil"/>
            </w:tcBorders>
            <w:shd w:val="clear" w:color="auto" w:fill="auto"/>
            <w:noWrap/>
            <w:vAlign w:val="bottom"/>
          </w:tcPr>
          <w:p w14:paraId="0E9D80A4"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r>
      <w:tr w:rsidR="009452DA" w:rsidRPr="007063F3" w14:paraId="6981096B" w14:textId="77777777" w:rsidTr="00662647">
        <w:trPr>
          <w:trHeight w:val="203"/>
        </w:trPr>
        <w:tc>
          <w:tcPr>
            <w:tcW w:w="2096" w:type="dxa"/>
            <w:tcBorders>
              <w:top w:val="nil"/>
              <w:left w:val="nil"/>
              <w:bottom w:val="nil"/>
              <w:right w:val="nil"/>
            </w:tcBorders>
            <w:shd w:val="clear" w:color="auto" w:fill="auto"/>
            <w:noWrap/>
            <w:vAlign w:val="bottom"/>
          </w:tcPr>
          <w:p w14:paraId="44D98CE4" w14:textId="77777777" w:rsidR="009452DA" w:rsidRPr="007063F3" w:rsidRDefault="009452DA" w:rsidP="00662647">
            <w:pPr>
              <w:spacing w:after="0" w:line="240" w:lineRule="auto"/>
              <w:rPr>
                <w:rFonts w:eastAsia="Times New Roman" w:cstheme="minorHAnsi"/>
                <w:color w:val="000000"/>
                <w:sz w:val="22"/>
                <w:lang w:eastAsia="nl-NL"/>
              </w:rPr>
            </w:pPr>
            <w:r w:rsidRPr="007063F3">
              <w:rPr>
                <w:rFonts w:eastAsia="Times New Roman" w:cstheme="minorHAnsi"/>
                <w:color w:val="000000"/>
                <w:sz w:val="22"/>
                <w:lang w:eastAsia="nl-NL"/>
              </w:rPr>
              <w:t>Mistreating</w:t>
            </w:r>
          </w:p>
        </w:tc>
        <w:tc>
          <w:tcPr>
            <w:tcW w:w="2467" w:type="dxa"/>
            <w:tcBorders>
              <w:top w:val="nil"/>
              <w:left w:val="nil"/>
              <w:bottom w:val="nil"/>
              <w:right w:val="nil"/>
            </w:tcBorders>
            <w:shd w:val="clear" w:color="auto" w:fill="auto"/>
            <w:noWrap/>
            <w:vAlign w:val="bottom"/>
          </w:tcPr>
          <w:p w14:paraId="68FEE250"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76" w:type="dxa"/>
            <w:tcBorders>
              <w:top w:val="nil"/>
              <w:left w:val="nil"/>
              <w:bottom w:val="nil"/>
              <w:right w:val="nil"/>
            </w:tcBorders>
            <w:shd w:val="clear" w:color="auto" w:fill="auto"/>
            <w:noWrap/>
            <w:vAlign w:val="bottom"/>
          </w:tcPr>
          <w:p w14:paraId="153D0EF3"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c>
          <w:tcPr>
            <w:tcW w:w="1663" w:type="dxa"/>
            <w:tcBorders>
              <w:top w:val="nil"/>
              <w:left w:val="nil"/>
              <w:bottom w:val="nil"/>
              <w:right w:val="nil"/>
            </w:tcBorders>
            <w:shd w:val="clear" w:color="auto" w:fill="auto"/>
            <w:noWrap/>
            <w:vAlign w:val="bottom"/>
          </w:tcPr>
          <w:p w14:paraId="62734BBA"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80" w:type="dxa"/>
            <w:tcBorders>
              <w:top w:val="nil"/>
              <w:left w:val="nil"/>
              <w:bottom w:val="nil"/>
              <w:right w:val="nil"/>
            </w:tcBorders>
            <w:shd w:val="clear" w:color="auto" w:fill="auto"/>
            <w:noWrap/>
            <w:vAlign w:val="bottom"/>
          </w:tcPr>
          <w:p w14:paraId="7C2D1B66"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r>
      <w:tr w:rsidR="009452DA" w:rsidRPr="007063F3" w14:paraId="25C7AB17" w14:textId="77777777" w:rsidTr="00662647">
        <w:trPr>
          <w:trHeight w:val="203"/>
        </w:trPr>
        <w:tc>
          <w:tcPr>
            <w:tcW w:w="2096" w:type="dxa"/>
            <w:tcBorders>
              <w:top w:val="nil"/>
              <w:left w:val="nil"/>
              <w:bottom w:val="nil"/>
              <w:right w:val="nil"/>
            </w:tcBorders>
            <w:shd w:val="clear" w:color="auto" w:fill="auto"/>
            <w:noWrap/>
            <w:vAlign w:val="bottom"/>
          </w:tcPr>
          <w:p w14:paraId="16534755" w14:textId="77777777" w:rsidR="009452DA" w:rsidRPr="007063F3" w:rsidRDefault="009452DA" w:rsidP="00662647">
            <w:pPr>
              <w:spacing w:after="0" w:line="240" w:lineRule="auto"/>
              <w:rPr>
                <w:rFonts w:eastAsia="Times New Roman" w:cstheme="minorHAnsi"/>
                <w:color w:val="000000"/>
                <w:sz w:val="22"/>
                <w:lang w:eastAsia="nl-NL"/>
              </w:rPr>
            </w:pPr>
            <w:r w:rsidRPr="007063F3">
              <w:rPr>
                <w:rFonts w:eastAsia="Times New Roman" w:cstheme="minorHAnsi"/>
                <w:color w:val="000000"/>
                <w:sz w:val="22"/>
                <w:lang w:eastAsia="nl-NL"/>
              </w:rPr>
              <w:t>Workers</w:t>
            </w:r>
          </w:p>
        </w:tc>
        <w:tc>
          <w:tcPr>
            <w:tcW w:w="2467" w:type="dxa"/>
            <w:tcBorders>
              <w:top w:val="nil"/>
              <w:left w:val="nil"/>
              <w:bottom w:val="nil"/>
              <w:right w:val="nil"/>
            </w:tcBorders>
            <w:shd w:val="clear" w:color="auto" w:fill="auto"/>
            <w:noWrap/>
            <w:vAlign w:val="bottom"/>
          </w:tcPr>
          <w:p w14:paraId="13E44C37"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76" w:type="dxa"/>
            <w:tcBorders>
              <w:top w:val="nil"/>
              <w:left w:val="nil"/>
              <w:bottom w:val="nil"/>
              <w:right w:val="nil"/>
            </w:tcBorders>
            <w:shd w:val="clear" w:color="auto" w:fill="auto"/>
            <w:noWrap/>
            <w:vAlign w:val="bottom"/>
          </w:tcPr>
          <w:p w14:paraId="384CA6A2"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c>
          <w:tcPr>
            <w:tcW w:w="1663" w:type="dxa"/>
            <w:tcBorders>
              <w:top w:val="nil"/>
              <w:left w:val="nil"/>
              <w:bottom w:val="nil"/>
              <w:right w:val="nil"/>
            </w:tcBorders>
            <w:shd w:val="clear" w:color="auto" w:fill="auto"/>
            <w:noWrap/>
            <w:vAlign w:val="bottom"/>
          </w:tcPr>
          <w:p w14:paraId="6FA167B8"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80" w:type="dxa"/>
            <w:tcBorders>
              <w:top w:val="nil"/>
              <w:left w:val="nil"/>
              <w:bottom w:val="nil"/>
              <w:right w:val="nil"/>
            </w:tcBorders>
            <w:shd w:val="clear" w:color="auto" w:fill="auto"/>
            <w:noWrap/>
            <w:vAlign w:val="bottom"/>
          </w:tcPr>
          <w:p w14:paraId="1E14FA01"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r>
      <w:tr w:rsidR="009452DA" w:rsidRPr="007063F3" w14:paraId="6A93C732" w14:textId="77777777" w:rsidTr="00662647">
        <w:trPr>
          <w:trHeight w:val="203"/>
        </w:trPr>
        <w:tc>
          <w:tcPr>
            <w:tcW w:w="2096" w:type="dxa"/>
            <w:tcBorders>
              <w:top w:val="nil"/>
              <w:left w:val="nil"/>
              <w:bottom w:val="nil"/>
              <w:right w:val="nil"/>
            </w:tcBorders>
            <w:shd w:val="clear" w:color="auto" w:fill="auto"/>
            <w:noWrap/>
            <w:vAlign w:val="bottom"/>
          </w:tcPr>
          <w:p w14:paraId="77FB6A11" w14:textId="77777777" w:rsidR="009452DA" w:rsidRPr="007063F3" w:rsidRDefault="009452DA" w:rsidP="00662647">
            <w:pPr>
              <w:spacing w:after="0" w:line="240" w:lineRule="auto"/>
              <w:rPr>
                <w:rFonts w:eastAsia="Times New Roman" w:cstheme="minorHAnsi"/>
                <w:color w:val="000000"/>
                <w:sz w:val="22"/>
                <w:lang w:eastAsia="nl-NL"/>
              </w:rPr>
            </w:pPr>
            <w:r w:rsidRPr="007063F3">
              <w:rPr>
                <w:rFonts w:eastAsia="Times New Roman" w:cstheme="minorHAnsi"/>
                <w:color w:val="000000"/>
                <w:sz w:val="22"/>
                <w:lang w:eastAsia="nl-NL"/>
              </w:rPr>
              <w:t xml:space="preserve">Must </w:t>
            </w:r>
          </w:p>
        </w:tc>
        <w:tc>
          <w:tcPr>
            <w:tcW w:w="2467" w:type="dxa"/>
            <w:tcBorders>
              <w:top w:val="nil"/>
              <w:left w:val="nil"/>
              <w:bottom w:val="nil"/>
              <w:right w:val="nil"/>
            </w:tcBorders>
            <w:shd w:val="clear" w:color="auto" w:fill="auto"/>
            <w:noWrap/>
            <w:vAlign w:val="bottom"/>
          </w:tcPr>
          <w:p w14:paraId="032110C8"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76" w:type="dxa"/>
            <w:tcBorders>
              <w:top w:val="nil"/>
              <w:left w:val="nil"/>
              <w:bottom w:val="nil"/>
              <w:right w:val="nil"/>
            </w:tcBorders>
            <w:shd w:val="clear" w:color="auto" w:fill="auto"/>
            <w:noWrap/>
            <w:vAlign w:val="bottom"/>
          </w:tcPr>
          <w:p w14:paraId="268D6CD9"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c>
          <w:tcPr>
            <w:tcW w:w="1663" w:type="dxa"/>
            <w:tcBorders>
              <w:top w:val="nil"/>
              <w:left w:val="nil"/>
              <w:bottom w:val="nil"/>
              <w:right w:val="nil"/>
            </w:tcBorders>
            <w:shd w:val="clear" w:color="auto" w:fill="auto"/>
            <w:noWrap/>
            <w:vAlign w:val="bottom"/>
          </w:tcPr>
          <w:p w14:paraId="1A959069"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80" w:type="dxa"/>
            <w:tcBorders>
              <w:top w:val="nil"/>
              <w:left w:val="nil"/>
              <w:bottom w:val="nil"/>
              <w:right w:val="nil"/>
            </w:tcBorders>
            <w:shd w:val="clear" w:color="auto" w:fill="auto"/>
            <w:noWrap/>
            <w:vAlign w:val="bottom"/>
          </w:tcPr>
          <w:p w14:paraId="76D1D2E0"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r>
      <w:tr w:rsidR="009452DA" w:rsidRPr="007063F3" w14:paraId="3CE9D298" w14:textId="77777777" w:rsidTr="00662647">
        <w:trPr>
          <w:trHeight w:val="203"/>
        </w:trPr>
        <w:tc>
          <w:tcPr>
            <w:tcW w:w="2096" w:type="dxa"/>
            <w:tcBorders>
              <w:top w:val="nil"/>
              <w:left w:val="nil"/>
              <w:bottom w:val="nil"/>
              <w:right w:val="nil"/>
            </w:tcBorders>
            <w:shd w:val="clear" w:color="auto" w:fill="auto"/>
            <w:noWrap/>
            <w:vAlign w:val="bottom"/>
          </w:tcPr>
          <w:p w14:paraId="424DB1B0" w14:textId="77777777" w:rsidR="009452DA" w:rsidRPr="007063F3" w:rsidRDefault="009452DA" w:rsidP="00662647">
            <w:pPr>
              <w:spacing w:after="0" w:line="240" w:lineRule="auto"/>
              <w:rPr>
                <w:rFonts w:eastAsia="Times New Roman" w:cstheme="minorHAnsi"/>
                <w:color w:val="000000"/>
                <w:sz w:val="22"/>
                <w:lang w:eastAsia="nl-NL"/>
              </w:rPr>
            </w:pPr>
            <w:r w:rsidRPr="007063F3">
              <w:rPr>
                <w:rFonts w:eastAsia="Times New Roman" w:cstheme="minorHAnsi"/>
                <w:color w:val="000000"/>
                <w:sz w:val="22"/>
                <w:lang w:eastAsia="nl-NL"/>
              </w:rPr>
              <w:t>Build</w:t>
            </w:r>
          </w:p>
        </w:tc>
        <w:tc>
          <w:tcPr>
            <w:tcW w:w="2467" w:type="dxa"/>
            <w:tcBorders>
              <w:top w:val="nil"/>
              <w:left w:val="nil"/>
              <w:bottom w:val="nil"/>
              <w:right w:val="nil"/>
            </w:tcBorders>
            <w:shd w:val="clear" w:color="auto" w:fill="auto"/>
            <w:noWrap/>
            <w:vAlign w:val="bottom"/>
          </w:tcPr>
          <w:p w14:paraId="39A695B0"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76" w:type="dxa"/>
            <w:tcBorders>
              <w:top w:val="nil"/>
              <w:left w:val="nil"/>
              <w:bottom w:val="nil"/>
              <w:right w:val="nil"/>
            </w:tcBorders>
            <w:shd w:val="clear" w:color="auto" w:fill="auto"/>
            <w:noWrap/>
            <w:vAlign w:val="bottom"/>
          </w:tcPr>
          <w:p w14:paraId="46C9583B"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c>
          <w:tcPr>
            <w:tcW w:w="1663" w:type="dxa"/>
            <w:tcBorders>
              <w:top w:val="nil"/>
              <w:left w:val="nil"/>
              <w:bottom w:val="nil"/>
              <w:right w:val="nil"/>
            </w:tcBorders>
            <w:shd w:val="clear" w:color="auto" w:fill="auto"/>
            <w:noWrap/>
            <w:vAlign w:val="bottom"/>
          </w:tcPr>
          <w:p w14:paraId="354A9A5D"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80" w:type="dxa"/>
            <w:tcBorders>
              <w:top w:val="nil"/>
              <w:left w:val="nil"/>
              <w:bottom w:val="nil"/>
              <w:right w:val="nil"/>
            </w:tcBorders>
            <w:shd w:val="clear" w:color="auto" w:fill="auto"/>
            <w:noWrap/>
            <w:vAlign w:val="bottom"/>
          </w:tcPr>
          <w:p w14:paraId="0A10ADD7"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r>
      <w:tr w:rsidR="009452DA" w:rsidRPr="007063F3" w14:paraId="53F1A7AE" w14:textId="77777777" w:rsidTr="00662647">
        <w:trPr>
          <w:trHeight w:val="203"/>
        </w:trPr>
        <w:tc>
          <w:tcPr>
            <w:tcW w:w="2096" w:type="dxa"/>
            <w:tcBorders>
              <w:top w:val="nil"/>
              <w:left w:val="nil"/>
              <w:bottom w:val="nil"/>
              <w:right w:val="nil"/>
            </w:tcBorders>
            <w:shd w:val="clear" w:color="auto" w:fill="auto"/>
            <w:noWrap/>
            <w:vAlign w:val="bottom"/>
          </w:tcPr>
          <w:p w14:paraId="7140E19D" w14:textId="77777777" w:rsidR="009452DA" w:rsidRPr="007063F3" w:rsidRDefault="009452DA" w:rsidP="00662647">
            <w:pPr>
              <w:spacing w:after="0" w:line="240" w:lineRule="auto"/>
              <w:rPr>
                <w:rFonts w:eastAsia="Times New Roman" w:cstheme="minorHAnsi"/>
                <w:color w:val="000000"/>
                <w:sz w:val="22"/>
                <w:lang w:eastAsia="nl-NL"/>
              </w:rPr>
            </w:pPr>
            <w:r w:rsidRPr="007063F3">
              <w:rPr>
                <w:rFonts w:eastAsia="Times New Roman" w:cstheme="minorHAnsi"/>
                <w:color w:val="000000"/>
                <w:sz w:val="22"/>
                <w:lang w:eastAsia="nl-NL"/>
              </w:rPr>
              <w:t>Powerful</w:t>
            </w:r>
          </w:p>
        </w:tc>
        <w:tc>
          <w:tcPr>
            <w:tcW w:w="2467" w:type="dxa"/>
            <w:tcBorders>
              <w:top w:val="nil"/>
              <w:left w:val="nil"/>
              <w:bottom w:val="nil"/>
              <w:right w:val="nil"/>
            </w:tcBorders>
            <w:shd w:val="clear" w:color="auto" w:fill="auto"/>
            <w:noWrap/>
            <w:vAlign w:val="bottom"/>
          </w:tcPr>
          <w:p w14:paraId="611C406A"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76" w:type="dxa"/>
            <w:tcBorders>
              <w:top w:val="nil"/>
              <w:left w:val="nil"/>
              <w:bottom w:val="nil"/>
              <w:right w:val="nil"/>
            </w:tcBorders>
            <w:shd w:val="clear" w:color="auto" w:fill="auto"/>
            <w:noWrap/>
            <w:vAlign w:val="bottom"/>
          </w:tcPr>
          <w:p w14:paraId="13E0106E"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c>
          <w:tcPr>
            <w:tcW w:w="1663" w:type="dxa"/>
            <w:tcBorders>
              <w:top w:val="nil"/>
              <w:left w:val="nil"/>
              <w:bottom w:val="nil"/>
              <w:right w:val="nil"/>
            </w:tcBorders>
            <w:shd w:val="clear" w:color="auto" w:fill="auto"/>
            <w:noWrap/>
            <w:vAlign w:val="bottom"/>
          </w:tcPr>
          <w:p w14:paraId="15E31159"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80" w:type="dxa"/>
            <w:tcBorders>
              <w:top w:val="nil"/>
              <w:left w:val="nil"/>
              <w:bottom w:val="nil"/>
              <w:right w:val="nil"/>
            </w:tcBorders>
            <w:shd w:val="clear" w:color="auto" w:fill="auto"/>
            <w:noWrap/>
            <w:vAlign w:val="bottom"/>
          </w:tcPr>
          <w:p w14:paraId="431D3E73"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r>
      <w:tr w:rsidR="009452DA" w:rsidRPr="007063F3" w14:paraId="5C9CD3B0" w14:textId="77777777" w:rsidTr="00662647">
        <w:trPr>
          <w:trHeight w:val="203"/>
        </w:trPr>
        <w:tc>
          <w:tcPr>
            <w:tcW w:w="2096" w:type="dxa"/>
            <w:tcBorders>
              <w:top w:val="nil"/>
              <w:left w:val="nil"/>
              <w:bottom w:val="nil"/>
              <w:right w:val="nil"/>
            </w:tcBorders>
            <w:shd w:val="clear" w:color="auto" w:fill="auto"/>
            <w:noWrap/>
            <w:vAlign w:val="bottom"/>
          </w:tcPr>
          <w:p w14:paraId="78BA993F" w14:textId="77777777" w:rsidR="009452DA" w:rsidRPr="007063F3" w:rsidRDefault="009452DA" w:rsidP="00662647">
            <w:pPr>
              <w:spacing w:after="0" w:line="240" w:lineRule="auto"/>
              <w:rPr>
                <w:rFonts w:eastAsia="Times New Roman" w:cstheme="minorHAnsi"/>
                <w:color w:val="000000"/>
                <w:sz w:val="22"/>
                <w:lang w:eastAsia="nl-NL"/>
              </w:rPr>
            </w:pPr>
            <w:r w:rsidRPr="007063F3">
              <w:rPr>
                <w:rFonts w:eastAsia="Times New Roman" w:cstheme="minorHAnsi"/>
                <w:color w:val="000000"/>
                <w:sz w:val="22"/>
                <w:lang w:eastAsia="nl-NL"/>
              </w:rPr>
              <w:t>Trade</w:t>
            </w:r>
          </w:p>
        </w:tc>
        <w:tc>
          <w:tcPr>
            <w:tcW w:w="2467" w:type="dxa"/>
            <w:tcBorders>
              <w:top w:val="nil"/>
              <w:left w:val="nil"/>
              <w:bottom w:val="nil"/>
              <w:right w:val="nil"/>
            </w:tcBorders>
            <w:shd w:val="clear" w:color="auto" w:fill="auto"/>
            <w:noWrap/>
            <w:vAlign w:val="bottom"/>
          </w:tcPr>
          <w:p w14:paraId="2995FA54"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76" w:type="dxa"/>
            <w:tcBorders>
              <w:top w:val="nil"/>
              <w:left w:val="nil"/>
              <w:bottom w:val="nil"/>
              <w:right w:val="nil"/>
            </w:tcBorders>
            <w:shd w:val="clear" w:color="auto" w:fill="auto"/>
            <w:noWrap/>
            <w:vAlign w:val="bottom"/>
          </w:tcPr>
          <w:p w14:paraId="79B1267A"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c>
          <w:tcPr>
            <w:tcW w:w="1663" w:type="dxa"/>
            <w:tcBorders>
              <w:top w:val="nil"/>
              <w:left w:val="nil"/>
              <w:bottom w:val="nil"/>
              <w:right w:val="nil"/>
            </w:tcBorders>
            <w:shd w:val="clear" w:color="auto" w:fill="auto"/>
            <w:noWrap/>
            <w:vAlign w:val="bottom"/>
          </w:tcPr>
          <w:p w14:paraId="1C1E1ED8"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80" w:type="dxa"/>
            <w:tcBorders>
              <w:top w:val="nil"/>
              <w:left w:val="nil"/>
              <w:bottom w:val="nil"/>
              <w:right w:val="nil"/>
            </w:tcBorders>
            <w:shd w:val="clear" w:color="auto" w:fill="auto"/>
            <w:noWrap/>
            <w:vAlign w:val="bottom"/>
          </w:tcPr>
          <w:p w14:paraId="4A91F625"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r>
      <w:tr w:rsidR="009452DA" w:rsidRPr="007063F3" w14:paraId="34F4FC1B" w14:textId="77777777" w:rsidTr="00662647">
        <w:trPr>
          <w:trHeight w:val="203"/>
        </w:trPr>
        <w:tc>
          <w:tcPr>
            <w:tcW w:w="2096" w:type="dxa"/>
            <w:tcBorders>
              <w:top w:val="nil"/>
              <w:left w:val="nil"/>
              <w:bottom w:val="nil"/>
              <w:right w:val="nil"/>
            </w:tcBorders>
            <w:shd w:val="clear" w:color="auto" w:fill="auto"/>
            <w:noWrap/>
            <w:vAlign w:val="bottom"/>
          </w:tcPr>
          <w:p w14:paraId="0771F682" w14:textId="77777777" w:rsidR="009452DA" w:rsidRPr="007063F3" w:rsidRDefault="009452DA" w:rsidP="00662647">
            <w:pPr>
              <w:spacing w:after="0" w:line="240" w:lineRule="auto"/>
              <w:rPr>
                <w:rFonts w:eastAsia="Times New Roman" w:cstheme="minorHAnsi"/>
                <w:color w:val="000000"/>
                <w:sz w:val="22"/>
                <w:lang w:eastAsia="nl-NL"/>
              </w:rPr>
            </w:pPr>
            <w:r w:rsidRPr="007063F3">
              <w:rPr>
                <w:rFonts w:eastAsia="Times New Roman" w:cstheme="minorHAnsi"/>
                <w:color w:val="000000"/>
                <w:sz w:val="22"/>
                <w:lang w:eastAsia="nl-NL"/>
              </w:rPr>
              <w:t>Union</w:t>
            </w:r>
          </w:p>
        </w:tc>
        <w:tc>
          <w:tcPr>
            <w:tcW w:w="2467" w:type="dxa"/>
            <w:tcBorders>
              <w:top w:val="nil"/>
              <w:left w:val="nil"/>
              <w:bottom w:val="nil"/>
              <w:right w:val="nil"/>
            </w:tcBorders>
            <w:shd w:val="clear" w:color="auto" w:fill="auto"/>
            <w:noWrap/>
            <w:vAlign w:val="bottom"/>
          </w:tcPr>
          <w:p w14:paraId="3A0A9E76"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76" w:type="dxa"/>
            <w:tcBorders>
              <w:top w:val="nil"/>
              <w:left w:val="nil"/>
              <w:bottom w:val="nil"/>
              <w:right w:val="nil"/>
            </w:tcBorders>
            <w:shd w:val="clear" w:color="auto" w:fill="auto"/>
            <w:noWrap/>
            <w:vAlign w:val="bottom"/>
          </w:tcPr>
          <w:p w14:paraId="446DE86A"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c>
          <w:tcPr>
            <w:tcW w:w="1663" w:type="dxa"/>
            <w:tcBorders>
              <w:top w:val="nil"/>
              <w:left w:val="nil"/>
              <w:bottom w:val="nil"/>
              <w:right w:val="nil"/>
            </w:tcBorders>
            <w:shd w:val="clear" w:color="auto" w:fill="auto"/>
            <w:noWrap/>
            <w:vAlign w:val="bottom"/>
          </w:tcPr>
          <w:p w14:paraId="4779F24A"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80" w:type="dxa"/>
            <w:tcBorders>
              <w:top w:val="nil"/>
              <w:left w:val="nil"/>
              <w:bottom w:val="nil"/>
              <w:right w:val="nil"/>
            </w:tcBorders>
            <w:shd w:val="clear" w:color="auto" w:fill="auto"/>
            <w:noWrap/>
            <w:vAlign w:val="bottom"/>
          </w:tcPr>
          <w:p w14:paraId="2C50DB2C"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r>
      <w:tr w:rsidR="009452DA" w:rsidRPr="007063F3" w14:paraId="2FEF431F" w14:textId="77777777" w:rsidTr="00662647">
        <w:trPr>
          <w:trHeight w:val="203"/>
        </w:trPr>
        <w:tc>
          <w:tcPr>
            <w:tcW w:w="2096" w:type="dxa"/>
            <w:tcBorders>
              <w:top w:val="nil"/>
              <w:left w:val="nil"/>
              <w:bottom w:val="nil"/>
              <w:right w:val="nil"/>
            </w:tcBorders>
            <w:shd w:val="clear" w:color="auto" w:fill="auto"/>
            <w:noWrap/>
            <w:vAlign w:val="bottom"/>
          </w:tcPr>
          <w:p w14:paraId="35785879" w14:textId="77777777" w:rsidR="009452DA" w:rsidRPr="007063F3" w:rsidRDefault="009452DA" w:rsidP="00662647">
            <w:pPr>
              <w:spacing w:after="0" w:line="240" w:lineRule="auto"/>
              <w:rPr>
                <w:rFonts w:eastAsia="Times New Roman" w:cstheme="minorHAnsi"/>
                <w:color w:val="000000"/>
                <w:sz w:val="22"/>
                <w:lang w:eastAsia="nl-NL"/>
              </w:rPr>
            </w:pPr>
            <w:r w:rsidRPr="007063F3">
              <w:rPr>
                <w:rFonts w:eastAsia="Times New Roman" w:cstheme="minorHAnsi"/>
                <w:color w:val="000000"/>
                <w:sz w:val="22"/>
                <w:lang w:eastAsia="nl-NL"/>
              </w:rPr>
              <w:t>Movement</w:t>
            </w:r>
          </w:p>
        </w:tc>
        <w:tc>
          <w:tcPr>
            <w:tcW w:w="2467" w:type="dxa"/>
            <w:tcBorders>
              <w:top w:val="nil"/>
              <w:left w:val="nil"/>
              <w:bottom w:val="nil"/>
              <w:right w:val="nil"/>
            </w:tcBorders>
            <w:shd w:val="clear" w:color="auto" w:fill="auto"/>
            <w:noWrap/>
            <w:vAlign w:val="bottom"/>
          </w:tcPr>
          <w:p w14:paraId="64E6EA6E"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76" w:type="dxa"/>
            <w:tcBorders>
              <w:top w:val="nil"/>
              <w:left w:val="nil"/>
              <w:bottom w:val="nil"/>
              <w:right w:val="nil"/>
            </w:tcBorders>
            <w:shd w:val="clear" w:color="auto" w:fill="auto"/>
            <w:noWrap/>
            <w:vAlign w:val="bottom"/>
          </w:tcPr>
          <w:p w14:paraId="09BC5AF3"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c>
          <w:tcPr>
            <w:tcW w:w="1663" w:type="dxa"/>
            <w:tcBorders>
              <w:top w:val="nil"/>
              <w:left w:val="nil"/>
              <w:bottom w:val="nil"/>
              <w:right w:val="nil"/>
            </w:tcBorders>
            <w:shd w:val="clear" w:color="auto" w:fill="auto"/>
            <w:noWrap/>
            <w:vAlign w:val="bottom"/>
          </w:tcPr>
          <w:p w14:paraId="19F9DFB7"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80" w:type="dxa"/>
            <w:tcBorders>
              <w:top w:val="nil"/>
              <w:left w:val="nil"/>
              <w:bottom w:val="nil"/>
              <w:right w:val="nil"/>
            </w:tcBorders>
            <w:shd w:val="clear" w:color="auto" w:fill="auto"/>
            <w:noWrap/>
            <w:vAlign w:val="bottom"/>
          </w:tcPr>
          <w:p w14:paraId="2208353E"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r>
      <w:tr w:rsidR="009452DA" w:rsidRPr="007063F3" w14:paraId="69D577BD" w14:textId="77777777" w:rsidTr="00662647">
        <w:trPr>
          <w:trHeight w:val="203"/>
        </w:trPr>
        <w:tc>
          <w:tcPr>
            <w:tcW w:w="2096" w:type="dxa"/>
            <w:tcBorders>
              <w:top w:val="nil"/>
              <w:left w:val="nil"/>
              <w:bottom w:val="nil"/>
              <w:right w:val="nil"/>
            </w:tcBorders>
            <w:shd w:val="clear" w:color="auto" w:fill="auto"/>
            <w:noWrap/>
            <w:vAlign w:val="bottom"/>
          </w:tcPr>
          <w:p w14:paraId="08EECD90" w14:textId="77777777" w:rsidR="009452DA" w:rsidRPr="007063F3" w:rsidRDefault="009452DA" w:rsidP="00662647">
            <w:pPr>
              <w:spacing w:after="0" w:line="240" w:lineRule="auto"/>
              <w:rPr>
                <w:rFonts w:eastAsia="Times New Roman" w:cstheme="minorHAnsi"/>
                <w:color w:val="000000"/>
                <w:sz w:val="22"/>
                <w:lang w:eastAsia="nl-NL"/>
              </w:rPr>
            </w:pPr>
            <w:r w:rsidRPr="007063F3">
              <w:rPr>
                <w:rFonts w:eastAsia="Times New Roman" w:cstheme="minorHAnsi"/>
                <w:color w:val="000000"/>
                <w:sz w:val="22"/>
                <w:lang w:eastAsia="nl-NL"/>
              </w:rPr>
              <w:t>Stand</w:t>
            </w:r>
          </w:p>
        </w:tc>
        <w:tc>
          <w:tcPr>
            <w:tcW w:w="2467" w:type="dxa"/>
            <w:tcBorders>
              <w:top w:val="nil"/>
              <w:left w:val="nil"/>
              <w:bottom w:val="nil"/>
              <w:right w:val="nil"/>
            </w:tcBorders>
            <w:shd w:val="clear" w:color="auto" w:fill="auto"/>
            <w:noWrap/>
            <w:vAlign w:val="bottom"/>
          </w:tcPr>
          <w:p w14:paraId="4C50C3DC"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76" w:type="dxa"/>
            <w:tcBorders>
              <w:top w:val="nil"/>
              <w:left w:val="nil"/>
              <w:bottom w:val="nil"/>
              <w:right w:val="nil"/>
            </w:tcBorders>
            <w:shd w:val="clear" w:color="auto" w:fill="auto"/>
            <w:noWrap/>
            <w:vAlign w:val="bottom"/>
          </w:tcPr>
          <w:p w14:paraId="5176B1C0"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c>
          <w:tcPr>
            <w:tcW w:w="1663" w:type="dxa"/>
            <w:tcBorders>
              <w:top w:val="nil"/>
              <w:left w:val="nil"/>
              <w:bottom w:val="nil"/>
              <w:right w:val="nil"/>
            </w:tcBorders>
            <w:shd w:val="clear" w:color="auto" w:fill="auto"/>
            <w:noWrap/>
            <w:vAlign w:val="bottom"/>
          </w:tcPr>
          <w:p w14:paraId="518E02FE"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80" w:type="dxa"/>
            <w:tcBorders>
              <w:top w:val="nil"/>
              <w:left w:val="nil"/>
              <w:bottom w:val="nil"/>
              <w:right w:val="nil"/>
            </w:tcBorders>
            <w:shd w:val="clear" w:color="auto" w:fill="auto"/>
            <w:noWrap/>
            <w:vAlign w:val="bottom"/>
          </w:tcPr>
          <w:p w14:paraId="5015A7DC"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r>
      <w:tr w:rsidR="009452DA" w:rsidRPr="007063F3" w14:paraId="75EB5D03" w14:textId="77777777" w:rsidTr="00662647">
        <w:trPr>
          <w:trHeight w:val="203"/>
        </w:trPr>
        <w:tc>
          <w:tcPr>
            <w:tcW w:w="2096" w:type="dxa"/>
            <w:tcBorders>
              <w:top w:val="nil"/>
              <w:left w:val="nil"/>
              <w:bottom w:val="nil"/>
              <w:right w:val="nil"/>
            </w:tcBorders>
            <w:shd w:val="clear" w:color="auto" w:fill="auto"/>
            <w:noWrap/>
            <w:vAlign w:val="bottom"/>
          </w:tcPr>
          <w:p w14:paraId="3D5F7F2D" w14:textId="77777777" w:rsidR="009452DA" w:rsidRPr="007063F3" w:rsidRDefault="009452DA" w:rsidP="00662647">
            <w:pPr>
              <w:spacing w:after="0" w:line="240" w:lineRule="auto"/>
              <w:rPr>
                <w:rFonts w:eastAsia="Times New Roman" w:cstheme="minorHAnsi"/>
                <w:color w:val="000000"/>
                <w:sz w:val="22"/>
                <w:lang w:eastAsia="nl-NL"/>
              </w:rPr>
            </w:pPr>
            <w:r w:rsidRPr="007063F3">
              <w:rPr>
                <w:rFonts w:eastAsia="Times New Roman" w:cstheme="minorHAnsi"/>
                <w:color w:val="000000"/>
                <w:sz w:val="22"/>
                <w:lang w:eastAsia="nl-NL"/>
              </w:rPr>
              <w:t>Billionaire</w:t>
            </w:r>
          </w:p>
        </w:tc>
        <w:tc>
          <w:tcPr>
            <w:tcW w:w="2467" w:type="dxa"/>
            <w:tcBorders>
              <w:top w:val="nil"/>
              <w:left w:val="nil"/>
              <w:bottom w:val="nil"/>
              <w:right w:val="nil"/>
            </w:tcBorders>
            <w:shd w:val="clear" w:color="auto" w:fill="auto"/>
            <w:noWrap/>
            <w:vAlign w:val="bottom"/>
          </w:tcPr>
          <w:p w14:paraId="139EC24F"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76" w:type="dxa"/>
            <w:tcBorders>
              <w:top w:val="nil"/>
              <w:left w:val="nil"/>
              <w:bottom w:val="nil"/>
              <w:right w:val="nil"/>
            </w:tcBorders>
            <w:shd w:val="clear" w:color="auto" w:fill="auto"/>
            <w:noWrap/>
            <w:vAlign w:val="bottom"/>
          </w:tcPr>
          <w:p w14:paraId="4C9105D3"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c>
          <w:tcPr>
            <w:tcW w:w="1663" w:type="dxa"/>
            <w:tcBorders>
              <w:top w:val="nil"/>
              <w:left w:val="nil"/>
              <w:bottom w:val="nil"/>
              <w:right w:val="nil"/>
            </w:tcBorders>
            <w:shd w:val="clear" w:color="auto" w:fill="auto"/>
            <w:noWrap/>
            <w:vAlign w:val="bottom"/>
          </w:tcPr>
          <w:p w14:paraId="7299412C"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80" w:type="dxa"/>
            <w:tcBorders>
              <w:top w:val="nil"/>
              <w:left w:val="nil"/>
              <w:bottom w:val="nil"/>
              <w:right w:val="nil"/>
            </w:tcBorders>
            <w:shd w:val="clear" w:color="auto" w:fill="auto"/>
            <w:noWrap/>
            <w:vAlign w:val="bottom"/>
          </w:tcPr>
          <w:p w14:paraId="7C6626CC"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r>
      <w:tr w:rsidR="009452DA" w:rsidRPr="007063F3" w14:paraId="5F168389" w14:textId="77777777" w:rsidTr="00662647">
        <w:trPr>
          <w:trHeight w:val="203"/>
        </w:trPr>
        <w:tc>
          <w:tcPr>
            <w:tcW w:w="2096" w:type="dxa"/>
            <w:tcBorders>
              <w:top w:val="nil"/>
              <w:left w:val="nil"/>
              <w:bottom w:val="nil"/>
              <w:right w:val="nil"/>
            </w:tcBorders>
            <w:shd w:val="clear" w:color="auto" w:fill="auto"/>
            <w:noWrap/>
            <w:vAlign w:val="bottom"/>
          </w:tcPr>
          <w:p w14:paraId="615C347F" w14:textId="77777777" w:rsidR="009452DA" w:rsidRPr="007063F3" w:rsidRDefault="009452DA" w:rsidP="00662647">
            <w:pPr>
              <w:spacing w:after="0" w:line="240" w:lineRule="auto"/>
              <w:rPr>
                <w:rFonts w:eastAsia="Times New Roman" w:cstheme="minorHAnsi"/>
                <w:color w:val="000000"/>
                <w:sz w:val="22"/>
                <w:lang w:eastAsia="nl-NL"/>
              </w:rPr>
            </w:pPr>
            <w:r w:rsidRPr="007063F3">
              <w:rPr>
                <w:rFonts w:eastAsia="Times New Roman" w:cstheme="minorHAnsi"/>
                <w:color w:val="000000"/>
                <w:sz w:val="22"/>
                <w:lang w:eastAsia="nl-NL"/>
              </w:rPr>
              <w:t>Class</w:t>
            </w:r>
          </w:p>
        </w:tc>
        <w:tc>
          <w:tcPr>
            <w:tcW w:w="2467" w:type="dxa"/>
            <w:tcBorders>
              <w:top w:val="nil"/>
              <w:left w:val="nil"/>
              <w:bottom w:val="nil"/>
              <w:right w:val="nil"/>
            </w:tcBorders>
            <w:shd w:val="clear" w:color="auto" w:fill="auto"/>
            <w:noWrap/>
            <w:vAlign w:val="bottom"/>
          </w:tcPr>
          <w:p w14:paraId="2956E872"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76" w:type="dxa"/>
            <w:tcBorders>
              <w:top w:val="nil"/>
              <w:left w:val="nil"/>
              <w:bottom w:val="nil"/>
              <w:right w:val="nil"/>
            </w:tcBorders>
            <w:shd w:val="clear" w:color="auto" w:fill="auto"/>
            <w:noWrap/>
            <w:vAlign w:val="bottom"/>
          </w:tcPr>
          <w:p w14:paraId="06201E02"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c>
          <w:tcPr>
            <w:tcW w:w="1663" w:type="dxa"/>
            <w:tcBorders>
              <w:top w:val="nil"/>
              <w:left w:val="nil"/>
              <w:bottom w:val="nil"/>
              <w:right w:val="nil"/>
            </w:tcBorders>
            <w:shd w:val="clear" w:color="auto" w:fill="auto"/>
            <w:noWrap/>
            <w:vAlign w:val="bottom"/>
          </w:tcPr>
          <w:p w14:paraId="192BD5DF"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80" w:type="dxa"/>
            <w:tcBorders>
              <w:top w:val="nil"/>
              <w:left w:val="nil"/>
              <w:bottom w:val="nil"/>
              <w:right w:val="nil"/>
            </w:tcBorders>
            <w:shd w:val="clear" w:color="auto" w:fill="auto"/>
            <w:noWrap/>
            <w:vAlign w:val="bottom"/>
          </w:tcPr>
          <w:p w14:paraId="41B886C1"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r>
      <w:tr w:rsidR="009452DA" w:rsidRPr="007063F3" w14:paraId="5370552A" w14:textId="77777777" w:rsidTr="00662647">
        <w:trPr>
          <w:trHeight w:val="203"/>
        </w:trPr>
        <w:tc>
          <w:tcPr>
            <w:tcW w:w="2096" w:type="dxa"/>
            <w:tcBorders>
              <w:top w:val="nil"/>
              <w:left w:val="nil"/>
              <w:right w:val="nil"/>
            </w:tcBorders>
            <w:shd w:val="clear" w:color="auto" w:fill="auto"/>
            <w:noWrap/>
            <w:vAlign w:val="bottom"/>
          </w:tcPr>
          <w:p w14:paraId="7DC10E69" w14:textId="77777777" w:rsidR="009452DA" w:rsidRPr="007063F3" w:rsidRDefault="009452DA" w:rsidP="00662647">
            <w:pPr>
              <w:spacing w:after="0" w:line="240" w:lineRule="auto"/>
              <w:rPr>
                <w:rFonts w:eastAsia="Times New Roman" w:cstheme="minorHAnsi"/>
                <w:color w:val="000000"/>
                <w:sz w:val="22"/>
                <w:lang w:eastAsia="nl-NL"/>
              </w:rPr>
            </w:pPr>
            <w:r w:rsidRPr="007063F3">
              <w:rPr>
                <w:rFonts w:eastAsia="Times New Roman" w:cstheme="minorHAnsi"/>
                <w:color w:val="000000"/>
                <w:sz w:val="22"/>
                <w:lang w:eastAsia="nl-NL"/>
              </w:rPr>
              <w:t>Finally</w:t>
            </w:r>
          </w:p>
        </w:tc>
        <w:tc>
          <w:tcPr>
            <w:tcW w:w="2467" w:type="dxa"/>
            <w:tcBorders>
              <w:top w:val="nil"/>
              <w:left w:val="nil"/>
              <w:right w:val="nil"/>
            </w:tcBorders>
            <w:shd w:val="clear" w:color="auto" w:fill="auto"/>
            <w:noWrap/>
            <w:vAlign w:val="bottom"/>
          </w:tcPr>
          <w:p w14:paraId="7252C4B5"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76" w:type="dxa"/>
            <w:tcBorders>
              <w:top w:val="nil"/>
              <w:left w:val="nil"/>
              <w:right w:val="nil"/>
            </w:tcBorders>
            <w:shd w:val="clear" w:color="auto" w:fill="auto"/>
            <w:noWrap/>
            <w:vAlign w:val="bottom"/>
          </w:tcPr>
          <w:p w14:paraId="6C51499D"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c>
          <w:tcPr>
            <w:tcW w:w="1663" w:type="dxa"/>
            <w:tcBorders>
              <w:top w:val="nil"/>
              <w:left w:val="nil"/>
              <w:right w:val="nil"/>
            </w:tcBorders>
            <w:shd w:val="clear" w:color="auto" w:fill="auto"/>
            <w:noWrap/>
            <w:vAlign w:val="bottom"/>
          </w:tcPr>
          <w:p w14:paraId="0582019A"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80" w:type="dxa"/>
            <w:tcBorders>
              <w:top w:val="nil"/>
              <w:left w:val="nil"/>
              <w:right w:val="nil"/>
            </w:tcBorders>
            <w:shd w:val="clear" w:color="auto" w:fill="auto"/>
            <w:noWrap/>
            <w:vAlign w:val="bottom"/>
          </w:tcPr>
          <w:p w14:paraId="67842445"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r>
      <w:tr w:rsidR="009452DA" w:rsidRPr="007063F3" w14:paraId="0AE5246C" w14:textId="77777777" w:rsidTr="00662647">
        <w:trPr>
          <w:trHeight w:val="203"/>
        </w:trPr>
        <w:tc>
          <w:tcPr>
            <w:tcW w:w="2096" w:type="dxa"/>
            <w:tcBorders>
              <w:top w:val="nil"/>
              <w:left w:val="nil"/>
              <w:right w:val="nil"/>
            </w:tcBorders>
            <w:shd w:val="clear" w:color="auto" w:fill="auto"/>
            <w:noWrap/>
            <w:vAlign w:val="bottom"/>
          </w:tcPr>
          <w:p w14:paraId="17800DE4" w14:textId="77777777" w:rsidR="009452DA" w:rsidRPr="007063F3" w:rsidRDefault="009452DA" w:rsidP="00662647">
            <w:pPr>
              <w:spacing w:after="0" w:line="240" w:lineRule="auto"/>
              <w:rPr>
                <w:rFonts w:eastAsia="Times New Roman" w:cstheme="minorHAnsi"/>
                <w:color w:val="000000"/>
                <w:sz w:val="22"/>
                <w:lang w:eastAsia="nl-NL"/>
              </w:rPr>
            </w:pPr>
            <w:r w:rsidRPr="007063F3">
              <w:rPr>
                <w:rFonts w:eastAsia="Times New Roman" w:cstheme="minorHAnsi"/>
                <w:color w:val="000000"/>
                <w:sz w:val="22"/>
                <w:lang w:eastAsia="nl-NL"/>
              </w:rPr>
              <w:t>Say</w:t>
            </w:r>
          </w:p>
        </w:tc>
        <w:tc>
          <w:tcPr>
            <w:tcW w:w="2467" w:type="dxa"/>
            <w:tcBorders>
              <w:top w:val="nil"/>
              <w:left w:val="nil"/>
              <w:right w:val="nil"/>
            </w:tcBorders>
            <w:shd w:val="clear" w:color="auto" w:fill="auto"/>
            <w:noWrap/>
            <w:vAlign w:val="bottom"/>
          </w:tcPr>
          <w:p w14:paraId="26A1B14E"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76" w:type="dxa"/>
            <w:tcBorders>
              <w:top w:val="nil"/>
              <w:left w:val="nil"/>
              <w:right w:val="nil"/>
            </w:tcBorders>
            <w:shd w:val="clear" w:color="auto" w:fill="auto"/>
            <w:noWrap/>
            <w:vAlign w:val="bottom"/>
          </w:tcPr>
          <w:p w14:paraId="241BD022"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c>
          <w:tcPr>
            <w:tcW w:w="1663" w:type="dxa"/>
            <w:tcBorders>
              <w:top w:val="nil"/>
              <w:left w:val="nil"/>
              <w:right w:val="nil"/>
            </w:tcBorders>
            <w:shd w:val="clear" w:color="auto" w:fill="auto"/>
            <w:noWrap/>
            <w:vAlign w:val="bottom"/>
          </w:tcPr>
          <w:p w14:paraId="5A0C772D"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w:t>
            </w:r>
          </w:p>
        </w:tc>
        <w:tc>
          <w:tcPr>
            <w:tcW w:w="1680" w:type="dxa"/>
            <w:tcBorders>
              <w:top w:val="nil"/>
              <w:left w:val="nil"/>
              <w:right w:val="nil"/>
            </w:tcBorders>
            <w:shd w:val="clear" w:color="auto" w:fill="auto"/>
            <w:noWrap/>
            <w:vAlign w:val="bottom"/>
          </w:tcPr>
          <w:p w14:paraId="2B44D67C"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.000643</w:t>
            </w:r>
          </w:p>
        </w:tc>
      </w:tr>
      <w:tr w:rsidR="009452DA" w:rsidRPr="007063F3" w14:paraId="527308F6" w14:textId="77777777" w:rsidTr="00662647">
        <w:trPr>
          <w:trHeight w:val="203"/>
        </w:trPr>
        <w:tc>
          <w:tcPr>
            <w:tcW w:w="2096" w:type="dxa"/>
            <w:tcBorders>
              <w:top w:val="nil"/>
              <w:left w:val="nil"/>
              <w:bottom w:val="single" w:sz="8" w:space="0" w:color="auto"/>
              <w:right w:val="nil"/>
            </w:tcBorders>
            <w:shd w:val="clear" w:color="auto" w:fill="auto"/>
            <w:noWrap/>
            <w:vAlign w:val="bottom"/>
            <w:hideMark/>
          </w:tcPr>
          <w:p w14:paraId="13B300C1" w14:textId="77777777" w:rsidR="009452DA" w:rsidRPr="007063F3" w:rsidRDefault="009452DA" w:rsidP="00662647">
            <w:pPr>
              <w:spacing w:after="0" w:line="240" w:lineRule="auto"/>
              <w:rPr>
                <w:rFonts w:eastAsia="Times New Roman" w:cstheme="minorHAnsi"/>
                <w:color w:val="000000"/>
                <w:sz w:val="22"/>
                <w:lang w:eastAsia="nl-NL"/>
              </w:rPr>
            </w:pPr>
            <w:r w:rsidRPr="007063F3">
              <w:rPr>
                <w:rFonts w:eastAsia="Times New Roman" w:cstheme="minorHAnsi"/>
                <w:color w:val="000000"/>
                <w:sz w:val="22"/>
                <w:lang w:eastAsia="nl-NL"/>
              </w:rPr>
              <w:t>Enough</w:t>
            </w:r>
          </w:p>
        </w:tc>
        <w:tc>
          <w:tcPr>
            <w:tcW w:w="2467" w:type="dxa"/>
            <w:tcBorders>
              <w:top w:val="nil"/>
              <w:left w:val="nil"/>
              <w:bottom w:val="single" w:sz="8" w:space="0" w:color="auto"/>
              <w:right w:val="nil"/>
            </w:tcBorders>
            <w:shd w:val="clear" w:color="auto" w:fill="auto"/>
            <w:noWrap/>
            <w:vAlign w:val="bottom"/>
            <w:hideMark/>
          </w:tcPr>
          <w:p w14:paraId="5530A475"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3</w:t>
            </w:r>
          </w:p>
        </w:tc>
        <w:tc>
          <w:tcPr>
            <w:tcW w:w="1676" w:type="dxa"/>
            <w:tcBorders>
              <w:top w:val="nil"/>
              <w:left w:val="nil"/>
              <w:bottom w:val="single" w:sz="8" w:space="0" w:color="auto"/>
              <w:right w:val="nil"/>
            </w:tcBorders>
            <w:shd w:val="clear" w:color="auto" w:fill="auto"/>
            <w:noWrap/>
            <w:vAlign w:val="bottom"/>
            <w:hideMark/>
          </w:tcPr>
          <w:p w14:paraId="46220D1F"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.002571</w:t>
            </w:r>
          </w:p>
        </w:tc>
        <w:tc>
          <w:tcPr>
            <w:tcW w:w="1663" w:type="dxa"/>
            <w:tcBorders>
              <w:top w:val="nil"/>
              <w:left w:val="nil"/>
              <w:bottom w:val="single" w:sz="8" w:space="0" w:color="auto"/>
              <w:right w:val="nil"/>
            </w:tcBorders>
            <w:shd w:val="clear" w:color="auto" w:fill="auto"/>
            <w:noWrap/>
            <w:vAlign w:val="bottom"/>
            <w:hideMark/>
          </w:tcPr>
          <w:p w14:paraId="235E3854"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10</w:t>
            </w:r>
          </w:p>
        </w:tc>
        <w:tc>
          <w:tcPr>
            <w:tcW w:w="1680" w:type="dxa"/>
            <w:tcBorders>
              <w:top w:val="nil"/>
              <w:left w:val="nil"/>
              <w:bottom w:val="single" w:sz="8" w:space="0" w:color="auto"/>
              <w:right w:val="nil"/>
            </w:tcBorders>
            <w:shd w:val="clear" w:color="auto" w:fill="auto"/>
            <w:noWrap/>
            <w:vAlign w:val="bottom"/>
            <w:hideMark/>
          </w:tcPr>
          <w:p w14:paraId="70A3AEBA"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.007069</w:t>
            </w:r>
          </w:p>
        </w:tc>
      </w:tr>
      <w:tr w:rsidR="009452DA" w:rsidRPr="007063F3" w14:paraId="0A091810" w14:textId="77777777" w:rsidTr="00662647">
        <w:trPr>
          <w:trHeight w:val="203"/>
        </w:trPr>
        <w:tc>
          <w:tcPr>
            <w:tcW w:w="2096" w:type="dxa"/>
            <w:tcBorders>
              <w:top w:val="single" w:sz="8" w:space="0" w:color="auto"/>
              <w:left w:val="nil"/>
              <w:bottom w:val="single" w:sz="8" w:space="0" w:color="auto"/>
              <w:right w:val="nil"/>
            </w:tcBorders>
            <w:shd w:val="clear" w:color="auto" w:fill="auto"/>
            <w:noWrap/>
            <w:vAlign w:val="bottom"/>
          </w:tcPr>
          <w:p w14:paraId="222B94B8" w14:textId="77777777" w:rsidR="009452DA" w:rsidRPr="007063F3" w:rsidRDefault="009452DA" w:rsidP="00662647">
            <w:pPr>
              <w:spacing w:after="0" w:line="240" w:lineRule="auto"/>
              <w:rPr>
                <w:rFonts w:eastAsia="Times New Roman" w:cstheme="minorHAnsi"/>
                <w:color w:val="000000"/>
                <w:sz w:val="22"/>
                <w:lang w:eastAsia="nl-NL"/>
              </w:rPr>
            </w:pPr>
            <w:r w:rsidRPr="007063F3">
              <w:rPr>
                <w:rFonts w:eastAsia="Times New Roman" w:cstheme="minorHAnsi"/>
                <w:color w:val="000000"/>
                <w:sz w:val="22"/>
                <w:lang w:eastAsia="nl-NL"/>
              </w:rPr>
              <w:t>∏</w:t>
            </w:r>
            <w:r w:rsidRPr="007063F3">
              <w:rPr>
                <w:rFonts w:eastAsia="Times New Roman" w:cstheme="minorHAnsi"/>
                <w:color w:val="000000"/>
                <w:sz w:val="22"/>
                <w:vertAlign w:val="superscript"/>
                <w:lang w:eastAsia="nl-NL"/>
              </w:rPr>
              <w:t>a</w:t>
            </w:r>
          </w:p>
        </w:tc>
        <w:tc>
          <w:tcPr>
            <w:tcW w:w="2467" w:type="dxa"/>
            <w:tcBorders>
              <w:top w:val="single" w:sz="8" w:space="0" w:color="auto"/>
              <w:left w:val="nil"/>
              <w:bottom w:val="single" w:sz="8" w:space="0" w:color="auto"/>
              <w:right w:val="nil"/>
            </w:tcBorders>
            <w:shd w:val="clear" w:color="auto" w:fill="auto"/>
            <w:noWrap/>
            <w:vAlign w:val="bottom"/>
          </w:tcPr>
          <w:p w14:paraId="7CF51807" w14:textId="77777777" w:rsidR="009452DA" w:rsidRPr="007063F3" w:rsidRDefault="009452DA" w:rsidP="00662647">
            <w:pPr>
              <w:spacing w:after="0" w:line="240" w:lineRule="auto"/>
              <w:jc w:val="center"/>
              <w:rPr>
                <w:rFonts w:eastAsia="Times New Roman" w:cstheme="minorHAnsi"/>
                <w:color w:val="000000"/>
                <w:sz w:val="22"/>
                <w:lang w:eastAsia="nl-NL"/>
              </w:rPr>
            </w:pPr>
          </w:p>
        </w:tc>
        <w:tc>
          <w:tcPr>
            <w:tcW w:w="1676" w:type="dxa"/>
            <w:tcBorders>
              <w:top w:val="single" w:sz="8" w:space="0" w:color="auto"/>
              <w:left w:val="nil"/>
              <w:bottom w:val="single" w:sz="8" w:space="0" w:color="auto"/>
              <w:right w:val="nil"/>
            </w:tcBorders>
            <w:shd w:val="clear" w:color="auto" w:fill="auto"/>
            <w:noWrap/>
            <w:vAlign w:val="bottom"/>
          </w:tcPr>
          <w:p w14:paraId="61A7C5CB"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7,67025E-74</w:t>
            </w:r>
          </w:p>
        </w:tc>
        <w:tc>
          <w:tcPr>
            <w:tcW w:w="1663" w:type="dxa"/>
            <w:tcBorders>
              <w:top w:val="single" w:sz="8" w:space="0" w:color="auto"/>
              <w:left w:val="nil"/>
              <w:bottom w:val="single" w:sz="8" w:space="0" w:color="auto"/>
              <w:right w:val="nil"/>
            </w:tcBorders>
            <w:shd w:val="clear" w:color="auto" w:fill="auto"/>
            <w:noWrap/>
            <w:vAlign w:val="bottom"/>
          </w:tcPr>
          <w:p w14:paraId="7C5BE352" w14:textId="77777777" w:rsidR="009452DA" w:rsidRPr="007063F3" w:rsidRDefault="009452DA" w:rsidP="00662647">
            <w:pPr>
              <w:spacing w:after="0" w:line="240" w:lineRule="auto"/>
              <w:jc w:val="center"/>
              <w:rPr>
                <w:rFonts w:eastAsia="Times New Roman" w:cstheme="minorHAnsi"/>
                <w:color w:val="000000"/>
                <w:sz w:val="22"/>
                <w:lang w:eastAsia="nl-NL"/>
              </w:rPr>
            </w:pPr>
          </w:p>
        </w:tc>
        <w:tc>
          <w:tcPr>
            <w:tcW w:w="1680" w:type="dxa"/>
            <w:tcBorders>
              <w:top w:val="single" w:sz="8" w:space="0" w:color="auto"/>
              <w:left w:val="nil"/>
              <w:bottom w:val="single" w:sz="8" w:space="0" w:color="auto"/>
              <w:right w:val="nil"/>
            </w:tcBorders>
            <w:shd w:val="clear" w:color="auto" w:fill="auto"/>
            <w:noWrap/>
            <w:vAlign w:val="bottom"/>
          </w:tcPr>
          <w:p w14:paraId="6C2CB42D" w14:textId="77777777" w:rsidR="009452DA" w:rsidRPr="007063F3" w:rsidRDefault="009452DA" w:rsidP="00662647">
            <w:pPr>
              <w:spacing w:after="0" w:line="240" w:lineRule="auto"/>
              <w:jc w:val="center"/>
              <w:rPr>
                <w:rFonts w:eastAsia="Times New Roman" w:cstheme="minorHAnsi"/>
                <w:color w:val="000000"/>
                <w:sz w:val="22"/>
                <w:lang w:eastAsia="nl-NL"/>
              </w:rPr>
            </w:pPr>
            <w:r w:rsidRPr="007063F3">
              <w:rPr>
                <w:rFonts w:eastAsia="Times New Roman" w:cstheme="minorHAnsi"/>
                <w:color w:val="000000"/>
                <w:sz w:val="22"/>
                <w:lang w:eastAsia="nl-NL"/>
              </w:rPr>
              <w:t>4,21864E-73</w:t>
            </w:r>
          </w:p>
        </w:tc>
      </w:tr>
    </w:tbl>
    <w:p w14:paraId="19ECDF14" w14:textId="77777777" w:rsidR="009452DA" w:rsidRPr="007063F3" w:rsidRDefault="009452DA" w:rsidP="009452DA">
      <w:pPr>
        <w:rPr>
          <w:rFonts w:cstheme="minorHAnsi"/>
          <w:sz w:val="22"/>
        </w:rPr>
      </w:pPr>
      <w:r w:rsidRPr="007063F3">
        <w:rPr>
          <w:rFonts w:cstheme="minorHAnsi"/>
          <w:i/>
          <w:iCs/>
          <w:sz w:val="22"/>
        </w:rPr>
        <w:t>Note. N=1,226; |Vocabulary|=</w:t>
      </w:r>
      <w:r w:rsidRPr="007063F3">
        <w:rPr>
          <w:rFonts w:eastAsiaTheme="minorEastAsia" w:cstheme="minorHAnsi"/>
          <w:iCs/>
          <w:sz w:val="22"/>
        </w:rPr>
        <w:t>330</w:t>
      </w:r>
    </w:p>
    <w:p w14:paraId="2F36BDC3" w14:textId="77777777" w:rsidR="009452DA" w:rsidRPr="007063F3" w:rsidRDefault="009452DA" w:rsidP="009452DA">
      <w:pPr>
        <w:rPr>
          <w:rFonts w:cstheme="minorHAnsi"/>
          <w:sz w:val="22"/>
        </w:rPr>
      </w:pPr>
      <w:r w:rsidRPr="007063F3">
        <w:rPr>
          <w:rFonts w:cstheme="minorHAnsi"/>
          <w:sz w:val="22"/>
          <w:vertAlign w:val="superscript"/>
        </w:rPr>
        <w:t>a</w:t>
      </w:r>
      <w:r w:rsidRPr="007063F3">
        <w:rPr>
          <w:rFonts w:cstheme="minorHAnsi"/>
          <w:sz w:val="22"/>
        </w:rPr>
        <w:t xml:space="preserve"> The final product is multiplicated with a prior of one third.</w:t>
      </w:r>
    </w:p>
    <w:p w14:paraId="621A9DDB" w14:textId="77777777" w:rsidR="009452DA" w:rsidRPr="00F65FCE" w:rsidRDefault="009452DA" w:rsidP="009452DA"/>
    <w:p w14:paraId="3226C75B" w14:textId="77777777" w:rsidR="009452DA" w:rsidRPr="00F65FCE" w:rsidRDefault="009452DA" w:rsidP="009452DA"/>
    <w:p w14:paraId="14BABE03" w14:textId="77777777" w:rsidR="009452DA" w:rsidRDefault="009452DA" w:rsidP="009452DA"/>
    <w:p w14:paraId="5B18254C" w14:textId="77777777" w:rsidR="009452DA" w:rsidRDefault="009452DA" w:rsidP="009452DA"/>
    <w:p w14:paraId="485BB4E4" w14:textId="77777777" w:rsidR="009452DA" w:rsidRDefault="009452DA" w:rsidP="009452DA"/>
    <w:p w14:paraId="01377855" w14:textId="77777777" w:rsidR="009452DA" w:rsidRDefault="009452DA" w:rsidP="009452DA"/>
    <w:p w14:paraId="480FFEC3" w14:textId="77777777" w:rsidR="009452DA" w:rsidRDefault="009452DA" w:rsidP="009452DA"/>
    <w:p w14:paraId="28AD6D49" w14:textId="77777777" w:rsidR="009452DA" w:rsidRDefault="009452DA" w:rsidP="009452DA"/>
    <w:p w14:paraId="204664C9" w14:textId="77777777" w:rsidR="009452DA" w:rsidRDefault="009452DA" w:rsidP="009452DA"/>
    <w:p w14:paraId="47952FA3" w14:textId="77777777" w:rsidR="009452DA" w:rsidRDefault="009452DA" w:rsidP="009452DA"/>
    <w:p w14:paraId="41515808" w14:textId="77777777" w:rsidR="009452DA" w:rsidRDefault="009452DA" w:rsidP="009452DA"/>
    <w:p w14:paraId="68AB003F" w14:textId="77777777" w:rsidR="009452DA" w:rsidRPr="007063F3" w:rsidRDefault="009452DA" w:rsidP="009452DA">
      <w:pPr>
        <w:rPr>
          <w:b/>
          <w:bCs/>
          <w:sz w:val="22"/>
        </w:rPr>
      </w:pPr>
      <w:r>
        <w:rPr>
          <w:b/>
          <w:bCs/>
          <w:sz w:val="22"/>
        </w:rPr>
        <w:lastRenderedPageBreak/>
        <w:t xml:space="preserve">Appendix </w:t>
      </w:r>
      <w:r w:rsidRPr="007063F3">
        <w:rPr>
          <w:b/>
          <w:bCs/>
          <w:sz w:val="22"/>
        </w:rPr>
        <w:t>2</w:t>
      </w:r>
    </w:p>
    <w:p w14:paraId="03356CD2" w14:textId="77777777" w:rsidR="009452DA" w:rsidRPr="007063F3" w:rsidRDefault="009452DA" w:rsidP="009452DA">
      <w:pPr>
        <w:rPr>
          <w:i/>
          <w:iCs/>
          <w:sz w:val="22"/>
        </w:rPr>
      </w:pPr>
      <w:r w:rsidRPr="007063F3">
        <w:rPr>
          <w:i/>
          <w:iCs/>
          <w:sz w:val="22"/>
        </w:rPr>
        <w:t>Equations</w:t>
      </w:r>
    </w:p>
    <w:p w14:paraId="339C7866" w14:textId="77777777" w:rsidR="009452DA" w:rsidRDefault="009452DA" w:rsidP="009452DA">
      <w:pPr>
        <w:spacing w:after="0"/>
      </w:pPr>
    </w:p>
    <w:p w14:paraId="14C3BF2C" w14:textId="77777777" w:rsidR="009452DA" w:rsidRPr="00934B48" w:rsidRDefault="009452DA" w:rsidP="009452DA">
      <w:pPr>
        <w:spacing w:line="360" w:lineRule="auto"/>
        <w:jc w:val="both"/>
        <w:rPr>
          <w:rFonts w:eastAsiaTheme="minorEastAsia"/>
          <w:iCs/>
          <w:sz w:val="16"/>
          <w:szCs w:val="16"/>
        </w:rPr>
      </w:pPr>
      <m:oMathPara>
        <m:oMathParaPr>
          <m:jc m:val="left"/>
        </m:oMathParaPr>
        <m:oMath>
          <m:d>
            <m:dPr>
              <m:ctrlPr>
                <w:rPr>
                  <w:rFonts w:ascii="Cambria Math" w:eastAsiaTheme="minorEastAsia" w:hAnsi="Cambria Math"/>
                  <w:i/>
                  <w:iCs/>
                  <w:sz w:val="16"/>
                  <w:szCs w:val="16"/>
                </w:rPr>
              </m:ctrlPr>
            </m:dPr>
            <m:e>
              <m:r>
                <m:rPr>
                  <m:sty m:val="bi"/>
                </m:rPr>
                <w:rPr>
                  <w:rFonts w:ascii="Cambria Math" w:eastAsiaTheme="minorEastAsia" w:hAnsi="Cambria Math"/>
                  <w:sz w:val="16"/>
                  <w:szCs w:val="16"/>
                </w:rPr>
                <m:t>agreeableness</m:t>
              </m:r>
            </m:e>
            <m:e>
              <m:eqArr>
                <m:eqArrPr>
                  <m:ctrlPr>
                    <w:rPr>
                      <w:rFonts w:ascii="Cambria Math" w:eastAsiaTheme="minorEastAsia" w:hAnsi="Cambria Math"/>
                      <w:i/>
                      <w:sz w:val="16"/>
                      <w:szCs w:val="16"/>
                    </w:rPr>
                  </m:ctrlPr>
                </m:eqArrPr>
                <m:e>
                  <m:r>
                    <w:rPr>
                      <w:rFonts w:ascii="Cambria Math" w:eastAsiaTheme="minorEastAsia" w:hAnsi="Cambria Math"/>
                      <w:sz w:val="16"/>
                      <w:szCs w:val="16"/>
                    </w:rPr>
                    <m:t xml:space="preserve">disgusting, jeff, </m:t>
                  </m:r>
                </m:e>
                <m:e>
                  <m:r>
                    <w:rPr>
                      <w:rFonts w:ascii="Cambria Math" w:eastAsiaTheme="minorEastAsia" w:hAnsi="Cambria Math"/>
                      <w:sz w:val="16"/>
                      <w:szCs w:val="16"/>
                    </w:rPr>
                    <m:t xml:space="preserve">bezos, became, </m:t>
                  </m:r>
                  <m:ctrlPr>
                    <w:rPr>
                      <w:rFonts w:ascii="Cambria Math" w:eastAsia="Cambria Math" w:hAnsi="Cambria Math" w:cs="Cambria Math"/>
                      <w:i/>
                      <w:sz w:val="16"/>
                      <w:szCs w:val="16"/>
                    </w:rPr>
                  </m:ctrlPr>
                </m:e>
                <m:e>
                  <m:r>
                    <w:rPr>
                      <w:rFonts w:ascii="Cambria Math" w:eastAsiaTheme="minorEastAsia" w:hAnsi="Cambria Math"/>
                      <w:sz w:val="16"/>
                      <w:szCs w:val="16"/>
                    </w:rPr>
                    <m:t xml:space="preserve">…,  say, </m:t>
                  </m:r>
                  <m:ctrlPr>
                    <w:rPr>
                      <w:rFonts w:ascii="Cambria Math" w:eastAsia="Cambria Math" w:hAnsi="Cambria Math" w:cs="Cambria Math"/>
                      <w:i/>
                      <w:sz w:val="16"/>
                      <w:szCs w:val="16"/>
                    </w:rPr>
                  </m:ctrlPr>
                </m:e>
                <m:e>
                  <m:r>
                    <w:rPr>
                      <w:rFonts w:ascii="Cambria Math" w:eastAsiaTheme="minorEastAsia" w:hAnsi="Cambria Math"/>
                      <w:sz w:val="16"/>
                      <w:szCs w:val="16"/>
                    </w:rPr>
                    <m:t>enough</m:t>
                  </m:r>
                </m:e>
              </m:eqArr>
            </m:e>
          </m:d>
          <m:r>
            <w:rPr>
              <w:rFonts w:ascii="Cambria Math" w:eastAsiaTheme="minorEastAsia" w:hAnsi="Cambria Math"/>
              <w:sz w:val="16"/>
              <w:szCs w:val="16"/>
            </w:rPr>
            <m:t>=</m:t>
          </m:r>
          <m:f>
            <m:fPr>
              <m:ctrlPr>
                <w:rPr>
                  <w:rFonts w:ascii="Cambria Math" w:eastAsiaTheme="minorEastAsia" w:hAnsi="Cambria Math"/>
                  <w:i/>
                  <w:iCs/>
                  <w:sz w:val="16"/>
                  <w:szCs w:val="16"/>
                </w:rPr>
              </m:ctrlPr>
            </m:fPr>
            <m:num>
              <m:eqArr>
                <m:eqArrPr>
                  <m:ctrlPr>
                    <w:rPr>
                      <w:rFonts w:ascii="Cambria Math" w:eastAsiaTheme="minorEastAsia" w:hAnsi="Cambria Math"/>
                      <w:i/>
                      <w:sz w:val="16"/>
                      <w:szCs w:val="16"/>
                    </w:rPr>
                  </m:ctrlPr>
                </m:eqArrPr>
                <m:e>
                  <m:r>
                    <w:rPr>
                      <w:rFonts w:ascii="Cambria Math" w:eastAsiaTheme="minorEastAsia" w:hAnsi="Cambria Math"/>
                      <w:sz w:val="16"/>
                      <w:szCs w:val="16"/>
                    </w:rPr>
                    <m:t>p</m:t>
                  </m:r>
                  <m:d>
                    <m:dPr>
                      <m:ctrlPr>
                        <w:rPr>
                          <w:rFonts w:ascii="Cambria Math" w:eastAsiaTheme="minorEastAsia" w:hAnsi="Cambria Math"/>
                          <w:i/>
                          <w:sz w:val="16"/>
                          <w:szCs w:val="16"/>
                        </w:rPr>
                      </m:ctrlPr>
                    </m:dPr>
                    <m:e>
                      <m:r>
                        <m:rPr>
                          <m:sty m:val="bi"/>
                        </m:rPr>
                        <w:rPr>
                          <w:rFonts w:ascii="Cambria Math" w:eastAsiaTheme="minorEastAsia" w:hAnsi="Cambria Math"/>
                          <w:sz w:val="16"/>
                          <w:szCs w:val="16"/>
                        </w:rPr>
                        <m:t>agreeableness</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disgusting</m:t>
                      </m:r>
                    </m:e>
                    <m:e>
                      <m:r>
                        <m:rPr>
                          <m:sty m:val="bi"/>
                        </m:rPr>
                        <w:rPr>
                          <w:rFonts w:ascii="Cambria Math" w:eastAsiaTheme="minorEastAsia" w:hAnsi="Cambria Math"/>
                          <w:sz w:val="16"/>
                          <w:szCs w:val="16"/>
                        </w:rPr>
                        <m:t>agreeableness</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jeff</m:t>
                      </m:r>
                    </m:e>
                    <m:e>
                      <m:r>
                        <m:rPr>
                          <m:sty m:val="bi"/>
                        </m:rPr>
                        <w:rPr>
                          <w:rFonts w:ascii="Cambria Math" w:eastAsiaTheme="minorEastAsia" w:hAnsi="Cambria Math"/>
                          <w:sz w:val="16"/>
                          <w:szCs w:val="16"/>
                        </w:rPr>
                        <m:t>agreeableness</m:t>
                      </m:r>
                    </m:e>
                  </m:d>
                  <m:r>
                    <w:rPr>
                      <w:rFonts w:ascii="Cambria Math" w:eastAsiaTheme="minorEastAsia" w:hAnsi="Cambria Math"/>
                      <w:sz w:val="16"/>
                      <w:szCs w:val="16"/>
                    </w:rPr>
                    <m:t>×</m:t>
                  </m:r>
                </m:e>
                <m:e>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bezos</m:t>
                      </m:r>
                    </m:e>
                    <m:e>
                      <m:r>
                        <m:rPr>
                          <m:sty m:val="bi"/>
                        </m:rPr>
                        <w:rPr>
                          <w:rFonts w:ascii="Cambria Math" w:eastAsiaTheme="minorEastAsia" w:hAnsi="Cambria Math"/>
                          <w:sz w:val="16"/>
                          <w:szCs w:val="16"/>
                        </w:rPr>
                        <m:t>agreeableness</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became</m:t>
                      </m:r>
                    </m:e>
                    <m:e>
                      <m:r>
                        <m:rPr>
                          <m:sty m:val="bi"/>
                        </m:rPr>
                        <w:rPr>
                          <w:rFonts w:ascii="Cambria Math" w:eastAsiaTheme="minorEastAsia" w:hAnsi="Cambria Math"/>
                          <w:sz w:val="16"/>
                          <w:szCs w:val="16"/>
                        </w:rPr>
                        <m:t>agreeableness</m:t>
                      </m:r>
                    </m:e>
                  </m:d>
                  <m:r>
                    <w:rPr>
                      <w:rFonts w:ascii="Cambria Math" w:eastAsiaTheme="minorEastAsia" w:hAnsi="Cambria Math"/>
                      <w:sz w:val="16"/>
                      <w:szCs w:val="16"/>
                    </w:rPr>
                    <m:t>×… ×</m:t>
                  </m:r>
                  <m:ctrlPr>
                    <w:rPr>
                      <w:rFonts w:ascii="Cambria Math" w:eastAsia="Cambria Math" w:hAnsi="Cambria Math" w:cs="Cambria Math"/>
                      <w:i/>
                      <w:sz w:val="16"/>
                      <w:szCs w:val="16"/>
                    </w:rPr>
                  </m:ctrlPr>
                </m:e>
                <m:e>
                  <m:r>
                    <w:rPr>
                      <w:rFonts w:ascii="Cambria Math" w:eastAsia="Cambria Math" w:hAnsi="Cambria Math" w:cs="Cambria Math"/>
                      <w:sz w:val="16"/>
                      <w:szCs w:val="16"/>
                    </w:rPr>
                    <m:t>p</m:t>
                  </m:r>
                  <m:d>
                    <m:dPr>
                      <m:endChr m:val="|"/>
                      <m:ctrlPr>
                        <w:rPr>
                          <w:rFonts w:ascii="Cambria Math" w:eastAsia="Cambria Math" w:hAnsi="Cambria Math" w:cs="Cambria Math"/>
                          <w:i/>
                          <w:sz w:val="16"/>
                          <w:szCs w:val="16"/>
                        </w:rPr>
                      </m:ctrlPr>
                    </m:dPr>
                    <m:e>
                      <m:r>
                        <w:rPr>
                          <w:rFonts w:ascii="Cambria Math" w:eastAsia="Cambria Math" w:hAnsi="Cambria Math" w:cs="Cambria Math"/>
                          <w:sz w:val="16"/>
                          <w:szCs w:val="16"/>
                        </w:rPr>
                        <m:t>say</m:t>
                      </m:r>
                    </m:e>
                  </m:d>
                  <m:r>
                    <m:rPr>
                      <m:sty m:val="bi"/>
                    </m:rPr>
                    <w:rPr>
                      <w:rFonts w:ascii="Cambria Math" w:eastAsia="Cambria Math" w:hAnsi="Cambria Math" w:cs="Cambria Math"/>
                      <w:sz w:val="16"/>
                      <w:szCs w:val="16"/>
                    </w:rPr>
                    <m:t>agreeableness</m:t>
                  </m:r>
                  <m:r>
                    <w:rPr>
                      <w:rFonts w:ascii="Cambria Math" w:eastAsia="Cambria Math" w:hAnsi="Cambria Math" w:cs="Cambria Math"/>
                      <w:sz w:val="16"/>
                      <w:szCs w:val="16"/>
                    </w:rPr>
                    <m:t xml:space="preserve">) </m:t>
                  </m:r>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enough</m:t>
                      </m:r>
                    </m:e>
                    <m:e>
                      <m:r>
                        <m:rPr>
                          <m:sty m:val="bi"/>
                        </m:rPr>
                        <w:rPr>
                          <w:rFonts w:ascii="Cambria Math" w:eastAsiaTheme="minorEastAsia" w:hAnsi="Cambria Math"/>
                          <w:sz w:val="16"/>
                          <w:szCs w:val="16"/>
                        </w:rPr>
                        <m:t>agreeableness</m:t>
                      </m:r>
                    </m:e>
                  </m:d>
                </m:e>
              </m:eqArr>
            </m:num>
            <m:den>
              <m:d>
                <m:dPr>
                  <m:begChr m:val="["/>
                  <m:endChr m:val="]"/>
                  <m:ctrlPr>
                    <w:rPr>
                      <w:rFonts w:ascii="Cambria Math" w:eastAsiaTheme="minorEastAsia" w:hAnsi="Cambria Math"/>
                      <w:i/>
                      <w:iCs/>
                      <w:sz w:val="16"/>
                      <w:szCs w:val="16"/>
                    </w:rPr>
                  </m:ctrlPr>
                </m:dPr>
                <m:e>
                  <m:eqArr>
                    <m:eqArrPr>
                      <m:ctrlPr>
                        <w:rPr>
                          <w:rFonts w:ascii="Cambria Math" w:eastAsiaTheme="minorEastAsia" w:hAnsi="Cambria Math"/>
                          <w:i/>
                          <w:iCs/>
                          <w:sz w:val="16"/>
                          <w:szCs w:val="16"/>
                        </w:rPr>
                      </m:ctrlPr>
                    </m:eqArrPr>
                    <m:e>
                      <m:eqArr>
                        <m:eqArrPr>
                          <m:ctrlPr>
                            <w:rPr>
                              <w:rFonts w:ascii="Cambria Math" w:eastAsiaTheme="minorEastAsia" w:hAnsi="Cambria Math"/>
                              <w:i/>
                              <w:sz w:val="16"/>
                              <w:szCs w:val="16"/>
                            </w:rPr>
                          </m:ctrlPr>
                        </m:eqArrPr>
                        <m:e>
                          <m:r>
                            <w:rPr>
                              <w:rFonts w:ascii="Cambria Math" w:eastAsiaTheme="minorEastAsia" w:hAnsi="Cambria Math"/>
                              <w:sz w:val="16"/>
                              <w:szCs w:val="16"/>
                            </w:rPr>
                            <m:t>p(</m:t>
                          </m:r>
                          <m:d>
                            <m:dPr>
                              <m:ctrlPr>
                                <w:rPr>
                                  <w:rFonts w:ascii="Cambria Math" w:eastAsiaTheme="minorEastAsia" w:hAnsi="Cambria Math"/>
                                  <w:i/>
                                  <w:sz w:val="16"/>
                                  <w:szCs w:val="16"/>
                                </w:rPr>
                              </m:ctrlPr>
                            </m:dPr>
                            <m:e>
                              <m:r>
                                <m:rPr>
                                  <m:sty m:val="bi"/>
                                </m:rPr>
                                <w:rPr>
                                  <w:rFonts w:ascii="Cambria Math" w:eastAsiaTheme="minorEastAsia" w:hAnsi="Cambria Math"/>
                                  <w:sz w:val="16"/>
                                  <w:szCs w:val="16"/>
                                </w:rPr>
                                <m:t>agreeableness</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disgusting</m:t>
                              </m:r>
                            </m:e>
                            <m:e>
                              <m:r>
                                <m:rPr>
                                  <m:sty m:val="bi"/>
                                </m:rPr>
                                <w:rPr>
                                  <w:rFonts w:ascii="Cambria Math" w:eastAsiaTheme="minorEastAsia" w:hAnsi="Cambria Math"/>
                                  <w:sz w:val="16"/>
                                  <w:szCs w:val="16"/>
                                </w:rPr>
                                <m:t>agreeableness</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jeff</m:t>
                              </m:r>
                            </m:e>
                            <m:e>
                              <m:r>
                                <m:rPr>
                                  <m:sty m:val="bi"/>
                                </m:rPr>
                                <w:rPr>
                                  <w:rFonts w:ascii="Cambria Math" w:eastAsiaTheme="minorEastAsia" w:hAnsi="Cambria Math"/>
                                  <w:sz w:val="16"/>
                                  <w:szCs w:val="16"/>
                                </w:rPr>
                                <m:t>agreeableness</m:t>
                              </m:r>
                            </m:e>
                          </m:d>
                          <m:r>
                            <w:rPr>
                              <w:rFonts w:ascii="Cambria Math" w:eastAsiaTheme="minorEastAsia" w:hAnsi="Cambria Math"/>
                              <w:sz w:val="16"/>
                              <w:szCs w:val="16"/>
                            </w:rPr>
                            <m:t>×</m:t>
                          </m:r>
                        </m:e>
                        <m:e>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bezos</m:t>
                              </m:r>
                            </m:e>
                            <m:e>
                              <m:r>
                                <m:rPr>
                                  <m:sty m:val="bi"/>
                                </m:rPr>
                                <w:rPr>
                                  <w:rFonts w:ascii="Cambria Math" w:eastAsiaTheme="minorEastAsia" w:hAnsi="Cambria Math"/>
                                  <w:sz w:val="16"/>
                                  <w:szCs w:val="16"/>
                                </w:rPr>
                                <m:t>agreeableness</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became</m:t>
                              </m:r>
                            </m:e>
                            <m:e>
                              <m:r>
                                <m:rPr>
                                  <m:sty m:val="bi"/>
                                </m:rPr>
                                <w:rPr>
                                  <w:rFonts w:ascii="Cambria Math" w:eastAsiaTheme="minorEastAsia" w:hAnsi="Cambria Math"/>
                                  <w:sz w:val="16"/>
                                  <w:szCs w:val="16"/>
                                </w:rPr>
                                <m:t>agreeableness</m:t>
                              </m:r>
                            </m:e>
                          </m:d>
                          <m:r>
                            <w:rPr>
                              <w:rFonts w:ascii="Cambria Math" w:eastAsiaTheme="minorEastAsia" w:hAnsi="Cambria Math"/>
                              <w:sz w:val="16"/>
                              <w:szCs w:val="16"/>
                            </w:rPr>
                            <m:t>×… ×</m:t>
                          </m:r>
                          <m:ctrlPr>
                            <w:rPr>
                              <w:rFonts w:ascii="Cambria Math" w:eastAsia="Cambria Math" w:hAnsi="Cambria Math" w:cs="Cambria Math"/>
                              <w:i/>
                              <w:sz w:val="16"/>
                              <w:szCs w:val="16"/>
                            </w:rPr>
                          </m:ctrlPr>
                        </m:e>
                        <m:e>
                          <m:r>
                            <w:rPr>
                              <w:rFonts w:ascii="Cambria Math" w:eastAsia="Cambria Math" w:hAnsi="Cambria Math" w:cs="Cambria Math"/>
                              <w:sz w:val="16"/>
                              <w:szCs w:val="16"/>
                            </w:rPr>
                            <m:t>p</m:t>
                          </m:r>
                          <m:d>
                            <m:dPr>
                              <m:endChr m:val="|"/>
                              <m:ctrlPr>
                                <w:rPr>
                                  <w:rFonts w:ascii="Cambria Math" w:eastAsia="Cambria Math" w:hAnsi="Cambria Math" w:cs="Cambria Math"/>
                                  <w:i/>
                                  <w:sz w:val="16"/>
                                  <w:szCs w:val="16"/>
                                </w:rPr>
                              </m:ctrlPr>
                            </m:dPr>
                            <m:e>
                              <m:r>
                                <w:rPr>
                                  <w:rFonts w:ascii="Cambria Math" w:eastAsia="Cambria Math" w:hAnsi="Cambria Math" w:cs="Cambria Math"/>
                                  <w:sz w:val="16"/>
                                  <w:szCs w:val="16"/>
                                </w:rPr>
                                <m:t>say</m:t>
                              </m:r>
                            </m:e>
                          </m:d>
                          <m:r>
                            <m:rPr>
                              <m:sty m:val="bi"/>
                            </m:rPr>
                            <w:rPr>
                              <w:rFonts w:ascii="Cambria Math" w:eastAsia="Cambria Math" w:hAnsi="Cambria Math" w:cs="Cambria Math"/>
                              <w:sz w:val="16"/>
                              <w:szCs w:val="16"/>
                            </w:rPr>
                            <m:t>agreeableness</m:t>
                          </m:r>
                          <m:r>
                            <w:rPr>
                              <w:rFonts w:ascii="Cambria Math" w:eastAsia="Cambria Math" w:hAnsi="Cambria Math" w:cs="Cambria Math"/>
                              <w:sz w:val="16"/>
                              <w:szCs w:val="16"/>
                            </w:rPr>
                            <m:t>)</m:t>
                          </m:r>
                          <m:r>
                            <w:rPr>
                              <w:rFonts w:ascii="Cambria Math" w:eastAsiaTheme="minorEastAsia" w:hAnsi="Cambria Math"/>
                              <w:sz w:val="16"/>
                              <w:szCs w:val="16"/>
                            </w:rPr>
                            <m:t>×p(enough|</m:t>
                          </m:r>
                          <m:r>
                            <m:rPr>
                              <m:sty m:val="bi"/>
                            </m:rPr>
                            <w:rPr>
                              <w:rFonts w:ascii="Cambria Math" w:eastAsiaTheme="minorEastAsia" w:hAnsi="Cambria Math"/>
                              <w:sz w:val="16"/>
                              <w:szCs w:val="16"/>
                            </w:rPr>
                            <m:t>agreeableness</m:t>
                          </m:r>
                          <m:r>
                            <w:rPr>
                              <w:rFonts w:ascii="Cambria Math" w:eastAsiaTheme="minorEastAsia" w:hAnsi="Cambria Math"/>
                              <w:sz w:val="16"/>
                              <w:szCs w:val="16"/>
                            </w:rPr>
                            <m:t>))</m:t>
                          </m:r>
                          <m:r>
                            <w:rPr>
                              <w:rFonts w:ascii="Cambria Math" w:eastAsia="Cambria Math" w:hAnsi="Cambria Math" w:cs="Cambria Math"/>
                              <w:sz w:val="16"/>
                              <w:szCs w:val="16"/>
                            </w:rPr>
                            <m:t>+</m:t>
                          </m:r>
                        </m:e>
                      </m:eqArr>
                      <m:r>
                        <w:rPr>
                          <w:rFonts w:ascii="Cambria Math" w:eastAsiaTheme="minorEastAsia" w:hAnsi="Cambria Math"/>
                          <w:sz w:val="16"/>
                          <w:szCs w:val="16"/>
                        </w:rPr>
                        <m:t xml:space="preserve"> </m:t>
                      </m:r>
                    </m:e>
                    <m:e>
                      <m:eqArr>
                        <m:eqArrPr>
                          <m:ctrlPr>
                            <w:rPr>
                              <w:rFonts w:ascii="Cambria Math" w:eastAsiaTheme="minorEastAsia" w:hAnsi="Cambria Math"/>
                              <w:i/>
                              <w:sz w:val="16"/>
                              <w:szCs w:val="16"/>
                            </w:rPr>
                          </m:ctrlPr>
                        </m:eqArrPr>
                        <m:e>
                          <m:r>
                            <w:rPr>
                              <w:rFonts w:ascii="Cambria Math" w:eastAsiaTheme="minorEastAsia" w:hAnsi="Cambria Math"/>
                              <w:sz w:val="16"/>
                              <w:szCs w:val="16"/>
                            </w:rPr>
                            <m:t>p(</m:t>
                          </m:r>
                          <m:d>
                            <m:dPr>
                              <m:ctrlPr>
                                <w:rPr>
                                  <w:rFonts w:ascii="Cambria Math" w:eastAsiaTheme="minorEastAsia" w:hAnsi="Cambria Math"/>
                                  <w:i/>
                                  <w:sz w:val="16"/>
                                  <w:szCs w:val="16"/>
                                </w:rPr>
                              </m:ctrlPr>
                            </m:dPr>
                            <m:e>
                              <m:r>
                                <m:rPr>
                                  <m:sty m:val="bi"/>
                                </m:rPr>
                                <w:rPr>
                                  <w:rFonts w:ascii="Cambria Math" w:eastAsiaTheme="minorEastAsia" w:hAnsi="Cambria Math"/>
                                  <w:sz w:val="16"/>
                                  <w:szCs w:val="16"/>
                                </w:rPr>
                                <m:t>integrity</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disgusting</m:t>
                              </m:r>
                            </m:e>
                            <m:e>
                              <m:r>
                                <m:rPr>
                                  <m:sty m:val="bi"/>
                                </m:rPr>
                                <w:rPr>
                                  <w:rFonts w:ascii="Cambria Math" w:eastAsiaTheme="minorEastAsia" w:hAnsi="Cambria Math"/>
                                  <w:sz w:val="16"/>
                                  <w:szCs w:val="16"/>
                                </w:rPr>
                                <m:t>integrity</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jeff</m:t>
                              </m:r>
                            </m:e>
                            <m:e>
                              <m:r>
                                <m:rPr>
                                  <m:sty m:val="bi"/>
                                </m:rPr>
                                <w:rPr>
                                  <w:rFonts w:ascii="Cambria Math" w:eastAsiaTheme="minorEastAsia" w:hAnsi="Cambria Math"/>
                                  <w:sz w:val="16"/>
                                  <w:szCs w:val="16"/>
                                </w:rPr>
                                <m:t>integrity</m:t>
                              </m:r>
                            </m:e>
                          </m:d>
                          <m:r>
                            <w:rPr>
                              <w:rFonts w:ascii="Cambria Math" w:eastAsiaTheme="minorEastAsia" w:hAnsi="Cambria Math"/>
                              <w:sz w:val="16"/>
                              <w:szCs w:val="16"/>
                            </w:rPr>
                            <m:t>×</m:t>
                          </m:r>
                        </m:e>
                        <m:e>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bezos</m:t>
                              </m:r>
                            </m:e>
                            <m:e>
                              <m:r>
                                <m:rPr>
                                  <m:sty m:val="bi"/>
                                </m:rPr>
                                <w:rPr>
                                  <w:rFonts w:ascii="Cambria Math" w:eastAsiaTheme="minorEastAsia" w:hAnsi="Cambria Math"/>
                                  <w:sz w:val="16"/>
                                  <w:szCs w:val="16"/>
                                </w:rPr>
                                <m:t>integrity</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became</m:t>
                              </m:r>
                            </m:e>
                            <m:e>
                              <m:r>
                                <m:rPr>
                                  <m:sty m:val="bi"/>
                                </m:rPr>
                                <w:rPr>
                                  <w:rFonts w:ascii="Cambria Math" w:eastAsiaTheme="minorEastAsia" w:hAnsi="Cambria Math"/>
                                  <w:sz w:val="16"/>
                                  <w:szCs w:val="16"/>
                                </w:rPr>
                                <m:t>integrity</m:t>
                              </m:r>
                            </m:e>
                          </m:d>
                          <m:r>
                            <w:rPr>
                              <w:rFonts w:ascii="Cambria Math" w:eastAsiaTheme="minorEastAsia" w:hAnsi="Cambria Math"/>
                              <w:sz w:val="16"/>
                              <w:szCs w:val="16"/>
                            </w:rPr>
                            <m:t>×… ×</m:t>
                          </m:r>
                          <m:ctrlPr>
                            <w:rPr>
                              <w:rFonts w:ascii="Cambria Math" w:eastAsia="Cambria Math" w:hAnsi="Cambria Math" w:cs="Cambria Math"/>
                              <w:i/>
                              <w:sz w:val="16"/>
                              <w:szCs w:val="16"/>
                            </w:rPr>
                          </m:ctrlPr>
                        </m:e>
                        <m:e>
                          <m:r>
                            <w:rPr>
                              <w:rFonts w:ascii="Cambria Math" w:eastAsia="Cambria Math" w:hAnsi="Cambria Math" w:cs="Cambria Math"/>
                              <w:sz w:val="16"/>
                              <w:szCs w:val="16"/>
                            </w:rPr>
                            <m:t>p</m:t>
                          </m:r>
                          <m:d>
                            <m:dPr>
                              <m:endChr m:val="|"/>
                              <m:ctrlPr>
                                <w:rPr>
                                  <w:rFonts w:ascii="Cambria Math" w:eastAsia="Cambria Math" w:hAnsi="Cambria Math" w:cs="Cambria Math"/>
                                  <w:i/>
                                  <w:sz w:val="16"/>
                                  <w:szCs w:val="16"/>
                                </w:rPr>
                              </m:ctrlPr>
                            </m:dPr>
                            <m:e>
                              <m:r>
                                <w:rPr>
                                  <w:rFonts w:ascii="Cambria Math" w:eastAsia="Cambria Math" w:hAnsi="Cambria Math" w:cs="Cambria Math"/>
                                  <w:sz w:val="16"/>
                                  <w:szCs w:val="16"/>
                                </w:rPr>
                                <m:t>say</m:t>
                              </m:r>
                            </m:e>
                          </m:d>
                          <m:r>
                            <m:rPr>
                              <m:sty m:val="bi"/>
                            </m:rPr>
                            <w:rPr>
                              <w:rFonts w:ascii="Cambria Math" w:eastAsia="Cambria Math" w:hAnsi="Cambria Math" w:cs="Cambria Math"/>
                              <w:sz w:val="16"/>
                              <w:szCs w:val="16"/>
                            </w:rPr>
                            <m:t>integrity</m:t>
                          </m:r>
                          <m:r>
                            <w:rPr>
                              <w:rFonts w:ascii="Cambria Math" w:eastAsia="Cambria Math" w:hAnsi="Cambria Math" w:cs="Cambria Math"/>
                              <w:sz w:val="16"/>
                              <w:szCs w:val="16"/>
                            </w:rPr>
                            <m:t>)</m:t>
                          </m:r>
                          <m:r>
                            <w:rPr>
                              <w:rFonts w:ascii="Cambria Math" w:eastAsiaTheme="minorEastAsia" w:hAnsi="Cambria Math"/>
                              <w:sz w:val="16"/>
                              <w:szCs w:val="16"/>
                            </w:rPr>
                            <m:t>×p(enough|</m:t>
                          </m:r>
                          <m:r>
                            <m:rPr>
                              <m:sty m:val="bi"/>
                            </m:rPr>
                            <w:rPr>
                              <w:rFonts w:ascii="Cambria Math" w:eastAsiaTheme="minorEastAsia" w:hAnsi="Cambria Math"/>
                              <w:sz w:val="16"/>
                              <w:szCs w:val="16"/>
                            </w:rPr>
                            <m:t>integrity</m:t>
                          </m:r>
                          <m:r>
                            <w:rPr>
                              <w:rFonts w:ascii="Cambria Math" w:eastAsiaTheme="minorEastAsia" w:hAnsi="Cambria Math"/>
                              <w:sz w:val="16"/>
                              <w:szCs w:val="16"/>
                            </w:rPr>
                            <m:t>)</m:t>
                          </m:r>
                          <m:r>
                            <w:rPr>
                              <w:rFonts w:ascii="Cambria Math" w:eastAsia="Cambria Math" w:hAnsi="Cambria Math" w:cs="Cambria Math"/>
                              <w:sz w:val="16"/>
                              <w:szCs w:val="16"/>
                            </w:rPr>
                            <m:t>)+</m:t>
                          </m:r>
                        </m:e>
                      </m:eqArr>
                      <m:ctrlPr>
                        <w:rPr>
                          <w:rFonts w:ascii="Cambria Math" w:eastAsia="Cambria Math" w:hAnsi="Cambria Math" w:cs="Cambria Math"/>
                          <w:i/>
                          <w:iCs/>
                          <w:sz w:val="16"/>
                          <w:szCs w:val="16"/>
                        </w:rPr>
                      </m:ctrlPr>
                    </m:e>
                    <m:e>
                      <m:eqArr>
                        <m:eqArrPr>
                          <m:ctrlPr>
                            <w:rPr>
                              <w:rFonts w:ascii="Cambria Math" w:eastAsiaTheme="minorEastAsia" w:hAnsi="Cambria Math"/>
                              <w:i/>
                              <w:sz w:val="16"/>
                              <w:szCs w:val="16"/>
                            </w:rPr>
                          </m:ctrlPr>
                        </m:eqArrPr>
                        <m:e>
                          <m:r>
                            <w:rPr>
                              <w:rFonts w:ascii="Cambria Math" w:eastAsiaTheme="minorEastAsia" w:hAnsi="Cambria Math"/>
                              <w:sz w:val="16"/>
                              <w:szCs w:val="16"/>
                            </w:rPr>
                            <m:t>p(</m:t>
                          </m:r>
                          <m:d>
                            <m:dPr>
                              <m:ctrlPr>
                                <w:rPr>
                                  <w:rFonts w:ascii="Cambria Math" w:eastAsiaTheme="minorEastAsia" w:hAnsi="Cambria Math"/>
                                  <w:i/>
                                  <w:sz w:val="16"/>
                                  <w:szCs w:val="16"/>
                                </w:rPr>
                              </m:ctrlPr>
                            </m:dPr>
                            <m:e>
                              <m:r>
                                <m:rPr>
                                  <m:sty m:val="bi"/>
                                </m:rPr>
                                <w:rPr>
                                  <w:rFonts w:ascii="Cambria Math" w:eastAsiaTheme="minorEastAsia" w:hAnsi="Cambria Math"/>
                                  <w:sz w:val="16"/>
                                  <w:szCs w:val="16"/>
                                </w:rPr>
                                <m:t>policy</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disgusting</m:t>
                              </m:r>
                            </m:e>
                            <m:e>
                              <m:r>
                                <m:rPr>
                                  <m:sty m:val="bi"/>
                                </m:rPr>
                                <w:rPr>
                                  <w:rFonts w:ascii="Cambria Math" w:eastAsiaTheme="minorEastAsia" w:hAnsi="Cambria Math"/>
                                  <w:sz w:val="16"/>
                                  <w:szCs w:val="16"/>
                                </w:rPr>
                                <m:t>policy</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jeff</m:t>
                              </m:r>
                            </m:e>
                            <m:e>
                              <m:r>
                                <m:rPr>
                                  <m:sty m:val="bi"/>
                                </m:rPr>
                                <w:rPr>
                                  <w:rFonts w:ascii="Cambria Math" w:eastAsiaTheme="minorEastAsia" w:hAnsi="Cambria Math"/>
                                  <w:sz w:val="16"/>
                                  <w:szCs w:val="16"/>
                                </w:rPr>
                                <m:t>policy</m:t>
                              </m:r>
                            </m:e>
                          </m:d>
                          <m:r>
                            <w:rPr>
                              <w:rFonts w:ascii="Cambria Math" w:eastAsiaTheme="minorEastAsia" w:hAnsi="Cambria Math"/>
                              <w:sz w:val="16"/>
                              <w:szCs w:val="16"/>
                            </w:rPr>
                            <m:t>×</m:t>
                          </m:r>
                        </m:e>
                        <m:e>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bezos</m:t>
                              </m:r>
                            </m:e>
                            <m:e>
                              <m:r>
                                <m:rPr>
                                  <m:sty m:val="bi"/>
                                </m:rPr>
                                <w:rPr>
                                  <w:rFonts w:ascii="Cambria Math" w:eastAsiaTheme="minorEastAsia" w:hAnsi="Cambria Math"/>
                                  <w:sz w:val="16"/>
                                  <w:szCs w:val="16"/>
                                </w:rPr>
                                <m:t>policy</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became</m:t>
                              </m:r>
                            </m:e>
                            <m:e>
                              <m:r>
                                <m:rPr>
                                  <m:sty m:val="bi"/>
                                </m:rPr>
                                <w:rPr>
                                  <w:rFonts w:ascii="Cambria Math" w:eastAsiaTheme="minorEastAsia" w:hAnsi="Cambria Math"/>
                                  <w:sz w:val="16"/>
                                  <w:szCs w:val="16"/>
                                </w:rPr>
                                <m:t>policy</m:t>
                              </m:r>
                            </m:e>
                          </m:d>
                          <m:r>
                            <w:rPr>
                              <w:rFonts w:ascii="Cambria Math" w:eastAsiaTheme="minorEastAsia" w:hAnsi="Cambria Math"/>
                              <w:sz w:val="16"/>
                              <w:szCs w:val="16"/>
                            </w:rPr>
                            <m:t>×… ×</m:t>
                          </m:r>
                          <m:ctrlPr>
                            <w:rPr>
                              <w:rFonts w:ascii="Cambria Math" w:eastAsia="Cambria Math" w:hAnsi="Cambria Math" w:cs="Cambria Math"/>
                              <w:i/>
                              <w:sz w:val="16"/>
                              <w:szCs w:val="16"/>
                            </w:rPr>
                          </m:ctrlPr>
                        </m:e>
                        <m:e>
                          <m:r>
                            <w:rPr>
                              <w:rFonts w:ascii="Cambria Math" w:eastAsia="Cambria Math" w:hAnsi="Cambria Math" w:cs="Cambria Math"/>
                              <w:sz w:val="16"/>
                              <w:szCs w:val="16"/>
                            </w:rPr>
                            <m:t>p</m:t>
                          </m:r>
                          <m:d>
                            <m:dPr>
                              <m:endChr m:val="|"/>
                              <m:ctrlPr>
                                <w:rPr>
                                  <w:rFonts w:ascii="Cambria Math" w:eastAsia="Cambria Math" w:hAnsi="Cambria Math" w:cs="Cambria Math"/>
                                  <w:i/>
                                  <w:sz w:val="16"/>
                                  <w:szCs w:val="16"/>
                                </w:rPr>
                              </m:ctrlPr>
                            </m:dPr>
                            <m:e>
                              <m:r>
                                <w:rPr>
                                  <w:rFonts w:ascii="Cambria Math" w:eastAsia="Cambria Math" w:hAnsi="Cambria Math" w:cs="Cambria Math"/>
                                  <w:sz w:val="16"/>
                                  <w:szCs w:val="16"/>
                                </w:rPr>
                                <m:t>say</m:t>
                              </m:r>
                            </m:e>
                          </m:d>
                          <m:r>
                            <m:rPr>
                              <m:sty m:val="bi"/>
                            </m:rPr>
                            <w:rPr>
                              <w:rFonts w:ascii="Cambria Math" w:eastAsia="Cambria Math" w:hAnsi="Cambria Math" w:cs="Cambria Math"/>
                              <w:sz w:val="16"/>
                              <w:szCs w:val="16"/>
                            </w:rPr>
                            <m:t>policy</m:t>
                          </m:r>
                          <m:r>
                            <w:rPr>
                              <w:rFonts w:ascii="Cambria Math" w:eastAsia="Cambria Math" w:hAnsi="Cambria Math" w:cs="Cambria Math"/>
                              <w:sz w:val="16"/>
                              <w:szCs w:val="16"/>
                            </w:rPr>
                            <m:t>)</m:t>
                          </m:r>
                          <m:r>
                            <w:rPr>
                              <w:rFonts w:ascii="Cambria Math" w:eastAsiaTheme="minorEastAsia" w:hAnsi="Cambria Math"/>
                              <w:sz w:val="16"/>
                              <w:szCs w:val="16"/>
                            </w:rPr>
                            <m:t>×p(enough|</m:t>
                          </m:r>
                          <m:r>
                            <m:rPr>
                              <m:sty m:val="bi"/>
                            </m:rPr>
                            <w:rPr>
                              <w:rFonts w:ascii="Cambria Math" w:eastAsiaTheme="minorEastAsia" w:hAnsi="Cambria Math"/>
                              <w:sz w:val="16"/>
                              <w:szCs w:val="16"/>
                            </w:rPr>
                            <m:t>policy</m:t>
                          </m:r>
                          <m:r>
                            <w:rPr>
                              <w:rFonts w:ascii="Cambria Math" w:eastAsiaTheme="minorEastAsia" w:hAnsi="Cambria Math"/>
                              <w:sz w:val="16"/>
                              <w:szCs w:val="16"/>
                            </w:rPr>
                            <m:t>)</m:t>
                          </m:r>
                          <m:r>
                            <w:rPr>
                              <w:rFonts w:ascii="Cambria Math" w:eastAsia="Cambria Math" w:hAnsi="Cambria Math" w:cs="Cambria Math"/>
                              <w:sz w:val="16"/>
                              <w:szCs w:val="16"/>
                            </w:rPr>
                            <m:t>)</m:t>
                          </m:r>
                        </m:e>
                      </m:eqArr>
                    </m:e>
                  </m:eqArr>
                </m:e>
              </m:d>
            </m:den>
          </m:f>
        </m:oMath>
      </m:oMathPara>
    </w:p>
    <w:p w14:paraId="3489A47F" w14:textId="77777777" w:rsidR="009452DA" w:rsidRPr="00934B48" w:rsidRDefault="009452DA" w:rsidP="009452DA">
      <w:pPr>
        <w:spacing w:line="360" w:lineRule="auto"/>
        <w:jc w:val="both"/>
        <w:rPr>
          <w:rFonts w:eastAsiaTheme="minorEastAsia"/>
          <w:sz w:val="16"/>
          <w:szCs w:val="16"/>
        </w:rPr>
      </w:pPr>
      <m:oMathPara>
        <m:oMathParaPr>
          <m:jc m:val="left"/>
        </m:oMathParaPr>
        <m:oMath>
          <m:d>
            <m:dPr>
              <m:ctrlPr>
                <w:rPr>
                  <w:rFonts w:ascii="Cambria Math" w:eastAsiaTheme="minorEastAsia" w:hAnsi="Cambria Math"/>
                  <w:i/>
                  <w:iCs/>
                  <w:sz w:val="16"/>
                  <w:szCs w:val="16"/>
                </w:rPr>
              </m:ctrlPr>
            </m:dPr>
            <m:e>
              <m:r>
                <m:rPr>
                  <m:sty m:val="bi"/>
                </m:rPr>
                <w:rPr>
                  <w:rFonts w:ascii="Cambria Math" w:eastAsiaTheme="minorEastAsia" w:hAnsi="Cambria Math"/>
                  <w:sz w:val="16"/>
                  <w:szCs w:val="16"/>
                </w:rPr>
                <m:t>integrity</m:t>
              </m:r>
            </m:e>
            <m:e>
              <m:eqArr>
                <m:eqArrPr>
                  <m:ctrlPr>
                    <w:rPr>
                      <w:rFonts w:ascii="Cambria Math" w:eastAsiaTheme="minorEastAsia" w:hAnsi="Cambria Math"/>
                      <w:i/>
                      <w:sz w:val="16"/>
                      <w:szCs w:val="16"/>
                    </w:rPr>
                  </m:ctrlPr>
                </m:eqArrPr>
                <m:e>
                  <m:r>
                    <w:rPr>
                      <w:rFonts w:ascii="Cambria Math" w:eastAsiaTheme="minorEastAsia" w:hAnsi="Cambria Math"/>
                      <w:sz w:val="16"/>
                      <w:szCs w:val="16"/>
                    </w:rPr>
                    <m:t xml:space="preserve">disgusting, jeff, </m:t>
                  </m:r>
                </m:e>
                <m:e>
                  <m:r>
                    <w:rPr>
                      <w:rFonts w:ascii="Cambria Math" w:eastAsiaTheme="minorEastAsia" w:hAnsi="Cambria Math"/>
                      <w:sz w:val="16"/>
                      <w:szCs w:val="16"/>
                    </w:rPr>
                    <m:t xml:space="preserve">bezos, became, </m:t>
                  </m:r>
                  <m:ctrlPr>
                    <w:rPr>
                      <w:rFonts w:ascii="Cambria Math" w:eastAsia="Cambria Math" w:hAnsi="Cambria Math" w:cs="Cambria Math"/>
                      <w:i/>
                      <w:sz w:val="16"/>
                      <w:szCs w:val="16"/>
                    </w:rPr>
                  </m:ctrlPr>
                </m:e>
                <m:e>
                  <m:r>
                    <w:rPr>
                      <w:rFonts w:ascii="Cambria Math" w:eastAsiaTheme="minorEastAsia" w:hAnsi="Cambria Math"/>
                      <w:sz w:val="16"/>
                      <w:szCs w:val="16"/>
                    </w:rPr>
                    <m:t xml:space="preserve">…,  say, </m:t>
                  </m:r>
                  <m:ctrlPr>
                    <w:rPr>
                      <w:rFonts w:ascii="Cambria Math" w:eastAsia="Cambria Math" w:hAnsi="Cambria Math" w:cs="Cambria Math"/>
                      <w:i/>
                      <w:sz w:val="16"/>
                      <w:szCs w:val="16"/>
                    </w:rPr>
                  </m:ctrlPr>
                </m:e>
                <m:e>
                  <m:r>
                    <w:rPr>
                      <w:rFonts w:ascii="Cambria Math" w:eastAsiaTheme="minorEastAsia" w:hAnsi="Cambria Math"/>
                      <w:sz w:val="16"/>
                      <w:szCs w:val="16"/>
                    </w:rPr>
                    <m:t>enough</m:t>
                  </m:r>
                </m:e>
              </m:eqArr>
            </m:e>
          </m:d>
          <m:r>
            <w:rPr>
              <w:rFonts w:ascii="Cambria Math" w:eastAsiaTheme="minorEastAsia" w:hAnsi="Cambria Math"/>
              <w:sz w:val="16"/>
              <w:szCs w:val="16"/>
            </w:rPr>
            <m:t>=</m:t>
          </m:r>
          <m:f>
            <m:fPr>
              <m:ctrlPr>
                <w:rPr>
                  <w:rFonts w:ascii="Cambria Math" w:eastAsiaTheme="minorEastAsia" w:hAnsi="Cambria Math"/>
                  <w:i/>
                  <w:iCs/>
                  <w:sz w:val="16"/>
                  <w:szCs w:val="16"/>
                </w:rPr>
              </m:ctrlPr>
            </m:fPr>
            <m:num>
              <m:eqArr>
                <m:eqArrPr>
                  <m:ctrlPr>
                    <w:rPr>
                      <w:rFonts w:ascii="Cambria Math" w:eastAsiaTheme="minorEastAsia" w:hAnsi="Cambria Math"/>
                      <w:i/>
                      <w:sz w:val="16"/>
                      <w:szCs w:val="16"/>
                    </w:rPr>
                  </m:ctrlPr>
                </m:eqArrPr>
                <m:e>
                  <m:r>
                    <w:rPr>
                      <w:rFonts w:ascii="Cambria Math" w:eastAsiaTheme="minorEastAsia" w:hAnsi="Cambria Math"/>
                      <w:sz w:val="16"/>
                      <w:szCs w:val="16"/>
                    </w:rPr>
                    <m:t>p</m:t>
                  </m:r>
                  <m:d>
                    <m:dPr>
                      <m:ctrlPr>
                        <w:rPr>
                          <w:rFonts w:ascii="Cambria Math" w:eastAsiaTheme="minorEastAsia" w:hAnsi="Cambria Math"/>
                          <w:i/>
                          <w:sz w:val="16"/>
                          <w:szCs w:val="16"/>
                        </w:rPr>
                      </m:ctrlPr>
                    </m:dPr>
                    <m:e>
                      <m:r>
                        <m:rPr>
                          <m:sty m:val="bi"/>
                        </m:rPr>
                        <w:rPr>
                          <w:rFonts w:ascii="Cambria Math" w:eastAsiaTheme="minorEastAsia" w:hAnsi="Cambria Math"/>
                          <w:sz w:val="16"/>
                          <w:szCs w:val="16"/>
                        </w:rPr>
                        <m:t>integrity</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disgusting</m:t>
                      </m:r>
                    </m:e>
                    <m:e>
                      <m:r>
                        <m:rPr>
                          <m:sty m:val="bi"/>
                        </m:rPr>
                        <w:rPr>
                          <w:rFonts w:ascii="Cambria Math" w:eastAsiaTheme="minorEastAsia" w:hAnsi="Cambria Math"/>
                          <w:sz w:val="16"/>
                          <w:szCs w:val="16"/>
                        </w:rPr>
                        <m:t>integrity</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jeff</m:t>
                      </m:r>
                    </m:e>
                    <m:e>
                      <m:r>
                        <m:rPr>
                          <m:sty m:val="bi"/>
                        </m:rPr>
                        <w:rPr>
                          <w:rFonts w:ascii="Cambria Math" w:eastAsiaTheme="minorEastAsia" w:hAnsi="Cambria Math"/>
                          <w:sz w:val="16"/>
                          <w:szCs w:val="16"/>
                        </w:rPr>
                        <m:t>integrity</m:t>
                      </m:r>
                    </m:e>
                  </m:d>
                  <m:r>
                    <w:rPr>
                      <w:rFonts w:ascii="Cambria Math" w:eastAsiaTheme="minorEastAsia" w:hAnsi="Cambria Math"/>
                      <w:sz w:val="16"/>
                      <w:szCs w:val="16"/>
                    </w:rPr>
                    <m:t>×</m:t>
                  </m:r>
                </m:e>
                <m:e>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bezos</m:t>
                      </m:r>
                    </m:e>
                    <m:e>
                      <m:r>
                        <m:rPr>
                          <m:sty m:val="bi"/>
                        </m:rPr>
                        <w:rPr>
                          <w:rFonts w:ascii="Cambria Math" w:eastAsiaTheme="minorEastAsia" w:hAnsi="Cambria Math"/>
                          <w:sz w:val="16"/>
                          <w:szCs w:val="16"/>
                        </w:rPr>
                        <m:t>integrity</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became</m:t>
                      </m:r>
                    </m:e>
                    <m:e>
                      <m:r>
                        <m:rPr>
                          <m:sty m:val="bi"/>
                        </m:rPr>
                        <w:rPr>
                          <w:rFonts w:ascii="Cambria Math" w:eastAsiaTheme="minorEastAsia" w:hAnsi="Cambria Math"/>
                          <w:sz w:val="16"/>
                          <w:szCs w:val="16"/>
                        </w:rPr>
                        <m:t>integrity</m:t>
                      </m:r>
                    </m:e>
                  </m:d>
                  <m:r>
                    <w:rPr>
                      <w:rFonts w:ascii="Cambria Math" w:eastAsiaTheme="minorEastAsia" w:hAnsi="Cambria Math"/>
                      <w:sz w:val="16"/>
                      <w:szCs w:val="16"/>
                    </w:rPr>
                    <m:t>×… ×</m:t>
                  </m:r>
                  <m:ctrlPr>
                    <w:rPr>
                      <w:rFonts w:ascii="Cambria Math" w:eastAsia="Cambria Math" w:hAnsi="Cambria Math" w:cs="Cambria Math"/>
                      <w:i/>
                      <w:sz w:val="16"/>
                      <w:szCs w:val="16"/>
                    </w:rPr>
                  </m:ctrlPr>
                </m:e>
                <m:e>
                  <m:r>
                    <w:rPr>
                      <w:rFonts w:ascii="Cambria Math" w:eastAsia="Cambria Math" w:hAnsi="Cambria Math" w:cs="Cambria Math"/>
                      <w:sz w:val="16"/>
                      <w:szCs w:val="16"/>
                    </w:rPr>
                    <m:t>p</m:t>
                  </m:r>
                  <m:d>
                    <m:dPr>
                      <m:endChr m:val="|"/>
                      <m:ctrlPr>
                        <w:rPr>
                          <w:rFonts w:ascii="Cambria Math" w:eastAsia="Cambria Math" w:hAnsi="Cambria Math" w:cs="Cambria Math"/>
                          <w:i/>
                          <w:sz w:val="16"/>
                          <w:szCs w:val="16"/>
                        </w:rPr>
                      </m:ctrlPr>
                    </m:dPr>
                    <m:e>
                      <m:r>
                        <w:rPr>
                          <w:rFonts w:ascii="Cambria Math" w:eastAsia="Cambria Math" w:hAnsi="Cambria Math" w:cs="Cambria Math"/>
                          <w:sz w:val="16"/>
                          <w:szCs w:val="16"/>
                        </w:rPr>
                        <m:t>say</m:t>
                      </m:r>
                    </m:e>
                  </m:d>
                  <m:r>
                    <m:rPr>
                      <m:sty m:val="bi"/>
                    </m:rPr>
                    <w:rPr>
                      <w:rFonts w:ascii="Cambria Math" w:eastAsia="Cambria Math" w:hAnsi="Cambria Math" w:cs="Cambria Math"/>
                      <w:sz w:val="16"/>
                      <w:szCs w:val="16"/>
                    </w:rPr>
                    <m:t>integrity</m:t>
                  </m:r>
                  <m:r>
                    <w:rPr>
                      <w:rFonts w:ascii="Cambria Math" w:eastAsia="Cambria Math" w:hAnsi="Cambria Math" w:cs="Cambria Math"/>
                      <w:sz w:val="16"/>
                      <w:szCs w:val="16"/>
                    </w:rPr>
                    <m:t xml:space="preserve">) </m:t>
                  </m:r>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enough</m:t>
                      </m:r>
                    </m:e>
                    <m:e>
                      <m:r>
                        <m:rPr>
                          <m:sty m:val="bi"/>
                        </m:rPr>
                        <w:rPr>
                          <w:rFonts w:ascii="Cambria Math" w:eastAsiaTheme="minorEastAsia" w:hAnsi="Cambria Math"/>
                          <w:sz w:val="16"/>
                          <w:szCs w:val="16"/>
                        </w:rPr>
                        <m:t>integrity</m:t>
                      </m:r>
                    </m:e>
                  </m:d>
                </m:e>
              </m:eqArr>
            </m:num>
            <m:den>
              <m:d>
                <m:dPr>
                  <m:begChr m:val="["/>
                  <m:endChr m:val="]"/>
                  <m:ctrlPr>
                    <w:rPr>
                      <w:rFonts w:ascii="Cambria Math" w:eastAsiaTheme="minorEastAsia" w:hAnsi="Cambria Math"/>
                      <w:i/>
                      <w:iCs/>
                      <w:sz w:val="16"/>
                      <w:szCs w:val="16"/>
                    </w:rPr>
                  </m:ctrlPr>
                </m:dPr>
                <m:e>
                  <m:eqArr>
                    <m:eqArrPr>
                      <m:ctrlPr>
                        <w:rPr>
                          <w:rFonts w:ascii="Cambria Math" w:eastAsiaTheme="minorEastAsia" w:hAnsi="Cambria Math"/>
                          <w:i/>
                          <w:iCs/>
                          <w:sz w:val="16"/>
                          <w:szCs w:val="16"/>
                        </w:rPr>
                      </m:ctrlPr>
                    </m:eqArrPr>
                    <m:e>
                      <m:eqArr>
                        <m:eqArrPr>
                          <m:ctrlPr>
                            <w:rPr>
                              <w:rFonts w:ascii="Cambria Math" w:eastAsiaTheme="minorEastAsia" w:hAnsi="Cambria Math"/>
                              <w:i/>
                              <w:sz w:val="16"/>
                              <w:szCs w:val="16"/>
                            </w:rPr>
                          </m:ctrlPr>
                        </m:eqArrPr>
                        <m:e>
                          <m:r>
                            <w:rPr>
                              <w:rFonts w:ascii="Cambria Math" w:eastAsiaTheme="minorEastAsia" w:hAnsi="Cambria Math"/>
                              <w:sz w:val="16"/>
                              <w:szCs w:val="16"/>
                            </w:rPr>
                            <m:t>p(</m:t>
                          </m:r>
                          <m:d>
                            <m:dPr>
                              <m:ctrlPr>
                                <w:rPr>
                                  <w:rFonts w:ascii="Cambria Math" w:eastAsiaTheme="minorEastAsia" w:hAnsi="Cambria Math"/>
                                  <w:i/>
                                  <w:sz w:val="16"/>
                                  <w:szCs w:val="16"/>
                                </w:rPr>
                              </m:ctrlPr>
                            </m:dPr>
                            <m:e>
                              <m:r>
                                <m:rPr>
                                  <m:sty m:val="bi"/>
                                </m:rPr>
                                <w:rPr>
                                  <w:rFonts w:ascii="Cambria Math" w:eastAsiaTheme="minorEastAsia" w:hAnsi="Cambria Math"/>
                                  <w:sz w:val="16"/>
                                  <w:szCs w:val="16"/>
                                </w:rPr>
                                <m:t>agreeableness</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disgusting</m:t>
                              </m:r>
                            </m:e>
                            <m:e>
                              <m:r>
                                <m:rPr>
                                  <m:sty m:val="bi"/>
                                </m:rPr>
                                <w:rPr>
                                  <w:rFonts w:ascii="Cambria Math" w:eastAsiaTheme="minorEastAsia" w:hAnsi="Cambria Math"/>
                                  <w:sz w:val="16"/>
                                  <w:szCs w:val="16"/>
                                </w:rPr>
                                <m:t>agreeableness</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jeff</m:t>
                              </m:r>
                            </m:e>
                            <m:e>
                              <m:r>
                                <m:rPr>
                                  <m:sty m:val="bi"/>
                                </m:rPr>
                                <w:rPr>
                                  <w:rFonts w:ascii="Cambria Math" w:eastAsiaTheme="minorEastAsia" w:hAnsi="Cambria Math"/>
                                  <w:sz w:val="16"/>
                                  <w:szCs w:val="16"/>
                                </w:rPr>
                                <m:t>agreeableness</m:t>
                              </m:r>
                            </m:e>
                          </m:d>
                          <m:r>
                            <w:rPr>
                              <w:rFonts w:ascii="Cambria Math" w:eastAsiaTheme="minorEastAsia" w:hAnsi="Cambria Math"/>
                              <w:sz w:val="16"/>
                              <w:szCs w:val="16"/>
                            </w:rPr>
                            <m:t>×</m:t>
                          </m:r>
                        </m:e>
                        <m:e>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bezos</m:t>
                              </m:r>
                            </m:e>
                            <m:e>
                              <m:r>
                                <m:rPr>
                                  <m:sty m:val="bi"/>
                                </m:rPr>
                                <w:rPr>
                                  <w:rFonts w:ascii="Cambria Math" w:eastAsiaTheme="minorEastAsia" w:hAnsi="Cambria Math"/>
                                  <w:sz w:val="16"/>
                                  <w:szCs w:val="16"/>
                                </w:rPr>
                                <m:t>agreeableness</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became</m:t>
                              </m:r>
                            </m:e>
                            <m:e>
                              <m:r>
                                <m:rPr>
                                  <m:sty m:val="bi"/>
                                </m:rPr>
                                <w:rPr>
                                  <w:rFonts w:ascii="Cambria Math" w:eastAsiaTheme="minorEastAsia" w:hAnsi="Cambria Math"/>
                                  <w:sz w:val="16"/>
                                  <w:szCs w:val="16"/>
                                </w:rPr>
                                <m:t>agreeableness</m:t>
                              </m:r>
                            </m:e>
                          </m:d>
                          <m:r>
                            <w:rPr>
                              <w:rFonts w:ascii="Cambria Math" w:eastAsiaTheme="minorEastAsia" w:hAnsi="Cambria Math"/>
                              <w:sz w:val="16"/>
                              <w:szCs w:val="16"/>
                            </w:rPr>
                            <m:t>×… ×</m:t>
                          </m:r>
                          <m:ctrlPr>
                            <w:rPr>
                              <w:rFonts w:ascii="Cambria Math" w:eastAsia="Cambria Math" w:hAnsi="Cambria Math" w:cs="Cambria Math"/>
                              <w:i/>
                              <w:sz w:val="16"/>
                              <w:szCs w:val="16"/>
                            </w:rPr>
                          </m:ctrlPr>
                        </m:e>
                        <m:e>
                          <m:r>
                            <w:rPr>
                              <w:rFonts w:ascii="Cambria Math" w:eastAsia="Cambria Math" w:hAnsi="Cambria Math" w:cs="Cambria Math"/>
                              <w:sz w:val="16"/>
                              <w:szCs w:val="16"/>
                            </w:rPr>
                            <m:t>p</m:t>
                          </m:r>
                          <m:d>
                            <m:dPr>
                              <m:endChr m:val="|"/>
                              <m:ctrlPr>
                                <w:rPr>
                                  <w:rFonts w:ascii="Cambria Math" w:eastAsia="Cambria Math" w:hAnsi="Cambria Math" w:cs="Cambria Math"/>
                                  <w:i/>
                                  <w:sz w:val="16"/>
                                  <w:szCs w:val="16"/>
                                </w:rPr>
                              </m:ctrlPr>
                            </m:dPr>
                            <m:e>
                              <m:r>
                                <w:rPr>
                                  <w:rFonts w:ascii="Cambria Math" w:eastAsia="Cambria Math" w:hAnsi="Cambria Math" w:cs="Cambria Math"/>
                                  <w:sz w:val="16"/>
                                  <w:szCs w:val="16"/>
                                </w:rPr>
                                <m:t>say</m:t>
                              </m:r>
                            </m:e>
                          </m:d>
                          <m:r>
                            <m:rPr>
                              <m:sty m:val="bi"/>
                            </m:rPr>
                            <w:rPr>
                              <w:rFonts w:ascii="Cambria Math" w:eastAsia="Cambria Math" w:hAnsi="Cambria Math" w:cs="Cambria Math"/>
                              <w:sz w:val="16"/>
                              <w:szCs w:val="16"/>
                            </w:rPr>
                            <m:t>agreeableness</m:t>
                          </m:r>
                          <m:r>
                            <w:rPr>
                              <w:rFonts w:ascii="Cambria Math" w:eastAsia="Cambria Math" w:hAnsi="Cambria Math" w:cs="Cambria Math"/>
                              <w:sz w:val="16"/>
                              <w:szCs w:val="16"/>
                            </w:rPr>
                            <m:t>)</m:t>
                          </m:r>
                          <m:r>
                            <w:rPr>
                              <w:rFonts w:ascii="Cambria Math" w:eastAsiaTheme="minorEastAsia" w:hAnsi="Cambria Math"/>
                              <w:sz w:val="16"/>
                              <w:szCs w:val="16"/>
                            </w:rPr>
                            <m:t>×p(enough|</m:t>
                          </m:r>
                          <m:r>
                            <m:rPr>
                              <m:sty m:val="bi"/>
                            </m:rPr>
                            <w:rPr>
                              <w:rFonts w:ascii="Cambria Math" w:eastAsiaTheme="minorEastAsia" w:hAnsi="Cambria Math"/>
                              <w:sz w:val="16"/>
                              <w:szCs w:val="16"/>
                            </w:rPr>
                            <m:t>agreeableness</m:t>
                          </m:r>
                          <m:r>
                            <w:rPr>
                              <w:rFonts w:ascii="Cambria Math" w:eastAsiaTheme="minorEastAsia" w:hAnsi="Cambria Math"/>
                              <w:sz w:val="16"/>
                              <w:szCs w:val="16"/>
                            </w:rPr>
                            <m:t>))</m:t>
                          </m:r>
                          <m:r>
                            <w:rPr>
                              <w:rFonts w:ascii="Cambria Math" w:eastAsia="Cambria Math" w:hAnsi="Cambria Math" w:cs="Cambria Math"/>
                              <w:sz w:val="16"/>
                              <w:szCs w:val="16"/>
                            </w:rPr>
                            <m:t>+</m:t>
                          </m:r>
                        </m:e>
                      </m:eqArr>
                      <m:r>
                        <w:rPr>
                          <w:rFonts w:ascii="Cambria Math" w:eastAsiaTheme="minorEastAsia" w:hAnsi="Cambria Math"/>
                          <w:sz w:val="16"/>
                          <w:szCs w:val="16"/>
                        </w:rPr>
                        <m:t xml:space="preserve"> </m:t>
                      </m:r>
                    </m:e>
                    <m:e>
                      <m:eqArr>
                        <m:eqArrPr>
                          <m:ctrlPr>
                            <w:rPr>
                              <w:rFonts w:ascii="Cambria Math" w:eastAsiaTheme="minorEastAsia" w:hAnsi="Cambria Math"/>
                              <w:i/>
                              <w:sz w:val="16"/>
                              <w:szCs w:val="16"/>
                            </w:rPr>
                          </m:ctrlPr>
                        </m:eqArrPr>
                        <m:e>
                          <m:r>
                            <w:rPr>
                              <w:rFonts w:ascii="Cambria Math" w:eastAsiaTheme="minorEastAsia" w:hAnsi="Cambria Math"/>
                              <w:sz w:val="16"/>
                              <w:szCs w:val="16"/>
                            </w:rPr>
                            <m:t>p(</m:t>
                          </m:r>
                          <m:d>
                            <m:dPr>
                              <m:ctrlPr>
                                <w:rPr>
                                  <w:rFonts w:ascii="Cambria Math" w:eastAsiaTheme="minorEastAsia" w:hAnsi="Cambria Math"/>
                                  <w:i/>
                                  <w:sz w:val="16"/>
                                  <w:szCs w:val="16"/>
                                </w:rPr>
                              </m:ctrlPr>
                            </m:dPr>
                            <m:e>
                              <m:r>
                                <m:rPr>
                                  <m:sty m:val="bi"/>
                                </m:rPr>
                                <w:rPr>
                                  <w:rFonts w:ascii="Cambria Math" w:eastAsiaTheme="minorEastAsia" w:hAnsi="Cambria Math"/>
                                  <w:sz w:val="16"/>
                                  <w:szCs w:val="16"/>
                                </w:rPr>
                                <m:t>integrity</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disgusting</m:t>
                              </m:r>
                            </m:e>
                            <m:e>
                              <m:r>
                                <m:rPr>
                                  <m:sty m:val="bi"/>
                                </m:rPr>
                                <w:rPr>
                                  <w:rFonts w:ascii="Cambria Math" w:eastAsiaTheme="minorEastAsia" w:hAnsi="Cambria Math"/>
                                  <w:sz w:val="16"/>
                                  <w:szCs w:val="16"/>
                                </w:rPr>
                                <m:t>integrity</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jeff</m:t>
                              </m:r>
                            </m:e>
                            <m:e>
                              <m:r>
                                <m:rPr>
                                  <m:sty m:val="bi"/>
                                </m:rPr>
                                <w:rPr>
                                  <w:rFonts w:ascii="Cambria Math" w:eastAsiaTheme="minorEastAsia" w:hAnsi="Cambria Math"/>
                                  <w:sz w:val="16"/>
                                  <w:szCs w:val="16"/>
                                </w:rPr>
                                <m:t>integrity</m:t>
                              </m:r>
                            </m:e>
                          </m:d>
                          <m:r>
                            <w:rPr>
                              <w:rFonts w:ascii="Cambria Math" w:eastAsiaTheme="minorEastAsia" w:hAnsi="Cambria Math"/>
                              <w:sz w:val="16"/>
                              <w:szCs w:val="16"/>
                            </w:rPr>
                            <m:t>×</m:t>
                          </m:r>
                        </m:e>
                        <m:e>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bezos</m:t>
                              </m:r>
                            </m:e>
                            <m:e>
                              <m:r>
                                <m:rPr>
                                  <m:sty m:val="bi"/>
                                </m:rPr>
                                <w:rPr>
                                  <w:rFonts w:ascii="Cambria Math" w:eastAsiaTheme="minorEastAsia" w:hAnsi="Cambria Math"/>
                                  <w:sz w:val="16"/>
                                  <w:szCs w:val="16"/>
                                </w:rPr>
                                <m:t>integrity</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became</m:t>
                              </m:r>
                            </m:e>
                            <m:e>
                              <m:r>
                                <m:rPr>
                                  <m:sty m:val="bi"/>
                                </m:rPr>
                                <w:rPr>
                                  <w:rFonts w:ascii="Cambria Math" w:eastAsiaTheme="minorEastAsia" w:hAnsi="Cambria Math"/>
                                  <w:sz w:val="16"/>
                                  <w:szCs w:val="16"/>
                                </w:rPr>
                                <m:t>integrity</m:t>
                              </m:r>
                            </m:e>
                          </m:d>
                          <m:r>
                            <w:rPr>
                              <w:rFonts w:ascii="Cambria Math" w:eastAsiaTheme="minorEastAsia" w:hAnsi="Cambria Math"/>
                              <w:sz w:val="16"/>
                              <w:szCs w:val="16"/>
                            </w:rPr>
                            <m:t>×… ×</m:t>
                          </m:r>
                          <m:ctrlPr>
                            <w:rPr>
                              <w:rFonts w:ascii="Cambria Math" w:eastAsia="Cambria Math" w:hAnsi="Cambria Math" w:cs="Cambria Math"/>
                              <w:i/>
                              <w:sz w:val="16"/>
                              <w:szCs w:val="16"/>
                            </w:rPr>
                          </m:ctrlPr>
                        </m:e>
                        <m:e>
                          <m:r>
                            <w:rPr>
                              <w:rFonts w:ascii="Cambria Math" w:eastAsia="Cambria Math" w:hAnsi="Cambria Math" w:cs="Cambria Math"/>
                              <w:sz w:val="16"/>
                              <w:szCs w:val="16"/>
                            </w:rPr>
                            <m:t>p</m:t>
                          </m:r>
                          <m:d>
                            <m:dPr>
                              <m:endChr m:val="|"/>
                              <m:ctrlPr>
                                <w:rPr>
                                  <w:rFonts w:ascii="Cambria Math" w:eastAsia="Cambria Math" w:hAnsi="Cambria Math" w:cs="Cambria Math"/>
                                  <w:i/>
                                  <w:sz w:val="16"/>
                                  <w:szCs w:val="16"/>
                                </w:rPr>
                              </m:ctrlPr>
                            </m:dPr>
                            <m:e>
                              <m:r>
                                <w:rPr>
                                  <w:rFonts w:ascii="Cambria Math" w:eastAsia="Cambria Math" w:hAnsi="Cambria Math" w:cs="Cambria Math"/>
                                  <w:sz w:val="16"/>
                                  <w:szCs w:val="16"/>
                                </w:rPr>
                                <m:t>say</m:t>
                              </m:r>
                            </m:e>
                          </m:d>
                          <m:r>
                            <m:rPr>
                              <m:sty m:val="bi"/>
                            </m:rPr>
                            <w:rPr>
                              <w:rFonts w:ascii="Cambria Math" w:eastAsia="Cambria Math" w:hAnsi="Cambria Math" w:cs="Cambria Math"/>
                              <w:sz w:val="16"/>
                              <w:szCs w:val="16"/>
                            </w:rPr>
                            <m:t>integrity</m:t>
                          </m:r>
                          <m:r>
                            <w:rPr>
                              <w:rFonts w:ascii="Cambria Math" w:eastAsia="Cambria Math" w:hAnsi="Cambria Math" w:cs="Cambria Math"/>
                              <w:sz w:val="16"/>
                              <w:szCs w:val="16"/>
                            </w:rPr>
                            <m:t>)</m:t>
                          </m:r>
                          <m:r>
                            <w:rPr>
                              <w:rFonts w:ascii="Cambria Math" w:eastAsiaTheme="minorEastAsia" w:hAnsi="Cambria Math"/>
                              <w:sz w:val="16"/>
                              <w:szCs w:val="16"/>
                            </w:rPr>
                            <m:t>×p(enough|</m:t>
                          </m:r>
                          <m:r>
                            <m:rPr>
                              <m:sty m:val="bi"/>
                            </m:rPr>
                            <w:rPr>
                              <w:rFonts w:ascii="Cambria Math" w:eastAsiaTheme="minorEastAsia" w:hAnsi="Cambria Math"/>
                              <w:sz w:val="16"/>
                              <w:szCs w:val="16"/>
                            </w:rPr>
                            <m:t>integrity</m:t>
                          </m:r>
                          <m:r>
                            <w:rPr>
                              <w:rFonts w:ascii="Cambria Math" w:eastAsiaTheme="minorEastAsia" w:hAnsi="Cambria Math"/>
                              <w:sz w:val="16"/>
                              <w:szCs w:val="16"/>
                            </w:rPr>
                            <m:t>)</m:t>
                          </m:r>
                          <m:r>
                            <w:rPr>
                              <w:rFonts w:ascii="Cambria Math" w:eastAsia="Cambria Math" w:hAnsi="Cambria Math" w:cs="Cambria Math"/>
                              <w:sz w:val="16"/>
                              <w:szCs w:val="16"/>
                            </w:rPr>
                            <m:t>)+</m:t>
                          </m:r>
                        </m:e>
                      </m:eqArr>
                      <m:ctrlPr>
                        <w:rPr>
                          <w:rFonts w:ascii="Cambria Math" w:eastAsia="Cambria Math" w:hAnsi="Cambria Math" w:cs="Cambria Math"/>
                          <w:i/>
                          <w:iCs/>
                          <w:sz w:val="16"/>
                          <w:szCs w:val="16"/>
                        </w:rPr>
                      </m:ctrlPr>
                    </m:e>
                    <m:e>
                      <m:eqArr>
                        <m:eqArrPr>
                          <m:ctrlPr>
                            <w:rPr>
                              <w:rFonts w:ascii="Cambria Math" w:eastAsiaTheme="minorEastAsia" w:hAnsi="Cambria Math"/>
                              <w:i/>
                              <w:sz w:val="16"/>
                              <w:szCs w:val="16"/>
                            </w:rPr>
                          </m:ctrlPr>
                        </m:eqArrPr>
                        <m:e>
                          <m:r>
                            <w:rPr>
                              <w:rFonts w:ascii="Cambria Math" w:eastAsiaTheme="minorEastAsia" w:hAnsi="Cambria Math"/>
                              <w:sz w:val="16"/>
                              <w:szCs w:val="16"/>
                            </w:rPr>
                            <m:t>p(</m:t>
                          </m:r>
                          <m:d>
                            <m:dPr>
                              <m:ctrlPr>
                                <w:rPr>
                                  <w:rFonts w:ascii="Cambria Math" w:eastAsiaTheme="minorEastAsia" w:hAnsi="Cambria Math"/>
                                  <w:i/>
                                  <w:sz w:val="16"/>
                                  <w:szCs w:val="16"/>
                                </w:rPr>
                              </m:ctrlPr>
                            </m:dPr>
                            <m:e>
                              <m:r>
                                <m:rPr>
                                  <m:sty m:val="bi"/>
                                </m:rPr>
                                <w:rPr>
                                  <w:rFonts w:ascii="Cambria Math" w:eastAsiaTheme="minorEastAsia" w:hAnsi="Cambria Math"/>
                                  <w:sz w:val="16"/>
                                  <w:szCs w:val="16"/>
                                </w:rPr>
                                <m:t>policy</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disgusting</m:t>
                              </m:r>
                            </m:e>
                            <m:e>
                              <m:r>
                                <m:rPr>
                                  <m:sty m:val="bi"/>
                                </m:rPr>
                                <w:rPr>
                                  <w:rFonts w:ascii="Cambria Math" w:eastAsiaTheme="minorEastAsia" w:hAnsi="Cambria Math"/>
                                  <w:sz w:val="16"/>
                                  <w:szCs w:val="16"/>
                                </w:rPr>
                                <m:t>policy</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jeff</m:t>
                              </m:r>
                            </m:e>
                            <m:e>
                              <m:r>
                                <m:rPr>
                                  <m:sty m:val="bi"/>
                                </m:rPr>
                                <w:rPr>
                                  <w:rFonts w:ascii="Cambria Math" w:eastAsiaTheme="minorEastAsia" w:hAnsi="Cambria Math"/>
                                  <w:sz w:val="16"/>
                                  <w:szCs w:val="16"/>
                                </w:rPr>
                                <m:t>policy</m:t>
                              </m:r>
                            </m:e>
                          </m:d>
                          <m:r>
                            <w:rPr>
                              <w:rFonts w:ascii="Cambria Math" w:eastAsiaTheme="minorEastAsia" w:hAnsi="Cambria Math"/>
                              <w:sz w:val="16"/>
                              <w:szCs w:val="16"/>
                            </w:rPr>
                            <m:t>×</m:t>
                          </m:r>
                        </m:e>
                        <m:e>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bezos</m:t>
                              </m:r>
                            </m:e>
                            <m:e>
                              <m:r>
                                <m:rPr>
                                  <m:sty m:val="bi"/>
                                </m:rPr>
                                <w:rPr>
                                  <w:rFonts w:ascii="Cambria Math" w:eastAsiaTheme="minorEastAsia" w:hAnsi="Cambria Math"/>
                                  <w:sz w:val="16"/>
                                  <w:szCs w:val="16"/>
                                </w:rPr>
                                <m:t>policy</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became</m:t>
                              </m:r>
                            </m:e>
                            <m:e>
                              <m:r>
                                <m:rPr>
                                  <m:sty m:val="bi"/>
                                </m:rPr>
                                <w:rPr>
                                  <w:rFonts w:ascii="Cambria Math" w:eastAsiaTheme="minorEastAsia" w:hAnsi="Cambria Math"/>
                                  <w:sz w:val="16"/>
                                  <w:szCs w:val="16"/>
                                </w:rPr>
                                <m:t>policy</m:t>
                              </m:r>
                            </m:e>
                          </m:d>
                          <m:r>
                            <w:rPr>
                              <w:rFonts w:ascii="Cambria Math" w:eastAsiaTheme="minorEastAsia" w:hAnsi="Cambria Math"/>
                              <w:sz w:val="16"/>
                              <w:szCs w:val="16"/>
                            </w:rPr>
                            <m:t>×… ×</m:t>
                          </m:r>
                          <m:ctrlPr>
                            <w:rPr>
                              <w:rFonts w:ascii="Cambria Math" w:eastAsia="Cambria Math" w:hAnsi="Cambria Math" w:cs="Cambria Math"/>
                              <w:i/>
                              <w:sz w:val="16"/>
                              <w:szCs w:val="16"/>
                            </w:rPr>
                          </m:ctrlPr>
                        </m:e>
                        <m:e>
                          <m:r>
                            <w:rPr>
                              <w:rFonts w:ascii="Cambria Math" w:eastAsia="Cambria Math" w:hAnsi="Cambria Math" w:cs="Cambria Math"/>
                              <w:sz w:val="16"/>
                              <w:szCs w:val="16"/>
                            </w:rPr>
                            <m:t>p</m:t>
                          </m:r>
                          <m:d>
                            <m:dPr>
                              <m:endChr m:val="|"/>
                              <m:ctrlPr>
                                <w:rPr>
                                  <w:rFonts w:ascii="Cambria Math" w:eastAsia="Cambria Math" w:hAnsi="Cambria Math" w:cs="Cambria Math"/>
                                  <w:i/>
                                  <w:sz w:val="16"/>
                                  <w:szCs w:val="16"/>
                                </w:rPr>
                              </m:ctrlPr>
                            </m:dPr>
                            <m:e>
                              <m:r>
                                <w:rPr>
                                  <w:rFonts w:ascii="Cambria Math" w:eastAsia="Cambria Math" w:hAnsi="Cambria Math" w:cs="Cambria Math"/>
                                  <w:sz w:val="16"/>
                                  <w:szCs w:val="16"/>
                                </w:rPr>
                                <m:t>say</m:t>
                              </m:r>
                            </m:e>
                          </m:d>
                          <m:r>
                            <m:rPr>
                              <m:sty m:val="bi"/>
                            </m:rPr>
                            <w:rPr>
                              <w:rFonts w:ascii="Cambria Math" w:eastAsia="Cambria Math" w:hAnsi="Cambria Math" w:cs="Cambria Math"/>
                              <w:sz w:val="16"/>
                              <w:szCs w:val="16"/>
                            </w:rPr>
                            <m:t>policy</m:t>
                          </m:r>
                          <m:r>
                            <w:rPr>
                              <w:rFonts w:ascii="Cambria Math" w:eastAsia="Cambria Math" w:hAnsi="Cambria Math" w:cs="Cambria Math"/>
                              <w:sz w:val="16"/>
                              <w:szCs w:val="16"/>
                            </w:rPr>
                            <m:t>)</m:t>
                          </m:r>
                          <m:r>
                            <w:rPr>
                              <w:rFonts w:ascii="Cambria Math" w:eastAsiaTheme="minorEastAsia" w:hAnsi="Cambria Math"/>
                              <w:sz w:val="16"/>
                              <w:szCs w:val="16"/>
                            </w:rPr>
                            <m:t>×p(enough|</m:t>
                          </m:r>
                          <m:r>
                            <m:rPr>
                              <m:sty m:val="bi"/>
                            </m:rPr>
                            <w:rPr>
                              <w:rFonts w:ascii="Cambria Math" w:eastAsiaTheme="minorEastAsia" w:hAnsi="Cambria Math"/>
                              <w:sz w:val="16"/>
                              <w:szCs w:val="16"/>
                            </w:rPr>
                            <m:t>policy</m:t>
                          </m:r>
                          <m:r>
                            <w:rPr>
                              <w:rFonts w:ascii="Cambria Math" w:eastAsiaTheme="minorEastAsia" w:hAnsi="Cambria Math"/>
                              <w:sz w:val="16"/>
                              <w:szCs w:val="16"/>
                            </w:rPr>
                            <m:t>)</m:t>
                          </m:r>
                          <m:r>
                            <w:rPr>
                              <w:rFonts w:ascii="Cambria Math" w:eastAsia="Cambria Math" w:hAnsi="Cambria Math" w:cs="Cambria Math"/>
                              <w:sz w:val="16"/>
                              <w:szCs w:val="16"/>
                            </w:rPr>
                            <m:t>)</m:t>
                          </m:r>
                        </m:e>
                      </m:eqArr>
                    </m:e>
                  </m:eqArr>
                </m:e>
              </m:d>
            </m:den>
          </m:f>
        </m:oMath>
      </m:oMathPara>
    </w:p>
    <w:p w14:paraId="1F7867BE" w14:textId="77777777" w:rsidR="009452DA" w:rsidRPr="00934B48" w:rsidRDefault="009452DA" w:rsidP="009452DA">
      <w:pPr>
        <w:spacing w:line="360" w:lineRule="auto"/>
        <w:jc w:val="both"/>
        <w:rPr>
          <w:rFonts w:eastAsiaTheme="minorEastAsia"/>
          <w:sz w:val="16"/>
          <w:szCs w:val="16"/>
        </w:rPr>
      </w:pPr>
      <m:oMathPara>
        <m:oMathParaPr>
          <m:jc m:val="left"/>
        </m:oMathParaPr>
        <m:oMath>
          <m:d>
            <m:dPr>
              <m:ctrlPr>
                <w:rPr>
                  <w:rFonts w:ascii="Cambria Math" w:eastAsiaTheme="minorEastAsia" w:hAnsi="Cambria Math"/>
                  <w:i/>
                  <w:iCs/>
                  <w:sz w:val="16"/>
                  <w:szCs w:val="16"/>
                </w:rPr>
              </m:ctrlPr>
            </m:dPr>
            <m:e>
              <m:r>
                <m:rPr>
                  <m:sty m:val="bi"/>
                </m:rPr>
                <w:rPr>
                  <w:rFonts w:ascii="Cambria Math" w:eastAsiaTheme="minorEastAsia" w:hAnsi="Cambria Math"/>
                  <w:sz w:val="16"/>
                  <w:szCs w:val="16"/>
                </w:rPr>
                <m:t>policy</m:t>
              </m:r>
            </m:e>
            <m:e>
              <m:eqArr>
                <m:eqArrPr>
                  <m:ctrlPr>
                    <w:rPr>
                      <w:rFonts w:ascii="Cambria Math" w:eastAsiaTheme="minorEastAsia" w:hAnsi="Cambria Math"/>
                      <w:i/>
                      <w:sz w:val="16"/>
                      <w:szCs w:val="16"/>
                    </w:rPr>
                  </m:ctrlPr>
                </m:eqArrPr>
                <m:e>
                  <m:r>
                    <w:rPr>
                      <w:rFonts w:ascii="Cambria Math" w:eastAsiaTheme="minorEastAsia" w:hAnsi="Cambria Math"/>
                      <w:sz w:val="16"/>
                      <w:szCs w:val="16"/>
                    </w:rPr>
                    <m:t xml:space="preserve">disgusting, jeff, </m:t>
                  </m:r>
                </m:e>
                <m:e>
                  <m:r>
                    <w:rPr>
                      <w:rFonts w:ascii="Cambria Math" w:eastAsiaTheme="minorEastAsia" w:hAnsi="Cambria Math"/>
                      <w:sz w:val="16"/>
                      <w:szCs w:val="16"/>
                    </w:rPr>
                    <m:t xml:space="preserve">bezos, became, </m:t>
                  </m:r>
                  <m:ctrlPr>
                    <w:rPr>
                      <w:rFonts w:ascii="Cambria Math" w:eastAsia="Cambria Math" w:hAnsi="Cambria Math" w:cs="Cambria Math"/>
                      <w:i/>
                      <w:sz w:val="16"/>
                      <w:szCs w:val="16"/>
                    </w:rPr>
                  </m:ctrlPr>
                </m:e>
                <m:e>
                  <m:r>
                    <w:rPr>
                      <w:rFonts w:ascii="Cambria Math" w:eastAsiaTheme="minorEastAsia" w:hAnsi="Cambria Math"/>
                      <w:sz w:val="16"/>
                      <w:szCs w:val="16"/>
                    </w:rPr>
                    <m:t xml:space="preserve">…,  say, </m:t>
                  </m:r>
                  <m:ctrlPr>
                    <w:rPr>
                      <w:rFonts w:ascii="Cambria Math" w:eastAsia="Cambria Math" w:hAnsi="Cambria Math" w:cs="Cambria Math"/>
                      <w:i/>
                      <w:sz w:val="16"/>
                      <w:szCs w:val="16"/>
                    </w:rPr>
                  </m:ctrlPr>
                </m:e>
                <m:e>
                  <m:r>
                    <w:rPr>
                      <w:rFonts w:ascii="Cambria Math" w:eastAsiaTheme="minorEastAsia" w:hAnsi="Cambria Math"/>
                      <w:sz w:val="16"/>
                      <w:szCs w:val="16"/>
                    </w:rPr>
                    <m:t>enough</m:t>
                  </m:r>
                </m:e>
              </m:eqArr>
            </m:e>
          </m:d>
          <m:r>
            <w:rPr>
              <w:rFonts w:ascii="Cambria Math" w:eastAsiaTheme="minorEastAsia" w:hAnsi="Cambria Math"/>
              <w:sz w:val="16"/>
              <w:szCs w:val="16"/>
            </w:rPr>
            <m:t>=</m:t>
          </m:r>
          <m:f>
            <m:fPr>
              <m:ctrlPr>
                <w:rPr>
                  <w:rFonts w:ascii="Cambria Math" w:eastAsiaTheme="minorEastAsia" w:hAnsi="Cambria Math"/>
                  <w:i/>
                  <w:iCs/>
                  <w:sz w:val="16"/>
                  <w:szCs w:val="16"/>
                </w:rPr>
              </m:ctrlPr>
            </m:fPr>
            <m:num>
              <m:eqArr>
                <m:eqArrPr>
                  <m:ctrlPr>
                    <w:rPr>
                      <w:rFonts w:ascii="Cambria Math" w:eastAsiaTheme="minorEastAsia" w:hAnsi="Cambria Math"/>
                      <w:i/>
                      <w:sz w:val="16"/>
                      <w:szCs w:val="16"/>
                    </w:rPr>
                  </m:ctrlPr>
                </m:eqArrPr>
                <m:e>
                  <m:r>
                    <w:rPr>
                      <w:rFonts w:ascii="Cambria Math" w:eastAsiaTheme="minorEastAsia" w:hAnsi="Cambria Math"/>
                      <w:sz w:val="16"/>
                      <w:szCs w:val="16"/>
                    </w:rPr>
                    <m:t>p</m:t>
                  </m:r>
                  <m:d>
                    <m:dPr>
                      <m:ctrlPr>
                        <w:rPr>
                          <w:rFonts w:ascii="Cambria Math" w:eastAsiaTheme="minorEastAsia" w:hAnsi="Cambria Math"/>
                          <w:i/>
                          <w:sz w:val="16"/>
                          <w:szCs w:val="16"/>
                        </w:rPr>
                      </m:ctrlPr>
                    </m:dPr>
                    <m:e>
                      <m:r>
                        <m:rPr>
                          <m:sty m:val="bi"/>
                        </m:rPr>
                        <w:rPr>
                          <w:rFonts w:ascii="Cambria Math" w:eastAsiaTheme="minorEastAsia" w:hAnsi="Cambria Math"/>
                          <w:sz w:val="16"/>
                          <w:szCs w:val="16"/>
                        </w:rPr>
                        <m:t>policy</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disgusting</m:t>
                      </m:r>
                    </m:e>
                    <m:e>
                      <m:r>
                        <m:rPr>
                          <m:sty m:val="bi"/>
                        </m:rPr>
                        <w:rPr>
                          <w:rFonts w:ascii="Cambria Math" w:eastAsiaTheme="minorEastAsia" w:hAnsi="Cambria Math"/>
                          <w:sz w:val="16"/>
                          <w:szCs w:val="16"/>
                        </w:rPr>
                        <m:t>policy</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jeff</m:t>
                      </m:r>
                    </m:e>
                    <m:e>
                      <m:r>
                        <m:rPr>
                          <m:sty m:val="bi"/>
                        </m:rPr>
                        <w:rPr>
                          <w:rFonts w:ascii="Cambria Math" w:eastAsiaTheme="minorEastAsia" w:hAnsi="Cambria Math"/>
                          <w:sz w:val="16"/>
                          <w:szCs w:val="16"/>
                        </w:rPr>
                        <m:t>integrity</m:t>
                      </m:r>
                    </m:e>
                  </m:d>
                  <m:r>
                    <w:rPr>
                      <w:rFonts w:ascii="Cambria Math" w:eastAsiaTheme="minorEastAsia" w:hAnsi="Cambria Math"/>
                      <w:sz w:val="16"/>
                      <w:szCs w:val="16"/>
                    </w:rPr>
                    <m:t>×</m:t>
                  </m:r>
                </m:e>
                <m:e>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bezos</m:t>
                      </m:r>
                    </m:e>
                    <m:e>
                      <m:r>
                        <m:rPr>
                          <m:sty m:val="bi"/>
                        </m:rPr>
                        <w:rPr>
                          <w:rFonts w:ascii="Cambria Math" w:eastAsiaTheme="minorEastAsia" w:hAnsi="Cambria Math"/>
                          <w:sz w:val="16"/>
                          <w:szCs w:val="16"/>
                        </w:rPr>
                        <m:t>policy</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became</m:t>
                      </m:r>
                    </m:e>
                    <m:e>
                      <m:r>
                        <m:rPr>
                          <m:sty m:val="bi"/>
                        </m:rPr>
                        <w:rPr>
                          <w:rFonts w:ascii="Cambria Math" w:eastAsiaTheme="minorEastAsia" w:hAnsi="Cambria Math"/>
                          <w:sz w:val="16"/>
                          <w:szCs w:val="16"/>
                        </w:rPr>
                        <m:t>policy</m:t>
                      </m:r>
                    </m:e>
                  </m:d>
                  <m:r>
                    <w:rPr>
                      <w:rFonts w:ascii="Cambria Math" w:eastAsiaTheme="minorEastAsia" w:hAnsi="Cambria Math"/>
                      <w:sz w:val="16"/>
                      <w:szCs w:val="16"/>
                    </w:rPr>
                    <m:t>×… ×</m:t>
                  </m:r>
                  <m:ctrlPr>
                    <w:rPr>
                      <w:rFonts w:ascii="Cambria Math" w:eastAsia="Cambria Math" w:hAnsi="Cambria Math" w:cs="Cambria Math"/>
                      <w:i/>
                      <w:sz w:val="16"/>
                      <w:szCs w:val="16"/>
                    </w:rPr>
                  </m:ctrlPr>
                </m:e>
                <m:e>
                  <m:r>
                    <w:rPr>
                      <w:rFonts w:ascii="Cambria Math" w:eastAsia="Cambria Math" w:hAnsi="Cambria Math" w:cs="Cambria Math"/>
                      <w:sz w:val="16"/>
                      <w:szCs w:val="16"/>
                    </w:rPr>
                    <m:t>p</m:t>
                  </m:r>
                  <m:d>
                    <m:dPr>
                      <m:endChr m:val="|"/>
                      <m:ctrlPr>
                        <w:rPr>
                          <w:rFonts w:ascii="Cambria Math" w:eastAsia="Cambria Math" w:hAnsi="Cambria Math" w:cs="Cambria Math"/>
                          <w:i/>
                          <w:sz w:val="16"/>
                          <w:szCs w:val="16"/>
                        </w:rPr>
                      </m:ctrlPr>
                    </m:dPr>
                    <m:e>
                      <m:r>
                        <w:rPr>
                          <w:rFonts w:ascii="Cambria Math" w:eastAsia="Cambria Math" w:hAnsi="Cambria Math" w:cs="Cambria Math"/>
                          <w:sz w:val="16"/>
                          <w:szCs w:val="16"/>
                        </w:rPr>
                        <m:t>say</m:t>
                      </m:r>
                    </m:e>
                  </m:d>
                  <m:r>
                    <m:rPr>
                      <m:sty m:val="bi"/>
                    </m:rPr>
                    <w:rPr>
                      <w:rFonts w:ascii="Cambria Math" w:eastAsia="Cambria Math" w:hAnsi="Cambria Math" w:cs="Cambria Math"/>
                      <w:sz w:val="16"/>
                      <w:szCs w:val="16"/>
                    </w:rPr>
                    <m:t>policy</m:t>
                  </m:r>
                  <m:r>
                    <w:rPr>
                      <w:rFonts w:ascii="Cambria Math" w:eastAsia="Cambria Math" w:hAnsi="Cambria Math" w:cs="Cambria Math"/>
                      <w:sz w:val="16"/>
                      <w:szCs w:val="16"/>
                    </w:rPr>
                    <m:t xml:space="preserve">) </m:t>
                  </m:r>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enough</m:t>
                      </m:r>
                    </m:e>
                    <m:e>
                      <m:r>
                        <m:rPr>
                          <m:sty m:val="bi"/>
                        </m:rPr>
                        <w:rPr>
                          <w:rFonts w:ascii="Cambria Math" w:eastAsiaTheme="minorEastAsia" w:hAnsi="Cambria Math"/>
                          <w:sz w:val="16"/>
                          <w:szCs w:val="16"/>
                        </w:rPr>
                        <m:t>policy</m:t>
                      </m:r>
                    </m:e>
                  </m:d>
                </m:e>
              </m:eqArr>
            </m:num>
            <m:den>
              <m:d>
                <m:dPr>
                  <m:begChr m:val="["/>
                  <m:endChr m:val="]"/>
                  <m:ctrlPr>
                    <w:rPr>
                      <w:rFonts w:ascii="Cambria Math" w:eastAsiaTheme="minorEastAsia" w:hAnsi="Cambria Math"/>
                      <w:i/>
                      <w:iCs/>
                      <w:sz w:val="16"/>
                      <w:szCs w:val="16"/>
                    </w:rPr>
                  </m:ctrlPr>
                </m:dPr>
                <m:e>
                  <m:eqArr>
                    <m:eqArrPr>
                      <m:ctrlPr>
                        <w:rPr>
                          <w:rFonts w:ascii="Cambria Math" w:eastAsiaTheme="minorEastAsia" w:hAnsi="Cambria Math"/>
                          <w:i/>
                          <w:iCs/>
                          <w:sz w:val="16"/>
                          <w:szCs w:val="16"/>
                        </w:rPr>
                      </m:ctrlPr>
                    </m:eqArrPr>
                    <m:e>
                      <m:eqArr>
                        <m:eqArrPr>
                          <m:ctrlPr>
                            <w:rPr>
                              <w:rFonts w:ascii="Cambria Math" w:eastAsiaTheme="minorEastAsia" w:hAnsi="Cambria Math"/>
                              <w:i/>
                              <w:sz w:val="16"/>
                              <w:szCs w:val="16"/>
                            </w:rPr>
                          </m:ctrlPr>
                        </m:eqArrPr>
                        <m:e>
                          <m:r>
                            <w:rPr>
                              <w:rFonts w:ascii="Cambria Math" w:eastAsiaTheme="minorEastAsia" w:hAnsi="Cambria Math"/>
                              <w:sz w:val="16"/>
                              <w:szCs w:val="16"/>
                            </w:rPr>
                            <m:t>p(</m:t>
                          </m:r>
                          <m:d>
                            <m:dPr>
                              <m:ctrlPr>
                                <w:rPr>
                                  <w:rFonts w:ascii="Cambria Math" w:eastAsiaTheme="minorEastAsia" w:hAnsi="Cambria Math"/>
                                  <w:i/>
                                  <w:sz w:val="16"/>
                                  <w:szCs w:val="16"/>
                                </w:rPr>
                              </m:ctrlPr>
                            </m:dPr>
                            <m:e>
                              <m:r>
                                <m:rPr>
                                  <m:sty m:val="bi"/>
                                </m:rPr>
                                <w:rPr>
                                  <w:rFonts w:ascii="Cambria Math" w:eastAsiaTheme="minorEastAsia" w:hAnsi="Cambria Math"/>
                                  <w:sz w:val="16"/>
                                  <w:szCs w:val="16"/>
                                </w:rPr>
                                <m:t>agreeableness</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disgusting</m:t>
                              </m:r>
                            </m:e>
                            <m:e>
                              <m:r>
                                <m:rPr>
                                  <m:sty m:val="bi"/>
                                </m:rPr>
                                <w:rPr>
                                  <w:rFonts w:ascii="Cambria Math" w:eastAsiaTheme="minorEastAsia" w:hAnsi="Cambria Math"/>
                                  <w:sz w:val="16"/>
                                  <w:szCs w:val="16"/>
                                </w:rPr>
                                <m:t>agreeableness</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jeff</m:t>
                              </m:r>
                            </m:e>
                            <m:e>
                              <m:r>
                                <m:rPr>
                                  <m:sty m:val="bi"/>
                                </m:rPr>
                                <w:rPr>
                                  <w:rFonts w:ascii="Cambria Math" w:eastAsiaTheme="minorEastAsia" w:hAnsi="Cambria Math"/>
                                  <w:sz w:val="16"/>
                                  <w:szCs w:val="16"/>
                                </w:rPr>
                                <m:t>agreeableness</m:t>
                              </m:r>
                            </m:e>
                          </m:d>
                          <m:r>
                            <w:rPr>
                              <w:rFonts w:ascii="Cambria Math" w:eastAsiaTheme="minorEastAsia" w:hAnsi="Cambria Math"/>
                              <w:sz w:val="16"/>
                              <w:szCs w:val="16"/>
                            </w:rPr>
                            <m:t>×</m:t>
                          </m:r>
                        </m:e>
                        <m:e>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bezos</m:t>
                              </m:r>
                            </m:e>
                            <m:e>
                              <m:r>
                                <m:rPr>
                                  <m:sty m:val="bi"/>
                                </m:rPr>
                                <w:rPr>
                                  <w:rFonts w:ascii="Cambria Math" w:eastAsiaTheme="minorEastAsia" w:hAnsi="Cambria Math"/>
                                  <w:sz w:val="16"/>
                                  <w:szCs w:val="16"/>
                                </w:rPr>
                                <m:t>agreeableness</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became</m:t>
                              </m:r>
                            </m:e>
                            <m:e>
                              <m:r>
                                <m:rPr>
                                  <m:sty m:val="bi"/>
                                </m:rPr>
                                <w:rPr>
                                  <w:rFonts w:ascii="Cambria Math" w:eastAsiaTheme="minorEastAsia" w:hAnsi="Cambria Math"/>
                                  <w:sz w:val="16"/>
                                  <w:szCs w:val="16"/>
                                </w:rPr>
                                <m:t>agreeableness</m:t>
                              </m:r>
                            </m:e>
                          </m:d>
                          <m:r>
                            <w:rPr>
                              <w:rFonts w:ascii="Cambria Math" w:eastAsiaTheme="minorEastAsia" w:hAnsi="Cambria Math"/>
                              <w:sz w:val="16"/>
                              <w:szCs w:val="16"/>
                            </w:rPr>
                            <m:t>×… ×</m:t>
                          </m:r>
                          <m:ctrlPr>
                            <w:rPr>
                              <w:rFonts w:ascii="Cambria Math" w:eastAsia="Cambria Math" w:hAnsi="Cambria Math" w:cs="Cambria Math"/>
                              <w:i/>
                              <w:sz w:val="16"/>
                              <w:szCs w:val="16"/>
                            </w:rPr>
                          </m:ctrlPr>
                        </m:e>
                        <m:e>
                          <m:r>
                            <w:rPr>
                              <w:rFonts w:ascii="Cambria Math" w:eastAsia="Cambria Math" w:hAnsi="Cambria Math" w:cs="Cambria Math"/>
                              <w:sz w:val="16"/>
                              <w:szCs w:val="16"/>
                            </w:rPr>
                            <m:t>p</m:t>
                          </m:r>
                          <m:d>
                            <m:dPr>
                              <m:endChr m:val="|"/>
                              <m:ctrlPr>
                                <w:rPr>
                                  <w:rFonts w:ascii="Cambria Math" w:eastAsia="Cambria Math" w:hAnsi="Cambria Math" w:cs="Cambria Math"/>
                                  <w:i/>
                                  <w:sz w:val="16"/>
                                  <w:szCs w:val="16"/>
                                </w:rPr>
                              </m:ctrlPr>
                            </m:dPr>
                            <m:e>
                              <m:r>
                                <w:rPr>
                                  <w:rFonts w:ascii="Cambria Math" w:eastAsia="Cambria Math" w:hAnsi="Cambria Math" w:cs="Cambria Math"/>
                                  <w:sz w:val="16"/>
                                  <w:szCs w:val="16"/>
                                </w:rPr>
                                <m:t>say</m:t>
                              </m:r>
                            </m:e>
                          </m:d>
                          <m:r>
                            <m:rPr>
                              <m:sty m:val="bi"/>
                            </m:rPr>
                            <w:rPr>
                              <w:rFonts w:ascii="Cambria Math" w:eastAsia="Cambria Math" w:hAnsi="Cambria Math" w:cs="Cambria Math"/>
                              <w:sz w:val="16"/>
                              <w:szCs w:val="16"/>
                            </w:rPr>
                            <m:t>agreeableness</m:t>
                          </m:r>
                          <m:r>
                            <w:rPr>
                              <w:rFonts w:ascii="Cambria Math" w:eastAsia="Cambria Math" w:hAnsi="Cambria Math" w:cs="Cambria Math"/>
                              <w:sz w:val="16"/>
                              <w:szCs w:val="16"/>
                            </w:rPr>
                            <m:t>)</m:t>
                          </m:r>
                          <m:r>
                            <w:rPr>
                              <w:rFonts w:ascii="Cambria Math" w:eastAsiaTheme="minorEastAsia" w:hAnsi="Cambria Math"/>
                              <w:sz w:val="16"/>
                              <w:szCs w:val="16"/>
                            </w:rPr>
                            <m:t>×p(enough|</m:t>
                          </m:r>
                          <m:r>
                            <m:rPr>
                              <m:sty m:val="bi"/>
                            </m:rPr>
                            <w:rPr>
                              <w:rFonts w:ascii="Cambria Math" w:eastAsiaTheme="minorEastAsia" w:hAnsi="Cambria Math"/>
                              <w:sz w:val="16"/>
                              <w:szCs w:val="16"/>
                            </w:rPr>
                            <m:t>agreeableness</m:t>
                          </m:r>
                          <m:r>
                            <w:rPr>
                              <w:rFonts w:ascii="Cambria Math" w:eastAsiaTheme="minorEastAsia" w:hAnsi="Cambria Math"/>
                              <w:sz w:val="16"/>
                              <w:szCs w:val="16"/>
                            </w:rPr>
                            <m:t>))</m:t>
                          </m:r>
                          <m:r>
                            <w:rPr>
                              <w:rFonts w:ascii="Cambria Math" w:eastAsia="Cambria Math" w:hAnsi="Cambria Math" w:cs="Cambria Math"/>
                              <w:sz w:val="16"/>
                              <w:szCs w:val="16"/>
                            </w:rPr>
                            <m:t>+</m:t>
                          </m:r>
                        </m:e>
                      </m:eqArr>
                      <m:r>
                        <w:rPr>
                          <w:rFonts w:ascii="Cambria Math" w:eastAsiaTheme="minorEastAsia" w:hAnsi="Cambria Math"/>
                          <w:sz w:val="16"/>
                          <w:szCs w:val="16"/>
                        </w:rPr>
                        <m:t xml:space="preserve"> </m:t>
                      </m:r>
                    </m:e>
                    <m:e>
                      <m:eqArr>
                        <m:eqArrPr>
                          <m:ctrlPr>
                            <w:rPr>
                              <w:rFonts w:ascii="Cambria Math" w:eastAsiaTheme="minorEastAsia" w:hAnsi="Cambria Math"/>
                              <w:i/>
                              <w:sz w:val="16"/>
                              <w:szCs w:val="16"/>
                            </w:rPr>
                          </m:ctrlPr>
                        </m:eqArrPr>
                        <m:e>
                          <m:r>
                            <w:rPr>
                              <w:rFonts w:ascii="Cambria Math" w:eastAsiaTheme="minorEastAsia" w:hAnsi="Cambria Math"/>
                              <w:sz w:val="16"/>
                              <w:szCs w:val="16"/>
                            </w:rPr>
                            <m:t>p(</m:t>
                          </m:r>
                          <m:d>
                            <m:dPr>
                              <m:ctrlPr>
                                <w:rPr>
                                  <w:rFonts w:ascii="Cambria Math" w:eastAsiaTheme="minorEastAsia" w:hAnsi="Cambria Math"/>
                                  <w:i/>
                                  <w:sz w:val="16"/>
                                  <w:szCs w:val="16"/>
                                </w:rPr>
                              </m:ctrlPr>
                            </m:dPr>
                            <m:e>
                              <m:r>
                                <m:rPr>
                                  <m:sty m:val="bi"/>
                                </m:rPr>
                                <w:rPr>
                                  <w:rFonts w:ascii="Cambria Math" w:eastAsiaTheme="minorEastAsia" w:hAnsi="Cambria Math"/>
                                  <w:sz w:val="16"/>
                                  <w:szCs w:val="16"/>
                                </w:rPr>
                                <m:t>integrity</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disgusting</m:t>
                              </m:r>
                            </m:e>
                            <m:e>
                              <m:r>
                                <m:rPr>
                                  <m:sty m:val="bi"/>
                                </m:rPr>
                                <w:rPr>
                                  <w:rFonts w:ascii="Cambria Math" w:eastAsiaTheme="minorEastAsia" w:hAnsi="Cambria Math"/>
                                  <w:sz w:val="16"/>
                                  <w:szCs w:val="16"/>
                                </w:rPr>
                                <m:t>integrity</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jeff</m:t>
                              </m:r>
                            </m:e>
                            <m:e>
                              <m:r>
                                <m:rPr>
                                  <m:sty m:val="bi"/>
                                </m:rPr>
                                <w:rPr>
                                  <w:rFonts w:ascii="Cambria Math" w:eastAsiaTheme="minorEastAsia" w:hAnsi="Cambria Math"/>
                                  <w:sz w:val="16"/>
                                  <w:szCs w:val="16"/>
                                </w:rPr>
                                <m:t>integrity</m:t>
                              </m:r>
                            </m:e>
                          </m:d>
                          <m:r>
                            <w:rPr>
                              <w:rFonts w:ascii="Cambria Math" w:eastAsiaTheme="minorEastAsia" w:hAnsi="Cambria Math"/>
                              <w:sz w:val="16"/>
                              <w:szCs w:val="16"/>
                            </w:rPr>
                            <m:t>×</m:t>
                          </m:r>
                        </m:e>
                        <m:e>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bezos</m:t>
                              </m:r>
                            </m:e>
                            <m:e>
                              <m:r>
                                <m:rPr>
                                  <m:sty m:val="bi"/>
                                </m:rPr>
                                <w:rPr>
                                  <w:rFonts w:ascii="Cambria Math" w:eastAsiaTheme="minorEastAsia" w:hAnsi="Cambria Math"/>
                                  <w:sz w:val="16"/>
                                  <w:szCs w:val="16"/>
                                </w:rPr>
                                <m:t>integrity</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became</m:t>
                              </m:r>
                            </m:e>
                            <m:e>
                              <m:r>
                                <m:rPr>
                                  <m:sty m:val="bi"/>
                                </m:rPr>
                                <w:rPr>
                                  <w:rFonts w:ascii="Cambria Math" w:eastAsiaTheme="minorEastAsia" w:hAnsi="Cambria Math"/>
                                  <w:sz w:val="16"/>
                                  <w:szCs w:val="16"/>
                                </w:rPr>
                                <m:t>integrity</m:t>
                              </m:r>
                            </m:e>
                          </m:d>
                          <m:r>
                            <w:rPr>
                              <w:rFonts w:ascii="Cambria Math" w:eastAsiaTheme="minorEastAsia" w:hAnsi="Cambria Math"/>
                              <w:sz w:val="16"/>
                              <w:szCs w:val="16"/>
                            </w:rPr>
                            <m:t>×… ×</m:t>
                          </m:r>
                          <m:ctrlPr>
                            <w:rPr>
                              <w:rFonts w:ascii="Cambria Math" w:eastAsia="Cambria Math" w:hAnsi="Cambria Math" w:cs="Cambria Math"/>
                              <w:i/>
                              <w:sz w:val="16"/>
                              <w:szCs w:val="16"/>
                            </w:rPr>
                          </m:ctrlPr>
                        </m:e>
                        <m:e>
                          <m:r>
                            <w:rPr>
                              <w:rFonts w:ascii="Cambria Math" w:eastAsia="Cambria Math" w:hAnsi="Cambria Math" w:cs="Cambria Math"/>
                              <w:sz w:val="16"/>
                              <w:szCs w:val="16"/>
                            </w:rPr>
                            <m:t>p</m:t>
                          </m:r>
                          <m:d>
                            <m:dPr>
                              <m:endChr m:val="|"/>
                              <m:ctrlPr>
                                <w:rPr>
                                  <w:rFonts w:ascii="Cambria Math" w:eastAsia="Cambria Math" w:hAnsi="Cambria Math" w:cs="Cambria Math"/>
                                  <w:i/>
                                  <w:sz w:val="16"/>
                                  <w:szCs w:val="16"/>
                                </w:rPr>
                              </m:ctrlPr>
                            </m:dPr>
                            <m:e>
                              <m:r>
                                <w:rPr>
                                  <w:rFonts w:ascii="Cambria Math" w:eastAsia="Cambria Math" w:hAnsi="Cambria Math" w:cs="Cambria Math"/>
                                  <w:sz w:val="16"/>
                                  <w:szCs w:val="16"/>
                                </w:rPr>
                                <m:t>say</m:t>
                              </m:r>
                            </m:e>
                          </m:d>
                          <m:r>
                            <m:rPr>
                              <m:sty m:val="bi"/>
                            </m:rPr>
                            <w:rPr>
                              <w:rFonts w:ascii="Cambria Math" w:eastAsia="Cambria Math" w:hAnsi="Cambria Math" w:cs="Cambria Math"/>
                              <w:sz w:val="16"/>
                              <w:szCs w:val="16"/>
                            </w:rPr>
                            <m:t>integrity</m:t>
                          </m:r>
                          <m:r>
                            <w:rPr>
                              <w:rFonts w:ascii="Cambria Math" w:eastAsia="Cambria Math" w:hAnsi="Cambria Math" w:cs="Cambria Math"/>
                              <w:sz w:val="16"/>
                              <w:szCs w:val="16"/>
                            </w:rPr>
                            <m:t>)</m:t>
                          </m:r>
                          <m:r>
                            <w:rPr>
                              <w:rFonts w:ascii="Cambria Math" w:eastAsiaTheme="minorEastAsia" w:hAnsi="Cambria Math"/>
                              <w:sz w:val="16"/>
                              <w:szCs w:val="16"/>
                            </w:rPr>
                            <m:t>×p(enough|</m:t>
                          </m:r>
                          <m:r>
                            <m:rPr>
                              <m:sty m:val="bi"/>
                            </m:rPr>
                            <w:rPr>
                              <w:rFonts w:ascii="Cambria Math" w:eastAsiaTheme="minorEastAsia" w:hAnsi="Cambria Math"/>
                              <w:sz w:val="16"/>
                              <w:szCs w:val="16"/>
                            </w:rPr>
                            <m:t>integrity</m:t>
                          </m:r>
                          <m:r>
                            <w:rPr>
                              <w:rFonts w:ascii="Cambria Math" w:eastAsiaTheme="minorEastAsia" w:hAnsi="Cambria Math"/>
                              <w:sz w:val="16"/>
                              <w:szCs w:val="16"/>
                            </w:rPr>
                            <m:t>)</m:t>
                          </m:r>
                          <m:r>
                            <w:rPr>
                              <w:rFonts w:ascii="Cambria Math" w:eastAsia="Cambria Math" w:hAnsi="Cambria Math" w:cs="Cambria Math"/>
                              <w:sz w:val="16"/>
                              <w:szCs w:val="16"/>
                            </w:rPr>
                            <m:t>)+</m:t>
                          </m:r>
                        </m:e>
                      </m:eqArr>
                      <m:ctrlPr>
                        <w:rPr>
                          <w:rFonts w:ascii="Cambria Math" w:eastAsia="Cambria Math" w:hAnsi="Cambria Math" w:cs="Cambria Math"/>
                          <w:i/>
                          <w:iCs/>
                          <w:sz w:val="16"/>
                          <w:szCs w:val="16"/>
                        </w:rPr>
                      </m:ctrlPr>
                    </m:e>
                    <m:e>
                      <m:eqArr>
                        <m:eqArrPr>
                          <m:ctrlPr>
                            <w:rPr>
                              <w:rFonts w:ascii="Cambria Math" w:eastAsiaTheme="minorEastAsia" w:hAnsi="Cambria Math"/>
                              <w:i/>
                              <w:sz w:val="16"/>
                              <w:szCs w:val="16"/>
                            </w:rPr>
                          </m:ctrlPr>
                        </m:eqArrPr>
                        <m:e>
                          <m:r>
                            <w:rPr>
                              <w:rFonts w:ascii="Cambria Math" w:eastAsiaTheme="minorEastAsia" w:hAnsi="Cambria Math"/>
                              <w:sz w:val="16"/>
                              <w:szCs w:val="16"/>
                            </w:rPr>
                            <m:t>p(</m:t>
                          </m:r>
                          <m:d>
                            <m:dPr>
                              <m:ctrlPr>
                                <w:rPr>
                                  <w:rFonts w:ascii="Cambria Math" w:eastAsiaTheme="minorEastAsia" w:hAnsi="Cambria Math"/>
                                  <w:i/>
                                  <w:sz w:val="16"/>
                                  <w:szCs w:val="16"/>
                                </w:rPr>
                              </m:ctrlPr>
                            </m:dPr>
                            <m:e>
                              <m:r>
                                <m:rPr>
                                  <m:sty m:val="bi"/>
                                </m:rPr>
                                <w:rPr>
                                  <w:rFonts w:ascii="Cambria Math" w:eastAsiaTheme="minorEastAsia" w:hAnsi="Cambria Math"/>
                                  <w:sz w:val="16"/>
                                  <w:szCs w:val="16"/>
                                </w:rPr>
                                <m:t>policy</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disgusting</m:t>
                              </m:r>
                            </m:e>
                            <m:e>
                              <m:r>
                                <m:rPr>
                                  <m:sty m:val="bi"/>
                                </m:rPr>
                                <w:rPr>
                                  <w:rFonts w:ascii="Cambria Math" w:eastAsiaTheme="minorEastAsia" w:hAnsi="Cambria Math"/>
                                  <w:sz w:val="16"/>
                                  <w:szCs w:val="16"/>
                                </w:rPr>
                                <m:t>policy</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jeff</m:t>
                              </m:r>
                            </m:e>
                            <m:e>
                              <m:r>
                                <m:rPr>
                                  <m:sty m:val="bi"/>
                                </m:rPr>
                                <w:rPr>
                                  <w:rFonts w:ascii="Cambria Math" w:eastAsiaTheme="minorEastAsia" w:hAnsi="Cambria Math"/>
                                  <w:sz w:val="16"/>
                                  <w:szCs w:val="16"/>
                                </w:rPr>
                                <m:t>policy</m:t>
                              </m:r>
                            </m:e>
                          </m:d>
                          <m:r>
                            <w:rPr>
                              <w:rFonts w:ascii="Cambria Math" w:eastAsiaTheme="minorEastAsia" w:hAnsi="Cambria Math"/>
                              <w:sz w:val="16"/>
                              <w:szCs w:val="16"/>
                            </w:rPr>
                            <m:t>×</m:t>
                          </m:r>
                        </m:e>
                        <m:e>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bezos</m:t>
                              </m:r>
                            </m:e>
                            <m:e>
                              <m:r>
                                <m:rPr>
                                  <m:sty m:val="bi"/>
                                </m:rPr>
                                <w:rPr>
                                  <w:rFonts w:ascii="Cambria Math" w:eastAsiaTheme="minorEastAsia" w:hAnsi="Cambria Math"/>
                                  <w:sz w:val="16"/>
                                  <w:szCs w:val="16"/>
                                </w:rPr>
                                <m:t>policy</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became</m:t>
                              </m:r>
                            </m:e>
                            <m:e>
                              <m:r>
                                <m:rPr>
                                  <m:sty m:val="bi"/>
                                </m:rPr>
                                <w:rPr>
                                  <w:rFonts w:ascii="Cambria Math" w:eastAsiaTheme="minorEastAsia" w:hAnsi="Cambria Math"/>
                                  <w:sz w:val="16"/>
                                  <w:szCs w:val="16"/>
                                </w:rPr>
                                <m:t>policy</m:t>
                              </m:r>
                            </m:e>
                          </m:d>
                          <m:r>
                            <w:rPr>
                              <w:rFonts w:ascii="Cambria Math" w:eastAsiaTheme="minorEastAsia" w:hAnsi="Cambria Math"/>
                              <w:sz w:val="16"/>
                              <w:szCs w:val="16"/>
                            </w:rPr>
                            <m:t>×… ×</m:t>
                          </m:r>
                          <m:ctrlPr>
                            <w:rPr>
                              <w:rFonts w:ascii="Cambria Math" w:eastAsia="Cambria Math" w:hAnsi="Cambria Math" w:cs="Cambria Math"/>
                              <w:i/>
                              <w:sz w:val="16"/>
                              <w:szCs w:val="16"/>
                            </w:rPr>
                          </m:ctrlPr>
                        </m:e>
                        <m:e>
                          <m:r>
                            <w:rPr>
                              <w:rFonts w:ascii="Cambria Math" w:eastAsia="Cambria Math" w:hAnsi="Cambria Math" w:cs="Cambria Math"/>
                              <w:sz w:val="16"/>
                              <w:szCs w:val="16"/>
                            </w:rPr>
                            <m:t>p</m:t>
                          </m:r>
                          <m:d>
                            <m:dPr>
                              <m:endChr m:val="|"/>
                              <m:ctrlPr>
                                <w:rPr>
                                  <w:rFonts w:ascii="Cambria Math" w:eastAsia="Cambria Math" w:hAnsi="Cambria Math" w:cs="Cambria Math"/>
                                  <w:i/>
                                  <w:sz w:val="16"/>
                                  <w:szCs w:val="16"/>
                                </w:rPr>
                              </m:ctrlPr>
                            </m:dPr>
                            <m:e>
                              <m:r>
                                <w:rPr>
                                  <w:rFonts w:ascii="Cambria Math" w:eastAsia="Cambria Math" w:hAnsi="Cambria Math" w:cs="Cambria Math"/>
                                  <w:sz w:val="16"/>
                                  <w:szCs w:val="16"/>
                                </w:rPr>
                                <m:t>say</m:t>
                              </m:r>
                            </m:e>
                          </m:d>
                          <m:r>
                            <m:rPr>
                              <m:sty m:val="bi"/>
                            </m:rPr>
                            <w:rPr>
                              <w:rFonts w:ascii="Cambria Math" w:eastAsia="Cambria Math" w:hAnsi="Cambria Math" w:cs="Cambria Math"/>
                              <w:sz w:val="16"/>
                              <w:szCs w:val="16"/>
                            </w:rPr>
                            <m:t>policy</m:t>
                          </m:r>
                          <m:r>
                            <w:rPr>
                              <w:rFonts w:ascii="Cambria Math" w:eastAsia="Cambria Math" w:hAnsi="Cambria Math" w:cs="Cambria Math"/>
                              <w:sz w:val="16"/>
                              <w:szCs w:val="16"/>
                            </w:rPr>
                            <m:t>)</m:t>
                          </m:r>
                          <m:r>
                            <w:rPr>
                              <w:rFonts w:ascii="Cambria Math" w:eastAsiaTheme="minorEastAsia" w:hAnsi="Cambria Math"/>
                              <w:sz w:val="16"/>
                              <w:szCs w:val="16"/>
                            </w:rPr>
                            <m:t>×p(enough|</m:t>
                          </m:r>
                          <m:r>
                            <m:rPr>
                              <m:sty m:val="bi"/>
                            </m:rPr>
                            <w:rPr>
                              <w:rFonts w:ascii="Cambria Math" w:eastAsiaTheme="minorEastAsia" w:hAnsi="Cambria Math"/>
                              <w:sz w:val="16"/>
                              <w:szCs w:val="16"/>
                            </w:rPr>
                            <m:t>policy</m:t>
                          </m:r>
                          <m:r>
                            <w:rPr>
                              <w:rFonts w:ascii="Cambria Math" w:eastAsiaTheme="minorEastAsia" w:hAnsi="Cambria Math"/>
                              <w:sz w:val="16"/>
                              <w:szCs w:val="16"/>
                            </w:rPr>
                            <m:t>)</m:t>
                          </m:r>
                          <m:r>
                            <w:rPr>
                              <w:rFonts w:ascii="Cambria Math" w:eastAsia="Cambria Math" w:hAnsi="Cambria Math" w:cs="Cambria Math"/>
                              <w:sz w:val="16"/>
                              <w:szCs w:val="16"/>
                            </w:rPr>
                            <m:t>)</m:t>
                          </m:r>
                        </m:e>
                      </m:eqArr>
                    </m:e>
                  </m:eqArr>
                </m:e>
              </m:d>
            </m:den>
          </m:f>
        </m:oMath>
      </m:oMathPara>
    </w:p>
    <w:p w14:paraId="6930A210" w14:textId="77777777" w:rsidR="009452DA" w:rsidRPr="00F65FCE" w:rsidRDefault="009452DA" w:rsidP="009452DA"/>
    <w:p w14:paraId="09C628F1" w14:textId="77777777" w:rsidR="009452DA" w:rsidRDefault="009452DA" w:rsidP="009452DA"/>
    <w:p w14:paraId="121D52F6" w14:textId="77777777" w:rsidR="009452DA" w:rsidRDefault="009452DA" w:rsidP="009452DA"/>
    <w:p w14:paraId="0A045DB2" w14:textId="77777777" w:rsidR="009452DA" w:rsidRDefault="009452DA" w:rsidP="009452DA"/>
    <w:p w14:paraId="648B1D39" w14:textId="77777777" w:rsidR="009452DA" w:rsidRDefault="009452DA" w:rsidP="009452DA"/>
    <w:p w14:paraId="47ED1050" w14:textId="77777777" w:rsidR="009452DA" w:rsidRDefault="009452DA" w:rsidP="009452DA"/>
    <w:p w14:paraId="6C97A986" w14:textId="77777777" w:rsidR="009452DA" w:rsidRDefault="009452DA" w:rsidP="009452DA"/>
    <w:p w14:paraId="114F5911" w14:textId="77777777" w:rsidR="009452DA" w:rsidRDefault="009452DA" w:rsidP="009452DA"/>
    <w:p w14:paraId="2C189D7F" w14:textId="77777777" w:rsidR="009452DA" w:rsidRDefault="009452DA" w:rsidP="009452DA"/>
    <w:p w14:paraId="475ECD14" w14:textId="77777777" w:rsidR="009452DA" w:rsidRDefault="009452DA" w:rsidP="009452DA"/>
    <w:p w14:paraId="1AEE5E19" w14:textId="77777777" w:rsidR="009452DA" w:rsidRPr="000B2BA7" w:rsidRDefault="009452DA" w:rsidP="009452DA">
      <w:pPr>
        <w:pStyle w:val="Bijschrift"/>
        <w:keepNext/>
        <w:spacing w:after="0"/>
        <w:rPr>
          <w:rFonts w:cstheme="minorHAnsi"/>
          <w:b/>
          <w:bCs/>
          <w:i w:val="0"/>
          <w:iCs w:val="0"/>
          <w:color w:val="auto"/>
          <w:sz w:val="22"/>
          <w:szCs w:val="22"/>
        </w:rPr>
      </w:pPr>
      <w:r w:rsidRPr="000B2BA7">
        <w:rPr>
          <w:rFonts w:cstheme="minorHAnsi"/>
          <w:b/>
          <w:bCs/>
          <w:i w:val="0"/>
          <w:iCs w:val="0"/>
          <w:color w:val="auto"/>
          <w:sz w:val="22"/>
          <w:szCs w:val="22"/>
        </w:rPr>
        <w:lastRenderedPageBreak/>
        <w:t>Table 8</w:t>
      </w:r>
    </w:p>
    <w:p w14:paraId="459C92CA" w14:textId="77777777" w:rsidR="009452DA" w:rsidRPr="000B2BA7" w:rsidRDefault="009452DA" w:rsidP="009452DA">
      <w:pPr>
        <w:rPr>
          <w:rFonts w:cstheme="minorHAnsi"/>
          <w:i/>
          <w:iCs/>
          <w:sz w:val="22"/>
        </w:rPr>
      </w:pPr>
      <w:r w:rsidRPr="000B2BA7">
        <w:rPr>
          <w:rFonts w:cstheme="minorHAnsi"/>
          <w:i/>
          <w:iCs/>
          <w:sz w:val="22"/>
        </w:rPr>
        <w:t>Posterior probabilities of @SenSanders’ tweet by dimension</w:t>
      </w:r>
    </w:p>
    <w:tbl>
      <w:tblPr>
        <w:tblW w:w="9663" w:type="dxa"/>
        <w:tblCellMar>
          <w:left w:w="70" w:type="dxa"/>
          <w:right w:w="70" w:type="dxa"/>
        </w:tblCellMar>
        <w:tblLook w:val="04A0" w:firstRow="1" w:lastRow="0" w:firstColumn="1" w:lastColumn="0" w:noHBand="0" w:noVBand="1"/>
      </w:tblPr>
      <w:tblGrid>
        <w:gridCol w:w="2694"/>
        <w:gridCol w:w="2200"/>
        <w:gridCol w:w="2257"/>
        <w:gridCol w:w="2512"/>
      </w:tblGrid>
      <w:tr w:rsidR="009452DA" w:rsidRPr="000B2BA7" w14:paraId="08CE15C0" w14:textId="77777777" w:rsidTr="00662647">
        <w:trPr>
          <w:trHeight w:val="179"/>
        </w:trPr>
        <w:tc>
          <w:tcPr>
            <w:tcW w:w="2694" w:type="dxa"/>
            <w:tcBorders>
              <w:top w:val="single" w:sz="8" w:space="0" w:color="auto"/>
              <w:left w:val="nil"/>
              <w:right w:val="nil"/>
            </w:tcBorders>
            <w:shd w:val="clear" w:color="auto" w:fill="auto"/>
            <w:noWrap/>
            <w:vAlign w:val="bottom"/>
          </w:tcPr>
          <w:p w14:paraId="22B82195" w14:textId="77777777" w:rsidR="009452DA" w:rsidRPr="000B2BA7" w:rsidRDefault="009452DA" w:rsidP="00662647">
            <w:pPr>
              <w:spacing w:after="0" w:line="240" w:lineRule="auto"/>
              <w:rPr>
                <w:rFonts w:eastAsia="Times New Roman" w:cstheme="minorHAnsi"/>
                <w:sz w:val="22"/>
                <w:lang w:eastAsia="nl-NL"/>
              </w:rPr>
            </w:pPr>
            <w:r w:rsidRPr="000B2BA7">
              <w:rPr>
                <w:rFonts w:eastAsia="Times New Roman" w:cstheme="minorHAnsi"/>
                <w:sz w:val="22"/>
                <w:lang w:eastAsia="nl-NL"/>
              </w:rPr>
              <w:t>All</w:t>
            </w:r>
            <w:r>
              <w:rPr>
                <w:rFonts w:eastAsia="Times New Roman" w:cstheme="minorHAnsi"/>
                <w:sz w:val="22"/>
                <w:lang w:eastAsia="nl-NL"/>
              </w:rPr>
              <w:t xml:space="preserve"> words</w:t>
            </w:r>
          </w:p>
        </w:tc>
        <w:tc>
          <w:tcPr>
            <w:tcW w:w="2200" w:type="dxa"/>
            <w:tcBorders>
              <w:top w:val="single" w:sz="8" w:space="0" w:color="auto"/>
              <w:left w:val="nil"/>
              <w:bottom w:val="single" w:sz="8" w:space="0" w:color="auto"/>
              <w:right w:val="nil"/>
            </w:tcBorders>
            <w:shd w:val="clear" w:color="auto" w:fill="auto"/>
            <w:noWrap/>
            <w:vAlign w:val="bottom"/>
          </w:tcPr>
          <w:p w14:paraId="0CED0E93" w14:textId="77777777" w:rsidR="009452DA" w:rsidRPr="000B2BA7" w:rsidRDefault="009452DA" w:rsidP="00662647">
            <w:pPr>
              <w:spacing w:after="0" w:line="240" w:lineRule="auto"/>
              <w:jc w:val="center"/>
              <w:rPr>
                <w:rFonts w:eastAsia="Times New Roman" w:cstheme="minorHAnsi"/>
                <w:iCs/>
                <w:color w:val="000000"/>
                <w:sz w:val="22"/>
                <w:lang w:eastAsia="nl-NL"/>
              </w:rPr>
            </w:pPr>
            <w:r w:rsidRPr="000B2BA7">
              <w:rPr>
                <w:rFonts w:eastAsia="Times New Roman" w:cstheme="minorHAnsi"/>
                <w:iCs/>
                <w:color w:val="000000"/>
                <w:sz w:val="22"/>
                <w:lang w:eastAsia="nl-NL"/>
              </w:rPr>
              <w:t>agreeableness</w:t>
            </w:r>
          </w:p>
        </w:tc>
        <w:tc>
          <w:tcPr>
            <w:tcW w:w="2257" w:type="dxa"/>
            <w:tcBorders>
              <w:top w:val="single" w:sz="8" w:space="0" w:color="auto"/>
              <w:left w:val="nil"/>
              <w:bottom w:val="single" w:sz="8" w:space="0" w:color="auto"/>
              <w:right w:val="nil"/>
            </w:tcBorders>
            <w:shd w:val="clear" w:color="auto" w:fill="auto"/>
            <w:noWrap/>
            <w:vAlign w:val="bottom"/>
          </w:tcPr>
          <w:p w14:paraId="7D54CEC7" w14:textId="77777777" w:rsidR="009452DA" w:rsidRPr="000B2BA7" w:rsidRDefault="009452DA" w:rsidP="00662647">
            <w:pPr>
              <w:spacing w:after="0" w:line="240" w:lineRule="auto"/>
              <w:jc w:val="center"/>
              <w:rPr>
                <w:rFonts w:eastAsia="Times New Roman" w:cstheme="minorHAnsi"/>
                <w:color w:val="000000"/>
                <w:sz w:val="22"/>
                <w:lang w:eastAsia="nl-NL"/>
              </w:rPr>
            </w:pPr>
            <w:r w:rsidRPr="000B2BA7">
              <w:rPr>
                <w:rFonts w:eastAsia="Times New Roman" w:cstheme="minorHAnsi"/>
                <w:iCs/>
                <w:color w:val="000000"/>
                <w:sz w:val="22"/>
                <w:lang w:eastAsia="nl-NL"/>
              </w:rPr>
              <w:t>integrity</w:t>
            </w:r>
          </w:p>
        </w:tc>
        <w:tc>
          <w:tcPr>
            <w:tcW w:w="2512" w:type="dxa"/>
            <w:tcBorders>
              <w:top w:val="single" w:sz="8" w:space="0" w:color="auto"/>
              <w:left w:val="nil"/>
              <w:bottom w:val="single" w:sz="8" w:space="0" w:color="auto"/>
              <w:right w:val="nil"/>
            </w:tcBorders>
            <w:shd w:val="clear" w:color="auto" w:fill="auto"/>
            <w:noWrap/>
            <w:vAlign w:val="bottom"/>
          </w:tcPr>
          <w:p w14:paraId="398D9D08" w14:textId="77777777" w:rsidR="009452DA" w:rsidRPr="000B2BA7" w:rsidRDefault="009452DA" w:rsidP="00662647">
            <w:pPr>
              <w:spacing w:after="0" w:line="240" w:lineRule="auto"/>
              <w:jc w:val="center"/>
              <w:rPr>
                <w:rFonts w:eastAsia="Times New Roman" w:cstheme="minorHAnsi"/>
                <w:color w:val="000000"/>
                <w:sz w:val="22"/>
                <w:lang w:eastAsia="nl-NL"/>
              </w:rPr>
            </w:pPr>
            <w:r w:rsidRPr="000B2BA7">
              <w:rPr>
                <w:rFonts w:eastAsia="Times New Roman" w:cstheme="minorHAnsi"/>
                <w:iCs/>
                <w:color w:val="000000"/>
                <w:sz w:val="22"/>
                <w:lang w:eastAsia="nl-NL"/>
              </w:rPr>
              <w:t>policy</w:t>
            </w:r>
          </w:p>
        </w:tc>
      </w:tr>
      <w:tr w:rsidR="009452DA" w:rsidRPr="000B2BA7" w14:paraId="22F05AD5" w14:textId="77777777" w:rsidTr="00662647">
        <w:trPr>
          <w:trHeight w:val="179"/>
        </w:trPr>
        <w:tc>
          <w:tcPr>
            <w:tcW w:w="2694" w:type="dxa"/>
            <w:tcBorders>
              <w:top w:val="single" w:sz="8" w:space="0" w:color="auto"/>
              <w:left w:val="nil"/>
              <w:bottom w:val="nil"/>
              <w:right w:val="nil"/>
            </w:tcBorders>
            <w:shd w:val="clear" w:color="auto" w:fill="auto"/>
            <w:noWrap/>
            <w:vAlign w:val="bottom"/>
            <w:hideMark/>
          </w:tcPr>
          <w:p w14:paraId="6525120E" w14:textId="77777777" w:rsidR="009452DA" w:rsidRPr="000B2BA7" w:rsidRDefault="009452DA" w:rsidP="00662647">
            <w:pPr>
              <w:spacing w:after="0" w:line="240" w:lineRule="auto"/>
              <w:rPr>
                <w:rFonts w:eastAsia="Times New Roman" w:cstheme="minorHAnsi"/>
                <w:color w:val="000000"/>
                <w:sz w:val="22"/>
                <w:lang w:eastAsia="nl-NL"/>
              </w:rPr>
            </w:pPr>
            <w:r w:rsidRPr="000B2BA7">
              <w:rPr>
                <w:rFonts w:eastAsia="Times New Roman" w:cstheme="minorHAnsi"/>
                <w:color w:val="000000"/>
                <w:sz w:val="22"/>
                <w:lang w:eastAsia="nl-NL"/>
              </w:rPr>
              <w:t>{</w:t>
            </w:r>
            <w:r w:rsidRPr="000B2BA7">
              <w:rPr>
                <w:rFonts w:eastAsia="Times New Roman" w:cstheme="minorHAnsi"/>
                <w:b/>
                <w:bCs/>
                <w:color w:val="000000"/>
                <w:sz w:val="22"/>
                <w:lang w:eastAsia="nl-NL"/>
              </w:rPr>
              <w:t>Disgusting</w:t>
            </w:r>
            <w:r w:rsidRPr="000B2BA7">
              <w:rPr>
                <w:rFonts w:eastAsia="Times New Roman" w:cstheme="minorHAnsi"/>
                <w:color w:val="000000"/>
                <w:sz w:val="22"/>
                <w:lang w:eastAsia="nl-NL"/>
              </w:rPr>
              <w:t>}</w:t>
            </w:r>
          </w:p>
        </w:tc>
        <w:tc>
          <w:tcPr>
            <w:tcW w:w="2200" w:type="dxa"/>
            <w:tcBorders>
              <w:top w:val="single" w:sz="8" w:space="0" w:color="auto"/>
              <w:left w:val="nil"/>
              <w:bottom w:val="nil"/>
              <w:right w:val="nil"/>
            </w:tcBorders>
            <w:shd w:val="clear" w:color="auto" w:fill="auto"/>
            <w:noWrap/>
            <w:vAlign w:val="bottom"/>
            <w:hideMark/>
          </w:tcPr>
          <w:p w14:paraId="5A32A2D6" w14:textId="77777777" w:rsidR="009452DA" w:rsidRPr="000B2BA7" w:rsidRDefault="009452DA" w:rsidP="00662647">
            <w:pPr>
              <w:spacing w:after="0" w:line="240" w:lineRule="auto"/>
              <w:jc w:val="center"/>
              <w:rPr>
                <w:rFonts w:cstheme="minorHAnsi"/>
                <w:color w:val="000000"/>
                <w:sz w:val="22"/>
              </w:rPr>
            </w:pPr>
            <w:r w:rsidRPr="000B2BA7">
              <w:rPr>
                <w:rFonts w:cstheme="minorHAnsi"/>
                <w:color w:val="000000"/>
                <w:sz w:val="22"/>
              </w:rPr>
              <w:t>.333333333</w:t>
            </w:r>
          </w:p>
        </w:tc>
        <w:tc>
          <w:tcPr>
            <w:tcW w:w="2257" w:type="dxa"/>
            <w:tcBorders>
              <w:top w:val="single" w:sz="8" w:space="0" w:color="auto"/>
              <w:left w:val="nil"/>
              <w:bottom w:val="nil"/>
              <w:right w:val="nil"/>
            </w:tcBorders>
            <w:shd w:val="clear" w:color="auto" w:fill="auto"/>
            <w:noWrap/>
            <w:vAlign w:val="bottom"/>
            <w:hideMark/>
          </w:tcPr>
          <w:p w14:paraId="639DE054" w14:textId="77777777" w:rsidR="009452DA" w:rsidRPr="000B2BA7" w:rsidRDefault="009452DA" w:rsidP="00662647">
            <w:pPr>
              <w:spacing w:after="0" w:line="240" w:lineRule="auto"/>
              <w:jc w:val="center"/>
              <w:rPr>
                <w:rFonts w:eastAsia="Times New Roman" w:cstheme="minorHAnsi"/>
                <w:color w:val="000000"/>
                <w:sz w:val="22"/>
                <w:lang w:eastAsia="nl-NL"/>
              </w:rPr>
            </w:pPr>
            <w:r w:rsidRPr="000B2BA7">
              <w:rPr>
                <w:rFonts w:cstheme="minorHAnsi"/>
                <w:color w:val="000000"/>
                <w:sz w:val="22"/>
              </w:rPr>
              <w:t>.333333333</w:t>
            </w:r>
          </w:p>
        </w:tc>
        <w:tc>
          <w:tcPr>
            <w:tcW w:w="2512" w:type="dxa"/>
            <w:tcBorders>
              <w:top w:val="single" w:sz="8" w:space="0" w:color="auto"/>
              <w:left w:val="nil"/>
              <w:bottom w:val="nil"/>
              <w:right w:val="nil"/>
            </w:tcBorders>
            <w:shd w:val="clear" w:color="auto" w:fill="auto"/>
            <w:noWrap/>
            <w:vAlign w:val="bottom"/>
            <w:hideMark/>
          </w:tcPr>
          <w:p w14:paraId="3AB3E8A2" w14:textId="77777777" w:rsidR="009452DA" w:rsidRPr="000B2BA7" w:rsidRDefault="009452DA" w:rsidP="00662647">
            <w:pPr>
              <w:spacing w:after="0" w:line="240" w:lineRule="auto"/>
              <w:jc w:val="center"/>
              <w:rPr>
                <w:rFonts w:eastAsia="Times New Roman" w:cstheme="minorHAnsi"/>
                <w:color w:val="000000"/>
                <w:sz w:val="22"/>
                <w:lang w:eastAsia="nl-NL"/>
              </w:rPr>
            </w:pPr>
            <w:r w:rsidRPr="000B2BA7">
              <w:rPr>
                <w:rFonts w:cstheme="minorHAnsi"/>
                <w:color w:val="000000"/>
                <w:sz w:val="22"/>
              </w:rPr>
              <w:t>.333333333</w:t>
            </w:r>
          </w:p>
        </w:tc>
      </w:tr>
      <w:tr w:rsidR="009452DA" w:rsidRPr="000B2BA7" w14:paraId="0A36832E" w14:textId="77777777" w:rsidTr="00662647">
        <w:trPr>
          <w:trHeight w:val="179"/>
        </w:trPr>
        <w:tc>
          <w:tcPr>
            <w:tcW w:w="2694" w:type="dxa"/>
            <w:tcBorders>
              <w:top w:val="nil"/>
              <w:left w:val="nil"/>
              <w:bottom w:val="nil"/>
              <w:right w:val="nil"/>
            </w:tcBorders>
            <w:shd w:val="clear" w:color="auto" w:fill="auto"/>
            <w:noWrap/>
            <w:vAlign w:val="bottom"/>
            <w:hideMark/>
          </w:tcPr>
          <w:p w14:paraId="79D957E5" w14:textId="77777777" w:rsidR="009452DA" w:rsidRPr="000B2BA7" w:rsidRDefault="009452DA" w:rsidP="00662647">
            <w:pPr>
              <w:spacing w:after="0" w:line="240" w:lineRule="auto"/>
              <w:rPr>
                <w:rFonts w:eastAsia="Times New Roman" w:cstheme="minorHAnsi"/>
                <w:color w:val="000000"/>
                <w:sz w:val="22"/>
                <w:lang w:eastAsia="nl-NL"/>
              </w:rPr>
            </w:pPr>
            <w:r w:rsidRPr="000B2BA7">
              <w:rPr>
                <w:rFonts w:eastAsia="Times New Roman" w:cstheme="minorHAnsi"/>
                <w:color w:val="000000"/>
                <w:sz w:val="22"/>
                <w:lang w:eastAsia="nl-NL"/>
              </w:rPr>
              <w:t xml:space="preserve">{Disgusting, </w:t>
            </w:r>
            <w:r w:rsidRPr="000B2BA7">
              <w:rPr>
                <w:rFonts w:eastAsia="Times New Roman" w:cstheme="minorHAnsi"/>
                <w:b/>
                <w:bCs/>
                <w:color w:val="000000"/>
                <w:sz w:val="22"/>
                <w:lang w:eastAsia="nl-NL"/>
              </w:rPr>
              <w:t>Jeff</w:t>
            </w:r>
            <w:r w:rsidRPr="000B2BA7">
              <w:rPr>
                <w:rFonts w:eastAsia="Times New Roman" w:cstheme="minorHAnsi"/>
                <w:color w:val="000000"/>
                <w:sz w:val="22"/>
                <w:lang w:eastAsia="nl-NL"/>
              </w:rPr>
              <w:t>}</w:t>
            </w:r>
          </w:p>
        </w:tc>
        <w:tc>
          <w:tcPr>
            <w:tcW w:w="2200" w:type="dxa"/>
            <w:tcBorders>
              <w:top w:val="nil"/>
              <w:left w:val="nil"/>
              <w:bottom w:val="nil"/>
              <w:right w:val="nil"/>
            </w:tcBorders>
            <w:shd w:val="clear" w:color="auto" w:fill="auto"/>
            <w:noWrap/>
            <w:vAlign w:val="bottom"/>
            <w:hideMark/>
          </w:tcPr>
          <w:p w14:paraId="220DE713" w14:textId="77777777" w:rsidR="009452DA" w:rsidRPr="000B2BA7" w:rsidRDefault="009452DA" w:rsidP="00662647">
            <w:pPr>
              <w:spacing w:after="0" w:line="240" w:lineRule="auto"/>
              <w:jc w:val="center"/>
              <w:rPr>
                <w:rFonts w:cstheme="minorHAnsi"/>
                <w:color w:val="000000"/>
                <w:sz w:val="22"/>
              </w:rPr>
            </w:pPr>
            <w:r w:rsidRPr="000B2BA7">
              <w:rPr>
                <w:rFonts w:cstheme="minorHAnsi"/>
                <w:color w:val="000000"/>
                <w:sz w:val="22"/>
              </w:rPr>
              <w:t>.333333333</w:t>
            </w:r>
          </w:p>
        </w:tc>
        <w:tc>
          <w:tcPr>
            <w:tcW w:w="2257" w:type="dxa"/>
            <w:tcBorders>
              <w:top w:val="nil"/>
              <w:left w:val="nil"/>
              <w:bottom w:val="nil"/>
              <w:right w:val="nil"/>
            </w:tcBorders>
            <w:shd w:val="clear" w:color="auto" w:fill="auto"/>
            <w:noWrap/>
            <w:vAlign w:val="bottom"/>
            <w:hideMark/>
          </w:tcPr>
          <w:p w14:paraId="0A66998D" w14:textId="77777777" w:rsidR="009452DA" w:rsidRPr="000B2BA7" w:rsidRDefault="009452DA" w:rsidP="00662647">
            <w:pPr>
              <w:spacing w:after="0" w:line="240" w:lineRule="auto"/>
              <w:jc w:val="center"/>
              <w:rPr>
                <w:rFonts w:eastAsia="Times New Roman" w:cstheme="minorHAnsi"/>
                <w:color w:val="000000"/>
                <w:sz w:val="22"/>
                <w:lang w:eastAsia="nl-NL"/>
              </w:rPr>
            </w:pPr>
            <w:r w:rsidRPr="000B2BA7">
              <w:rPr>
                <w:rFonts w:cstheme="minorHAnsi"/>
                <w:color w:val="000000"/>
                <w:sz w:val="22"/>
              </w:rPr>
              <w:t>.333333333</w:t>
            </w:r>
          </w:p>
        </w:tc>
        <w:tc>
          <w:tcPr>
            <w:tcW w:w="2512" w:type="dxa"/>
            <w:tcBorders>
              <w:top w:val="nil"/>
              <w:left w:val="nil"/>
              <w:bottom w:val="nil"/>
              <w:right w:val="nil"/>
            </w:tcBorders>
            <w:shd w:val="clear" w:color="auto" w:fill="auto"/>
            <w:noWrap/>
            <w:vAlign w:val="bottom"/>
            <w:hideMark/>
          </w:tcPr>
          <w:p w14:paraId="1D1D5AF1" w14:textId="77777777" w:rsidR="009452DA" w:rsidRPr="000B2BA7" w:rsidRDefault="009452DA" w:rsidP="00662647">
            <w:pPr>
              <w:spacing w:after="0" w:line="240" w:lineRule="auto"/>
              <w:jc w:val="center"/>
              <w:rPr>
                <w:rFonts w:eastAsia="Times New Roman" w:cstheme="minorHAnsi"/>
                <w:color w:val="000000"/>
                <w:sz w:val="22"/>
                <w:lang w:eastAsia="nl-NL"/>
              </w:rPr>
            </w:pPr>
            <w:r w:rsidRPr="000B2BA7">
              <w:rPr>
                <w:rFonts w:cstheme="minorHAnsi"/>
                <w:color w:val="000000"/>
                <w:sz w:val="22"/>
              </w:rPr>
              <w:t>.333333333</w:t>
            </w:r>
          </w:p>
        </w:tc>
      </w:tr>
      <w:tr w:rsidR="009452DA" w:rsidRPr="000B2BA7" w14:paraId="409AEC60" w14:textId="77777777" w:rsidTr="00662647">
        <w:trPr>
          <w:trHeight w:val="179"/>
        </w:trPr>
        <w:tc>
          <w:tcPr>
            <w:tcW w:w="2694" w:type="dxa"/>
            <w:tcBorders>
              <w:top w:val="nil"/>
              <w:left w:val="nil"/>
              <w:bottom w:val="nil"/>
              <w:right w:val="nil"/>
            </w:tcBorders>
            <w:shd w:val="clear" w:color="auto" w:fill="auto"/>
            <w:noWrap/>
            <w:vAlign w:val="bottom"/>
            <w:hideMark/>
          </w:tcPr>
          <w:p w14:paraId="685334F4" w14:textId="77777777" w:rsidR="009452DA" w:rsidRPr="000B2BA7" w:rsidRDefault="009452DA" w:rsidP="00662647">
            <w:pPr>
              <w:spacing w:after="0" w:line="240" w:lineRule="auto"/>
              <w:rPr>
                <w:rFonts w:eastAsia="Times New Roman" w:cstheme="minorHAnsi"/>
                <w:color w:val="000000"/>
                <w:sz w:val="22"/>
                <w:lang w:eastAsia="nl-NL"/>
              </w:rPr>
            </w:pPr>
            <w:r w:rsidRPr="000B2BA7">
              <w:rPr>
                <w:rFonts w:eastAsia="Times New Roman" w:cstheme="minorHAnsi"/>
                <w:color w:val="000000"/>
                <w:sz w:val="22"/>
                <w:lang w:eastAsia="nl-NL"/>
              </w:rPr>
              <w:t xml:space="preserve">{Disgusting, Jeff, </w:t>
            </w:r>
            <w:r w:rsidRPr="000B2BA7">
              <w:rPr>
                <w:rFonts w:eastAsia="Times New Roman" w:cstheme="minorHAnsi"/>
                <w:b/>
                <w:bCs/>
                <w:color w:val="000000"/>
                <w:sz w:val="22"/>
                <w:lang w:eastAsia="nl-NL"/>
              </w:rPr>
              <w:t>Bezos</w:t>
            </w:r>
            <w:r w:rsidRPr="000B2BA7">
              <w:rPr>
                <w:rFonts w:eastAsia="Times New Roman" w:cstheme="minorHAnsi"/>
                <w:color w:val="000000"/>
                <w:sz w:val="22"/>
                <w:lang w:eastAsia="nl-NL"/>
              </w:rPr>
              <w:t>}</w:t>
            </w:r>
          </w:p>
        </w:tc>
        <w:tc>
          <w:tcPr>
            <w:tcW w:w="2200" w:type="dxa"/>
            <w:tcBorders>
              <w:top w:val="nil"/>
              <w:left w:val="nil"/>
              <w:bottom w:val="nil"/>
              <w:right w:val="nil"/>
            </w:tcBorders>
            <w:shd w:val="clear" w:color="auto" w:fill="auto"/>
            <w:noWrap/>
            <w:vAlign w:val="bottom"/>
            <w:hideMark/>
          </w:tcPr>
          <w:p w14:paraId="5B236C26" w14:textId="77777777" w:rsidR="009452DA" w:rsidRPr="000B2BA7" w:rsidRDefault="009452DA" w:rsidP="00662647">
            <w:pPr>
              <w:spacing w:after="0" w:line="240" w:lineRule="auto"/>
              <w:jc w:val="center"/>
              <w:rPr>
                <w:rFonts w:cstheme="minorHAnsi"/>
                <w:color w:val="000000"/>
                <w:sz w:val="22"/>
              </w:rPr>
            </w:pPr>
            <w:r w:rsidRPr="000B2BA7">
              <w:rPr>
                <w:rFonts w:cstheme="minorHAnsi"/>
                <w:color w:val="000000"/>
                <w:sz w:val="22"/>
              </w:rPr>
              <w:t>.333333333</w:t>
            </w:r>
          </w:p>
        </w:tc>
        <w:tc>
          <w:tcPr>
            <w:tcW w:w="2257" w:type="dxa"/>
            <w:tcBorders>
              <w:top w:val="nil"/>
              <w:left w:val="nil"/>
              <w:bottom w:val="nil"/>
              <w:right w:val="nil"/>
            </w:tcBorders>
            <w:shd w:val="clear" w:color="auto" w:fill="auto"/>
            <w:noWrap/>
            <w:vAlign w:val="bottom"/>
            <w:hideMark/>
          </w:tcPr>
          <w:p w14:paraId="78F8E324" w14:textId="77777777" w:rsidR="009452DA" w:rsidRPr="000B2BA7" w:rsidRDefault="009452DA" w:rsidP="00662647">
            <w:pPr>
              <w:spacing w:after="0" w:line="240" w:lineRule="auto"/>
              <w:jc w:val="center"/>
              <w:rPr>
                <w:rFonts w:eastAsia="Times New Roman" w:cstheme="minorHAnsi"/>
                <w:color w:val="000000"/>
                <w:sz w:val="22"/>
                <w:lang w:eastAsia="nl-NL"/>
              </w:rPr>
            </w:pPr>
            <w:r w:rsidRPr="000B2BA7">
              <w:rPr>
                <w:rFonts w:cstheme="minorHAnsi"/>
                <w:color w:val="000000"/>
                <w:sz w:val="22"/>
              </w:rPr>
              <w:t>.333333333</w:t>
            </w:r>
          </w:p>
        </w:tc>
        <w:tc>
          <w:tcPr>
            <w:tcW w:w="2512" w:type="dxa"/>
            <w:tcBorders>
              <w:top w:val="nil"/>
              <w:left w:val="nil"/>
              <w:bottom w:val="nil"/>
              <w:right w:val="nil"/>
            </w:tcBorders>
            <w:shd w:val="clear" w:color="auto" w:fill="auto"/>
            <w:noWrap/>
            <w:vAlign w:val="bottom"/>
            <w:hideMark/>
          </w:tcPr>
          <w:p w14:paraId="7F2EC726" w14:textId="77777777" w:rsidR="009452DA" w:rsidRPr="000B2BA7" w:rsidRDefault="009452DA" w:rsidP="00662647">
            <w:pPr>
              <w:spacing w:after="0" w:line="240" w:lineRule="auto"/>
              <w:jc w:val="center"/>
              <w:rPr>
                <w:rFonts w:eastAsia="Times New Roman" w:cstheme="minorHAnsi"/>
                <w:color w:val="000000"/>
                <w:sz w:val="22"/>
                <w:lang w:eastAsia="nl-NL"/>
              </w:rPr>
            </w:pPr>
            <w:r w:rsidRPr="000B2BA7">
              <w:rPr>
                <w:rFonts w:cstheme="minorHAnsi"/>
                <w:color w:val="000000"/>
                <w:sz w:val="22"/>
              </w:rPr>
              <w:t>.333333333</w:t>
            </w:r>
          </w:p>
        </w:tc>
      </w:tr>
      <w:tr w:rsidR="009452DA" w:rsidRPr="000B2BA7" w14:paraId="35F479FF" w14:textId="77777777" w:rsidTr="00662647">
        <w:trPr>
          <w:trHeight w:val="179"/>
        </w:trPr>
        <w:tc>
          <w:tcPr>
            <w:tcW w:w="2694" w:type="dxa"/>
            <w:tcBorders>
              <w:top w:val="nil"/>
              <w:left w:val="nil"/>
              <w:bottom w:val="nil"/>
              <w:right w:val="nil"/>
            </w:tcBorders>
            <w:shd w:val="clear" w:color="auto" w:fill="auto"/>
            <w:noWrap/>
            <w:vAlign w:val="bottom"/>
            <w:hideMark/>
          </w:tcPr>
          <w:p w14:paraId="126AE430" w14:textId="77777777" w:rsidR="009452DA" w:rsidRPr="000B2BA7" w:rsidRDefault="009452DA" w:rsidP="00662647">
            <w:pPr>
              <w:spacing w:after="0" w:line="240" w:lineRule="auto"/>
              <w:rPr>
                <w:rFonts w:eastAsia="Times New Roman" w:cstheme="minorHAnsi"/>
                <w:color w:val="000000"/>
                <w:sz w:val="22"/>
                <w:lang w:eastAsia="nl-NL"/>
              </w:rPr>
            </w:pPr>
            <w:r w:rsidRPr="000B2BA7">
              <w:rPr>
                <w:rFonts w:eastAsia="Times New Roman" w:cstheme="minorHAnsi"/>
                <w:color w:val="000000"/>
                <w:sz w:val="22"/>
                <w:lang w:eastAsia="nl-NL"/>
              </w:rPr>
              <w:t xml:space="preserve">{Disgusting, Jeff, Bezos, </w:t>
            </w:r>
            <w:r w:rsidRPr="000B2BA7">
              <w:rPr>
                <w:rFonts w:eastAsia="Times New Roman" w:cstheme="minorHAnsi"/>
                <w:b/>
                <w:bCs/>
                <w:color w:val="000000"/>
                <w:sz w:val="22"/>
                <w:lang w:eastAsia="nl-NL"/>
              </w:rPr>
              <w:t>Became</w:t>
            </w:r>
            <w:r w:rsidRPr="000B2BA7">
              <w:rPr>
                <w:rFonts w:eastAsia="Times New Roman" w:cstheme="minorHAnsi"/>
                <w:color w:val="000000"/>
                <w:sz w:val="22"/>
                <w:lang w:eastAsia="nl-NL"/>
              </w:rPr>
              <w:t>}</w:t>
            </w:r>
          </w:p>
        </w:tc>
        <w:tc>
          <w:tcPr>
            <w:tcW w:w="2200" w:type="dxa"/>
            <w:tcBorders>
              <w:top w:val="nil"/>
              <w:left w:val="nil"/>
              <w:bottom w:val="nil"/>
              <w:right w:val="nil"/>
            </w:tcBorders>
            <w:shd w:val="clear" w:color="auto" w:fill="auto"/>
            <w:noWrap/>
            <w:vAlign w:val="bottom"/>
            <w:hideMark/>
          </w:tcPr>
          <w:p w14:paraId="29C0B997" w14:textId="77777777" w:rsidR="009452DA" w:rsidRPr="000B2BA7" w:rsidRDefault="009452DA" w:rsidP="00662647">
            <w:pPr>
              <w:spacing w:after="0" w:line="240" w:lineRule="auto"/>
              <w:jc w:val="center"/>
              <w:rPr>
                <w:rFonts w:cstheme="minorHAnsi"/>
                <w:color w:val="000000"/>
                <w:sz w:val="22"/>
              </w:rPr>
            </w:pPr>
            <w:r w:rsidRPr="000B2BA7">
              <w:rPr>
                <w:rFonts w:cstheme="minorHAnsi"/>
                <w:color w:val="000000"/>
                <w:sz w:val="22"/>
              </w:rPr>
              <w:t>.166666667</w:t>
            </w:r>
          </w:p>
        </w:tc>
        <w:tc>
          <w:tcPr>
            <w:tcW w:w="2257" w:type="dxa"/>
            <w:tcBorders>
              <w:top w:val="nil"/>
              <w:left w:val="nil"/>
              <w:bottom w:val="nil"/>
              <w:right w:val="nil"/>
            </w:tcBorders>
            <w:shd w:val="clear" w:color="auto" w:fill="auto"/>
            <w:noWrap/>
            <w:vAlign w:val="bottom"/>
            <w:hideMark/>
          </w:tcPr>
          <w:p w14:paraId="619C9984" w14:textId="77777777" w:rsidR="009452DA" w:rsidRPr="000B2BA7" w:rsidRDefault="009452DA" w:rsidP="00662647">
            <w:pPr>
              <w:spacing w:after="0" w:line="240" w:lineRule="auto"/>
              <w:jc w:val="center"/>
              <w:rPr>
                <w:rFonts w:cstheme="minorHAnsi"/>
                <w:color w:val="000000"/>
                <w:sz w:val="22"/>
              </w:rPr>
            </w:pPr>
            <w:r w:rsidRPr="000B2BA7">
              <w:rPr>
                <w:rFonts w:cstheme="minorHAnsi"/>
                <w:color w:val="000000"/>
                <w:sz w:val="22"/>
              </w:rPr>
              <w:t>.500000000</w:t>
            </w:r>
          </w:p>
        </w:tc>
        <w:tc>
          <w:tcPr>
            <w:tcW w:w="2512" w:type="dxa"/>
            <w:tcBorders>
              <w:top w:val="nil"/>
              <w:left w:val="nil"/>
              <w:bottom w:val="nil"/>
              <w:right w:val="nil"/>
            </w:tcBorders>
            <w:shd w:val="clear" w:color="auto" w:fill="auto"/>
            <w:noWrap/>
            <w:vAlign w:val="bottom"/>
            <w:hideMark/>
          </w:tcPr>
          <w:p w14:paraId="4FBA379E" w14:textId="77777777" w:rsidR="009452DA" w:rsidRPr="000B2BA7" w:rsidRDefault="009452DA" w:rsidP="00662647">
            <w:pPr>
              <w:spacing w:after="0" w:line="240" w:lineRule="auto"/>
              <w:jc w:val="center"/>
              <w:rPr>
                <w:rFonts w:eastAsia="Times New Roman" w:cstheme="minorHAnsi"/>
                <w:color w:val="000000"/>
                <w:sz w:val="22"/>
                <w:lang w:eastAsia="nl-NL"/>
              </w:rPr>
            </w:pPr>
            <w:r w:rsidRPr="000B2BA7">
              <w:rPr>
                <w:rFonts w:cstheme="minorHAnsi"/>
                <w:color w:val="000000"/>
                <w:sz w:val="22"/>
              </w:rPr>
              <w:t>.333333333</w:t>
            </w:r>
          </w:p>
        </w:tc>
      </w:tr>
      <w:tr w:rsidR="009452DA" w:rsidRPr="000B2BA7" w14:paraId="3528FDA9" w14:textId="77777777" w:rsidTr="00662647">
        <w:trPr>
          <w:trHeight w:val="179"/>
        </w:trPr>
        <w:tc>
          <w:tcPr>
            <w:tcW w:w="2694" w:type="dxa"/>
            <w:tcBorders>
              <w:top w:val="nil"/>
              <w:left w:val="nil"/>
              <w:bottom w:val="nil"/>
              <w:right w:val="nil"/>
            </w:tcBorders>
            <w:shd w:val="clear" w:color="auto" w:fill="auto"/>
            <w:noWrap/>
            <w:vAlign w:val="bottom"/>
          </w:tcPr>
          <w:p w14:paraId="7EF8FE0E" w14:textId="77777777" w:rsidR="009452DA" w:rsidRPr="000B2BA7" w:rsidRDefault="009452DA" w:rsidP="00662647">
            <w:pPr>
              <w:spacing w:after="0" w:line="240" w:lineRule="auto"/>
              <w:rPr>
                <w:rFonts w:eastAsia="Times New Roman" w:cstheme="minorHAnsi"/>
                <w:color w:val="000000"/>
                <w:sz w:val="22"/>
                <w:lang w:eastAsia="nl-NL"/>
              </w:rPr>
            </w:pPr>
            <w:r w:rsidRPr="000B2BA7">
              <w:rPr>
                <w:rFonts w:eastAsia="Times New Roman" w:cstheme="minorHAnsi"/>
                <w:color w:val="000000"/>
                <w:sz w:val="22"/>
                <w:lang w:eastAsia="nl-NL"/>
              </w:rPr>
              <w:t xml:space="preserve">{Disgusting, Jeff, Bezos, Bacame, </w:t>
            </w:r>
            <w:r w:rsidRPr="000B2BA7">
              <w:rPr>
                <w:rFonts w:eastAsia="Times New Roman" w:cstheme="minorHAnsi"/>
                <w:b/>
                <w:bCs/>
                <w:color w:val="000000"/>
                <w:sz w:val="22"/>
                <w:lang w:eastAsia="nl-NL"/>
              </w:rPr>
              <w:t>Richest</w:t>
            </w:r>
            <w:r w:rsidRPr="000B2BA7">
              <w:rPr>
                <w:rFonts w:eastAsia="Times New Roman" w:cstheme="minorHAnsi"/>
                <w:color w:val="000000"/>
                <w:sz w:val="22"/>
                <w:lang w:eastAsia="nl-NL"/>
              </w:rPr>
              <w:t>}</w:t>
            </w:r>
          </w:p>
        </w:tc>
        <w:tc>
          <w:tcPr>
            <w:tcW w:w="2200" w:type="dxa"/>
            <w:tcBorders>
              <w:top w:val="nil"/>
              <w:left w:val="nil"/>
              <w:bottom w:val="nil"/>
              <w:right w:val="nil"/>
            </w:tcBorders>
            <w:shd w:val="clear" w:color="auto" w:fill="auto"/>
            <w:noWrap/>
            <w:vAlign w:val="bottom"/>
          </w:tcPr>
          <w:p w14:paraId="313757CC" w14:textId="77777777" w:rsidR="009452DA" w:rsidRPr="000B2BA7" w:rsidRDefault="009452DA" w:rsidP="00662647">
            <w:pPr>
              <w:spacing w:after="0" w:line="240" w:lineRule="auto"/>
              <w:jc w:val="center"/>
              <w:rPr>
                <w:rFonts w:cstheme="minorHAnsi"/>
                <w:color w:val="000000"/>
                <w:sz w:val="22"/>
              </w:rPr>
            </w:pPr>
            <w:r w:rsidRPr="000B2BA7">
              <w:rPr>
                <w:rFonts w:cstheme="minorHAnsi"/>
                <w:color w:val="000000"/>
                <w:sz w:val="22"/>
              </w:rPr>
              <w:t>.166666667</w:t>
            </w:r>
          </w:p>
        </w:tc>
        <w:tc>
          <w:tcPr>
            <w:tcW w:w="2257" w:type="dxa"/>
            <w:tcBorders>
              <w:top w:val="nil"/>
              <w:left w:val="nil"/>
              <w:bottom w:val="nil"/>
              <w:right w:val="nil"/>
            </w:tcBorders>
            <w:shd w:val="clear" w:color="auto" w:fill="auto"/>
            <w:noWrap/>
            <w:vAlign w:val="bottom"/>
          </w:tcPr>
          <w:p w14:paraId="332FF890" w14:textId="77777777" w:rsidR="009452DA" w:rsidRPr="000B2BA7" w:rsidRDefault="009452DA" w:rsidP="00662647">
            <w:pPr>
              <w:spacing w:after="0" w:line="240" w:lineRule="auto"/>
              <w:jc w:val="center"/>
              <w:rPr>
                <w:rFonts w:cstheme="minorHAnsi"/>
                <w:color w:val="000000"/>
                <w:sz w:val="22"/>
              </w:rPr>
            </w:pPr>
            <w:r w:rsidRPr="000B2BA7">
              <w:rPr>
                <w:rFonts w:cstheme="minorHAnsi"/>
                <w:color w:val="000000"/>
                <w:sz w:val="22"/>
              </w:rPr>
              <w:t>.500000000</w:t>
            </w:r>
          </w:p>
        </w:tc>
        <w:tc>
          <w:tcPr>
            <w:tcW w:w="2512" w:type="dxa"/>
            <w:tcBorders>
              <w:top w:val="nil"/>
              <w:left w:val="nil"/>
              <w:bottom w:val="nil"/>
              <w:right w:val="nil"/>
            </w:tcBorders>
            <w:shd w:val="clear" w:color="auto" w:fill="auto"/>
            <w:noWrap/>
            <w:vAlign w:val="bottom"/>
          </w:tcPr>
          <w:p w14:paraId="525F82C7" w14:textId="77777777" w:rsidR="009452DA" w:rsidRPr="000B2BA7" w:rsidRDefault="009452DA" w:rsidP="00662647">
            <w:pPr>
              <w:spacing w:after="0" w:line="240" w:lineRule="auto"/>
              <w:jc w:val="center"/>
              <w:rPr>
                <w:rFonts w:cstheme="minorHAnsi"/>
                <w:color w:val="000000"/>
                <w:sz w:val="22"/>
              </w:rPr>
            </w:pPr>
            <w:r w:rsidRPr="000B2BA7">
              <w:rPr>
                <w:rFonts w:cstheme="minorHAnsi"/>
                <w:color w:val="000000"/>
                <w:sz w:val="22"/>
              </w:rPr>
              <w:t>.333333333</w:t>
            </w:r>
          </w:p>
        </w:tc>
      </w:tr>
      <w:tr w:rsidR="009452DA" w:rsidRPr="000B2BA7" w14:paraId="797BD750" w14:textId="77777777" w:rsidTr="00662647">
        <w:trPr>
          <w:trHeight w:val="179"/>
        </w:trPr>
        <w:tc>
          <w:tcPr>
            <w:tcW w:w="2694" w:type="dxa"/>
            <w:tcBorders>
              <w:top w:val="nil"/>
              <w:left w:val="nil"/>
              <w:bottom w:val="nil"/>
              <w:right w:val="nil"/>
            </w:tcBorders>
            <w:shd w:val="clear" w:color="auto" w:fill="auto"/>
            <w:noWrap/>
            <w:vAlign w:val="bottom"/>
          </w:tcPr>
          <w:p w14:paraId="00980F6B" w14:textId="77777777" w:rsidR="009452DA" w:rsidRPr="000B2BA7" w:rsidRDefault="009452DA" w:rsidP="00662647">
            <w:pPr>
              <w:spacing w:after="0" w:line="240" w:lineRule="auto"/>
              <w:rPr>
                <w:rFonts w:eastAsia="Times New Roman" w:cstheme="minorHAnsi"/>
                <w:color w:val="000000"/>
                <w:sz w:val="22"/>
                <w:lang w:eastAsia="nl-NL"/>
              </w:rPr>
            </w:pPr>
            <w:r w:rsidRPr="000B2BA7">
              <w:rPr>
                <w:rFonts w:eastAsia="Times New Roman" w:cstheme="minorHAnsi"/>
                <w:color w:val="000000"/>
                <w:sz w:val="22"/>
                <w:lang w:eastAsia="nl-NL"/>
              </w:rPr>
              <w:t xml:space="preserve">{Disgusting, Jeff, Bezos, Became, Richest, </w:t>
            </w:r>
            <w:r w:rsidRPr="000B2BA7">
              <w:rPr>
                <w:rFonts w:eastAsia="Times New Roman" w:cstheme="minorHAnsi"/>
                <w:b/>
                <w:bCs/>
                <w:color w:val="000000"/>
                <w:sz w:val="22"/>
                <w:lang w:eastAsia="nl-NL"/>
              </w:rPr>
              <w:t>Man</w:t>
            </w:r>
            <w:r w:rsidRPr="000B2BA7">
              <w:rPr>
                <w:rFonts w:eastAsia="Times New Roman" w:cstheme="minorHAnsi"/>
                <w:color w:val="000000"/>
                <w:sz w:val="22"/>
                <w:lang w:eastAsia="nl-NL"/>
              </w:rPr>
              <w:t>}</w:t>
            </w:r>
          </w:p>
        </w:tc>
        <w:tc>
          <w:tcPr>
            <w:tcW w:w="2200" w:type="dxa"/>
            <w:tcBorders>
              <w:top w:val="nil"/>
              <w:left w:val="nil"/>
              <w:bottom w:val="nil"/>
              <w:right w:val="nil"/>
            </w:tcBorders>
            <w:shd w:val="clear" w:color="auto" w:fill="auto"/>
            <w:noWrap/>
            <w:vAlign w:val="bottom"/>
          </w:tcPr>
          <w:p w14:paraId="6494393C" w14:textId="77777777" w:rsidR="009452DA" w:rsidRPr="000B2BA7" w:rsidRDefault="009452DA" w:rsidP="00662647">
            <w:pPr>
              <w:spacing w:after="0" w:line="240" w:lineRule="auto"/>
              <w:jc w:val="center"/>
              <w:rPr>
                <w:rFonts w:cstheme="minorHAnsi"/>
                <w:color w:val="000000"/>
                <w:sz w:val="22"/>
              </w:rPr>
            </w:pPr>
            <w:r w:rsidRPr="000B2BA7">
              <w:rPr>
                <w:rFonts w:cstheme="minorHAnsi"/>
                <w:color w:val="000000"/>
                <w:sz w:val="22"/>
              </w:rPr>
              <w:t>.111111111</w:t>
            </w:r>
          </w:p>
        </w:tc>
        <w:tc>
          <w:tcPr>
            <w:tcW w:w="2257" w:type="dxa"/>
            <w:tcBorders>
              <w:top w:val="nil"/>
              <w:left w:val="nil"/>
              <w:bottom w:val="nil"/>
              <w:right w:val="nil"/>
            </w:tcBorders>
            <w:shd w:val="clear" w:color="auto" w:fill="auto"/>
            <w:noWrap/>
            <w:vAlign w:val="bottom"/>
          </w:tcPr>
          <w:p w14:paraId="2564A9F0" w14:textId="77777777" w:rsidR="009452DA" w:rsidRPr="000B2BA7" w:rsidRDefault="009452DA" w:rsidP="00662647">
            <w:pPr>
              <w:spacing w:after="0" w:line="240" w:lineRule="auto"/>
              <w:jc w:val="center"/>
              <w:rPr>
                <w:rFonts w:cstheme="minorHAnsi"/>
                <w:color w:val="000000"/>
                <w:sz w:val="22"/>
              </w:rPr>
            </w:pPr>
            <w:r w:rsidRPr="000B2BA7">
              <w:rPr>
                <w:rFonts w:cstheme="minorHAnsi"/>
                <w:color w:val="000000"/>
                <w:sz w:val="22"/>
              </w:rPr>
              <w:t>.666666667</w:t>
            </w:r>
          </w:p>
        </w:tc>
        <w:tc>
          <w:tcPr>
            <w:tcW w:w="2512" w:type="dxa"/>
            <w:tcBorders>
              <w:top w:val="nil"/>
              <w:left w:val="nil"/>
              <w:bottom w:val="nil"/>
              <w:right w:val="nil"/>
            </w:tcBorders>
            <w:shd w:val="clear" w:color="auto" w:fill="auto"/>
            <w:noWrap/>
            <w:vAlign w:val="bottom"/>
          </w:tcPr>
          <w:p w14:paraId="21D813C9" w14:textId="77777777" w:rsidR="009452DA" w:rsidRPr="000B2BA7" w:rsidRDefault="009452DA" w:rsidP="00662647">
            <w:pPr>
              <w:spacing w:after="0" w:line="240" w:lineRule="auto"/>
              <w:jc w:val="center"/>
              <w:rPr>
                <w:rFonts w:cstheme="minorHAnsi"/>
                <w:color w:val="000000"/>
                <w:sz w:val="22"/>
              </w:rPr>
            </w:pPr>
            <w:r w:rsidRPr="000B2BA7">
              <w:rPr>
                <w:rFonts w:eastAsia="Times New Roman" w:cstheme="minorHAnsi"/>
                <w:color w:val="000000"/>
                <w:sz w:val="22"/>
                <w:lang w:eastAsia="nl-NL"/>
              </w:rPr>
              <w:t>.222222222</w:t>
            </w:r>
          </w:p>
        </w:tc>
      </w:tr>
      <w:tr w:rsidR="009452DA" w:rsidRPr="000B2BA7" w14:paraId="136DF858" w14:textId="77777777" w:rsidTr="00662647">
        <w:trPr>
          <w:trHeight w:val="179"/>
        </w:trPr>
        <w:tc>
          <w:tcPr>
            <w:tcW w:w="2694" w:type="dxa"/>
            <w:tcBorders>
              <w:top w:val="nil"/>
              <w:left w:val="nil"/>
              <w:bottom w:val="nil"/>
              <w:right w:val="nil"/>
            </w:tcBorders>
            <w:shd w:val="clear" w:color="auto" w:fill="auto"/>
            <w:noWrap/>
            <w:vAlign w:val="bottom"/>
          </w:tcPr>
          <w:p w14:paraId="1F001B57" w14:textId="77777777" w:rsidR="009452DA" w:rsidRPr="000B2BA7" w:rsidRDefault="009452DA" w:rsidP="00662647">
            <w:pPr>
              <w:spacing w:after="0" w:line="240" w:lineRule="auto"/>
              <w:rPr>
                <w:rFonts w:eastAsia="Times New Roman" w:cstheme="minorHAnsi"/>
                <w:color w:val="000000"/>
                <w:sz w:val="22"/>
                <w:lang w:eastAsia="nl-NL"/>
              </w:rPr>
            </w:pPr>
            <w:r w:rsidRPr="000B2BA7">
              <w:rPr>
                <w:rFonts w:eastAsia="Times New Roman" w:cstheme="minorHAnsi"/>
                <w:color w:val="000000"/>
                <w:sz w:val="22"/>
                <w:lang w:eastAsia="nl-NL"/>
              </w:rPr>
              <w:t xml:space="preserve">{Disgusting, Jeff, Bezos, Became, Richest, Man, </w:t>
            </w:r>
            <w:r w:rsidRPr="000B2BA7">
              <w:rPr>
                <w:rFonts w:eastAsia="Times New Roman" w:cstheme="minorHAnsi"/>
                <w:b/>
                <w:bCs/>
                <w:color w:val="000000"/>
                <w:sz w:val="22"/>
                <w:lang w:eastAsia="nl-NL"/>
              </w:rPr>
              <w:t>Earth</w:t>
            </w:r>
            <w:r w:rsidRPr="000B2BA7">
              <w:rPr>
                <w:rFonts w:eastAsia="Times New Roman" w:cstheme="minorHAnsi"/>
                <w:color w:val="000000"/>
                <w:sz w:val="22"/>
                <w:lang w:eastAsia="nl-NL"/>
              </w:rPr>
              <w:t>}</w:t>
            </w:r>
          </w:p>
        </w:tc>
        <w:tc>
          <w:tcPr>
            <w:tcW w:w="2200" w:type="dxa"/>
            <w:tcBorders>
              <w:top w:val="nil"/>
              <w:left w:val="nil"/>
              <w:bottom w:val="nil"/>
              <w:right w:val="nil"/>
            </w:tcBorders>
            <w:shd w:val="clear" w:color="auto" w:fill="auto"/>
            <w:noWrap/>
            <w:vAlign w:val="bottom"/>
          </w:tcPr>
          <w:p w14:paraId="62259512" w14:textId="77777777" w:rsidR="009452DA" w:rsidRPr="000B2BA7" w:rsidRDefault="009452DA" w:rsidP="00662647">
            <w:pPr>
              <w:spacing w:after="0" w:line="240" w:lineRule="auto"/>
              <w:jc w:val="center"/>
              <w:rPr>
                <w:rFonts w:cstheme="minorHAnsi"/>
                <w:color w:val="000000"/>
                <w:sz w:val="22"/>
              </w:rPr>
            </w:pPr>
            <w:r w:rsidRPr="000B2BA7">
              <w:rPr>
                <w:rFonts w:cstheme="minorHAnsi"/>
                <w:color w:val="000000"/>
                <w:sz w:val="22"/>
              </w:rPr>
              <w:t>.111111111</w:t>
            </w:r>
          </w:p>
        </w:tc>
        <w:tc>
          <w:tcPr>
            <w:tcW w:w="2257" w:type="dxa"/>
            <w:tcBorders>
              <w:top w:val="nil"/>
              <w:left w:val="nil"/>
              <w:bottom w:val="nil"/>
              <w:right w:val="nil"/>
            </w:tcBorders>
            <w:shd w:val="clear" w:color="auto" w:fill="auto"/>
            <w:noWrap/>
            <w:vAlign w:val="bottom"/>
          </w:tcPr>
          <w:p w14:paraId="56D4C3C8" w14:textId="77777777" w:rsidR="009452DA" w:rsidRPr="000B2BA7" w:rsidRDefault="009452DA" w:rsidP="00662647">
            <w:pPr>
              <w:spacing w:after="0" w:line="240" w:lineRule="auto"/>
              <w:jc w:val="center"/>
              <w:rPr>
                <w:rFonts w:cstheme="minorHAnsi"/>
                <w:color w:val="000000"/>
                <w:sz w:val="22"/>
              </w:rPr>
            </w:pPr>
            <w:r w:rsidRPr="000B2BA7">
              <w:rPr>
                <w:rFonts w:cstheme="minorHAnsi"/>
                <w:color w:val="000000"/>
                <w:sz w:val="22"/>
              </w:rPr>
              <w:t>.666666667</w:t>
            </w:r>
          </w:p>
        </w:tc>
        <w:tc>
          <w:tcPr>
            <w:tcW w:w="2512" w:type="dxa"/>
            <w:tcBorders>
              <w:top w:val="nil"/>
              <w:left w:val="nil"/>
              <w:bottom w:val="nil"/>
              <w:right w:val="nil"/>
            </w:tcBorders>
            <w:shd w:val="clear" w:color="auto" w:fill="auto"/>
            <w:noWrap/>
            <w:vAlign w:val="bottom"/>
          </w:tcPr>
          <w:p w14:paraId="3B67AD3E" w14:textId="77777777" w:rsidR="009452DA" w:rsidRPr="000B2BA7" w:rsidRDefault="009452DA" w:rsidP="00662647">
            <w:pPr>
              <w:spacing w:after="0" w:line="240" w:lineRule="auto"/>
              <w:jc w:val="center"/>
              <w:rPr>
                <w:rFonts w:cstheme="minorHAnsi"/>
                <w:color w:val="000000"/>
                <w:sz w:val="22"/>
              </w:rPr>
            </w:pPr>
            <w:r w:rsidRPr="000B2BA7">
              <w:rPr>
                <w:rFonts w:eastAsia="Times New Roman" w:cstheme="minorHAnsi"/>
                <w:color w:val="000000"/>
                <w:sz w:val="22"/>
                <w:lang w:eastAsia="nl-NL"/>
              </w:rPr>
              <w:t>.222222222</w:t>
            </w:r>
          </w:p>
        </w:tc>
      </w:tr>
      <w:tr w:rsidR="009452DA" w:rsidRPr="000B2BA7" w14:paraId="5C3F214D" w14:textId="77777777" w:rsidTr="00662647">
        <w:trPr>
          <w:trHeight w:val="179"/>
        </w:trPr>
        <w:tc>
          <w:tcPr>
            <w:tcW w:w="2694" w:type="dxa"/>
            <w:tcBorders>
              <w:top w:val="nil"/>
              <w:left w:val="nil"/>
              <w:bottom w:val="nil"/>
              <w:right w:val="nil"/>
            </w:tcBorders>
            <w:shd w:val="clear" w:color="auto" w:fill="auto"/>
            <w:noWrap/>
            <w:vAlign w:val="bottom"/>
          </w:tcPr>
          <w:p w14:paraId="7CDD131E" w14:textId="77777777" w:rsidR="009452DA" w:rsidRPr="000B2BA7" w:rsidRDefault="009452DA" w:rsidP="00662647">
            <w:pPr>
              <w:spacing w:after="0" w:line="240" w:lineRule="auto"/>
              <w:rPr>
                <w:rFonts w:eastAsia="Times New Roman" w:cstheme="minorHAnsi"/>
                <w:color w:val="000000"/>
                <w:sz w:val="22"/>
                <w:lang w:eastAsia="nl-NL"/>
              </w:rPr>
            </w:pPr>
            <w:r w:rsidRPr="000B2BA7">
              <w:rPr>
                <w:rFonts w:eastAsia="Times New Roman" w:cstheme="minorHAnsi"/>
                <w:color w:val="000000"/>
                <w:sz w:val="22"/>
                <w:lang w:eastAsia="nl-NL"/>
              </w:rPr>
              <w:t xml:space="preserve">{Disgusting, Jeff, Bezos, Became, … , Earth, </w:t>
            </w:r>
            <w:r w:rsidRPr="000B2BA7">
              <w:rPr>
                <w:rFonts w:eastAsia="Times New Roman" w:cstheme="minorHAnsi"/>
                <w:b/>
                <w:bCs/>
                <w:color w:val="000000"/>
                <w:sz w:val="22"/>
                <w:lang w:eastAsia="nl-NL"/>
              </w:rPr>
              <w:t>Spying</w:t>
            </w:r>
            <w:r w:rsidRPr="000B2BA7">
              <w:rPr>
                <w:rFonts w:eastAsia="Times New Roman" w:cstheme="minorHAnsi"/>
                <w:color w:val="000000"/>
                <w:sz w:val="22"/>
                <w:lang w:eastAsia="nl-NL"/>
              </w:rPr>
              <w:t>}</w:t>
            </w:r>
          </w:p>
        </w:tc>
        <w:tc>
          <w:tcPr>
            <w:tcW w:w="2200" w:type="dxa"/>
            <w:tcBorders>
              <w:top w:val="nil"/>
              <w:left w:val="nil"/>
              <w:bottom w:val="nil"/>
              <w:right w:val="nil"/>
            </w:tcBorders>
            <w:shd w:val="clear" w:color="auto" w:fill="auto"/>
            <w:noWrap/>
            <w:vAlign w:val="bottom"/>
          </w:tcPr>
          <w:p w14:paraId="48336D38" w14:textId="77777777" w:rsidR="009452DA" w:rsidRPr="000B2BA7" w:rsidRDefault="009452DA" w:rsidP="00662647">
            <w:pPr>
              <w:spacing w:after="0" w:line="240" w:lineRule="auto"/>
              <w:jc w:val="center"/>
              <w:rPr>
                <w:rFonts w:cstheme="minorHAnsi"/>
                <w:color w:val="000000"/>
                <w:sz w:val="22"/>
              </w:rPr>
            </w:pPr>
            <w:r w:rsidRPr="000B2BA7">
              <w:rPr>
                <w:rFonts w:cstheme="minorHAnsi"/>
                <w:color w:val="000000"/>
                <w:sz w:val="22"/>
              </w:rPr>
              <w:t>.111111111</w:t>
            </w:r>
          </w:p>
        </w:tc>
        <w:tc>
          <w:tcPr>
            <w:tcW w:w="2257" w:type="dxa"/>
            <w:tcBorders>
              <w:top w:val="nil"/>
              <w:left w:val="nil"/>
              <w:bottom w:val="nil"/>
              <w:right w:val="nil"/>
            </w:tcBorders>
            <w:shd w:val="clear" w:color="auto" w:fill="auto"/>
            <w:noWrap/>
            <w:vAlign w:val="bottom"/>
          </w:tcPr>
          <w:p w14:paraId="77F1D8FA" w14:textId="77777777" w:rsidR="009452DA" w:rsidRPr="000B2BA7" w:rsidRDefault="009452DA" w:rsidP="00662647">
            <w:pPr>
              <w:spacing w:after="0" w:line="240" w:lineRule="auto"/>
              <w:jc w:val="center"/>
              <w:rPr>
                <w:rFonts w:cstheme="minorHAnsi"/>
                <w:color w:val="000000"/>
                <w:sz w:val="22"/>
              </w:rPr>
            </w:pPr>
            <w:r w:rsidRPr="000B2BA7">
              <w:rPr>
                <w:rFonts w:cstheme="minorHAnsi"/>
                <w:color w:val="000000"/>
                <w:sz w:val="22"/>
              </w:rPr>
              <w:t>.666666667</w:t>
            </w:r>
          </w:p>
        </w:tc>
        <w:tc>
          <w:tcPr>
            <w:tcW w:w="2512" w:type="dxa"/>
            <w:tcBorders>
              <w:top w:val="nil"/>
              <w:left w:val="nil"/>
              <w:bottom w:val="nil"/>
              <w:right w:val="nil"/>
            </w:tcBorders>
            <w:shd w:val="clear" w:color="auto" w:fill="auto"/>
            <w:noWrap/>
            <w:vAlign w:val="bottom"/>
          </w:tcPr>
          <w:p w14:paraId="141DF4A5" w14:textId="77777777" w:rsidR="009452DA" w:rsidRPr="000B2BA7" w:rsidRDefault="009452DA" w:rsidP="00662647">
            <w:pPr>
              <w:spacing w:after="0" w:line="240" w:lineRule="auto"/>
              <w:jc w:val="center"/>
              <w:rPr>
                <w:rFonts w:cstheme="minorHAnsi"/>
                <w:color w:val="000000"/>
                <w:sz w:val="22"/>
              </w:rPr>
            </w:pPr>
            <w:r w:rsidRPr="000B2BA7">
              <w:rPr>
                <w:rFonts w:eastAsia="Times New Roman" w:cstheme="minorHAnsi"/>
                <w:color w:val="000000"/>
                <w:sz w:val="22"/>
                <w:lang w:eastAsia="nl-NL"/>
              </w:rPr>
              <w:t>.222222222</w:t>
            </w:r>
          </w:p>
        </w:tc>
      </w:tr>
      <w:tr w:rsidR="009452DA" w:rsidRPr="000B2BA7" w14:paraId="79397B1E" w14:textId="77777777" w:rsidTr="00662647">
        <w:trPr>
          <w:trHeight w:val="179"/>
        </w:trPr>
        <w:tc>
          <w:tcPr>
            <w:tcW w:w="2694" w:type="dxa"/>
            <w:tcBorders>
              <w:top w:val="nil"/>
              <w:left w:val="nil"/>
              <w:bottom w:val="nil"/>
              <w:right w:val="nil"/>
            </w:tcBorders>
            <w:shd w:val="clear" w:color="auto" w:fill="auto"/>
            <w:noWrap/>
            <w:vAlign w:val="bottom"/>
          </w:tcPr>
          <w:p w14:paraId="7CED6C1F" w14:textId="77777777" w:rsidR="009452DA" w:rsidRPr="000B2BA7" w:rsidRDefault="009452DA" w:rsidP="00662647">
            <w:pPr>
              <w:spacing w:after="0" w:line="240" w:lineRule="auto"/>
              <w:rPr>
                <w:rFonts w:eastAsia="Times New Roman" w:cstheme="minorHAnsi"/>
                <w:color w:val="000000"/>
                <w:sz w:val="22"/>
                <w:lang w:eastAsia="nl-NL"/>
              </w:rPr>
            </w:pPr>
            <w:r w:rsidRPr="000B2BA7">
              <w:rPr>
                <w:rFonts w:eastAsia="Times New Roman" w:cstheme="minorHAnsi"/>
                <w:color w:val="000000"/>
                <w:sz w:val="22"/>
                <w:lang w:eastAsia="nl-NL"/>
              </w:rPr>
              <w:t xml:space="preserve">{Disgusting, Jeff, Bezos, Became, Richest, Man, Earth, … , </w:t>
            </w:r>
            <w:r w:rsidRPr="000B2BA7">
              <w:rPr>
                <w:rFonts w:eastAsia="Times New Roman" w:cstheme="minorHAnsi"/>
                <w:b/>
                <w:bCs/>
                <w:color w:val="000000"/>
                <w:sz w:val="22"/>
                <w:lang w:eastAsia="nl-NL"/>
              </w:rPr>
              <w:t>Underpaying</w:t>
            </w:r>
            <w:r w:rsidRPr="000B2BA7">
              <w:rPr>
                <w:rFonts w:eastAsia="Times New Roman" w:cstheme="minorHAnsi"/>
                <w:color w:val="000000"/>
                <w:sz w:val="22"/>
                <w:lang w:eastAsia="nl-NL"/>
              </w:rPr>
              <w:t>}</w:t>
            </w:r>
          </w:p>
        </w:tc>
        <w:tc>
          <w:tcPr>
            <w:tcW w:w="2200" w:type="dxa"/>
            <w:tcBorders>
              <w:top w:val="nil"/>
              <w:left w:val="nil"/>
              <w:bottom w:val="nil"/>
              <w:right w:val="nil"/>
            </w:tcBorders>
            <w:shd w:val="clear" w:color="auto" w:fill="auto"/>
            <w:noWrap/>
            <w:vAlign w:val="bottom"/>
          </w:tcPr>
          <w:p w14:paraId="3B59E9B5" w14:textId="77777777" w:rsidR="009452DA" w:rsidRPr="000B2BA7" w:rsidRDefault="009452DA" w:rsidP="00662647">
            <w:pPr>
              <w:spacing w:after="0" w:line="240" w:lineRule="auto"/>
              <w:jc w:val="center"/>
              <w:rPr>
                <w:rFonts w:cstheme="minorHAnsi"/>
                <w:color w:val="000000"/>
                <w:sz w:val="22"/>
              </w:rPr>
            </w:pPr>
            <w:r w:rsidRPr="000B2BA7">
              <w:rPr>
                <w:rFonts w:cstheme="minorHAnsi"/>
                <w:color w:val="000000"/>
                <w:sz w:val="22"/>
              </w:rPr>
              <w:t>.111111111</w:t>
            </w:r>
          </w:p>
        </w:tc>
        <w:tc>
          <w:tcPr>
            <w:tcW w:w="2257" w:type="dxa"/>
            <w:tcBorders>
              <w:top w:val="nil"/>
              <w:left w:val="nil"/>
              <w:bottom w:val="nil"/>
              <w:right w:val="nil"/>
            </w:tcBorders>
            <w:shd w:val="clear" w:color="auto" w:fill="auto"/>
            <w:noWrap/>
            <w:vAlign w:val="bottom"/>
          </w:tcPr>
          <w:p w14:paraId="036795C1" w14:textId="77777777" w:rsidR="009452DA" w:rsidRPr="000B2BA7" w:rsidRDefault="009452DA" w:rsidP="00662647">
            <w:pPr>
              <w:spacing w:after="0" w:line="240" w:lineRule="auto"/>
              <w:jc w:val="center"/>
              <w:rPr>
                <w:rFonts w:cstheme="minorHAnsi"/>
                <w:color w:val="000000"/>
                <w:sz w:val="22"/>
              </w:rPr>
            </w:pPr>
            <w:r w:rsidRPr="000B2BA7">
              <w:rPr>
                <w:rFonts w:cstheme="minorHAnsi"/>
                <w:color w:val="000000"/>
                <w:sz w:val="22"/>
              </w:rPr>
              <w:t>.666666667</w:t>
            </w:r>
          </w:p>
        </w:tc>
        <w:tc>
          <w:tcPr>
            <w:tcW w:w="2512" w:type="dxa"/>
            <w:tcBorders>
              <w:top w:val="nil"/>
              <w:left w:val="nil"/>
              <w:bottom w:val="nil"/>
              <w:right w:val="nil"/>
            </w:tcBorders>
            <w:shd w:val="clear" w:color="auto" w:fill="auto"/>
            <w:noWrap/>
            <w:vAlign w:val="bottom"/>
          </w:tcPr>
          <w:p w14:paraId="37E8CE27" w14:textId="77777777" w:rsidR="009452DA" w:rsidRPr="000B2BA7" w:rsidRDefault="009452DA" w:rsidP="00662647">
            <w:pPr>
              <w:spacing w:after="0" w:line="240" w:lineRule="auto"/>
              <w:jc w:val="center"/>
              <w:rPr>
                <w:rFonts w:cstheme="minorHAnsi"/>
                <w:color w:val="000000"/>
                <w:sz w:val="22"/>
              </w:rPr>
            </w:pPr>
            <w:r w:rsidRPr="000B2BA7">
              <w:rPr>
                <w:rFonts w:eastAsia="Times New Roman" w:cstheme="minorHAnsi"/>
                <w:color w:val="000000"/>
                <w:sz w:val="22"/>
                <w:lang w:eastAsia="nl-NL"/>
              </w:rPr>
              <w:t>.222222222</w:t>
            </w:r>
          </w:p>
        </w:tc>
      </w:tr>
      <w:tr w:rsidR="009452DA" w:rsidRPr="000B2BA7" w14:paraId="2CC0035B" w14:textId="77777777" w:rsidTr="00662647">
        <w:trPr>
          <w:trHeight w:val="179"/>
        </w:trPr>
        <w:tc>
          <w:tcPr>
            <w:tcW w:w="2694" w:type="dxa"/>
            <w:tcBorders>
              <w:top w:val="nil"/>
              <w:left w:val="nil"/>
              <w:bottom w:val="nil"/>
              <w:right w:val="nil"/>
            </w:tcBorders>
            <w:shd w:val="clear" w:color="auto" w:fill="auto"/>
            <w:noWrap/>
            <w:vAlign w:val="bottom"/>
          </w:tcPr>
          <w:p w14:paraId="2D351CA5" w14:textId="77777777" w:rsidR="009452DA" w:rsidRPr="000B2BA7" w:rsidRDefault="009452DA" w:rsidP="00662647">
            <w:pPr>
              <w:spacing w:after="0" w:line="240" w:lineRule="auto"/>
              <w:rPr>
                <w:rFonts w:eastAsia="Times New Roman" w:cstheme="minorHAnsi"/>
                <w:color w:val="000000"/>
                <w:sz w:val="22"/>
                <w:lang w:eastAsia="nl-NL"/>
              </w:rPr>
            </w:pPr>
            <w:r w:rsidRPr="000B2BA7">
              <w:rPr>
                <w:rFonts w:eastAsia="Times New Roman" w:cstheme="minorHAnsi"/>
                <w:color w:val="000000"/>
                <w:sz w:val="22"/>
                <w:lang w:eastAsia="nl-NL"/>
              </w:rPr>
              <w:t xml:space="preserve">{Disgusting, Jeff, Bezos, Became, Richest, Man, Earth, … , </w:t>
            </w:r>
            <w:r w:rsidRPr="000B2BA7">
              <w:rPr>
                <w:rFonts w:eastAsia="Times New Roman" w:cstheme="minorHAnsi"/>
                <w:b/>
                <w:bCs/>
                <w:color w:val="000000"/>
                <w:sz w:val="22"/>
                <w:lang w:eastAsia="nl-NL"/>
              </w:rPr>
              <w:t>Mistreating</w:t>
            </w:r>
            <w:r w:rsidRPr="000B2BA7">
              <w:rPr>
                <w:rFonts w:eastAsia="Times New Roman" w:cstheme="minorHAnsi"/>
                <w:color w:val="000000"/>
                <w:sz w:val="22"/>
                <w:lang w:eastAsia="nl-NL"/>
              </w:rPr>
              <w:t>}</w:t>
            </w:r>
          </w:p>
        </w:tc>
        <w:tc>
          <w:tcPr>
            <w:tcW w:w="2200" w:type="dxa"/>
            <w:tcBorders>
              <w:top w:val="nil"/>
              <w:left w:val="nil"/>
              <w:bottom w:val="nil"/>
              <w:right w:val="nil"/>
            </w:tcBorders>
            <w:shd w:val="clear" w:color="auto" w:fill="auto"/>
            <w:noWrap/>
            <w:vAlign w:val="bottom"/>
          </w:tcPr>
          <w:p w14:paraId="6998AB66" w14:textId="77777777" w:rsidR="009452DA" w:rsidRPr="000B2BA7" w:rsidRDefault="009452DA" w:rsidP="00662647">
            <w:pPr>
              <w:spacing w:after="0" w:line="240" w:lineRule="auto"/>
              <w:jc w:val="center"/>
              <w:rPr>
                <w:rFonts w:cstheme="minorHAnsi"/>
                <w:color w:val="000000"/>
                <w:sz w:val="22"/>
              </w:rPr>
            </w:pPr>
            <w:r w:rsidRPr="000B2BA7">
              <w:rPr>
                <w:rFonts w:cstheme="minorHAnsi"/>
                <w:color w:val="000000"/>
                <w:sz w:val="22"/>
              </w:rPr>
              <w:t>.111111111</w:t>
            </w:r>
          </w:p>
        </w:tc>
        <w:tc>
          <w:tcPr>
            <w:tcW w:w="2257" w:type="dxa"/>
            <w:tcBorders>
              <w:top w:val="nil"/>
              <w:left w:val="nil"/>
              <w:bottom w:val="nil"/>
              <w:right w:val="nil"/>
            </w:tcBorders>
            <w:shd w:val="clear" w:color="auto" w:fill="auto"/>
            <w:noWrap/>
            <w:vAlign w:val="bottom"/>
          </w:tcPr>
          <w:p w14:paraId="20F45082" w14:textId="77777777" w:rsidR="009452DA" w:rsidRPr="000B2BA7" w:rsidRDefault="009452DA" w:rsidP="00662647">
            <w:pPr>
              <w:spacing w:after="0" w:line="240" w:lineRule="auto"/>
              <w:jc w:val="center"/>
              <w:rPr>
                <w:rFonts w:cstheme="minorHAnsi"/>
                <w:color w:val="000000"/>
                <w:sz w:val="22"/>
              </w:rPr>
            </w:pPr>
            <w:r w:rsidRPr="000B2BA7">
              <w:rPr>
                <w:rFonts w:cstheme="minorHAnsi"/>
                <w:color w:val="000000"/>
                <w:sz w:val="22"/>
              </w:rPr>
              <w:t>.666666667</w:t>
            </w:r>
          </w:p>
        </w:tc>
        <w:tc>
          <w:tcPr>
            <w:tcW w:w="2512" w:type="dxa"/>
            <w:tcBorders>
              <w:top w:val="nil"/>
              <w:left w:val="nil"/>
              <w:bottom w:val="nil"/>
              <w:right w:val="nil"/>
            </w:tcBorders>
            <w:shd w:val="clear" w:color="auto" w:fill="auto"/>
            <w:noWrap/>
            <w:vAlign w:val="bottom"/>
          </w:tcPr>
          <w:p w14:paraId="57C146A5" w14:textId="77777777" w:rsidR="009452DA" w:rsidRPr="000B2BA7" w:rsidRDefault="009452DA" w:rsidP="00662647">
            <w:pPr>
              <w:spacing w:after="0" w:line="240" w:lineRule="auto"/>
              <w:jc w:val="center"/>
              <w:rPr>
                <w:rFonts w:cstheme="minorHAnsi"/>
                <w:color w:val="000000"/>
                <w:sz w:val="22"/>
              </w:rPr>
            </w:pPr>
            <w:r w:rsidRPr="000B2BA7">
              <w:rPr>
                <w:rFonts w:eastAsia="Times New Roman" w:cstheme="minorHAnsi"/>
                <w:color w:val="000000"/>
                <w:sz w:val="22"/>
                <w:lang w:eastAsia="nl-NL"/>
              </w:rPr>
              <w:t>.222222222</w:t>
            </w:r>
          </w:p>
        </w:tc>
      </w:tr>
      <w:tr w:rsidR="009452DA" w:rsidRPr="000B2BA7" w14:paraId="3AC00F33" w14:textId="77777777" w:rsidTr="00662647">
        <w:trPr>
          <w:trHeight w:val="179"/>
        </w:trPr>
        <w:tc>
          <w:tcPr>
            <w:tcW w:w="2694" w:type="dxa"/>
            <w:tcBorders>
              <w:top w:val="nil"/>
              <w:left w:val="nil"/>
              <w:bottom w:val="nil"/>
              <w:right w:val="nil"/>
            </w:tcBorders>
            <w:shd w:val="clear" w:color="auto" w:fill="auto"/>
            <w:noWrap/>
            <w:vAlign w:val="bottom"/>
          </w:tcPr>
          <w:p w14:paraId="5D4D849C" w14:textId="77777777" w:rsidR="009452DA" w:rsidRPr="000B2BA7" w:rsidRDefault="009452DA" w:rsidP="00662647">
            <w:pPr>
              <w:spacing w:after="0" w:line="240" w:lineRule="auto"/>
              <w:rPr>
                <w:rFonts w:eastAsia="Times New Roman" w:cstheme="minorHAnsi"/>
                <w:color w:val="000000"/>
                <w:sz w:val="22"/>
                <w:lang w:eastAsia="nl-NL"/>
              </w:rPr>
            </w:pPr>
            <w:r w:rsidRPr="000B2BA7">
              <w:rPr>
                <w:rFonts w:eastAsia="Times New Roman" w:cstheme="minorHAnsi"/>
                <w:color w:val="000000"/>
                <w:sz w:val="22"/>
                <w:lang w:eastAsia="nl-NL"/>
              </w:rPr>
              <w:t xml:space="preserve">{Disgusting, Jeff, Bezos, Became, Richest, Man, Earth, … , </w:t>
            </w:r>
            <w:r w:rsidRPr="000B2BA7">
              <w:rPr>
                <w:rFonts w:eastAsia="Times New Roman" w:cstheme="minorHAnsi"/>
                <w:b/>
                <w:bCs/>
                <w:color w:val="000000"/>
                <w:sz w:val="22"/>
                <w:lang w:eastAsia="nl-NL"/>
              </w:rPr>
              <w:t>Workers</w:t>
            </w:r>
            <w:r w:rsidRPr="000B2BA7">
              <w:rPr>
                <w:rFonts w:eastAsia="Times New Roman" w:cstheme="minorHAnsi"/>
                <w:color w:val="000000"/>
                <w:sz w:val="22"/>
                <w:lang w:eastAsia="nl-NL"/>
              </w:rPr>
              <w:t>}</w:t>
            </w:r>
          </w:p>
        </w:tc>
        <w:tc>
          <w:tcPr>
            <w:tcW w:w="2200" w:type="dxa"/>
            <w:tcBorders>
              <w:top w:val="nil"/>
              <w:left w:val="nil"/>
              <w:bottom w:val="nil"/>
              <w:right w:val="nil"/>
            </w:tcBorders>
            <w:shd w:val="clear" w:color="auto" w:fill="auto"/>
            <w:noWrap/>
            <w:vAlign w:val="bottom"/>
          </w:tcPr>
          <w:p w14:paraId="01E54A9D" w14:textId="77777777" w:rsidR="009452DA" w:rsidRPr="000B2BA7" w:rsidRDefault="009452DA" w:rsidP="00662647">
            <w:pPr>
              <w:spacing w:after="0" w:line="240" w:lineRule="auto"/>
              <w:jc w:val="center"/>
              <w:rPr>
                <w:rFonts w:cstheme="minorHAnsi"/>
                <w:color w:val="000000"/>
                <w:sz w:val="22"/>
              </w:rPr>
            </w:pPr>
            <w:r w:rsidRPr="000B2BA7">
              <w:rPr>
                <w:rFonts w:cstheme="minorHAnsi"/>
                <w:color w:val="000000"/>
                <w:sz w:val="22"/>
              </w:rPr>
              <w:t>.016393443</w:t>
            </w:r>
          </w:p>
        </w:tc>
        <w:tc>
          <w:tcPr>
            <w:tcW w:w="2257" w:type="dxa"/>
            <w:tcBorders>
              <w:top w:val="nil"/>
              <w:left w:val="nil"/>
              <w:bottom w:val="nil"/>
              <w:right w:val="nil"/>
            </w:tcBorders>
            <w:shd w:val="clear" w:color="auto" w:fill="auto"/>
            <w:noWrap/>
            <w:vAlign w:val="bottom"/>
          </w:tcPr>
          <w:p w14:paraId="546C18C3" w14:textId="77777777" w:rsidR="009452DA" w:rsidRPr="000B2BA7" w:rsidRDefault="009452DA" w:rsidP="00662647">
            <w:pPr>
              <w:spacing w:after="0" w:line="240" w:lineRule="auto"/>
              <w:jc w:val="center"/>
              <w:rPr>
                <w:rFonts w:cstheme="minorHAnsi"/>
                <w:color w:val="000000"/>
                <w:sz w:val="22"/>
              </w:rPr>
            </w:pPr>
            <w:r w:rsidRPr="000B2BA7">
              <w:rPr>
                <w:rFonts w:eastAsia="Times New Roman" w:cstheme="minorHAnsi"/>
                <w:color w:val="000000"/>
                <w:sz w:val="22"/>
                <w:lang w:eastAsia="nl-NL"/>
              </w:rPr>
              <w:t>.295081967</w:t>
            </w:r>
          </w:p>
        </w:tc>
        <w:tc>
          <w:tcPr>
            <w:tcW w:w="2512" w:type="dxa"/>
            <w:tcBorders>
              <w:top w:val="nil"/>
              <w:left w:val="nil"/>
              <w:bottom w:val="nil"/>
              <w:right w:val="nil"/>
            </w:tcBorders>
            <w:shd w:val="clear" w:color="auto" w:fill="auto"/>
            <w:noWrap/>
            <w:vAlign w:val="bottom"/>
          </w:tcPr>
          <w:p w14:paraId="51FEE5BB" w14:textId="77777777" w:rsidR="009452DA" w:rsidRPr="000B2BA7" w:rsidRDefault="009452DA" w:rsidP="00662647">
            <w:pPr>
              <w:spacing w:after="0" w:line="240" w:lineRule="auto"/>
              <w:jc w:val="center"/>
              <w:rPr>
                <w:rFonts w:cstheme="minorHAnsi"/>
                <w:color w:val="000000"/>
                <w:sz w:val="22"/>
              </w:rPr>
            </w:pPr>
            <w:r w:rsidRPr="000B2BA7">
              <w:rPr>
                <w:rFonts w:eastAsia="Times New Roman" w:cstheme="minorHAnsi"/>
                <w:color w:val="000000"/>
                <w:sz w:val="22"/>
                <w:lang w:eastAsia="nl-NL"/>
              </w:rPr>
              <w:t>.688524590</w:t>
            </w:r>
          </w:p>
        </w:tc>
      </w:tr>
      <w:tr w:rsidR="009452DA" w:rsidRPr="000B2BA7" w14:paraId="09AD6747" w14:textId="77777777" w:rsidTr="00662647">
        <w:trPr>
          <w:trHeight w:val="179"/>
        </w:trPr>
        <w:tc>
          <w:tcPr>
            <w:tcW w:w="2694" w:type="dxa"/>
            <w:tcBorders>
              <w:top w:val="nil"/>
              <w:left w:val="nil"/>
              <w:bottom w:val="nil"/>
              <w:right w:val="nil"/>
            </w:tcBorders>
            <w:shd w:val="clear" w:color="auto" w:fill="auto"/>
            <w:noWrap/>
            <w:vAlign w:val="bottom"/>
          </w:tcPr>
          <w:p w14:paraId="7513F051" w14:textId="77777777" w:rsidR="009452DA" w:rsidRPr="000B2BA7" w:rsidRDefault="009452DA" w:rsidP="00662647">
            <w:pPr>
              <w:spacing w:after="0" w:line="240" w:lineRule="auto"/>
              <w:rPr>
                <w:rFonts w:eastAsia="Times New Roman" w:cstheme="minorHAnsi"/>
                <w:color w:val="000000"/>
                <w:sz w:val="22"/>
                <w:lang w:eastAsia="nl-NL"/>
              </w:rPr>
            </w:pPr>
            <w:r w:rsidRPr="000B2BA7">
              <w:rPr>
                <w:rFonts w:eastAsia="Times New Roman" w:cstheme="minorHAnsi"/>
                <w:color w:val="000000"/>
                <w:sz w:val="22"/>
                <w:lang w:eastAsia="nl-NL"/>
              </w:rPr>
              <w:t xml:space="preserve">{Disgusting, Jeff, Bezos, Became, … , </w:t>
            </w:r>
            <w:r w:rsidRPr="000B2BA7">
              <w:rPr>
                <w:rFonts w:eastAsia="Times New Roman" w:cstheme="minorHAnsi"/>
                <w:b/>
                <w:bCs/>
                <w:color w:val="000000"/>
                <w:sz w:val="22"/>
                <w:lang w:eastAsia="nl-NL"/>
              </w:rPr>
              <w:t>Must</w:t>
            </w:r>
            <w:r w:rsidRPr="000B2BA7">
              <w:rPr>
                <w:rFonts w:eastAsia="Times New Roman" w:cstheme="minorHAnsi"/>
                <w:color w:val="000000"/>
                <w:sz w:val="22"/>
                <w:lang w:eastAsia="nl-NL"/>
              </w:rPr>
              <w:t>}</w:t>
            </w:r>
          </w:p>
        </w:tc>
        <w:tc>
          <w:tcPr>
            <w:tcW w:w="2200" w:type="dxa"/>
            <w:tcBorders>
              <w:top w:val="nil"/>
              <w:left w:val="nil"/>
              <w:bottom w:val="nil"/>
              <w:right w:val="nil"/>
            </w:tcBorders>
            <w:shd w:val="clear" w:color="auto" w:fill="auto"/>
            <w:noWrap/>
            <w:vAlign w:val="bottom"/>
          </w:tcPr>
          <w:p w14:paraId="18F736A2" w14:textId="77777777" w:rsidR="009452DA" w:rsidRPr="000B2BA7" w:rsidRDefault="009452DA" w:rsidP="00662647">
            <w:pPr>
              <w:spacing w:after="0" w:line="240" w:lineRule="auto"/>
              <w:jc w:val="center"/>
              <w:rPr>
                <w:rFonts w:cstheme="minorHAnsi"/>
                <w:color w:val="000000"/>
                <w:sz w:val="22"/>
              </w:rPr>
            </w:pPr>
            <w:r w:rsidRPr="000B2BA7">
              <w:rPr>
                <w:rFonts w:cstheme="minorHAnsi"/>
                <w:color w:val="000000"/>
                <w:sz w:val="22"/>
              </w:rPr>
              <w:t>.016393443</w:t>
            </w:r>
          </w:p>
        </w:tc>
        <w:tc>
          <w:tcPr>
            <w:tcW w:w="2257" w:type="dxa"/>
            <w:tcBorders>
              <w:top w:val="nil"/>
              <w:left w:val="nil"/>
              <w:bottom w:val="nil"/>
              <w:right w:val="nil"/>
            </w:tcBorders>
            <w:shd w:val="clear" w:color="auto" w:fill="auto"/>
            <w:noWrap/>
            <w:vAlign w:val="bottom"/>
          </w:tcPr>
          <w:p w14:paraId="5EF7AB35" w14:textId="77777777" w:rsidR="009452DA" w:rsidRPr="000B2BA7" w:rsidRDefault="009452DA" w:rsidP="00662647">
            <w:pPr>
              <w:spacing w:after="0" w:line="240" w:lineRule="auto"/>
              <w:jc w:val="center"/>
              <w:rPr>
                <w:rFonts w:cstheme="minorHAnsi"/>
                <w:color w:val="000000"/>
                <w:sz w:val="22"/>
              </w:rPr>
            </w:pPr>
            <w:r w:rsidRPr="000B2BA7">
              <w:rPr>
                <w:rFonts w:eastAsia="Times New Roman" w:cstheme="minorHAnsi"/>
                <w:color w:val="000000"/>
                <w:sz w:val="22"/>
                <w:lang w:eastAsia="nl-NL"/>
              </w:rPr>
              <w:t>.295081967</w:t>
            </w:r>
          </w:p>
        </w:tc>
        <w:tc>
          <w:tcPr>
            <w:tcW w:w="2512" w:type="dxa"/>
            <w:tcBorders>
              <w:top w:val="nil"/>
              <w:left w:val="nil"/>
              <w:bottom w:val="nil"/>
              <w:right w:val="nil"/>
            </w:tcBorders>
            <w:shd w:val="clear" w:color="auto" w:fill="auto"/>
            <w:noWrap/>
            <w:vAlign w:val="bottom"/>
          </w:tcPr>
          <w:p w14:paraId="5E6FFF99" w14:textId="77777777" w:rsidR="009452DA" w:rsidRPr="000B2BA7" w:rsidRDefault="009452DA" w:rsidP="00662647">
            <w:pPr>
              <w:spacing w:after="0" w:line="240" w:lineRule="auto"/>
              <w:jc w:val="center"/>
              <w:rPr>
                <w:rFonts w:cstheme="minorHAnsi"/>
                <w:color w:val="000000"/>
                <w:sz w:val="22"/>
              </w:rPr>
            </w:pPr>
            <w:r w:rsidRPr="000B2BA7">
              <w:rPr>
                <w:rFonts w:eastAsia="Times New Roman" w:cstheme="minorHAnsi"/>
                <w:color w:val="000000"/>
                <w:sz w:val="22"/>
                <w:lang w:eastAsia="nl-NL"/>
              </w:rPr>
              <w:t>.688524590</w:t>
            </w:r>
          </w:p>
        </w:tc>
      </w:tr>
      <w:tr w:rsidR="009452DA" w:rsidRPr="000B2BA7" w14:paraId="0DAFD0EC" w14:textId="77777777" w:rsidTr="00662647">
        <w:trPr>
          <w:trHeight w:val="179"/>
        </w:trPr>
        <w:tc>
          <w:tcPr>
            <w:tcW w:w="2694" w:type="dxa"/>
            <w:tcBorders>
              <w:top w:val="nil"/>
              <w:left w:val="nil"/>
              <w:bottom w:val="nil"/>
              <w:right w:val="nil"/>
            </w:tcBorders>
            <w:shd w:val="clear" w:color="auto" w:fill="auto"/>
            <w:noWrap/>
            <w:vAlign w:val="bottom"/>
          </w:tcPr>
          <w:p w14:paraId="5C5FC856" w14:textId="77777777" w:rsidR="009452DA" w:rsidRPr="000B2BA7" w:rsidRDefault="009452DA" w:rsidP="00662647">
            <w:pPr>
              <w:spacing w:after="0" w:line="240" w:lineRule="auto"/>
              <w:rPr>
                <w:rFonts w:eastAsia="Times New Roman" w:cstheme="minorHAnsi"/>
                <w:color w:val="000000"/>
                <w:sz w:val="22"/>
                <w:lang w:eastAsia="nl-NL"/>
              </w:rPr>
            </w:pPr>
            <w:r w:rsidRPr="000B2BA7">
              <w:rPr>
                <w:rFonts w:eastAsia="Times New Roman" w:cstheme="minorHAnsi"/>
                <w:color w:val="000000"/>
                <w:sz w:val="22"/>
                <w:lang w:eastAsia="nl-NL"/>
              </w:rPr>
              <w:t xml:space="preserve">{Disgusting, Jeff, Bezos, Became, … , </w:t>
            </w:r>
            <w:r w:rsidRPr="000B2BA7">
              <w:rPr>
                <w:rFonts w:eastAsia="Times New Roman" w:cstheme="minorHAnsi"/>
                <w:b/>
                <w:bCs/>
                <w:color w:val="000000"/>
                <w:sz w:val="22"/>
                <w:lang w:eastAsia="nl-NL"/>
              </w:rPr>
              <w:t>Build</w:t>
            </w:r>
            <w:r w:rsidRPr="000B2BA7">
              <w:rPr>
                <w:rFonts w:eastAsia="Times New Roman" w:cstheme="minorHAnsi"/>
                <w:color w:val="000000"/>
                <w:sz w:val="22"/>
                <w:lang w:eastAsia="nl-NL"/>
              </w:rPr>
              <w:t>}</w:t>
            </w:r>
          </w:p>
        </w:tc>
        <w:tc>
          <w:tcPr>
            <w:tcW w:w="2200" w:type="dxa"/>
            <w:tcBorders>
              <w:top w:val="nil"/>
              <w:left w:val="nil"/>
              <w:bottom w:val="nil"/>
              <w:right w:val="nil"/>
            </w:tcBorders>
            <w:shd w:val="clear" w:color="auto" w:fill="auto"/>
            <w:noWrap/>
            <w:vAlign w:val="bottom"/>
          </w:tcPr>
          <w:p w14:paraId="61957843" w14:textId="77777777" w:rsidR="009452DA" w:rsidRPr="000B2BA7" w:rsidRDefault="009452DA" w:rsidP="00662647">
            <w:pPr>
              <w:spacing w:after="0" w:line="240" w:lineRule="auto"/>
              <w:jc w:val="center"/>
              <w:rPr>
                <w:rFonts w:cstheme="minorHAnsi"/>
                <w:color w:val="000000"/>
                <w:sz w:val="22"/>
              </w:rPr>
            </w:pPr>
            <w:r w:rsidRPr="000B2BA7">
              <w:rPr>
                <w:rFonts w:cstheme="minorHAnsi"/>
                <w:color w:val="000000"/>
                <w:sz w:val="22"/>
              </w:rPr>
              <w:t>.010309278</w:t>
            </w:r>
          </w:p>
        </w:tc>
        <w:tc>
          <w:tcPr>
            <w:tcW w:w="2257" w:type="dxa"/>
            <w:tcBorders>
              <w:top w:val="nil"/>
              <w:left w:val="nil"/>
              <w:bottom w:val="nil"/>
              <w:right w:val="nil"/>
            </w:tcBorders>
            <w:shd w:val="clear" w:color="auto" w:fill="auto"/>
            <w:noWrap/>
            <w:vAlign w:val="bottom"/>
          </w:tcPr>
          <w:p w14:paraId="3E338732" w14:textId="77777777" w:rsidR="009452DA" w:rsidRPr="000B2BA7" w:rsidRDefault="009452DA" w:rsidP="00662647">
            <w:pPr>
              <w:spacing w:after="0" w:line="240" w:lineRule="auto"/>
              <w:jc w:val="center"/>
              <w:rPr>
                <w:rFonts w:cstheme="minorHAnsi"/>
                <w:color w:val="000000"/>
                <w:sz w:val="22"/>
              </w:rPr>
            </w:pPr>
            <w:r w:rsidRPr="000B2BA7">
              <w:rPr>
                <w:rFonts w:eastAsia="Times New Roman" w:cstheme="minorHAnsi"/>
                <w:color w:val="000000"/>
                <w:sz w:val="22"/>
                <w:lang w:eastAsia="nl-NL"/>
              </w:rPr>
              <w:t>.556701031</w:t>
            </w:r>
          </w:p>
        </w:tc>
        <w:tc>
          <w:tcPr>
            <w:tcW w:w="2512" w:type="dxa"/>
            <w:tcBorders>
              <w:top w:val="nil"/>
              <w:left w:val="nil"/>
              <w:bottom w:val="nil"/>
              <w:right w:val="nil"/>
            </w:tcBorders>
            <w:shd w:val="clear" w:color="auto" w:fill="auto"/>
            <w:noWrap/>
            <w:vAlign w:val="bottom"/>
          </w:tcPr>
          <w:p w14:paraId="59D64F5F" w14:textId="77777777" w:rsidR="009452DA" w:rsidRPr="000B2BA7" w:rsidRDefault="009452DA" w:rsidP="00662647">
            <w:pPr>
              <w:spacing w:after="0" w:line="240" w:lineRule="auto"/>
              <w:jc w:val="center"/>
              <w:rPr>
                <w:rFonts w:cstheme="minorHAnsi"/>
                <w:color w:val="000000"/>
                <w:sz w:val="22"/>
              </w:rPr>
            </w:pPr>
            <w:r w:rsidRPr="000B2BA7">
              <w:rPr>
                <w:rFonts w:eastAsia="Times New Roman" w:cstheme="minorHAnsi"/>
                <w:color w:val="000000"/>
                <w:sz w:val="22"/>
                <w:lang w:eastAsia="nl-NL"/>
              </w:rPr>
              <w:t>.432989691</w:t>
            </w:r>
          </w:p>
        </w:tc>
      </w:tr>
      <w:tr w:rsidR="009452DA" w:rsidRPr="000B2BA7" w14:paraId="667BDAE0" w14:textId="77777777" w:rsidTr="00662647">
        <w:trPr>
          <w:trHeight w:val="179"/>
        </w:trPr>
        <w:tc>
          <w:tcPr>
            <w:tcW w:w="2694" w:type="dxa"/>
            <w:tcBorders>
              <w:top w:val="nil"/>
              <w:left w:val="nil"/>
              <w:bottom w:val="nil"/>
              <w:right w:val="nil"/>
            </w:tcBorders>
            <w:shd w:val="clear" w:color="auto" w:fill="auto"/>
            <w:noWrap/>
            <w:vAlign w:val="bottom"/>
          </w:tcPr>
          <w:p w14:paraId="2CEEA64F" w14:textId="77777777" w:rsidR="009452DA" w:rsidRPr="000B2BA7" w:rsidRDefault="009452DA" w:rsidP="00662647">
            <w:pPr>
              <w:spacing w:after="0" w:line="240" w:lineRule="auto"/>
              <w:rPr>
                <w:rFonts w:eastAsia="Times New Roman" w:cstheme="minorHAnsi"/>
                <w:color w:val="000000"/>
                <w:sz w:val="22"/>
                <w:lang w:eastAsia="nl-NL"/>
              </w:rPr>
            </w:pPr>
            <w:r w:rsidRPr="000B2BA7">
              <w:rPr>
                <w:rFonts w:eastAsia="Times New Roman" w:cstheme="minorHAnsi"/>
                <w:color w:val="000000"/>
                <w:sz w:val="22"/>
                <w:lang w:eastAsia="nl-NL"/>
              </w:rPr>
              <w:t xml:space="preserve">{Disgusting, Jeff, Bezos, Became, … , </w:t>
            </w:r>
            <w:r w:rsidRPr="000B2BA7">
              <w:rPr>
                <w:rFonts w:eastAsia="Times New Roman" w:cstheme="minorHAnsi"/>
                <w:b/>
                <w:bCs/>
                <w:color w:val="000000"/>
                <w:sz w:val="22"/>
                <w:lang w:eastAsia="nl-NL"/>
              </w:rPr>
              <w:t>Powerful</w:t>
            </w:r>
            <w:r w:rsidRPr="000B2BA7">
              <w:rPr>
                <w:rFonts w:eastAsia="Times New Roman" w:cstheme="minorHAnsi"/>
                <w:color w:val="000000"/>
                <w:sz w:val="22"/>
                <w:lang w:eastAsia="nl-NL"/>
              </w:rPr>
              <w:t>}</w:t>
            </w:r>
          </w:p>
        </w:tc>
        <w:tc>
          <w:tcPr>
            <w:tcW w:w="2200" w:type="dxa"/>
            <w:tcBorders>
              <w:top w:val="nil"/>
              <w:left w:val="nil"/>
              <w:bottom w:val="nil"/>
              <w:right w:val="nil"/>
            </w:tcBorders>
            <w:shd w:val="clear" w:color="auto" w:fill="auto"/>
            <w:noWrap/>
            <w:vAlign w:val="bottom"/>
          </w:tcPr>
          <w:p w14:paraId="5A6EDD7E" w14:textId="77777777" w:rsidR="009452DA" w:rsidRPr="000B2BA7" w:rsidRDefault="009452DA" w:rsidP="00662647">
            <w:pPr>
              <w:spacing w:after="0" w:line="240" w:lineRule="auto"/>
              <w:jc w:val="center"/>
              <w:rPr>
                <w:rFonts w:cstheme="minorHAnsi"/>
                <w:color w:val="000000"/>
                <w:sz w:val="22"/>
              </w:rPr>
            </w:pPr>
            <w:r w:rsidRPr="000B2BA7">
              <w:rPr>
                <w:rFonts w:cstheme="minorHAnsi"/>
                <w:color w:val="000000"/>
                <w:sz w:val="22"/>
              </w:rPr>
              <w:t>.001280410</w:t>
            </w:r>
          </w:p>
        </w:tc>
        <w:tc>
          <w:tcPr>
            <w:tcW w:w="2257" w:type="dxa"/>
            <w:tcBorders>
              <w:top w:val="nil"/>
              <w:left w:val="nil"/>
              <w:bottom w:val="nil"/>
              <w:right w:val="nil"/>
            </w:tcBorders>
            <w:shd w:val="clear" w:color="auto" w:fill="auto"/>
            <w:noWrap/>
            <w:vAlign w:val="bottom"/>
          </w:tcPr>
          <w:p w14:paraId="6A341ED6" w14:textId="77777777" w:rsidR="009452DA" w:rsidRPr="000B2BA7" w:rsidRDefault="009452DA" w:rsidP="00662647">
            <w:pPr>
              <w:spacing w:after="0" w:line="240" w:lineRule="auto"/>
              <w:jc w:val="center"/>
              <w:rPr>
                <w:rFonts w:cstheme="minorHAnsi"/>
                <w:color w:val="000000"/>
                <w:sz w:val="22"/>
              </w:rPr>
            </w:pPr>
            <w:r w:rsidRPr="000B2BA7">
              <w:rPr>
                <w:rFonts w:eastAsia="Times New Roman" w:cstheme="minorHAnsi"/>
                <w:color w:val="000000"/>
                <w:sz w:val="22"/>
                <w:lang w:eastAsia="nl-NL"/>
              </w:rPr>
              <w:t>.138284251</w:t>
            </w:r>
          </w:p>
        </w:tc>
        <w:tc>
          <w:tcPr>
            <w:tcW w:w="2512" w:type="dxa"/>
            <w:tcBorders>
              <w:top w:val="nil"/>
              <w:left w:val="nil"/>
              <w:bottom w:val="nil"/>
              <w:right w:val="nil"/>
            </w:tcBorders>
            <w:shd w:val="clear" w:color="auto" w:fill="auto"/>
            <w:noWrap/>
            <w:vAlign w:val="bottom"/>
          </w:tcPr>
          <w:p w14:paraId="6C8FDF71" w14:textId="77777777" w:rsidR="009452DA" w:rsidRPr="000B2BA7" w:rsidRDefault="009452DA" w:rsidP="00662647">
            <w:pPr>
              <w:spacing w:after="0" w:line="240" w:lineRule="auto"/>
              <w:jc w:val="center"/>
              <w:rPr>
                <w:rFonts w:cstheme="minorHAnsi"/>
                <w:color w:val="000000"/>
                <w:sz w:val="22"/>
              </w:rPr>
            </w:pPr>
            <w:r w:rsidRPr="000B2BA7">
              <w:rPr>
                <w:rFonts w:eastAsia="Times New Roman" w:cstheme="minorHAnsi"/>
                <w:color w:val="000000"/>
                <w:sz w:val="22"/>
                <w:lang w:eastAsia="nl-NL"/>
              </w:rPr>
              <w:t>.860435339</w:t>
            </w:r>
          </w:p>
        </w:tc>
      </w:tr>
      <w:tr w:rsidR="009452DA" w:rsidRPr="000B2BA7" w14:paraId="3733239D" w14:textId="77777777" w:rsidTr="00662647">
        <w:trPr>
          <w:trHeight w:val="179"/>
        </w:trPr>
        <w:tc>
          <w:tcPr>
            <w:tcW w:w="2694" w:type="dxa"/>
            <w:tcBorders>
              <w:top w:val="nil"/>
              <w:left w:val="nil"/>
              <w:bottom w:val="nil"/>
              <w:right w:val="nil"/>
            </w:tcBorders>
            <w:shd w:val="clear" w:color="auto" w:fill="auto"/>
            <w:noWrap/>
            <w:vAlign w:val="bottom"/>
          </w:tcPr>
          <w:p w14:paraId="3888A1B6" w14:textId="77777777" w:rsidR="009452DA" w:rsidRPr="000B2BA7" w:rsidRDefault="009452DA" w:rsidP="00662647">
            <w:pPr>
              <w:spacing w:after="0" w:line="240" w:lineRule="auto"/>
              <w:rPr>
                <w:rFonts w:eastAsia="Times New Roman" w:cstheme="minorHAnsi"/>
                <w:color w:val="000000"/>
                <w:sz w:val="22"/>
                <w:lang w:eastAsia="nl-NL"/>
              </w:rPr>
            </w:pPr>
            <w:r w:rsidRPr="000B2BA7">
              <w:rPr>
                <w:rFonts w:eastAsia="Times New Roman" w:cstheme="minorHAnsi"/>
                <w:color w:val="000000"/>
                <w:sz w:val="22"/>
                <w:lang w:eastAsia="nl-NL"/>
              </w:rPr>
              <w:t xml:space="preserve">{Disgusting, Jeff, Bezos, Became, … , </w:t>
            </w:r>
            <w:r w:rsidRPr="000B2BA7">
              <w:rPr>
                <w:rFonts w:eastAsia="Times New Roman" w:cstheme="minorHAnsi"/>
                <w:b/>
                <w:bCs/>
                <w:color w:val="000000"/>
                <w:sz w:val="22"/>
                <w:lang w:eastAsia="nl-NL"/>
              </w:rPr>
              <w:t>Trade</w:t>
            </w:r>
            <w:r w:rsidRPr="000B2BA7">
              <w:rPr>
                <w:rFonts w:eastAsia="Times New Roman" w:cstheme="minorHAnsi"/>
                <w:color w:val="000000"/>
                <w:sz w:val="22"/>
                <w:lang w:eastAsia="nl-NL"/>
              </w:rPr>
              <w:t>}</w:t>
            </w:r>
          </w:p>
        </w:tc>
        <w:tc>
          <w:tcPr>
            <w:tcW w:w="2200" w:type="dxa"/>
            <w:tcBorders>
              <w:top w:val="nil"/>
              <w:left w:val="nil"/>
              <w:bottom w:val="nil"/>
              <w:right w:val="nil"/>
            </w:tcBorders>
            <w:shd w:val="clear" w:color="auto" w:fill="auto"/>
            <w:noWrap/>
            <w:vAlign w:val="bottom"/>
          </w:tcPr>
          <w:p w14:paraId="6CB090E4" w14:textId="77777777" w:rsidR="009452DA" w:rsidRPr="000B2BA7" w:rsidRDefault="009452DA" w:rsidP="00662647">
            <w:pPr>
              <w:spacing w:after="0" w:line="240" w:lineRule="auto"/>
              <w:jc w:val="center"/>
              <w:rPr>
                <w:rFonts w:cstheme="minorHAnsi"/>
                <w:color w:val="000000"/>
                <w:sz w:val="22"/>
              </w:rPr>
            </w:pPr>
            <w:r w:rsidRPr="000B2BA7">
              <w:rPr>
                <w:rFonts w:cstheme="minorHAnsi"/>
                <w:color w:val="000000"/>
                <w:sz w:val="22"/>
              </w:rPr>
              <w:t>.000013886</w:t>
            </w:r>
          </w:p>
        </w:tc>
        <w:tc>
          <w:tcPr>
            <w:tcW w:w="2257" w:type="dxa"/>
            <w:tcBorders>
              <w:top w:val="nil"/>
              <w:left w:val="nil"/>
              <w:bottom w:val="nil"/>
              <w:right w:val="nil"/>
            </w:tcBorders>
            <w:shd w:val="clear" w:color="auto" w:fill="auto"/>
            <w:noWrap/>
            <w:vAlign w:val="bottom"/>
          </w:tcPr>
          <w:p w14:paraId="4CB3697F" w14:textId="77777777" w:rsidR="009452DA" w:rsidRPr="000B2BA7" w:rsidRDefault="009452DA" w:rsidP="00662647">
            <w:pPr>
              <w:spacing w:after="0" w:line="240" w:lineRule="auto"/>
              <w:jc w:val="center"/>
              <w:rPr>
                <w:rFonts w:cstheme="minorHAnsi"/>
                <w:color w:val="000000"/>
                <w:sz w:val="22"/>
              </w:rPr>
            </w:pPr>
            <w:r w:rsidRPr="000B2BA7">
              <w:rPr>
                <w:rFonts w:eastAsia="Times New Roman" w:cstheme="minorHAnsi"/>
                <w:color w:val="000000"/>
                <w:sz w:val="22"/>
                <w:lang w:eastAsia="nl-NL"/>
              </w:rPr>
              <w:t>.001499729</w:t>
            </w:r>
          </w:p>
        </w:tc>
        <w:tc>
          <w:tcPr>
            <w:tcW w:w="2512" w:type="dxa"/>
            <w:tcBorders>
              <w:top w:val="nil"/>
              <w:left w:val="nil"/>
              <w:bottom w:val="nil"/>
              <w:right w:val="nil"/>
            </w:tcBorders>
            <w:shd w:val="clear" w:color="auto" w:fill="auto"/>
            <w:noWrap/>
            <w:vAlign w:val="bottom"/>
          </w:tcPr>
          <w:p w14:paraId="19E311EB" w14:textId="77777777" w:rsidR="009452DA" w:rsidRPr="000B2BA7" w:rsidRDefault="009452DA" w:rsidP="00662647">
            <w:pPr>
              <w:spacing w:after="0" w:line="240" w:lineRule="auto"/>
              <w:jc w:val="center"/>
              <w:rPr>
                <w:rFonts w:cstheme="minorHAnsi"/>
                <w:color w:val="000000"/>
                <w:sz w:val="22"/>
              </w:rPr>
            </w:pPr>
            <w:r w:rsidRPr="000B2BA7">
              <w:rPr>
                <w:rFonts w:eastAsia="Times New Roman" w:cstheme="minorHAnsi"/>
                <w:color w:val="000000"/>
                <w:sz w:val="22"/>
                <w:lang w:eastAsia="nl-NL"/>
              </w:rPr>
              <w:t>.998486384</w:t>
            </w:r>
          </w:p>
        </w:tc>
      </w:tr>
      <w:tr w:rsidR="009452DA" w:rsidRPr="000B2BA7" w14:paraId="32616D36" w14:textId="77777777" w:rsidTr="00662647">
        <w:trPr>
          <w:trHeight w:val="179"/>
        </w:trPr>
        <w:tc>
          <w:tcPr>
            <w:tcW w:w="2694" w:type="dxa"/>
            <w:tcBorders>
              <w:top w:val="nil"/>
              <w:left w:val="nil"/>
              <w:bottom w:val="nil"/>
              <w:right w:val="nil"/>
            </w:tcBorders>
            <w:shd w:val="clear" w:color="auto" w:fill="auto"/>
            <w:noWrap/>
            <w:vAlign w:val="bottom"/>
          </w:tcPr>
          <w:p w14:paraId="3FE9FD33" w14:textId="77777777" w:rsidR="009452DA" w:rsidRPr="000B2BA7" w:rsidRDefault="009452DA" w:rsidP="00662647">
            <w:pPr>
              <w:spacing w:after="0" w:line="240" w:lineRule="auto"/>
              <w:rPr>
                <w:rFonts w:eastAsia="Times New Roman" w:cstheme="minorHAnsi"/>
                <w:color w:val="000000"/>
                <w:sz w:val="22"/>
                <w:lang w:eastAsia="nl-NL"/>
              </w:rPr>
            </w:pPr>
            <w:r w:rsidRPr="000B2BA7">
              <w:rPr>
                <w:rFonts w:eastAsia="Times New Roman" w:cstheme="minorHAnsi"/>
                <w:color w:val="000000"/>
                <w:sz w:val="22"/>
                <w:lang w:eastAsia="nl-NL"/>
              </w:rPr>
              <w:t xml:space="preserve">{Disgusting, Jeff, Bezos, Became, … , </w:t>
            </w:r>
            <w:r w:rsidRPr="000B2BA7">
              <w:rPr>
                <w:rFonts w:eastAsia="Times New Roman" w:cstheme="minorHAnsi"/>
                <w:b/>
                <w:bCs/>
                <w:color w:val="000000"/>
                <w:sz w:val="22"/>
                <w:lang w:eastAsia="nl-NL"/>
              </w:rPr>
              <w:t>Union</w:t>
            </w:r>
            <w:r w:rsidRPr="000B2BA7">
              <w:rPr>
                <w:rFonts w:eastAsia="Times New Roman" w:cstheme="minorHAnsi"/>
                <w:color w:val="000000"/>
                <w:sz w:val="22"/>
                <w:lang w:eastAsia="nl-NL"/>
              </w:rPr>
              <w:t>}</w:t>
            </w:r>
          </w:p>
        </w:tc>
        <w:tc>
          <w:tcPr>
            <w:tcW w:w="2200" w:type="dxa"/>
            <w:tcBorders>
              <w:top w:val="nil"/>
              <w:left w:val="nil"/>
              <w:bottom w:val="nil"/>
              <w:right w:val="nil"/>
            </w:tcBorders>
            <w:shd w:val="clear" w:color="auto" w:fill="auto"/>
            <w:noWrap/>
            <w:vAlign w:val="bottom"/>
          </w:tcPr>
          <w:p w14:paraId="0EA36C17" w14:textId="77777777" w:rsidR="009452DA" w:rsidRPr="000B2BA7" w:rsidRDefault="009452DA" w:rsidP="00662647">
            <w:pPr>
              <w:spacing w:after="0" w:line="240" w:lineRule="auto"/>
              <w:jc w:val="center"/>
              <w:rPr>
                <w:rFonts w:cstheme="minorHAnsi"/>
                <w:color w:val="000000"/>
                <w:sz w:val="22"/>
              </w:rPr>
            </w:pPr>
            <w:r w:rsidRPr="000B2BA7">
              <w:rPr>
                <w:rFonts w:cstheme="minorHAnsi"/>
                <w:color w:val="000000"/>
                <w:sz w:val="22"/>
              </w:rPr>
              <w:t>.000003792</w:t>
            </w:r>
          </w:p>
        </w:tc>
        <w:tc>
          <w:tcPr>
            <w:tcW w:w="2257" w:type="dxa"/>
            <w:tcBorders>
              <w:top w:val="nil"/>
              <w:left w:val="nil"/>
              <w:bottom w:val="nil"/>
              <w:right w:val="nil"/>
            </w:tcBorders>
            <w:shd w:val="clear" w:color="auto" w:fill="auto"/>
            <w:noWrap/>
            <w:vAlign w:val="bottom"/>
          </w:tcPr>
          <w:p w14:paraId="2E766AAD" w14:textId="77777777" w:rsidR="009452DA" w:rsidRPr="000B2BA7" w:rsidRDefault="009452DA" w:rsidP="00662647">
            <w:pPr>
              <w:spacing w:after="0" w:line="240" w:lineRule="auto"/>
              <w:jc w:val="center"/>
              <w:rPr>
                <w:rFonts w:cstheme="minorHAnsi"/>
                <w:color w:val="000000"/>
                <w:sz w:val="22"/>
              </w:rPr>
            </w:pPr>
            <w:r w:rsidRPr="000B2BA7">
              <w:rPr>
                <w:rFonts w:eastAsia="Times New Roman" w:cstheme="minorHAnsi"/>
                <w:color w:val="000000"/>
                <w:sz w:val="22"/>
                <w:lang w:eastAsia="nl-NL"/>
              </w:rPr>
              <w:t>.000136527</w:t>
            </w:r>
          </w:p>
        </w:tc>
        <w:tc>
          <w:tcPr>
            <w:tcW w:w="2512" w:type="dxa"/>
            <w:tcBorders>
              <w:top w:val="nil"/>
              <w:left w:val="nil"/>
              <w:bottom w:val="nil"/>
              <w:right w:val="nil"/>
            </w:tcBorders>
            <w:shd w:val="clear" w:color="auto" w:fill="auto"/>
            <w:noWrap/>
            <w:vAlign w:val="bottom"/>
          </w:tcPr>
          <w:p w14:paraId="0FE72ACB" w14:textId="77777777" w:rsidR="009452DA" w:rsidRPr="000B2BA7" w:rsidRDefault="009452DA" w:rsidP="00662647">
            <w:pPr>
              <w:spacing w:after="0" w:line="240" w:lineRule="auto"/>
              <w:jc w:val="center"/>
              <w:rPr>
                <w:rFonts w:cstheme="minorHAnsi"/>
                <w:color w:val="000000"/>
                <w:sz w:val="22"/>
              </w:rPr>
            </w:pPr>
            <w:r w:rsidRPr="000B2BA7">
              <w:rPr>
                <w:rFonts w:eastAsia="Times New Roman" w:cstheme="minorHAnsi"/>
                <w:color w:val="000000"/>
                <w:sz w:val="22"/>
                <w:lang w:eastAsia="nl-NL"/>
              </w:rPr>
              <w:t>.999859681</w:t>
            </w:r>
          </w:p>
        </w:tc>
      </w:tr>
      <w:tr w:rsidR="009452DA" w:rsidRPr="000B2BA7" w14:paraId="5290A3CE" w14:textId="77777777" w:rsidTr="00662647">
        <w:trPr>
          <w:trHeight w:val="179"/>
        </w:trPr>
        <w:tc>
          <w:tcPr>
            <w:tcW w:w="2694" w:type="dxa"/>
            <w:tcBorders>
              <w:top w:val="nil"/>
              <w:left w:val="nil"/>
              <w:bottom w:val="nil"/>
              <w:right w:val="nil"/>
            </w:tcBorders>
            <w:shd w:val="clear" w:color="auto" w:fill="auto"/>
            <w:noWrap/>
            <w:vAlign w:val="bottom"/>
          </w:tcPr>
          <w:p w14:paraId="5EA784AF" w14:textId="77777777" w:rsidR="009452DA" w:rsidRPr="000B2BA7" w:rsidRDefault="009452DA" w:rsidP="00662647">
            <w:pPr>
              <w:spacing w:after="0" w:line="240" w:lineRule="auto"/>
              <w:rPr>
                <w:rFonts w:eastAsia="Times New Roman" w:cstheme="minorHAnsi"/>
                <w:color w:val="000000"/>
                <w:sz w:val="22"/>
                <w:lang w:eastAsia="nl-NL"/>
              </w:rPr>
            </w:pPr>
            <w:r w:rsidRPr="000B2BA7">
              <w:rPr>
                <w:rFonts w:eastAsia="Times New Roman" w:cstheme="minorHAnsi"/>
                <w:color w:val="000000"/>
                <w:sz w:val="22"/>
                <w:lang w:eastAsia="nl-NL"/>
              </w:rPr>
              <w:t xml:space="preserve">{Disgusting, Jeff, Bezos, Became, … , </w:t>
            </w:r>
            <w:r w:rsidRPr="000B2BA7">
              <w:rPr>
                <w:rFonts w:eastAsia="Times New Roman" w:cstheme="minorHAnsi"/>
                <w:b/>
                <w:bCs/>
                <w:color w:val="000000"/>
                <w:sz w:val="22"/>
                <w:lang w:eastAsia="nl-NL"/>
              </w:rPr>
              <w:t>Movement</w:t>
            </w:r>
            <w:r w:rsidRPr="000B2BA7">
              <w:rPr>
                <w:rFonts w:eastAsia="Times New Roman" w:cstheme="minorHAnsi"/>
                <w:color w:val="000000"/>
                <w:sz w:val="22"/>
                <w:lang w:eastAsia="nl-NL"/>
              </w:rPr>
              <w:t>}</w:t>
            </w:r>
          </w:p>
        </w:tc>
        <w:tc>
          <w:tcPr>
            <w:tcW w:w="2200" w:type="dxa"/>
            <w:tcBorders>
              <w:top w:val="nil"/>
              <w:left w:val="nil"/>
              <w:bottom w:val="nil"/>
              <w:right w:val="nil"/>
            </w:tcBorders>
            <w:shd w:val="clear" w:color="auto" w:fill="auto"/>
            <w:noWrap/>
            <w:vAlign w:val="bottom"/>
          </w:tcPr>
          <w:p w14:paraId="5B9A2622" w14:textId="77777777" w:rsidR="009452DA" w:rsidRPr="000B2BA7" w:rsidRDefault="009452DA" w:rsidP="00662647">
            <w:pPr>
              <w:spacing w:after="0" w:line="240" w:lineRule="auto"/>
              <w:jc w:val="center"/>
              <w:rPr>
                <w:rFonts w:cstheme="minorHAnsi"/>
                <w:color w:val="000000"/>
                <w:sz w:val="22"/>
              </w:rPr>
            </w:pPr>
            <w:r w:rsidRPr="000B2BA7">
              <w:rPr>
                <w:rFonts w:cstheme="minorHAnsi"/>
                <w:color w:val="000000"/>
                <w:sz w:val="22"/>
              </w:rPr>
              <w:t>.000003791</w:t>
            </w:r>
          </w:p>
        </w:tc>
        <w:tc>
          <w:tcPr>
            <w:tcW w:w="2257" w:type="dxa"/>
            <w:tcBorders>
              <w:top w:val="nil"/>
              <w:left w:val="nil"/>
              <w:bottom w:val="nil"/>
              <w:right w:val="nil"/>
            </w:tcBorders>
            <w:shd w:val="clear" w:color="auto" w:fill="auto"/>
            <w:noWrap/>
            <w:vAlign w:val="bottom"/>
          </w:tcPr>
          <w:p w14:paraId="43B5CA28" w14:textId="77777777" w:rsidR="009452DA" w:rsidRPr="000B2BA7" w:rsidRDefault="009452DA" w:rsidP="00662647">
            <w:pPr>
              <w:spacing w:after="0" w:line="240" w:lineRule="auto"/>
              <w:jc w:val="center"/>
              <w:rPr>
                <w:rFonts w:cstheme="minorHAnsi"/>
                <w:color w:val="000000"/>
                <w:sz w:val="22"/>
              </w:rPr>
            </w:pPr>
            <w:r w:rsidRPr="000B2BA7">
              <w:rPr>
                <w:rFonts w:eastAsia="Times New Roman" w:cstheme="minorHAnsi"/>
                <w:color w:val="000000"/>
                <w:sz w:val="22"/>
                <w:lang w:eastAsia="nl-NL"/>
              </w:rPr>
              <w:t>.000409468</w:t>
            </w:r>
          </w:p>
        </w:tc>
        <w:tc>
          <w:tcPr>
            <w:tcW w:w="2512" w:type="dxa"/>
            <w:tcBorders>
              <w:top w:val="nil"/>
              <w:left w:val="nil"/>
              <w:bottom w:val="nil"/>
              <w:right w:val="nil"/>
            </w:tcBorders>
            <w:shd w:val="clear" w:color="auto" w:fill="auto"/>
            <w:noWrap/>
            <w:vAlign w:val="bottom"/>
          </w:tcPr>
          <w:p w14:paraId="30193846" w14:textId="77777777" w:rsidR="009452DA" w:rsidRPr="000B2BA7" w:rsidRDefault="009452DA" w:rsidP="00662647">
            <w:pPr>
              <w:spacing w:after="0" w:line="240" w:lineRule="auto"/>
              <w:jc w:val="center"/>
              <w:rPr>
                <w:rFonts w:cstheme="minorHAnsi"/>
                <w:color w:val="000000"/>
                <w:sz w:val="22"/>
              </w:rPr>
            </w:pPr>
            <w:r w:rsidRPr="000B2BA7">
              <w:rPr>
                <w:rFonts w:eastAsia="Times New Roman" w:cstheme="minorHAnsi"/>
                <w:color w:val="000000"/>
                <w:sz w:val="22"/>
                <w:lang w:eastAsia="nl-NL"/>
              </w:rPr>
              <w:t>.999586741</w:t>
            </w:r>
          </w:p>
        </w:tc>
      </w:tr>
      <w:tr w:rsidR="009452DA" w:rsidRPr="000B2BA7" w14:paraId="6ECCE732" w14:textId="77777777" w:rsidTr="00662647">
        <w:trPr>
          <w:trHeight w:val="179"/>
        </w:trPr>
        <w:tc>
          <w:tcPr>
            <w:tcW w:w="2694" w:type="dxa"/>
            <w:tcBorders>
              <w:top w:val="nil"/>
              <w:left w:val="nil"/>
              <w:bottom w:val="nil"/>
              <w:right w:val="nil"/>
            </w:tcBorders>
            <w:shd w:val="clear" w:color="auto" w:fill="auto"/>
            <w:noWrap/>
            <w:vAlign w:val="bottom"/>
          </w:tcPr>
          <w:p w14:paraId="11E8EF87" w14:textId="77777777" w:rsidR="009452DA" w:rsidRPr="000B2BA7" w:rsidRDefault="009452DA" w:rsidP="00662647">
            <w:pPr>
              <w:spacing w:after="0" w:line="240" w:lineRule="auto"/>
              <w:rPr>
                <w:rFonts w:eastAsia="Times New Roman" w:cstheme="minorHAnsi"/>
                <w:color w:val="000000"/>
                <w:sz w:val="22"/>
                <w:lang w:eastAsia="nl-NL"/>
              </w:rPr>
            </w:pPr>
            <w:r w:rsidRPr="000B2BA7">
              <w:rPr>
                <w:rFonts w:eastAsia="Times New Roman" w:cstheme="minorHAnsi"/>
                <w:color w:val="000000"/>
                <w:sz w:val="22"/>
                <w:lang w:eastAsia="nl-NL"/>
              </w:rPr>
              <w:t xml:space="preserve">{Disgusting, Jeff, Bezos, Became, … , </w:t>
            </w:r>
            <w:r w:rsidRPr="000B2BA7">
              <w:rPr>
                <w:rFonts w:eastAsia="Times New Roman" w:cstheme="minorHAnsi"/>
                <w:b/>
                <w:bCs/>
                <w:color w:val="000000"/>
                <w:sz w:val="22"/>
                <w:lang w:eastAsia="nl-NL"/>
              </w:rPr>
              <w:t>Stand</w:t>
            </w:r>
            <w:r w:rsidRPr="000B2BA7">
              <w:rPr>
                <w:rFonts w:eastAsia="Times New Roman" w:cstheme="minorHAnsi"/>
                <w:color w:val="000000"/>
                <w:sz w:val="22"/>
                <w:lang w:eastAsia="nl-NL"/>
              </w:rPr>
              <w:t>}</w:t>
            </w:r>
          </w:p>
        </w:tc>
        <w:tc>
          <w:tcPr>
            <w:tcW w:w="2200" w:type="dxa"/>
            <w:tcBorders>
              <w:top w:val="nil"/>
              <w:left w:val="nil"/>
              <w:bottom w:val="nil"/>
              <w:right w:val="nil"/>
            </w:tcBorders>
            <w:shd w:val="clear" w:color="auto" w:fill="auto"/>
            <w:noWrap/>
            <w:vAlign w:val="bottom"/>
          </w:tcPr>
          <w:p w14:paraId="3039D1C8" w14:textId="77777777" w:rsidR="009452DA" w:rsidRPr="000B2BA7" w:rsidRDefault="009452DA" w:rsidP="00662647">
            <w:pPr>
              <w:spacing w:after="0" w:line="240" w:lineRule="auto"/>
              <w:jc w:val="center"/>
              <w:rPr>
                <w:rFonts w:cstheme="minorHAnsi"/>
                <w:color w:val="000000"/>
                <w:sz w:val="22"/>
              </w:rPr>
            </w:pPr>
            <w:r w:rsidRPr="000B2BA7">
              <w:rPr>
                <w:rFonts w:cstheme="minorHAnsi"/>
                <w:color w:val="000000"/>
                <w:sz w:val="22"/>
              </w:rPr>
              <w:t>.000003791</w:t>
            </w:r>
          </w:p>
        </w:tc>
        <w:tc>
          <w:tcPr>
            <w:tcW w:w="2257" w:type="dxa"/>
            <w:tcBorders>
              <w:top w:val="nil"/>
              <w:left w:val="nil"/>
              <w:bottom w:val="nil"/>
              <w:right w:val="nil"/>
            </w:tcBorders>
            <w:shd w:val="clear" w:color="auto" w:fill="auto"/>
            <w:noWrap/>
            <w:vAlign w:val="bottom"/>
          </w:tcPr>
          <w:p w14:paraId="3531A0ED" w14:textId="77777777" w:rsidR="009452DA" w:rsidRPr="000B2BA7" w:rsidRDefault="009452DA" w:rsidP="00662647">
            <w:pPr>
              <w:spacing w:after="0" w:line="240" w:lineRule="auto"/>
              <w:jc w:val="center"/>
              <w:rPr>
                <w:rFonts w:cstheme="minorHAnsi"/>
                <w:color w:val="000000"/>
                <w:sz w:val="22"/>
              </w:rPr>
            </w:pPr>
            <w:r w:rsidRPr="000B2BA7">
              <w:rPr>
                <w:rFonts w:eastAsia="Times New Roman" w:cstheme="minorHAnsi"/>
                <w:color w:val="000000"/>
                <w:sz w:val="22"/>
                <w:lang w:eastAsia="nl-NL"/>
              </w:rPr>
              <w:t>.000409468</w:t>
            </w:r>
          </w:p>
        </w:tc>
        <w:tc>
          <w:tcPr>
            <w:tcW w:w="2512" w:type="dxa"/>
            <w:tcBorders>
              <w:top w:val="nil"/>
              <w:left w:val="nil"/>
              <w:bottom w:val="nil"/>
              <w:right w:val="nil"/>
            </w:tcBorders>
            <w:shd w:val="clear" w:color="auto" w:fill="auto"/>
            <w:noWrap/>
            <w:vAlign w:val="bottom"/>
          </w:tcPr>
          <w:p w14:paraId="4BF77193" w14:textId="77777777" w:rsidR="009452DA" w:rsidRPr="000B2BA7" w:rsidRDefault="009452DA" w:rsidP="00662647">
            <w:pPr>
              <w:spacing w:after="0" w:line="240" w:lineRule="auto"/>
              <w:jc w:val="center"/>
              <w:rPr>
                <w:rFonts w:cstheme="minorHAnsi"/>
                <w:color w:val="000000"/>
                <w:sz w:val="22"/>
              </w:rPr>
            </w:pPr>
            <w:r w:rsidRPr="000B2BA7">
              <w:rPr>
                <w:rFonts w:eastAsia="Times New Roman" w:cstheme="minorHAnsi"/>
                <w:color w:val="000000"/>
                <w:sz w:val="22"/>
                <w:lang w:eastAsia="nl-NL"/>
              </w:rPr>
              <w:t>.999586741</w:t>
            </w:r>
          </w:p>
        </w:tc>
      </w:tr>
      <w:tr w:rsidR="009452DA" w:rsidRPr="000B2BA7" w14:paraId="06A17B34" w14:textId="77777777" w:rsidTr="00662647">
        <w:trPr>
          <w:trHeight w:val="179"/>
        </w:trPr>
        <w:tc>
          <w:tcPr>
            <w:tcW w:w="2694" w:type="dxa"/>
            <w:tcBorders>
              <w:top w:val="nil"/>
              <w:left w:val="nil"/>
              <w:bottom w:val="nil"/>
              <w:right w:val="nil"/>
            </w:tcBorders>
            <w:shd w:val="clear" w:color="auto" w:fill="auto"/>
            <w:noWrap/>
            <w:vAlign w:val="bottom"/>
          </w:tcPr>
          <w:p w14:paraId="45CE5E5A" w14:textId="77777777" w:rsidR="009452DA" w:rsidRPr="000B2BA7" w:rsidRDefault="009452DA" w:rsidP="00662647">
            <w:pPr>
              <w:spacing w:after="0" w:line="240" w:lineRule="auto"/>
              <w:rPr>
                <w:rFonts w:eastAsia="Times New Roman" w:cstheme="minorHAnsi"/>
                <w:color w:val="000000"/>
                <w:sz w:val="22"/>
                <w:lang w:eastAsia="nl-NL"/>
              </w:rPr>
            </w:pPr>
            <w:r w:rsidRPr="000B2BA7">
              <w:rPr>
                <w:rFonts w:eastAsia="Times New Roman" w:cstheme="minorHAnsi"/>
                <w:color w:val="000000"/>
                <w:sz w:val="22"/>
                <w:lang w:eastAsia="nl-NL"/>
              </w:rPr>
              <w:t xml:space="preserve">{Disgusting, Jeff, Bezos, Became, … , </w:t>
            </w:r>
            <w:r w:rsidRPr="000B2BA7">
              <w:rPr>
                <w:rFonts w:eastAsia="Times New Roman" w:cstheme="minorHAnsi"/>
                <w:b/>
                <w:bCs/>
                <w:color w:val="000000"/>
                <w:sz w:val="22"/>
                <w:lang w:eastAsia="nl-NL"/>
              </w:rPr>
              <w:t>Billionaire</w:t>
            </w:r>
            <w:r w:rsidRPr="000B2BA7">
              <w:rPr>
                <w:rFonts w:eastAsia="Times New Roman" w:cstheme="minorHAnsi"/>
                <w:color w:val="000000"/>
                <w:sz w:val="22"/>
                <w:lang w:eastAsia="nl-NL"/>
              </w:rPr>
              <w:t>}</w:t>
            </w:r>
          </w:p>
        </w:tc>
        <w:tc>
          <w:tcPr>
            <w:tcW w:w="2200" w:type="dxa"/>
            <w:tcBorders>
              <w:top w:val="nil"/>
              <w:left w:val="nil"/>
              <w:bottom w:val="nil"/>
              <w:right w:val="nil"/>
            </w:tcBorders>
            <w:shd w:val="clear" w:color="auto" w:fill="auto"/>
            <w:noWrap/>
            <w:vAlign w:val="bottom"/>
          </w:tcPr>
          <w:p w14:paraId="19067FD5" w14:textId="77777777" w:rsidR="009452DA" w:rsidRPr="000B2BA7" w:rsidRDefault="009452DA" w:rsidP="00662647">
            <w:pPr>
              <w:spacing w:after="0" w:line="240" w:lineRule="auto"/>
              <w:jc w:val="center"/>
              <w:rPr>
                <w:rFonts w:cstheme="minorHAnsi"/>
                <w:color w:val="000000"/>
                <w:sz w:val="22"/>
              </w:rPr>
            </w:pPr>
            <w:r w:rsidRPr="000B2BA7">
              <w:rPr>
                <w:rFonts w:cstheme="minorHAnsi"/>
                <w:color w:val="000000"/>
                <w:sz w:val="22"/>
              </w:rPr>
              <w:t>.000003791</w:t>
            </w:r>
          </w:p>
        </w:tc>
        <w:tc>
          <w:tcPr>
            <w:tcW w:w="2257" w:type="dxa"/>
            <w:tcBorders>
              <w:top w:val="nil"/>
              <w:left w:val="nil"/>
              <w:bottom w:val="nil"/>
              <w:right w:val="nil"/>
            </w:tcBorders>
            <w:shd w:val="clear" w:color="auto" w:fill="auto"/>
            <w:noWrap/>
            <w:vAlign w:val="bottom"/>
          </w:tcPr>
          <w:p w14:paraId="2962DFC1" w14:textId="77777777" w:rsidR="009452DA" w:rsidRPr="000B2BA7" w:rsidRDefault="009452DA" w:rsidP="00662647">
            <w:pPr>
              <w:spacing w:after="0" w:line="240" w:lineRule="auto"/>
              <w:jc w:val="center"/>
              <w:rPr>
                <w:rFonts w:cstheme="minorHAnsi"/>
                <w:color w:val="000000"/>
                <w:sz w:val="22"/>
              </w:rPr>
            </w:pPr>
            <w:r w:rsidRPr="000B2BA7">
              <w:rPr>
                <w:rFonts w:eastAsia="Times New Roman" w:cstheme="minorHAnsi"/>
                <w:color w:val="000000"/>
                <w:sz w:val="22"/>
                <w:lang w:eastAsia="nl-NL"/>
              </w:rPr>
              <w:t>.000409468</w:t>
            </w:r>
          </w:p>
        </w:tc>
        <w:tc>
          <w:tcPr>
            <w:tcW w:w="2512" w:type="dxa"/>
            <w:tcBorders>
              <w:top w:val="nil"/>
              <w:left w:val="nil"/>
              <w:bottom w:val="nil"/>
              <w:right w:val="nil"/>
            </w:tcBorders>
            <w:shd w:val="clear" w:color="auto" w:fill="auto"/>
            <w:noWrap/>
            <w:vAlign w:val="bottom"/>
          </w:tcPr>
          <w:p w14:paraId="512EACA1" w14:textId="77777777" w:rsidR="009452DA" w:rsidRPr="000B2BA7" w:rsidRDefault="009452DA" w:rsidP="00662647">
            <w:pPr>
              <w:spacing w:after="0" w:line="240" w:lineRule="auto"/>
              <w:jc w:val="center"/>
              <w:rPr>
                <w:rFonts w:cstheme="minorHAnsi"/>
                <w:color w:val="000000"/>
                <w:sz w:val="22"/>
              </w:rPr>
            </w:pPr>
            <w:r w:rsidRPr="000B2BA7">
              <w:rPr>
                <w:rFonts w:eastAsia="Times New Roman" w:cstheme="minorHAnsi"/>
                <w:color w:val="000000"/>
                <w:sz w:val="22"/>
                <w:lang w:eastAsia="nl-NL"/>
              </w:rPr>
              <w:t>.999586741</w:t>
            </w:r>
          </w:p>
        </w:tc>
      </w:tr>
      <w:tr w:rsidR="009452DA" w:rsidRPr="000B2BA7" w14:paraId="13580179" w14:textId="77777777" w:rsidTr="00662647">
        <w:trPr>
          <w:trHeight w:val="179"/>
        </w:trPr>
        <w:tc>
          <w:tcPr>
            <w:tcW w:w="2694" w:type="dxa"/>
            <w:tcBorders>
              <w:top w:val="nil"/>
              <w:left w:val="nil"/>
              <w:bottom w:val="nil"/>
              <w:right w:val="nil"/>
            </w:tcBorders>
            <w:shd w:val="clear" w:color="auto" w:fill="auto"/>
            <w:noWrap/>
            <w:vAlign w:val="bottom"/>
          </w:tcPr>
          <w:p w14:paraId="7C001DC7" w14:textId="77777777" w:rsidR="009452DA" w:rsidRPr="000B2BA7" w:rsidRDefault="009452DA" w:rsidP="00662647">
            <w:pPr>
              <w:spacing w:after="0" w:line="240" w:lineRule="auto"/>
              <w:rPr>
                <w:rFonts w:eastAsia="Times New Roman" w:cstheme="minorHAnsi"/>
                <w:color w:val="000000"/>
                <w:sz w:val="22"/>
                <w:lang w:eastAsia="nl-NL"/>
              </w:rPr>
            </w:pPr>
            <w:r w:rsidRPr="000B2BA7">
              <w:rPr>
                <w:rFonts w:eastAsia="Times New Roman" w:cstheme="minorHAnsi"/>
                <w:color w:val="000000"/>
                <w:sz w:val="22"/>
                <w:lang w:eastAsia="nl-NL"/>
              </w:rPr>
              <w:t xml:space="preserve">{Disgusting, Jeff, Bezos, Became, … , </w:t>
            </w:r>
            <w:r w:rsidRPr="000B2BA7">
              <w:rPr>
                <w:rFonts w:eastAsia="Times New Roman" w:cstheme="minorHAnsi"/>
                <w:b/>
                <w:bCs/>
                <w:color w:val="000000"/>
                <w:sz w:val="22"/>
                <w:lang w:eastAsia="nl-NL"/>
              </w:rPr>
              <w:t>Class</w:t>
            </w:r>
            <w:r w:rsidRPr="000B2BA7">
              <w:rPr>
                <w:rFonts w:eastAsia="Times New Roman" w:cstheme="minorHAnsi"/>
                <w:color w:val="000000"/>
                <w:sz w:val="22"/>
                <w:lang w:eastAsia="nl-NL"/>
              </w:rPr>
              <w:t>}</w:t>
            </w:r>
          </w:p>
        </w:tc>
        <w:tc>
          <w:tcPr>
            <w:tcW w:w="2200" w:type="dxa"/>
            <w:tcBorders>
              <w:top w:val="nil"/>
              <w:left w:val="nil"/>
              <w:bottom w:val="nil"/>
              <w:right w:val="nil"/>
            </w:tcBorders>
            <w:shd w:val="clear" w:color="auto" w:fill="auto"/>
            <w:noWrap/>
            <w:vAlign w:val="bottom"/>
          </w:tcPr>
          <w:p w14:paraId="2B835BB9" w14:textId="77777777" w:rsidR="009452DA" w:rsidRPr="000B2BA7" w:rsidRDefault="009452DA" w:rsidP="00662647">
            <w:pPr>
              <w:spacing w:after="0" w:line="240" w:lineRule="auto"/>
              <w:jc w:val="center"/>
              <w:rPr>
                <w:rFonts w:cstheme="minorHAnsi"/>
                <w:color w:val="000000"/>
                <w:sz w:val="22"/>
              </w:rPr>
            </w:pPr>
            <w:r w:rsidRPr="000B2BA7">
              <w:rPr>
                <w:rFonts w:cstheme="minorHAnsi"/>
                <w:color w:val="000000"/>
                <w:sz w:val="22"/>
              </w:rPr>
              <w:t>.000001264</w:t>
            </w:r>
          </w:p>
        </w:tc>
        <w:tc>
          <w:tcPr>
            <w:tcW w:w="2257" w:type="dxa"/>
            <w:tcBorders>
              <w:top w:val="nil"/>
              <w:left w:val="nil"/>
              <w:bottom w:val="nil"/>
              <w:right w:val="nil"/>
            </w:tcBorders>
            <w:shd w:val="clear" w:color="auto" w:fill="auto"/>
            <w:noWrap/>
            <w:vAlign w:val="bottom"/>
          </w:tcPr>
          <w:p w14:paraId="69628891" w14:textId="77777777" w:rsidR="009452DA" w:rsidRPr="000B2BA7" w:rsidRDefault="009452DA" w:rsidP="00662647">
            <w:pPr>
              <w:spacing w:after="0" w:line="240" w:lineRule="auto"/>
              <w:jc w:val="center"/>
              <w:rPr>
                <w:rFonts w:cstheme="minorHAnsi"/>
                <w:color w:val="000000"/>
                <w:sz w:val="22"/>
              </w:rPr>
            </w:pPr>
            <w:r w:rsidRPr="000B2BA7">
              <w:rPr>
                <w:rFonts w:eastAsia="Times New Roman" w:cstheme="minorHAnsi"/>
                <w:color w:val="000000"/>
                <w:sz w:val="22"/>
                <w:lang w:eastAsia="nl-NL"/>
              </w:rPr>
              <w:t>.000136527</w:t>
            </w:r>
          </w:p>
        </w:tc>
        <w:tc>
          <w:tcPr>
            <w:tcW w:w="2512" w:type="dxa"/>
            <w:tcBorders>
              <w:top w:val="nil"/>
              <w:left w:val="nil"/>
              <w:bottom w:val="nil"/>
              <w:right w:val="nil"/>
            </w:tcBorders>
            <w:shd w:val="clear" w:color="auto" w:fill="auto"/>
            <w:noWrap/>
            <w:vAlign w:val="bottom"/>
          </w:tcPr>
          <w:p w14:paraId="041E2402" w14:textId="77777777" w:rsidR="009452DA" w:rsidRPr="000B2BA7" w:rsidRDefault="009452DA" w:rsidP="00662647">
            <w:pPr>
              <w:spacing w:after="0" w:line="240" w:lineRule="auto"/>
              <w:jc w:val="center"/>
              <w:rPr>
                <w:rFonts w:cstheme="minorHAnsi"/>
                <w:color w:val="000000"/>
                <w:sz w:val="22"/>
              </w:rPr>
            </w:pPr>
            <w:r w:rsidRPr="000B2BA7">
              <w:rPr>
                <w:rFonts w:eastAsia="Times New Roman" w:cstheme="minorHAnsi"/>
                <w:color w:val="000000"/>
                <w:sz w:val="22"/>
                <w:lang w:eastAsia="nl-NL"/>
              </w:rPr>
              <w:t>.999862209</w:t>
            </w:r>
          </w:p>
        </w:tc>
      </w:tr>
      <w:tr w:rsidR="009452DA" w:rsidRPr="000B2BA7" w14:paraId="303D4247" w14:textId="77777777" w:rsidTr="00662647">
        <w:trPr>
          <w:trHeight w:val="179"/>
        </w:trPr>
        <w:tc>
          <w:tcPr>
            <w:tcW w:w="2694" w:type="dxa"/>
            <w:tcBorders>
              <w:top w:val="nil"/>
              <w:left w:val="nil"/>
              <w:right w:val="nil"/>
            </w:tcBorders>
            <w:shd w:val="clear" w:color="auto" w:fill="auto"/>
            <w:noWrap/>
            <w:vAlign w:val="bottom"/>
          </w:tcPr>
          <w:p w14:paraId="323D40E5" w14:textId="77777777" w:rsidR="009452DA" w:rsidRPr="000B2BA7" w:rsidRDefault="009452DA" w:rsidP="00662647">
            <w:pPr>
              <w:spacing w:after="0" w:line="240" w:lineRule="auto"/>
              <w:rPr>
                <w:rFonts w:eastAsia="Times New Roman" w:cstheme="minorHAnsi"/>
                <w:color w:val="000000"/>
                <w:sz w:val="22"/>
                <w:lang w:eastAsia="nl-NL"/>
              </w:rPr>
            </w:pPr>
            <w:r w:rsidRPr="000B2BA7">
              <w:rPr>
                <w:rFonts w:eastAsia="Times New Roman" w:cstheme="minorHAnsi"/>
                <w:color w:val="000000"/>
                <w:sz w:val="22"/>
                <w:lang w:eastAsia="nl-NL"/>
              </w:rPr>
              <w:t xml:space="preserve">{Disgusting, Jeff, Bezos, Became, …, </w:t>
            </w:r>
            <w:r w:rsidRPr="000B2BA7">
              <w:rPr>
                <w:rFonts w:eastAsia="Times New Roman" w:cstheme="minorHAnsi"/>
                <w:b/>
                <w:bCs/>
                <w:color w:val="000000"/>
                <w:sz w:val="22"/>
                <w:lang w:eastAsia="nl-NL"/>
              </w:rPr>
              <w:t>Finally</w:t>
            </w:r>
            <w:r w:rsidRPr="000B2BA7">
              <w:rPr>
                <w:rFonts w:eastAsia="Times New Roman" w:cstheme="minorHAnsi"/>
                <w:color w:val="000000"/>
                <w:sz w:val="22"/>
                <w:lang w:eastAsia="nl-NL"/>
              </w:rPr>
              <w:t>}</w:t>
            </w:r>
          </w:p>
        </w:tc>
        <w:tc>
          <w:tcPr>
            <w:tcW w:w="2200" w:type="dxa"/>
            <w:tcBorders>
              <w:top w:val="nil"/>
              <w:left w:val="nil"/>
              <w:right w:val="nil"/>
            </w:tcBorders>
            <w:shd w:val="clear" w:color="auto" w:fill="auto"/>
            <w:noWrap/>
            <w:vAlign w:val="bottom"/>
          </w:tcPr>
          <w:p w14:paraId="72EF6509" w14:textId="77777777" w:rsidR="009452DA" w:rsidRPr="000B2BA7" w:rsidRDefault="009452DA" w:rsidP="00662647">
            <w:pPr>
              <w:spacing w:after="0" w:line="240" w:lineRule="auto"/>
              <w:jc w:val="center"/>
              <w:rPr>
                <w:rFonts w:cstheme="minorHAnsi"/>
                <w:color w:val="000000"/>
                <w:sz w:val="22"/>
              </w:rPr>
            </w:pPr>
            <w:r w:rsidRPr="000B2BA7">
              <w:rPr>
                <w:rFonts w:cstheme="minorHAnsi"/>
                <w:color w:val="000000"/>
                <w:sz w:val="22"/>
              </w:rPr>
              <w:t>.000000181</w:t>
            </w:r>
          </w:p>
        </w:tc>
        <w:tc>
          <w:tcPr>
            <w:tcW w:w="2257" w:type="dxa"/>
            <w:tcBorders>
              <w:top w:val="nil"/>
              <w:left w:val="nil"/>
              <w:right w:val="nil"/>
            </w:tcBorders>
            <w:shd w:val="clear" w:color="auto" w:fill="auto"/>
            <w:noWrap/>
            <w:vAlign w:val="bottom"/>
          </w:tcPr>
          <w:p w14:paraId="6503EDEC" w14:textId="77777777" w:rsidR="009452DA" w:rsidRPr="000B2BA7" w:rsidRDefault="009452DA" w:rsidP="00662647">
            <w:pPr>
              <w:spacing w:after="0" w:line="240" w:lineRule="auto"/>
              <w:jc w:val="center"/>
              <w:rPr>
                <w:rFonts w:cstheme="minorHAnsi"/>
                <w:color w:val="000000"/>
                <w:sz w:val="22"/>
              </w:rPr>
            </w:pPr>
            <w:r w:rsidRPr="000B2BA7">
              <w:rPr>
                <w:rFonts w:eastAsia="Times New Roman" w:cstheme="minorHAnsi"/>
                <w:color w:val="000000"/>
                <w:sz w:val="22"/>
                <w:lang w:eastAsia="nl-NL"/>
              </w:rPr>
              <w:t>.000048764</w:t>
            </w:r>
          </w:p>
        </w:tc>
        <w:tc>
          <w:tcPr>
            <w:tcW w:w="2512" w:type="dxa"/>
            <w:tcBorders>
              <w:top w:val="nil"/>
              <w:left w:val="nil"/>
              <w:right w:val="nil"/>
            </w:tcBorders>
            <w:shd w:val="clear" w:color="auto" w:fill="auto"/>
            <w:noWrap/>
            <w:vAlign w:val="bottom"/>
          </w:tcPr>
          <w:p w14:paraId="62CB670D" w14:textId="77777777" w:rsidR="009452DA" w:rsidRPr="000B2BA7" w:rsidRDefault="009452DA" w:rsidP="00662647">
            <w:pPr>
              <w:spacing w:after="0" w:line="240" w:lineRule="auto"/>
              <w:jc w:val="center"/>
              <w:rPr>
                <w:rFonts w:cstheme="minorHAnsi"/>
                <w:color w:val="000000"/>
                <w:sz w:val="22"/>
              </w:rPr>
            </w:pPr>
            <w:r w:rsidRPr="000B2BA7">
              <w:rPr>
                <w:rFonts w:eastAsia="Times New Roman" w:cstheme="minorHAnsi"/>
                <w:color w:val="000000"/>
                <w:sz w:val="22"/>
                <w:lang w:eastAsia="nl-NL"/>
              </w:rPr>
              <w:t>.999951055</w:t>
            </w:r>
          </w:p>
        </w:tc>
      </w:tr>
      <w:tr w:rsidR="009452DA" w:rsidRPr="000B2BA7" w14:paraId="3FD58517" w14:textId="77777777" w:rsidTr="00662647">
        <w:trPr>
          <w:trHeight w:val="179"/>
        </w:trPr>
        <w:tc>
          <w:tcPr>
            <w:tcW w:w="2694" w:type="dxa"/>
            <w:tcBorders>
              <w:top w:val="nil"/>
              <w:left w:val="nil"/>
              <w:bottom w:val="single" w:sz="8" w:space="0" w:color="auto"/>
              <w:right w:val="nil"/>
            </w:tcBorders>
            <w:shd w:val="clear" w:color="auto" w:fill="auto"/>
            <w:noWrap/>
            <w:vAlign w:val="bottom"/>
          </w:tcPr>
          <w:p w14:paraId="39246E7E" w14:textId="77777777" w:rsidR="009452DA" w:rsidRPr="000B2BA7" w:rsidRDefault="009452DA" w:rsidP="00662647">
            <w:pPr>
              <w:spacing w:after="0" w:line="240" w:lineRule="auto"/>
              <w:rPr>
                <w:rFonts w:eastAsia="Times New Roman" w:cstheme="minorHAnsi"/>
                <w:color w:val="000000"/>
                <w:sz w:val="22"/>
                <w:lang w:eastAsia="nl-NL"/>
              </w:rPr>
            </w:pPr>
            <w:r w:rsidRPr="000B2BA7">
              <w:rPr>
                <w:rFonts w:eastAsia="Times New Roman" w:cstheme="minorHAnsi"/>
                <w:color w:val="000000"/>
                <w:sz w:val="22"/>
                <w:lang w:eastAsia="nl-NL"/>
              </w:rPr>
              <w:t xml:space="preserve">{Disgusting, Jeff, Bezos, Became, … , </w:t>
            </w:r>
            <w:r w:rsidRPr="000B2BA7">
              <w:rPr>
                <w:rFonts w:eastAsia="Times New Roman" w:cstheme="minorHAnsi"/>
                <w:b/>
                <w:bCs/>
                <w:color w:val="000000"/>
                <w:sz w:val="22"/>
                <w:lang w:eastAsia="nl-NL"/>
              </w:rPr>
              <w:t>Say</w:t>
            </w:r>
            <w:r w:rsidRPr="000B2BA7">
              <w:rPr>
                <w:rFonts w:eastAsia="Times New Roman" w:cstheme="minorHAnsi"/>
                <w:color w:val="000000"/>
                <w:sz w:val="22"/>
                <w:lang w:eastAsia="nl-NL"/>
              </w:rPr>
              <w:t>}</w:t>
            </w:r>
          </w:p>
        </w:tc>
        <w:tc>
          <w:tcPr>
            <w:tcW w:w="2200" w:type="dxa"/>
            <w:tcBorders>
              <w:top w:val="nil"/>
              <w:left w:val="nil"/>
              <w:bottom w:val="single" w:sz="8" w:space="0" w:color="auto"/>
              <w:right w:val="nil"/>
            </w:tcBorders>
            <w:shd w:val="clear" w:color="auto" w:fill="auto"/>
            <w:noWrap/>
            <w:vAlign w:val="bottom"/>
          </w:tcPr>
          <w:p w14:paraId="45AFA34D" w14:textId="77777777" w:rsidR="009452DA" w:rsidRPr="000B2BA7" w:rsidRDefault="009452DA" w:rsidP="00662647">
            <w:pPr>
              <w:spacing w:after="0" w:line="240" w:lineRule="auto"/>
              <w:jc w:val="center"/>
              <w:rPr>
                <w:rFonts w:cstheme="minorHAnsi"/>
                <w:color w:val="000000"/>
                <w:sz w:val="22"/>
              </w:rPr>
            </w:pPr>
            <w:r w:rsidRPr="000B2BA7">
              <w:rPr>
                <w:rFonts w:cstheme="minorHAnsi"/>
                <w:color w:val="000000"/>
                <w:sz w:val="22"/>
              </w:rPr>
              <w:t>.000000181</w:t>
            </w:r>
          </w:p>
        </w:tc>
        <w:tc>
          <w:tcPr>
            <w:tcW w:w="2257" w:type="dxa"/>
            <w:tcBorders>
              <w:top w:val="nil"/>
              <w:left w:val="nil"/>
              <w:bottom w:val="single" w:sz="8" w:space="0" w:color="auto"/>
              <w:right w:val="nil"/>
            </w:tcBorders>
            <w:shd w:val="clear" w:color="auto" w:fill="auto"/>
            <w:noWrap/>
            <w:vAlign w:val="bottom"/>
          </w:tcPr>
          <w:p w14:paraId="7E189E68" w14:textId="77777777" w:rsidR="009452DA" w:rsidRPr="000B2BA7" w:rsidRDefault="009452DA" w:rsidP="00662647">
            <w:pPr>
              <w:spacing w:after="0" w:line="240" w:lineRule="auto"/>
              <w:jc w:val="center"/>
              <w:rPr>
                <w:rFonts w:cstheme="minorHAnsi"/>
                <w:color w:val="000000"/>
                <w:sz w:val="22"/>
              </w:rPr>
            </w:pPr>
            <w:r w:rsidRPr="000B2BA7">
              <w:rPr>
                <w:rFonts w:eastAsia="Times New Roman" w:cstheme="minorHAnsi"/>
                <w:color w:val="000000"/>
                <w:sz w:val="22"/>
                <w:lang w:eastAsia="nl-NL"/>
              </w:rPr>
              <w:t>.000097523</w:t>
            </w:r>
          </w:p>
        </w:tc>
        <w:tc>
          <w:tcPr>
            <w:tcW w:w="2512" w:type="dxa"/>
            <w:tcBorders>
              <w:top w:val="nil"/>
              <w:left w:val="nil"/>
              <w:bottom w:val="single" w:sz="8" w:space="0" w:color="auto"/>
              <w:right w:val="nil"/>
            </w:tcBorders>
            <w:shd w:val="clear" w:color="auto" w:fill="auto"/>
            <w:noWrap/>
            <w:vAlign w:val="bottom"/>
          </w:tcPr>
          <w:p w14:paraId="1181E908" w14:textId="77777777" w:rsidR="009452DA" w:rsidRPr="000B2BA7" w:rsidRDefault="009452DA" w:rsidP="00662647">
            <w:pPr>
              <w:spacing w:after="0" w:line="240" w:lineRule="auto"/>
              <w:jc w:val="center"/>
              <w:rPr>
                <w:rFonts w:cstheme="minorHAnsi"/>
                <w:color w:val="000000"/>
                <w:sz w:val="22"/>
              </w:rPr>
            </w:pPr>
            <w:r w:rsidRPr="000B2BA7">
              <w:rPr>
                <w:rFonts w:cstheme="minorHAnsi"/>
                <w:sz w:val="22"/>
              </w:rPr>
              <w:t>.999902296</w:t>
            </w:r>
          </w:p>
        </w:tc>
      </w:tr>
      <w:tr w:rsidR="009452DA" w:rsidRPr="000B2BA7" w14:paraId="13BE6C7C" w14:textId="77777777" w:rsidTr="00662647">
        <w:trPr>
          <w:trHeight w:val="179"/>
        </w:trPr>
        <w:tc>
          <w:tcPr>
            <w:tcW w:w="2694" w:type="dxa"/>
            <w:tcBorders>
              <w:top w:val="single" w:sz="8" w:space="0" w:color="auto"/>
              <w:left w:val="nil"/>
              <w:bottom w:val="single" w:sz="8" w:space="0" w:color="auto"/>
              <w:right w:val="nil"/>
            </w:tcBorders>
            <w:shd w:val="clear" w:color="auto" w:fill="auto"/>
            <w:noWrap/>
            <w:vAlign w:val="bottom"/>
            <w:hideMark/>
          </w:tcPr>
          <w:p w14:paraId="7D5F8B22" w14:textId="77777777" w:rsidR="009452DA" w:rsidRPr="000B2BA7" w:rsidRDefault="009452DA" w:rsidP="00662647">
            <w:pPr>
              <w:spacing w:after="0" w:line="240" w:lineRule="auto"/>
              <w:rPr>
                <w:rFonts w:eastAsia="Times New Roman" w:cstheme="minorHAnsi"/>
                <w:sz w:val="22"/>
                <w:lang w:eastAsia="nl-NL"/>
              </w:rPr>
            </w:pPr>
            <w:r w:rsidRPr="000B2BA7">
              <w:rPr>
                <w:rFonts w:eastAsia="Times New Roman" w:cstheme="minorHAnsi"/>
                <w:sz w:val="22"/>
                <w:lang w:eastAsia="nl-NL"/>
              </w:rPr>
              <w:t xml:space="preserve">{Disgusting, Jeff, Bezos, Became, … , Say, </w:t>
            </w:r>
            <w:r w:rsidRPr="000B2BA7">
              <w:rPr>
                <w:rFonts w:eastAsia="Times New Roman" w:cstheme="minorHAnsi"/>
                <w:b/>
                <w:bCs/>
                <w:sz w:val="22"/>
                <w:lang w:eastAsia="nl-NL"/>
              </w:rPr>
              <w:t>Enough</w:t>
            </w:r>
            <w:r w:rsidRPr="000B2BA7">
              <w:rPr>
                <w:rFonts w:eastAsia="Times New Roman" w:cstheme="minorHAnsi"/>
                <w:sz w:val="22"/>
                <w:lang w:eastAsia="nl-NL"/>
              </w:rPr>
              <w:t xml:space="preserve">}  </w:t>
            </w:r>
          </w:p>
        </w:tc>
        <w:tc>
          <w:tcPr>
            <w:tcW w:w="2200" w:type="dxa"/>
            <w:tcBorders>
              <w:top w:val="single" w:sz="8" w:space="0" w:color="auto"/>
              <w:left w:val="nil"/>
              <w:bottom w:val="single" w:sz="8" w:space="0" w:color="auto"/>
              <w:right w:val="nil"/>
            </w:tcBorders>
            <w:shd w:val="clear" w:color="auto" w:fill="auto"/>
            <w:noWrap/>
            <w:vAlign w:val="bottom"/>
            <w:hideMark/>
          </w:tcPr>
          <w:p w14:paraId="55699801" w14:textId="77777777" w:rsidR="009452DA" w:rsidRPr="000B2BA7" w:rsidRDefault="009452DA" w:rsidP="00662647">
            <w:pPr>
              <w:spacing w:after="0" w:line="240" w:lineRule="auto"/>
              <w:jc w:val="center"/>
              <w:rPr>
                <w:rFonts w:cstheme="minorHAnsi"/>
                <w:sz w:val="22"/>
              </w:rPr>
            </w:pPr>
            <w:r w:rsidRPr="000B2BA7">
              <w:rPr>
                <w:rFonts w:cstheme="minorHAnsi"/>
                <w:sz w:val="22"/>
              </w:rPr>
              <w:t>.000000181</w:t>
            </w:r>
          </w:p>
        </w:tc>
        <w:tc>
          <w:tcPr>
            <w:tcW w:w="2257" w:type="dxa"/>
            <w:tcBorders>
              <w:top w:val="single" w:sz="8" w:space="0" w:color="auto"/>
              <w:left w:val="nil"/>
              <w:bottom w:val="single" w:sz="8" w:space="0" w:color="auto"/>
              <w:right w:val="nil"/>
            </w:tcBorders>
            <w:shd w:val="clear" w:color="auto" w:fill="auto"/>
            <w:noWrap/>
            <w:vAlign w:val="bottom"/>
            <w:hideMark/>
          </w:tcPr>
          <w:p w14:paraId="4EF9338E" w14:textId="77777777" w:rsidR="009452DA" w:rsidRPr="000B2BA7" w:rsidRDefault="009452DA" w:rsidP="00662647">
            <w:pPr>
              <w:spacing w:after="0" w:line="240" w:lineRule="auto"/>
              <w:jc w:val="center"/>
              <w:rPr>
                <w:rFonts w:cstheme="minorHAnsi"/>
                <w:sz w:val="22"/>
              </w:rPr>
            </w:pPr>
            <w:r w:rsidRPr="000B2BA7">
              <w:rPr>
                <w:rFonts w:cstheme="minorHAnsi"/>
                <w:sz w:val="22"/>
              </w:rPr>
              <w:t>.000097523</w:t>
            </w:r>
          </w:p>
        </w:tc>
        <w:tc>
          <w:tcPr>
            <w:tcW w:w="2512" w:type="dxa"/>
            <w:tcBorders>
              <w:top w:val="single" w:sz="8" w:space="0" w:color="auto"/>
              <w:left w:val="nil"/>
              <w:bottom w:val="single" w:sz="8" w:space="0" w:color="auto"/>
              <w:right w:val="nil"/>
            </w:tcBorders>
            <w:shd w:val="clear" w:color="auto" w:fill="auto"/>
            <w:noWrap/>
            <w:vAlign w:val="bottom"/>
            <w:hideMark/>
          </w:tcPr>
          <w:p w14:paraId="493BBC95" w14:textId="77777777" w:rsidR="009452DA" w:rsidRPr="000B2BA7" w:rsidRDefault="009452DA" w:rsidP="00662647">
            <w:pPr>
              <w:spacing w:after="0" w:line="240" w:lineRule="auto"/>
              <w:jc w:val="center"/>
              <w:rPr>
                <w:rFonts w:cstheme="minorHAnsi"/>
                <w:sz w:val="22"/>
              </w:rPr>
            </w:pPr>
            <w:r w:rsidRPr="000B2BA7">
              <w:rPr>
                <w:rFonts w:cstheme="minorHAnsi"/>
                <w:sz w:val="22"/>
              </w:rPr>
              <w:t>.999902296</w:t>
            </w:r>
          </w:p>
        </w:tc>
      </w:tr>
    </w:tbl>
    <w:p w14:paraId="0B54880C" w14:textId="77777777" w:rsidR="009452DA" w:rsidRDefault="009452DA" w:rsidP="009452DA">
      <w:pPr>
        <w:spacing w:after="0" w:line="360" w:lineRule="auto"/>
        <w:jc w:val="both"/>
        <w:rPr>
          <w:rFonts w:eastAsiaTheme="minorEastAsia" w:cstheme="minorHAnsi"/>
          <w:b/>
          <w:bCs/>
          <w:iCs/>
        </w:rPr>
      </w:pPr>
    </w:p>
    <w:p w14:paraId="44F3F446" w14:textId="77777777" w:rsidR="009452DA" w:rsidRPr="006161B9" w:rsidRDefault="009452DA" w:rsidP="009452DA">
      <w:pPr>
        <w:spacing w:after="0" w:line="360" w:lineRule="auto"/>
        <w:jc w:val="both"/>
        <w:rPr>
          <w:rFonts w:eastAsiaTheme="minorEastAsia" w:cstheme="minorHAnsi"/>
          <w:b/>
          <w:bCs/>
          <w:iCs/>
          <w:sz w:val="22"/>
        </w:rPr>
      </w:pPr>
      <w:r w:rsidRPr="006161B9">
        <w:rPr>
          <w:rFonts w:eastAsiaTheme="minorEastAsia" w:cstheme="minorHAnsi"/>
          <w:b/>
          <w:bCs/>
          <w:iCs/>
          <w:sz w:val="22"/>
        </w:rPr>
        <w:lastRenderedPageBreak/>
        <w:t>Appendix 3</w:t>
      </w:r>
    </w:p>
    <w:p w14:paraId="5DEEF8F2" w14:textId="77777777" w:rsidR="009452DA" w:rsidRPr="006161B9" w:rsidRDefault="009452DA" w:rsidP="009452DA">
      <w:pPr>
        <w:spacing w:line="360" w:lineRule="auto"/>
        <w:jc w:val="both"/>
        <w:rPr>
          <w:rFonts w:eastAsiaTheme="minorEastAsia" w:cstheme="minorHAnsi"/>
          <w:i/>
          <w:sz w:val="22"/>
        </w:rPr>
      </w:pPr>
      <w:r w:rsidRPr="006161B9">
        <w:rPr>
          <w:rFonts w:eastAsiaTheme="minorEastAsia" w:cstheme="minorHAnsi"/>
          <w:i/>
          <w:sz w:val="22"/>
        </w:rPr>
        <w:t>Equations</w:t>
      </w:r>
    </w:p>
    <w:p w14:paraId="33D13BC0" w14:textId="77777777" w:rsidR="009452DA" w:rsidRPr="000E1ED6" w:rsidRDefault="009452DA" w:rsidP="009452DA">
      <w:pPr>
        <w:spacing w:line="360" w:lineRule="auto"/>
        <w:jc w:val="both"/>
        <w:rPr>
          <w:rFonts w:eastAsiaTheme="minorEastAsia"/>
          <w:iCs/>
          <w:sz w:val="16"/>
          <w:szCs w:val="16"/>
        </w:rPr>
      </w:pPr>
      <m:oMathPara>
        <m:oMath>
          <m:d>
            <m:dPr>
              <m:ctrlPr>
                <w:rPr>
                  <w:rFonts w:ascii="Cambria Math" w:eastAsiaTheme="minorEastAsia" w:hAnsi="Cambria Math"/>
                  <w:i/>
                  <w:iCs/>
                  <w:sz w:val="16"/>
                  <w:szCs w:val="16"/>
                </w:rPr>
              </m:ctrlPr>
            </m:dPr>
            <m:e>
              <m:r>
                <m:rPr>
                  <m:sty m:val="bi"/>
                </m:rPr>
                <w:rPr>
                  <w:rFonts w:ascii="Cambria Math" w:eastAsiaTheme="minorEastAsia" w:hAnsi="Cambria Math"/>
                  <w:sz w:val="16"/>
                  <w:szCs w:val="16"/>
                </w:rPr>
                <m:t>positive</m:t>
              </m:r>
            </m:e>
            <m:e>
              <m:eqArr>
                <m:eqArrPr>
                  <m:ctrlPr>
                    <w:rPr>
                      <w:rFonts w:ascii="Cambria Math" w:eastAsiaTheme="minorEastAsia" w:hAnsi="Cambria Math"/>
                      <w:i/>
                      <w:sz w:val="16"/>
                      <w:szCs w:val="16"/>
                    </w:rPr>
                  </m:ctrlPr>
                </m:eqArrPr>
                <m:e>
                  <m:r>
                    <w:rPr>
                      <w:rFonts w:ascii="Cambria Math" w:eastAsiaTheme="minorEastAsia" w:hAnsi="Cambria Math"/>
                      <w:sz w:val="16"/>
                      <w:szCs w:val="16"/>
                    </w:rPr>
                    <m:t xml:space="preserve">disgusting, jeff, </m:t>
                  </m:r>
                </m:e>
                <m:e>
                  <m:r>
                    <w:rPr>
                      <w:rFonts w:ascii="Cambria Math" w:eastAsiaTheme="minorEastAsia" w:hAnsi="Cambria Math"/>
                      <w:sz w:val="16"/>
                      <w:szCs w:val="16"/>
                    </w:rPr>
                    <m:t xml:space="preserve">bezos, became, </m:t>
                  </m:r>
                  <m:ctrlPr>
                    <w:rPr>
                      <w:rFonts w:ascii="Cambria Math" w:eastAsia="Cambria Math" w:hAnsi="Cambria Math" w:cs="Cambria Math"/>
                      <w:i/>
                      <w:sz w:val="16"/>
                      <w:szCs w:val="16"/>
                    </w:rPr>
                  </m:ctrlPr>
                </m:e>
                <m:e>
                  <m:r>
                    <w:rPr>
                      <w:rFonts w:ascii="Cambria Math" w:eastAsiaTheme="minorEastAsia" w:hAnsi="Cambria Math"/>
                      <w:sz w:val="16"/>
                      <w:szCs w:val="16"/>
                    </w:rPr>
                    <m:t xml:space="preserve">…,  say, </m:t>
                  </m:r>
                  <m:ctrlPr>
                    <w:rPr>
                      <w:rFonts w:ascii="Cambria Math" w:eastAsia="Cambria Math" w:hAnsi="Cambria Math" w:cs="Cambria Math"/>
                      <w:i/>
                      <w:sz w:val="16"/>
                      <w:szCs w:val="16"/>
                    </w:rPr>
                  </m:ctrlPr>
                </m:e>
                <m:e>
                  <m:r>
                    <w:rPr>
                      <w:rFonts w:ascii="Cambria Math" w:eastAsiaTheme="minorEastAsia" w:hAnsi="Cambria Math"/>
                      <w:sz w:val="16"/>
                      <w:szCs w:val="16"/>
                    </w:rPr>
                    <m:t>enough</m:t>
                  </m:r>
                </m:e>
              </m:eqArr>
            </m:e>
          </m:d>
          <m:r>
            <w:rPr>
              <w:rFonts w:ascii="Cambria Math" w:eastAsiaTheme="minorEastAsia" w:hAnsi="Cambria Math"/>
              <w:sz w:val="16"/>
              <w:szCs w:val="16"/>
            </w:rPr>
            <m:t>=</m:t>
          </m:r>
          <m:f>
            <m:fPr>
              <m:ctrlPr>
                <w:rPr>
                  <w:rFonts w:ascii="Cambria Math" w:eastAsiaTheme="minorEastAsia" w:hAnsi="Cambria Math"/>
                  <w:i/>
                  <w:iCs/>
                  <w:sz w:val="16"/>
                  <w:szCs w:val="16"/>
                </w:rPr>
              </m:ctrlPr>
            </m:fPr>
            <m:num>
              <m:eqArr>
                <m:eqArrPr>
                  <m:ctrlPr>
                    <w:rPr>
                      <w:rFonts w:ascii="Cambria Math" w:eastAsiaTheme="minorEastAsia" w:hAnsi="Cambria Math"/>
                      <w:i/>
                      <w:sz w:val="16"/>
                      <w:szCs w:val="16"/>
                    </w:rPr>
                  </m:ctrlPr>
                </m:eqArrPr>
                <m:e>
                  <m:r>
                    <w:rPr>
                      <w:rFonts w:ascii="Cambria Math" w:eastAsiaTheme="minorEastAsia" w:hAnsi="Cambria Math"/>
                      <w:sz w:val="16"/>
                      <w:szCs w:val="16"/>
                    </w:rPr>
                    <m:t>p</m:t>
                  </m:r>
                  <m:d>
                    <m:dPr>
                      <m:ctrlPr>
                        <w:rPr>
                          <w:rFonts w:ascii="Cambria Math" w:eastAsiaTheme="minorEastAsia" w:hAnsi="Cambria Math"/>
                          <w:i/>
                          <w:sz w:val="16"/>
                          <w:szCs w:val="16"/>
                        </w:rPr>
                      </m:ctrlPr>
                    </m:dPr>
                    <m:e>
                      <m:r>
                        <m:rPr>
                          <m:sty m:val="bi"/>
                        </m:rPr>
                        <w:rPr>
                          <w:rFonts w:ascii="Cambria Math" w:eastAsiaTheme="minorEastAsia" w:hAnsi="Cambria Math"/>
                          <w:sz w:val="16"/>
                          <w:szCs w:val="16"/>
                        </w:rPr>
                        <m:t>positive</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disgusting</m:t>
                      </m:r>
                    </m:e>
                    <m:e>
                      <m:r>
                        <m:rPr>
                          <m:sty m:val="bi"/>
                        </m:rPr>
                        <w:rPr>
                          <w:rFonts w:ascii="Cambria Math" w:eastAsiaTheme="minorEastAsia" w:hAnsi="Cambria Math"/>
                          <w:sz w:val="16"/>
                          <w:szCs w:val="16"/>
                        </w:rPr>
                        <m:t>positive</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jeff</m:t>
                      </m:r>
                    </m:e>
                    <m:e>
                      <m:r>
                        <m:rPr>
                          <m:sty m:val="bi"/>
                        </m:rPr>
                        <w:rPr>
                          <w:rFonts w:ascii="Cambria Math" w:eastAsiaTheme="minorEastAsia" w:hAnsi="Cambria Math"/>
                          <w:sz w:val="16"/>
                          <w:szCs w:val="16"/>
                        </w:rPr>
                        <m:t>positive</m:t>
                      </m:r>
                    </m:e>
                  </m:d>
                  <m:r>
                    <w:rPr>
                      <w:rFonts w:ascii="Cambria Math" w:eastAsiaTheme="minorEastAsia" w:hAnsi="Cambria Math"/>
                      <w:sz w:val="16"/>
                      <w:szCs w:val="16"/>
                    </w:rPr>
                    <m:t>×</m:t>
                  </m:r>
                </m:e>
                <m:e>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bezos</m:t>
                      </m:r>
                    </m:e>
                    <m:e>
                      <m:r>
                        <m:rPr>
                          <m:sty m:val="bi"/>
                        </m:rPr>
                        <w:rPr>
                          <w:rFonts w:ascii="Cambria Math" w:eastAsiaTheme="minorEastAsia" w:hAnsi="Cambria Math"/>
                          <w:sz w:val="16"/>
                          <w:szCs w:val="16"/>
                        </w:rPr>
                        <m:t>positive</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became</m:t>
                      </m:r>
                    </m:e>
                    <m:e>
                      <m:r>
                        <m:rPr>
                          <m:sty m:val="bi"/>
                        </m:rPr>
                        <w:rPr>
                          <w:rFonts w:ascii="Cambria Math" w:eastAsiaTheme="minorEastAsia" w:hAnsi="Cambria Math"/>
                          <w:sz w:val="16"/>
                          <w:szCs w:val="16"/>
                        </w:rPr>
                        <m:t>positive</m:t>
                      </m:r>
                    </m:e>
                  </m:d>
                  <m:r>
                    <w:rPr>
                      <w:rFonts w:ascii="Cambria Math" w:eastAsiaTheme="minorEastAsia" w:hAnsi="Cambria Math"/>
                      <w:sz w:val="16"/>
                      <w:szCs w:val="16"/>
                    </w:rPr>
                    <m:t>×… ×</m:t>
                  </m:r>
                  <m:ctrlPr>
                    <w:rPr>
                      <w:rFonts w:ascii="Cambria Math" w:eastAsia="Cambria Math" w:hAnsi="Cambria Math" w:cs="Cambria Math"/>
                      <w:i/>
                      <w:sz w:val="16"/>
                      <w:szCs w:val="16"/>
                    </w:rPr>
                  </m:ctrlPr>
                </m:e>
                <m:e>
                  <m:r>
                    <w:rPr>
                      <w:rFonts w:ascii="Cambria Math" w:eastAsia="Cambria Math" w:hAnsi="Cambria Math" w:cs="Cambria Math"/>
                      <w:sz w:val="16"/>
                      <w:szCs w:val="16"/>
                    </w:rPr>
                    <m:t>p</m:t>
                  </m:r>
                  <m:d>
                    <m:dPr>
                      <m:endChr m:val="|"/>
                      <m:ctrlPr>
                        <w:rPr>
                          <w:rFonts w:ascii="Cambria Math" w:eastAsia="Cambria Math" w:hAnsi="Cambria Math" w:cs="Cambria Math"/>
                          <w:i/>
                          <w:sz w:val="16"/>
                          <w:szCs w:val="16"/>
                        </w:rPr>
                      </m:ctrlPr>
                    </m:dPr>
                    <m:e>
                      <m:r>
                        <w:rPr>
                          <w:rFonts w:ascii="Cambria Math" w:eastAsia="Cambria Math" w:hAnsi="Cambria Math" w:cs="Cambria Math"/>
                          <w:sz w:val="16"/>
                          <w:szCs w:val="16"/>
                        </w:rPr>
                        <m:t>say</m:t>
                      </m:r>
                    </m:e>
                  </m:d>
                  <m:r>
                    <m:rPr>
                      <m:sty m:val="bi"/>
                    </m:rPr>
                    <w:rPr>
                      <w:rFonts w:ascii="Cambria Math" w:eastAsia="Cambria Math" w:hAnsi="Cambria Math" w:cs="Cambria Math"/>
                      <w:sz w:val="16"/>
                      <w:szCs w:val="16"/>
                    </w:rPr>
                    <m:t>positive</m:t>
                  </m:r>
                  <m:r>
                    <w:rPr>
                      <w:rFonts w:ascii="Cambria Math" w:eastAsia="Cambria Math" w:hAnsi="Cambria Math" w:cs="Cambria Math"/>
                      <w:sz w:val="16"/>
                      <w:szCs w:val="16"/>
                    </w:rPr>
                    <m:t xml:space="preserve">) </m:t>
                  </m:r>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enough</m:t>
                      </m:r>
                    </m:e>
                    <m:e>
                      <m:r>
                        <m:rPr>
                          <m:sty m:val="bi"/>
                        </m:rPr>
                        <w:rPr>
                          <w:rFonts w:ascii="Cambria Math" w:eastAsiaTheme="minorEastAsia" w:hAnsi="Cambria Math"/>
                          <w:sz w:val="16"/>
                          <w:szCs w:val="16"/>
                        </w:rPr>
                        <m:t>positive</m:t>
                      </m:r>
                    </m:e>
                  </m:d>
                </m:e>
              </m:eqArr>
            </m:num>
            <m:den>
              <m:d>
                <m:dPr>
                  <m:begChr m:val="["/>
                  <m:endChr m:val="]"/>
                  <m:ctrlPr>
                    <w:rPr>
                      <w:rFonts w:ascii="Cambria Math" w:eastAsiaTheme="minorEastAsia" w:hAnsi="Cambria Math"/>
                      <w:i/>
                      <w:iCs/>
                      <w:sz w:val="16"/>
                      <w:szCs w:val="16"/>
                    </w:rPr>
                  </m:ctrlPr>
                </m:dPr>
                <m:e>
                  <m:eqArr>
                    <m:eqArrPr>
                      <m:ctrlPr>
                        <w:rPr>
                          <w:rFonts w:ascii="Cambria Math" w:eastAsiaTheme="minorEastAsia" w:hAnsi="Cambria Math"/>
                          <w:i/>
                          <w:iCs/>
                          <w:sz w:val="16"/>
                          <w:szCs w:val="16"/>
                        </w:rPr>
                      </m:ctrlPr>
                    </m:eqArrPr>
                    <m:e>
                      <m:eqArr>
                        <m:eqArrPr>
                          <m:ctrlPr>
                            <w:rPr>
                              <w:rFonts w:ascii="Cambria Math" w:eastAsiaTheme="minorEastAsia" w:hAnsi="Cambria Math"/>
                              <w:i/>
                              <w:sz w:val="16"/>
                              <w:szCs w:val="16"/>
                            </w:rPr>
                          </m:ctrlPr>
                        </m:eqArrPr>
                        <m:e>
                          <m:r>
                            <w:rPr>
                              <w:rFonts w:ascii="Cambria Math" w:eastAsiaTheme="minorEastAsia" w:hAnsi="Cambria Math"/>
                              <w:sz w:val="16"/>
                              <w:szCs w:val="16"/>
                            </w:rPr>
                            <m:t>(p</m:t>
                          </m:r>
                          <m:d>
                            <m:dPr>
                              <m:ctrlPr>
                                <w:rPr>
                                  <w:rFonts w:ascii="Cambria Math" w:eastAsiaTheme="minorEastAsia" w:hAnsi="Cambria Math"/>
                                  <w:i/>
                                  <w:sz w:val="16"/>
                                  <w:szCs w:val="16"/>
                                </w:rPr>
                              </m:ctrlPr>
                            </m:dPr>
                            <m:e>
                              <m:r>
                                <m:rPr>
                                  <m:sty m:val="bi"/>
                                </m:rPr>
                                <w:rPr>
                                  <w:rFonts w:ascii="Cambria Math" w:eastAsiaTheme="minorEastAsia" w:hAnsi="Cambria Math"/>
                                  <w:sz w:val="16"/>
                                  <w:szCs w:val="16"/>
                                </w:rPr>
                                <m:t>positive</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disgusting</m:t>
                              </m:r>
                            </m:e>
                            <m:e>
                              <m:r>
                                <m:rPr>
                                  <m:sty m:val="bi"/>
                                </m:rPr>
                                <w:rPr>
                                  <w:rFonts w:ascii="Cambria Math" w:eastAsiaTheme="minorEastAsia" w:hAnsi="Cambria Math"/>
                                  <w:sz w:val="16"/>
                                  <w:szCs w:val="16"/>
                                </w:rPr>
                                <m:t>positive</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jeff</m:t>
                              </m:r>
                            </m:e>
                            <m:e>
                              <m:r>
                                <m:rPr>
                                  <m:sty m:val="bi"/>
                                </m:rPr>
                                <w:rPr>
                                  <w:rFonts w:ascii="Cambria Math" w:eastAsiaTheme="minorEastAsia" w:hAnsi="Cambria Math"/>
                                  <w:sz w:val="16"/>
                                  <w:szCs w:val="16"/>
                                </w:rPr>
                                <m:t>positive</m:t>
                              </m:r>
                            </m:e>
                          </m:d>
                          <m:r>
                            <w:rPr>
                              <w:rFonts w:ascii="Cambria Math" w:eastAsiaTheme="minorEastAsia" w:hAnsi="Cambria Math"/>
                              <w:sz w:val="16"/>
                              <w:szCs w:val="16"/>
                            </w:rPr>
                            <m:t>×</m:t>
                          </m:r>
                        </m:e>
                        <m:e>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bezos</m:t>
                              </m:r>
                            </m:e>
                            <m:e>
                              <m:r>
                                <m:rPr>
                                  <m:sty m:val="bi"/>
                                </m:rPr>
                                <w:rPr>
                                  <w:rFonts w:ascii="Cambria Math" w:eastAsiaTheme="minorEastAsia" w:hAnsi="Cambria Math"/>
                                  <w:sz w:val="16"/>
                                  <w:szCs w:val="16"/>
                                </w:rPr>
                                <m:t>positive</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became</m:t>
                              </m:r>
                            </m:e>
                            <m:e>
                              <m:r>
                                <m:rPr>
                                  <m:sty m:val="bi"/>
                                </m:rPr>
                                <w:rPr>
                                  <w:rFonts w:ascii="Cambria Math" w:eastAsiaTheme="minorEastAsia" w:hAnsi="Cambria Math"/>
                                  <w:sz w:val="16"/>
                                  <w:szCs w:val="16"/>
                                </w:rPr>
                                <m:t>positive</m:t>
                              </m:r>
                            </m:e>
                          </m:d>
                          <m:r>
                            <w:rPr>
                              <w:rFonts w:ascii="Cambria Math" w:eastAsiaTheme="minorEastAsia" w:hAnsi="Cambria Math"/>
                              <w:sz w:val="16"/>
                              <w:szCs w:val="16"/>
                            </w:rPr>
                            <m:t>×… ×</m:t>
                          </m:r>
                          <m:ctrlPr>
                            <w:rPr>
                              <w:rFonts w:ascii="Cambria Math" w:eastAsia="Cambria Math" w:hAnsi="Cambria Math" w:cs="Cambria Math"/>
                              <w:i/>
                              <w:sz w:val="16"/>
                              <w:szCs w:val="16"/>
                            </w:rPr>
                          </m:ctrlPr>
                        </m:e>
                        <m:e>
                          <m:r>
                            <w:rPr>
                              <w:rFonts w:ascii="Cambria Math" w:eastAsia="Cambria Math" w:hAnsi="Cambria Math" w:cs="Cambria Math"/>
                              <w:sz w:val="16"/>
                              <w:szCs w:val="16"/>
                            </w:rPr>
                            <m:t>p</m:t>
                          </m:r>
                          <m:d>
                            <m:dPr>
                              <m:endChr m:val="|"/>
                              <m:ctrlPr>
                                <w:rPr>
                                  <w:rFonts w:ascii="Cambria Math" w:eastAsia="Cambria Math" w:hAnsi="Cambria Math" w:cs="Cambria Math"/>
                                  <w:i/>
                                  <w:sz w:val="16"/>
                                  <w:szCs w:val="16"/>
                                </w:rPr>
                              </m:ctrlPr>
                            </m:dPr>
                            <m:e>
                              <m:r>
                                <w:rPr>
                                  <w:rFonts w:ascii="Cambria Math" w:eastAsia="Cambria Math" w:hAnsi="Cambria Math" w:cs="Cambria Math"/>
                                  <w:sz w:val="16"/>
                                  <w:szCs w:val="16"/>
                                </w:rPr>
                                <m:t>say</m:t>
                              </m:r>
                            </m:e>
                          </m:d>
                          <m:r>
                            <m:rPr>
                              <m:sty m:val="bi"/>
                            </m:rPr>
                            <w:rPr>
                              <w:rFonts w:ascii="Cambria Math" w:eastAsia="Cambria Math" w:hAnsi="Cambria Math" w:cs="Cambria Math"/>
                              <w:sz w:val="16"/>
                              <w:szCs w:val="16"/>
                            </w:rPr>
                            <m:t>positive</m:t>
                          </m:r>
                          <m:r>
                            <w:rPr>
                              <w:rFonts w:ascii="Cambria Math" w:eastAsia="Cambria Math" w:hAnsi="Cambria Math" w:cs="Cambria Math"/>
                              <w:sz w:val="16"/>
                              <w:szCs w:val="16"/>
                            </w:rPr>
                            <m:t xml:space="preserve">) </m:t>
                          </m:r>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enough</m:t>
                              </m:r>
                            </m:e>
                            <m:e>
                              <m:r>
                                <m:rPr>
                                  <m:sty m:val="bi"/>
                                </m:rPr>
                                <w:rPr>
                                  <w:rFonts w:ascii="Cambria Math" w:eastAsiaTheme="minorEastAsia" w:hAnsi="Cambria Math"/>
                                  <w:sz w:val="16"/>
                                  <w:szCs w:val="16"/>
                                </w:rPr>
                                <m:t>positive</m:t>
                              </m:r>
                            </m:e>
                          </m:d>
                          <m:r>
                            <w:rPr>
                              <w:rFonts w:ascii="Cambria Math" w:eastAsiaTheme="minorEastAsia" w:hAnsi="Cambria Math"/>
                              <w:sz w:val="16"/>
                              <w:szCs w:val="16"/>
                            </w:rPr>
                            <m:t>)+</m:t>
                          </m:r>
                        </m:e>
                      </m:eqArr>
                      <m:r>
                        <w:rPr>
                          <w:rFonts w:ascii="Cambria Math" w:eastAsiaTheme="minorEastAsia" w:hAnsi="Cambria Math"/>
                          <w:sz w:val="16"/>
                          <w:szCs w:val="16"/>
                        </w:rPr>
                        <m:t xml:space="preserve"> </m:t>
                      </m:r>
                    </m:e>
                    <m:e>
                      <m:eqArr>
                        <m:eqArrPr>
                          <m:ctrlPr>
                            <w:rPr>
                              <w:rFonts w:ascii="Cambria Math" w:eastAsiaTheme="minorEastAsia" w:hAnsi="Cambria Math"/>
                              <w:i/>
                              <w:sz w:val="16"/>
                              <w:szCs w:val="16"/>
                            </w:rPr>
                          </m:ctrlPr>
                        </m:eqArrPr>
                        <m:e>
                          <m:r>
                            <w:rPr>
                              <w:rFonts w:ascii="Cambria Math" w:eastAsiaTheme="minorEastAsia" w:hAnsi="Cambria Math"/>
                              <w:sz w:val="16"/>
                              <w:szCs w:val="16"/>
                            </w:rPr>
                            <m:t>(p</m:t>
                          </m:r>
                          <m:d>
                            <m:dPr>
                              <m:ctrlPr>
                                <w:rPr>
                                  <w:rFonts w:ascii="Cambria Math" w:eastAsiaTheme="minorEastAsia" w:hAnsi="Cambria Math"/>
                                  <w:i/>
                                  <w:sz w:val="16"/>
                                  <w:szCs w:val="16"/>
                                </w:rPr>
                              </m:ctrlPr>
                            </m:dPr>
                            <m:e>
                              <m:r>
                                <m:rPr>
                                  <m:sty m:val="bi"/>
                                </m:rPr>
                                <w:rPr>
                                  <w:rFonts w:ascii="Cambria Math" w:eastAsiaTheme="minorEastAsia" w:hAnsi="Cambria Math"/>
                                  <w:sz w:val="16"/>
                                  <w:szCs w:val="16"/>
                                </w:rPr>
                                <m:t>negative</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disgusting</m:t>
                              </m:r>
                            </m:e>
                            <m:e>
                              <m:r>
                                <m:rPr>
                                  <m:sty m:val="bi"/>
                                </m:rPr>
                                <w:rPr>
                                  <w:rFonts w:ascii="Cambria Math" w:eastAsiaTheme="minorEastAsia" w:hAnsi="Cambria Math"/>
                                  <w:sz w:val="16"/>
                                  <w:szCs w:val="16"/>
                                </w:rPr>
                                <m:t>negative</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jeff</m:t>
                              </m:r>
                            </m:e>
                            <m:e>
                              <m:r>
                                <m:rPr>
                                  <m:sty m:val="bi"/>
                                </m:rPr>
                                <w:rPr>
                                  <w:rFonts w:ascii="Cambria Math" w:eastAsiaTheme="minorEastAsia" w:hAnsi="Cambria Math"/>
                                  <w:sz w:val="16"/>
                                  <w:szCs w:val="16"/>
                                </w:rPr>
                                <m:t>negative</m:t>
                              </m:r>
                            </m:e>
                          </m:d>
                          <m:r>
                            <w:rPr>
                              <w:rFonts w:ascii="Cambria Math" w:eastAsiaTheme="minorEastAsia" w:hAnsi="Cambria Math"/>
                              <w:sz w:val="16"/>
                              <w:szCs w:val="16"/>
                            </w:rPr>
                            <m:t>×</m:t>
                          </m:r>
                        </m:e>
                        <m:e>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bezos</m:t>
                              </m:r>
                            </m:e>
                            <m:e>
                              <m:r>
                                <m:rPr>
                                  <m:sty m:val="bi"/>
                                </m:rPr>
                                <w:rPr>
                                  <w:rFonts w:ascii="Cambria Math" w:eastAsiaTheme="minorEastAsia" w:hAnsi="Cambria Math"/>
                                  <w:sz w:val="16"/>
                                  <w:szCs w:val="16"/>
                                </w:rPr>
                                <m:t>negative</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became</m:t>
                              </m:r>
                            </m:e>
                            <m:e>
                              <m:r>
                                <m:rPr>
                                  <m:sty m:val="bi"/>
                                </m:rPr>
                                <w:rPr>
                                  <w:rFonts w:ascii="Cambria Math" w:eastAsiaTheme="minorEastAsia" w:hAnsi="Cambria Math"/>
                                  <w:sz w:val="16"/>
                                  <w:szCs w:val="16"/>
                                </w:rPr>
                                <m:t>negative</m:t>
                              </m:r>
                            </m:e>
                          </m:d>
                          <m:r>
                            <w:rPr>
                              <w:rFonts w:ascii="Cambria Math" w:eastAsiaTheme="minorEastAsia" w:hAnsi="Cambria Math"/>
                              <w:sz w:val="16"/>
                              <w:szCs w:val="16"/>
                            </w:rPr>
                            <m:t>×… ×</m:t>
                          </m:r>
                          <m:ctrlPr>
                            <w:rPr>
                              <w:rFonts w:ascii="Cambria Math" w:eastAsia="Cambria Math" w:hAnsi="Cambria Math" w:cs="Cambria Math"/>
                              <w:i/>
                              <w:sz w:val="16"/>
                              <w:szCs w:val="16"/>
                            </w:rPr>
                          </m:ctrlPr>
                        </m:e>
                        <m:e>
                          <m:r>
                            <w:rPr>
                              <w:rFonts w:ascii="Cambria Math" w:eastAsia="Cambria Math" w:hAnsi="Cambria Math" w:cs="Cambria Math"/>
                              <w:sz w:val="16"/>
                              <w:szCs w:val="16"/>
                            </w:rPr>
                            <m:t>p</m:t>
                          </m:r>
                          <m:d>
                            <m:dPr>
                              <m:endChr m:val="|"/>
                              <m:ctrlPr>
                                <w:rPr>
                                  <w:rFonts w:ascii="Cambria Math" w:eastAsia="Cambria Math" w:hAnsi="Cambria Math" w:cs="Cambria Math"/>
                                  <w:i/>
                                  <w:sz w:val="16"/>
                                  <w:szCs w:val="16"/>
                                </w:rPr>
                              </m:ctrlPr>
                            </m:dPr>
                            <m:e>
                              <m:r>
                                <w:rPr>
                                  <w:rFonts w:ascii="Cambria Math" w:eastAsia="Cambria Math" w:hAnsi="Cambria Math" w:cs="Cambria Math"/>
                                  <w:sz w:val="16"/>
                                  <w:szCs w:val="16"/>
                                </w:rPr>
                                <m:t>say</m:t>
                              </m:r>
                            </m:e>
                          </m:d>
                          <m:r>
                            <m:rPr>
                              <m:sty m:val="bi"/>
                            </m:rPr>
                            <w:rPr>
                              <w:rFonts w:ascii="Cambria Math" w:eastAsia="Cambria Math" w:hAnsi="Cambria Math" w:cs="Cambria Math"/>
                              <w:sz w:val="16"/>
                              <w:szCs w:val="16"/>
                            </w:rPr>
                            <m:t>negative</m:t>
                          </m:r>
                          <m:r>
                            <w:rPr>
                              <w:rFonts w:ascii="Cambria Math" w:eastAsia="Cambria Math" w:hAnsi="Cambria Math" w:cs="Cambria Math"/>
                              <w:sz w:val="16"/>
                              <w:szCs w:val="16"/>
                            </w:rPr>
                            <m:t>)</m:t>
                          </m:r>
                          <m:r>
                            <w:rPr>
                              <w:rFonts w:ascii="Cambria Math" w:eastAsiaTheme="minorEastAsia" w:hAnsi="Cambria Math"/>
                              <w:sz w:val="16"/>
                              <w:szCs w:val="16"/>
                            </w:rPr>
                            <m:t>×p(enough|</m:t>
                          </m:r>
                          <m:r>
                            <m:rPr>
                              <m:sty m:val="bi"/>
                            </m:rPr>
                            <w:rPr>
                              <w:rFonts w:ascii="Cambria Math" w:eastAsiaTheme="minorEastAsia" w:hAnsi="Cambria Math"/>
                              <w:sz w:val="16"/>
                              <w:szCs w:val="16"/>
                            </w:rPr>
                            <m:t>negative</m:t>
                          </m:r>
                          <m:r>
                            <w:rPr>
                              <w:rFonts w:ascii="Cambria Math" w:eastAsiaTheme="minorEastAsia" w:hAnsi="Cambria Math"/>
                              <w:sz w:val="16"/>
                              <w:szCs w:val="16"/>
                            </w:rPr>
                            <m:t>)</m:t>
                          </m:r>
                          <m:r>
                            <w:rPr>
                              <w:rFonts w:ascii="Cambria Math" w:eastAsia="Cambria Math" w:hAnsi="Cambria Math" w:cs="Cambria Math"/>
                              <w:sz w:val="16"/>
                              <w:szCs w:val="16"/>
                            </w:rPr>
                            <m:t>)+</m:t>
                          </m:r>
                        </m:e>
                      </m:eqArr>
                    </m:e>
                  </m:eqArr>
                </m:e>
              </m:d>
            </m:den>
          </m:f>
        </m:oMath>
      </m:oMathPara>
    </w:p>
    <w:p w14:paraId="7CEDF470" w14:textId="77777777" w:rsidR="009452DA" w:rsidRPr="000E1ED6" w:rsidRDefault="009452DA" w:rsidP="009452DA">
      <w:pPr>
        <w:spacing w:line="360" w:lineRule="auto"/>
        <w:jc w:val="both"/>
        <w:rPr>
          <w:rFonts w:eastAsiaTheme="minorEastAsia"/>
          <w:sz w:val="16"/>
          <w:szCs w:val="16"/>
        </w:rPr>
      </w:pPr>
      <m:oMathPara>
        <m:oMath>
          <m:d>
            <m:dPr>
              <m:ctrlPr>
                <w:rPr>
                  <w:rFonts w:ascii="Cambria Math" w:eastAsiaTheme="minorEastAsia" w:hAnsi="Cambria Math"/>
                  <w:i/>
                  <w:iCs/>
                  <w:sz w:val="16"/>
                  <w:szCs w:val="16"/>
                </w:rPr>
              </m:ctrlPr>
            </m:dPr>
            <m:e>
              <m:r>
                <m:rPr>
                  <m:sty m:val="bi"/>
                </m:rPr>
                <w:rPr>
                  <w:rFonts w:ascii="Cambria Math" w:eastAsiaTheme="minorEastAsia" w:hAnsi="Cambria Math"/>
                  <w:sz w:val="16"/>
                  <w:szCs w:val="16"/>
                </w:rPr>
                <m:t>negative</m:t>
              </m:r>
            </m:e>
            <m:e>
              <m:eqArr>
                <m:eqArrPr>
                  <m:ctrlPr>
                    <w:rPr>
                      <w:rFonts w:ascii="Cambria Math" w:eastAsiaTheme="minorEastAsia" w:hAnsi="Cambria Math"/>
                      <w:i/>
                      <w:sz w:val="16"/>
                      <w:szCs w:val="16"/>
                    </w:rPr>
                  </m:ctrlPr>
                </m:eqArrPr>
                <m:e>
                  <m:r>
                    <w:rPr>
                      <w:rFonts w:ascii="Cambria Math" w:eastAsiaTheme="minorEastAsia" w:hAnsi="Cambria Math"/>
                      <w:sz w:val="16"/>
                      <w:szCs w:val="16"/>
                    </w:rPr>
                    <m:t xml:space="preserve">disgusting, jeff, </m:t>
                  </m:r>
                </m:e>
                <m:e>
                  <m:r>
                    <w:rPr>
                      <w:rFonts w:ascii="Cambria Math" w:eastAsiaTheme="minorEastAsia" w:hAnsi="Cambria Math"/>
                      <w:sz w:val="16"/>
                      <w:szCs w:val="16"/>
                    </w:rPr>
                    <m:t xml:space="preserve">bezos, became, </m:t>
                  </m:r>
                  <m:ctrlPr>
                    <w:rPr>
                      <w:rFonts w:ascii="Cambria Math" w:eastAsia="Cambria Math" w:hAnsi="Cambria Math" w:cs="Cambria Math"/>
                      <w:i/>
                      <w:sz w:val="16"/>
                      <w:szCs w:val="16"/>
                    </w:rPr>
                  </m:ctrlPr>
                </m:e>
                <m:e>
                  <m:r>
                    <w:rPr>
                      <w:rFonts w:ascii="Cambria Math" w:eastAsiaTheme="minorEastAsia" w:hAnsi="Cambria Math"/>
                      <w:sz w:val="16"/>
                      <w:szCs w:val="16"/>
                    </w:rPr>
                    <m:t xml:space="preserve">…,  say, </m:t>
                  </m:r>
                  <m:ctrlPr>
                    <w:rPr>
                      <w:rFonts w:ascii="Cambria Math" w:eastAsia="Cambria Math" w:hAnsi="Cambria Math" w:cs="Cambria Math"/>
                      <w:i/>
                      <w:sz w:val="16"/>
                      <w:szCs w:val="16"/>
                    </w:rPr>
                  </m:ctrlPr>
                </m:e>
                <m:e>
                  <m:r>
                    <w:rPr>
                      <w:rFonts w:ascii="Cambria Math" w:eastAsiaTheme="minorEastAsia" w:hAnsi="Cambria Math"/>
                      <w:sz w:val="16"/>
                      <w:szCs w:val="16"/>
                    </w:rPr>
                    <m:t>enough</m:t>
                  </m:r>
                </m:e>
              </m:eqArr>
            </m:e>
          </m:d>
          <m:r>
            <w:rPr>
              <w:rFonts w:ascii="Cambria Math" w:eastAsiaTheme="minorEastAsia" w:hAnsi="Cambria Math"/>
              <w:sz w:val="16"/>
              <w:szCs w:val="16"/>
            </w:rPr>
            <m:t>=</m:t>
          </m:r>
          <m:f>
            <m:fPr>
              <m:ctrlPr>
                <w:rPr>
                  <w:rFonts w:ascii="Cambria Math" w:eastAsiaTheme="minorEastAsia" w:hAnsi="Cambria Math"/>
                  <w:i/>
                  <w:iCs/>
                  <w:sz w:val="16"/>
                  <w:szCs w:val="16"/>
                </w:rPr>
              </m:ctrlPr>
            </m:fPr>
            <m:num>
              <m:eqArr>
                <m:eqArrPr>
                  <m:ctrlPr>
                    <w:rPr>
                      <w:rFonts w:ascii="Cambria Math" w:eastAsiaTheme="minorEastAsia" w:hAnsi="Cambria Math"/>
                      <w:i/>
                      <w:sz w:val="16"/>
                      <w:szCs w:val="16"/>
                    </w:rPr>
                  </m:ctrlPr>
                </m:eqArrPr>
                <m:e>
                  <m:r>
                    <w:rPr>
                      <w:rFonts w:ascii="Cambria Math" w:eastAsiaTheme="minorEastAsia" w:hAnsi="Cambria Math"/>
                      <w:sz w:val="16"/>
                      <w:szCs w:val="16"/>
                    </w:rPr>
                    <m:t>p</m:t>
                  </m:r>
                  <m:d>
                    <m:dPr>
                      <m:ctrlPr>
                        <w:rPr>
                          <w:rFonts w:ascii="Cambria Math" w:eastAsiaTheme="minorEastAsia" w:hAnsi="Cambria Math"/>
                          <w:i/>
                          <w:sz w:val="16"/>
                          <w:szCs w:val="16"/>
                        </w:rPr>
                      </m:ctrlPr>
                    </m:dPr>
                    <m:e>
                      <m:r>
                        <m:rPr>
                          <m:sty m:val="bi"/>
                        </m:rPr>
                        <w:rPr>
                          <w:rFonts w:ascii="Cambria Math" w:eastAsiaTheme="minorEastAsia" w:hAnsi="Cambria Math"/>
                          <w:sz w:val="16"/>
                          <w:szCs w:val="16"/>
                        </w:rPr>
                        <m:t>negative</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disgusting</m:t>
                      </m:r>
                    </m:e>
                    <m:e>
                      <m:r>
                        <m:rPr>
                          <m:sty m:val="bi"/>
                        </m:rPr>
                        <w:rPr>
                          <w:rFonts w:ascii="Cambria Math" w:eastAsiaTheme="minorEastAsia" w:hAnsi="Cambria Math"/>
                          <w:sz w:val="16"/>
                          <w:szCs w:val="16"/>
                        </w:rPr>
                        <m:t>negative</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jeff</m:t>
                      </m:r>
                    </m:e>
                    <m:e>
                      <m:r>
                        <m:rPr>
                          <m:sty m:val="bi"/>
                        </m:rPr>
                        <w:rPr>
                          <w:rFonts w:ascii="Cambria Math" w:eastAsiaTheme="minorEastAsia" w:hAnsi="Cambria Math"/>
                          <w:sz w:val="16"/>
                          <w:szCs w:val="16"/>
                        </w:rPr>
                        <m:t>negative</m:t>
                      </m:r>
                    </m:e>
                  </m:d>
                  <m:r>
                    <w:rPr>
                      <w:rFonts w:ascii="Cambria Math" w:eastAsiaTheme="minorEastAsia" w:hAnsi="Cambria Math"/>
                      <w:sz w:val="16"/>
                      <w:szCs w:val="16"/>
                    </w:rPr>
                    <m:t>×</m:t>
                  </m:r>
                </m:e>
                <m:e>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bezos</m:t>
                      </m:r>
                    </m:e>
                    <m:e>
                      <m:r>
                        <m:rPr>
                          <m:sty m:val="bi"/>
                        </m:rPr>
                        <w:rPr>
                          <w:rFonts w:ascii="Cambria Math" w:eastAsiaTheme="minorEastAsia" w:hAnsi="Cambria Math"/>
                          <w:sz w:val="16"/>
                          <w:szCs w:val="16"/>
                        </w:rPr>
                        <m:t>negative</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became</m:t>
                      </m:r>
                    </m:e>
                    <m:e>
                      <m:r>
                        <m:rPr>
                          <m:sty m:val="bi"/>
                        </m:rPr>
                        <w:rPr>
                          <w:rFonts w:ascii="Cambria Math" w:eastAsiaTheme="minorEastAsia" w:hAnsi="Cambria Math"/>
                          <w:sz w:val="16"/>
                          <w:szCs w:val="16"/>
                        </w:rPr>
                        <m:t>negative</m:t>
                      </m:r>
                    </m:e>
                  </m:d>
                  <m:r>
                    <w:rPr>
                      <w:rFonts w:ascii="Cambria Math" w:eastAsiaTheme="minorEastAsia" w:hAnsi="Cambria Math"/>
                      <w:sz w:val="16"/>
                      <w:szCs w:val="16"/>
                    </w:rPr>
                    <m:t>×… ×</m:t>
                  </m:r>
                  <m:ctrlPr>
                    <w:rPr>
                      <w:rFonts w:ascii="Cambria Math" w:eastAsia="Cambria Math" w:hAnsi="Cambria Math" w:cs="Cambria Math"/>
                      <w:i/>
                      <w:sz w:val="16"/>
                      <w:szCs w:val="16"/>
                    </w:rPr>
                  </m:ctrlPr>
                </m:e>
                <m:e>
                  <m:r>
                    <w:rPr>
                      <w:rFonts w:ascii="Cambria Math" w:eastAsia="Cambria Math" w:hAnsi="Cambria Math" w:cs="Cambria Math"/>
                      <w:sz w:val="16"/>
                      <w:szCs w:val="16"/>
                    </w:rPr>
                    <m:t>p</m:t>
                  </m:r>
                  <m:d>
                    <m:dPr>
                      <m:endChr m:val="|"/>
                      <m:ctrlPr>
                        <w:rPr>
                          <w:rFonts w:ascii="Cambria Math" w:eastAsia="Cambria Math" w:hAnsi="Cambria Math" w:cs="Cambria Math"/>
                          <w:i/>
                          <w:sz w:val="16"/>
                          <w:szCs w:val="16"/>
                        </w:rPr>
                      </m:ctrlPr>
                    </m:dPr>
                    <m:e>
                      <m:r>
                        <w:rPr>
                          <w:rFonts w:ascii="Cambria Math" w:eastAsia="Cambria Math" w:hAnsi="Cambria Math" w:cs="Cambria Math"/>
                          <w:sz w:val="16"/>
                          <w:szCs w:val="16"/>
                        </w:rPr>
                        <m:t>say</m:t>
                      </m:r>
                    </m:e>
                  </m:d>
                  <m:r>
                    <m:rPr>
                      <m:sty m:val="bi"/>
                    </m:rPr>
                    <w:rPr>
                      <w:rFonts w:ascii="Cambria Math" w:eastAsia="Cambria Math" w:hAnsi="Cambria Math" w:cs="Cambria Math"/>
                      <w:sz w:val="16"/>
                      <w:szCs w:val="16"/>
                    </w:rPr>
                    <m:t>negative</m:t>
                  </m:r>
                  <m:r>
                    <w:rPr>
                      <w:rFonts w:ascii="Cambria Math" w:eastAsia="Cambria Math" w:hAnsi="Cambria Math" w:cs="Cambria Math"/>
                      <w:sz w:val="16"/>
                      <w:szCs w:val="16"/>
                    </w:rPr>
                    <m:t xml:space="preserve">) </m:t>
                  </m:r>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enough</m:t>
                      </m:r>
                    </m:e>
                    <m:e>
                      <m:r>
                        <m:rPr>
                          <m:sty m:val="bi"/>
                        </m:rPr>
                        <w:rPr>
                          <w:rFonts w:ascii="Cambria Math" w:eastAsiaTheme="minorEastAsia" w:hAnsi="Cambria Math"/>
                          <w:sz w:val="16"/>
                          <w:szCs w:val="16"/>
                        </w:rPr>
                        <m:t>negative</m:t>
                      </m:r>
                    </m:e>
                  </m:d>
                </m:e>
              </m:eqArr>
            </m:num>
            <m:den>
              <m:d>
                <m:dPr>
                  <m:begChr m:val="["/>
                  <m:endChr m:val="]"/>
                  <m:ctrlPr>
                    <w:rPr>
                      <w:rFonts w:ascii="Cambria Math" w:eastAsiaTheme="minorEastAsia" w:hAnsi="Cambria Math"/>
                      <w:i/>
                      <w:iCs/>
                      <w:sz w:val="16"/>
                      <w:szCs w:val="16"/>
                    </w:rPr>
                  </m:ctrlPr>
                </m:dPr>
                <m:e>
                  <m:eqArr>
                    <m:eqArrPr>
                      <m:ctrlPr>
                        <w:rPr>
                          <w:rFonts w:ascii="Cambria Math" w:eastAsiaTheme="minorEastAsia" w:hAnsi="Cambria Math"/>
                          <w:i/>
                          <w:iCs/>
                          <w:sz w:val="16"/>
                          <w:szCs w:val="16"/>
                        </w:rPr>
                      </m:ctrlPr>
                    </m:eqArrPr>
                    <m:e>
                      <m:eqArr>
                        <m:eqArrPr>
                          <m:ctrlPr>
                            <w:rPr>
                              <w:rFonts w:ascii="Cambria Math" w:eastAsiaTheme="minorEastAsia" w:hAnsi="Cambria Math"/>
                              <w:i/>
                              <w:sz w:val="16"/>
                              <w:szCs w:val="16"/>
                            </w:rPr>
                          </m:ctrlPr>
                        </m:eqArrPr>
                        <m:e>
                          <m:r>
                            <w:rPr>
                              <w:rFonts w:ascii="Cambria Math" w:eastAsiaTheme="minorEastAsia" w:hAnsi="Cambria Math"/>
                              <w:sz w:val="16"/>
                              <w:szCs w:val="16"/>
                            </w:rPr>
                            <m:t>(p</m:t>
                          </m:r>
                          <m:d>
                            <m:dPr>
                              <m:ctrlPr>
                                <w:rPr>
                                  <w:rFonts w:ascii="Cambria Math" w:eastAsiaTheme="minorEastAsia" w:hAnsi="Cambria Math"/>
                                  <w:i/>
                                  <w:sz w:val="16"/>
                                  <w:szCs w:val="16"/>
                                </w:rPr>
                              </m:ctrlPr>
                            </m:dPr>
                            <m:e>
                              <m:r>
                                <m:rPr>
                                  <m:sty m:val="bi"/>
                                </m:rPr>
                                <w:rPr>
                                  <w:rFonts w:ascii="Cambria Math" w:eastAsiaTheme="minorEastAsia" w:hAnsi="Cambria Math"/>
                                  <w:sz w:val="16"/>
                                  <w:szCs w:val="16"/>
                                </w:rPr>
                                <m:t>positive</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disgusting</m:t>
                              </m:r>
                            </m:e>
                            <m:e>
                              <m:r>
                                <m:rPr>
                                  <m:sty m:val="bi"/>
                                </m:rPr>
                                <w:rPr>
                                  <w:rFonts w:ascii="Cambria Math" w:eastAsiaTheme="minorEastAsia" w:hAnsi="Cambria Math"/>
                                  <w:sz w:val="16"/>
                                  <w:szCs w:val="16"/>
                                </w:rPr>
                                <m:t>positive</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jeff</m:t>
                              </m:r>
                            </m:e>
                            <m:e>
                              <m:r>
                                <m:rPr>
                                  <m:sty m:val="bi"/>
                                </m:rPr>
                                <w:rPr>
                                  <w:rFonts w:ascii="Cambria Math" w:eastAsiaTheme="minorEastAsia" w:hAnsi="Cambria Math"/>
                                  <w:sz w:val="16"/>
                                  <w:szCs w:val="16"/>
                                </w:rPr>
                                <m:t>positive</m:t>
                              </m:r>
                            </m:e>
                          </m:d>
                          <m:r>
                            <w:rPr>
                              <w:rFonts w:ascii="Cambria Math" w:eastAsiaTheme="minorEastAsia" w:hAnsi="Cambria Math"/>
                              <w:sz w:val="16"/>
                              <w:szCs w:val="16"/>
                            </w:rPr>
                            <m:t>×</m:t>
                          </m:r>
                        </m:e>
                        <m:e>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bezos</m:t>
                              </m:r>
                            </m:e>
                            <m:e>
                              <m:r>
                                <m:rPr>
                                  <m:sty m:val="bi"/>
                                </m:rPr>
                                <w:rPr>
                                  <w:rFonts w:ascii="Cambria Math" w:eastAsiaTheme="minorEastAsia" w:hAnsi="Cambria Math"/>
                                  <w:sz w:val="16"/>
                                  <w:szCs w:val="16"/>
                                </w:rPr>
                                <m:t>positive</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became</m:t>
                              </m:r>
                            </m:e>
                            <m:e>
                              <m:r>
                                <m:rPr>
                                  <m:sty m:val="bi"/>
                                </m:rPr>
                                <w:rPr>
                                  <w:rFonts w:ascii="Cambria Math" w:eastAsiaTheme="minorEastAsia" w:hAnsi="Cambria Math"/>
                                  <w:sz w:val="16"/>
                                  <w:szCs w:val="16"/>
                                </w:rPr>
                                <m:t>positive</m:t>
                              </m:r>
                            </m:e>
                          </m:d>
                          <m:r>
                            <w:rPr>
                              <w:rFonts w:ascii="Cambria Math" w:eastAsiaTheme="minorEastAsia" w:hAnsi="Cambria Math"/>
                              <w:sz w:val="16"/>
                              <w:szCs w:val="16"/>
                            </w:rPr>
                            <m:t>×… ×</m:t>
                          </m:r>
                          <m:ctrlPr>
                            <w:rPr>
                              <w:rFonts w:ascii="Cambria Math" w:eastAsia="Cambria Math" w:hAnsi="Cambria Math" w:cs="Cambria Math"/>
                              <w:i/>
                              <w:sz w:val="16"/>
                              <w:szCs w:val="16"/>
                            </w:rPr>
                          </m:ctrlPr>
                        </m:e>
                        <m:e>
                          <m:r>
                            <w:rPr>
                              <w:rFonts w:ascii="Cambria Math" w:eastAsia="Cambria Math" w:hAnsi="Cambria Math" w:cs="Cambria Math"/>
                              <w:sz w:val="16"/>
                              <w:szCs w:val="16"/>
                            </w:rPr>
                            <m:t>p</m:t>
                          </m:r>
                          <m:d>
                            <m:dPr>
                              <m:endChr m:val="|"/>
                              <m:ctrlPr>
                                <w:rPr>
                                  <w:rFonts w:ascii="Cambria Math" w:eastAsia="Cambria Math" w:hAnsi="Cambria Math" w:cs="Cambria Math"/>
                                  <w:i/>
                                  <w:sz w:val="16"/>
                                  <w:szCs w:val="16"/>
                                </w:rPr>
                              </m:ctrlPr>
                            </m:dPr>
                            <m:e>
                              <m:r>
                                <w:rPr>
                                  <w:rFonts w:ascii="Cambria Math" w:eastAsia="Cambria Math" w:hAnsi="Cambria Math" w:cs="Cambria Math"/>
                                  <w:sz w:val="16"/>
                                  <w:szCs w:val="16"/>
                                </w:rPr>
                                <m:t>say</m:t>
                              </m:r>
                            </m:e>
                          </m:d>
                          <m:r>
                            <m:rPr>
                              <m:sty m:val="bi"/>
                            </m:rPr>
                            <w:rPr>
                              <w:rFonts w:ascii="Cambria Math" w:eastAsia="Cambria Math" w:hAnsi="Cambria Math" w:cs="Cambria Math"/>
                              <w:sz w:val="16"/>
                              <w:szCs w:val="16"/>
                            </w:rPr>
                            <m:t>positive</m:t>
                          </m:r>
                          <m:r>
                            <w:rPr>
                              <w:rFonts w:ascii="Cambria Math" w:eastAsia="Cambria Math" w:hAnsi="Cambria Math" w:cs="Cambria Math"/>
                              <w:sz w:val="16"/>
                              <w:szCs w:val="16"/>
                            </w:rPr>
                            <m:t xml:space="preserve">) </m:t>
                          </m:r>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enough</m:t>
                              </m:r>
                            </m:e>
                            <m:e>
                              <m:r>
                                <m:rPr>
                                  <m:sty m:val="bi"/>
                                </m:rPr>
                                <w:rPr>
                                  <w:rFonts w:ascii="Cambria Math" w:eastAsiaTheme="minorEastAsia" w:hAnsi="Cambria Math"/>
                                  <w:sz w:val="16"/>
                                  <w:szCs w:val="16"/>
                                </w:rPr>
                                <m:t>positive</m:t>
                              </m:r>
                            </m:e>
                          </m:d>
                          <m:r>
                            <w:rPr>
                              <w:rFonts w:ascii="Cambria Math" w:eastAsiaTheme="minorEastAsia" w:hAnsi="Cambria Math"/>
                              <w:sz w:val="16"/>
                              <w:szCs w:val="16"/>
                            </w:rPr>
                            <m:t>)+</m:t>
                          </m:r>
                        </m:e>
                      </m:eqArr>
                      <m:r>
                        <w:rPr>
                          <w:rFonts w:ascii="Cambria Math" w:eastAsiaTheme="minorEastAsia" w:hAnsi="Cambria Math"/>
                          <w:sz w:val="16"/>
                          <w:szCs w:val="16"/>
                        </w:rPr>
                        <m:t xml:space="preserve"> </m:t>
                      </m:r>
                    </m:e>
                    <m:e>
                      <m:eqArr>
                        <m:eqArrPr>
                          <m:ctrlPr>
                            <w:rPr>
                              <w:rFonts w:ascii="Cambria Math" w:eastAsiaTheme="minorEastAsia" w:hAnsi="Cambria Math"/>
                              <w:i/>
                              <w:sz w:val="16"/>
                              <w:szCs w:val="16"/>
                            </w:rPr>
                          </m:ctrlPr>
                        </m:eqArrPr>
                        <m:e>
                          <m:r>
                            <w:rPr>
                              <w:rFonts w:ascii="Cambria Math" w:eastAsiaTheme="minorEastAsia" w:hAnsi="Cambria Math"/>
                              <w:sz w:val="16"/>
                              <w:szCs w:val="16"/>
                            </w:rPr>
                            <m:t>(p</m:t>
                          </m:r>
                          <m:d>
                            <m:dPr>
                              <m:ctrlPr>
                                <w:rPr>
                                  <w:rFonts w:ascii="Cambria Math" w:eastAsiaTheme="minorEastAsia" w:hAnsi="Cambria Math"/>
                                  <w:i/>
                                  <w:sz w:val="16"/>
                                  <w:szCs w:val="16"/>
                                </w:rPr>
                              </m:ctrlPr>
                            </m:dPr>
                            <m:e>
                              <m:r>
                                <m:rPr>
                                  <m:sty m:val="bi"/>
                                </m:rPr>
                                <w:rPr>
                                  <w:rFonts w:ascii="Cambria Math" w:eastAsiaTheme="minorEastAsia" w:hAnsi="Cambria Math"/>
                                  <w:sz w:val="16"/>
                                  <w:szCs w:val="16"/>
                                </w:rPr>
                                <m:t>negative</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disgusting</m:t>
                              </m:r>
                            </m:e>
                            <m:e>
                              <m:r>
                                <m:rPr>
                                  <m:sty m:val="bi"/>
                                </m:rPr>
                                <w:rPr>
                                  <w:rFonts w:ascii="Cambria Math" w:eastAsiaTheme="minorEastAsia" w:hAnsi="Cambria Math"/>
                                  <w:sz w:val="16"/>
                                  <w:szCs w:val="16"/>
                                </w:rPr>
                                <m:t>negative</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jeff</m:t>
                              </m:r>
                            </m:e>
                            <m:e>
                              <m:r>
                                <m:rPr>
                                  <m:sty m:val="bi"/>
                                </m:rPr>
                                <w:rPr>
                                  <w:rFonts w:ascii="Cambria Math" w:eastAsiaTheme="minorEastAsia" w:hAnsi="Cambria Math"/>
                                  <w:sz w:val="16"/>
                                  <w:szCs w:val="16"/>
                                </w:rPr>
                                <m:t>negative</m:t>
                              </m:r>
                            </m:e>
                          </m:d>
                          <m:r>
                            <w:rPr>
                              <w:rFonts w:ascii="Cambria Math" w:eastAsiaTheme="minorEastAsia" w:hAnsi="Cambria Math"/>
                              <w:sz w:val="16"/>
                              <w:szCs w:val="16"/>
                            </w:rPr>
                            <m:t>×</m:t>
                          </m:r>
                        </m:e>
                        <m:e>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bezos</m:t>
                              </m:r>
                            </m:e>
                            <m:e>
                              <m:r>
                                <m:rPr>
                                  <m:sty m:val="bi"/>
                                </m:rPr>
                                <w:rPr>
                                  <w:rFonts w:ascii="Cambria Math" w:eastAsiaTheme="minorEastAsia" w:hAnsi="Cambria Math"/>
                                  <w:sz w:val="16"/>
                                  <w:szCs w:val="16"/>
                                </w:rPr>
                                <m:t>negative</m:t>
                              </m:r>
                            </m:e>
                          </m:d>
                          <m:r>
                            <w:rPr>
                              <w:rFonts w:ascii="Cambria Math" w:eastAsiaTheme="minorEastAsia" w:hAnsi="Cambria Math"/>
                              <w:sz w:val="16"/>
                              <w:szCs w:val="16"/>
                            </w:rPr>
                            <m:t>×p</m:t>
                          </m:r>
                          <m:d>
                            <m:dPr>
                              <m:ctrlPr>
                                <w:rPr>
                                  <w:rFonts w:ascii="Cambria Math" w:eastAsiaTheme="minorEastAsia" w:hAnsi="Cambria Math"/>
                                  <w:i/>
                                  <w:sz w:val="16"/>
                                  <w:szCs w:val="16"/>
                                </w:rPr>
                              </m:ctrlPr>
                            </m:dPr>
                            <m:e>
                              <m:r>
                                <w:rPr>
                                  <w:rFonts w:ascii="Cambria Math" w:eastAsiaTheme="minorEastAsia" w:hAnsi="Cambria Math"/>
                                  <w:sz w:val="16"/>
                                  <w:szCs w:val="16"/>
                                </w:rPr>
                                <m:t>became</m:t>
                              </m:r>
                            </m:e>
                            <m:e>
                              <m:r>
                                <m:rPr>
                                  <m:sty m:val="bi"/>
                                </m:rPr>
                                <w:rPr>
                                  <w:rFonts w:ascii="Cambria Math" w:eastAsiaTheme="minorEastAsia" w:hAnsi="Cambria Math"/>
                                  <w:sz w:val="16"/>
                                  <w:szCs w:val="16"/>
                                </w:rPr>
                                <m:t>negative</m:t>
                              </m:r>
                            </m:e>
                          </m:d>
                          <m:r>
                            <w:rPr>
                              <w:rFonts w:ascii="Cambria Math" w:eastAsiaTheme="minorEastAsia" w:hAnsi="Cambria Math"/>
                              <w:sz w:val="16"/>
                              <w:szCs w:val="16"/>
                            </w:rPr>
                            <m:t>×… ×</m:t>
                          </m:r>
                          <m:ctrlPr>
                            <w:rPr>
                              <w:rFonts w:ascii="Cambria Math" w:eastAsia="Cambria Math" w:hAnsi="Cambria Math" w:cs="Cambria Math"/>
                              <w:i/>
                              <w:sz w:val="16"/>
                              <w:szCs w:val="16"/>
                            </w:rPr>
                          </m:ctrlPr>
                        </m:e>
                        <m:e>
                          <m:r>
                            <w:rPr>
                              <w:rFonts w:ascii="Cambria Math" w:eastAsia="Cambria Math" w:hAnsi="Cambria Math" w:cs="Cambria Math"/>
                              <w:sz w:val="16"/>
                              <w:szCs w:val="16"/>
                            </w:rPr>
                            <m:t>p</m:t>
                          </m:r>
                          <m:d>
                            <m:dPr>
                              <m:endChr m:val="|"/>
                              <m:ctrlPr>
                                <w:rPr>
                                  <w:rFonts w:ascii="Cambria Math" w:eastAsia="Cambria Math" w:hAnsi="Cambria Math" w:cs="Cambria Math"/>
                                  <w:i/>
                                  <w:sz w:val="16"/>
                                  <w:szCs w:val="16"/>
                                </w:rPr>
                              </m:ctrlPr>
                            </m:dPr>
                            <m:e>
                              <m:r>
                                <w:rPr>
                                  <w:rFonts w:ascii="Cambria Math" w:eastAsia="Cambria Math" w:hAnsi="Cambria Math" w:cs="Cambria Math"/>
                                  <w:sz w:val="16"/>
                                  <w:szCs w:val="16"/>
                                </w:rPr>
                                <m:t>say</m:t>
                              </m:r>
                            </m:e>
                          </m:d>
                          <m:r>
                            <m:rPr>
                              <m:sty m:val="bi"/>
                            </m:rPr>
                            <w:rPr>
                              <w:rFonts w:ascii="Cambria Math" w:eastAsia="Cambria Math" w:hAnsi="Cambria Math" w:cs="Cambria Math"/>
                              <w:sz w:val="16"/>
                              <w:szCs w:val="16"/>
                            </w:rPr>
                            <m:t>negative</m:t>
                          </m:r>
                          <m:r>
                            <w:rPr>
                              <w:rFonts w:ascii="Cambria Math" w:eastAsia="Cambria Math" w:hAnsi="Cambria Math" w:cs="Cambria Math"/>
                              <w:sz w:val="16"/>
                              <w:szCs w:val="16"/>
                            </w:rPr>
                            <m:t>)</m:t>
                          </m:r>
                          <m:r>
                            <w:rPr>
                              <w:rFonts w:ascii="Cambria Math" w:eastAsiaTheme="minorEastAsia" w:hAnsi="Cambria Math"/>
                              <w:sz w:val="16"/>
                              <w:szCs w:val="16"/>
                            </w:rPr>
                            <m:t>×p(enough|</m:t>
                          </m:r>
                          <m:r>
                            <m:rPr>
                              <m:sty m:val="bi"/>
                            </m:rPr>
                            <w:rPr>
                              <w:rFonts w:ascii="Cambria Math" w:eastAsiaTheme="minorEastAsia" w:hAnsi="Cambria Math"/>
                              <w:sz w:val="16"/>
                              <w:szCs w:val="16"/>
                            </w:rPr>
                            <m:t>negative</m:t>
                          </m:r>
                          <m:r>
                            <w:rPr>
                              <w:rFonts w:ascii="Cambria Math" w:eastAsiaTheme="minorEastAsia" w:hAnsi="Cambria Math"/>
                              <w:sz w:val="16"/>
                              <w:szCs w:val="16"/>
                            </w:rPr>
                            <m:t>)</m:t>
                          </m:r>
                          <m:r>
                            <w:rPr>
                              <w:rFonts w:ascii="Cambria Math" w:eastAsia="Cambria Math" w:hAnsi="Cambria Math" w:cs="Cambria Math"/>
                              <w:sz w:val="16"/>
                              <w:szCs w:val="16"/>
                            </w:rPr>
                            <m:t>)+</m:t>
                          </m:r>
                        </m:e>
                      </m:eqArr>
                    </m:e>
                  </m:eqArr>
                </m:e>
              </m:d>
            </m:den>
          </m:f>
        </m:oMath>
      </m:oMathPara>
    </w:p>
    <w:p w14:paraId="4FC755A9" w14:textId="77777777" w:rsidR="009452DA" w:rsidRDefault="009452DA" w:rsidP="009452DA"/>
    <w:p w14:paraId="2D2E20AB" w14:textId="77777777" w:rsidR="009452DA" w:rsidRDefault="009452DA" w:rsidP="009452DA"/>
    <w:p w14:paraId="5DA805A7" w14:textId="77777777" w:rsidR="009452DA" w:rsidRDefault="009452DA" w:rsidP="009452DA"/>
    <w:p w14:paraId="11EDC717" w14:textId="77777777" w:rsidR="009452DA" w:rsidRDefault="009452DA" w:rsidP="009452DA"/>
    <w:p w14:paraId="69FB74A6" w14:textId="77777777" w:rsidR="009452DA" w:rsidRDefault="009452DA" w:rsidP="009452DA"/>
    <w:p w14:paraId="6EB70674" w14:textId="77777777" w:rsidR="009452DA" w:rsidRDefault="009452DA" w:rsidP="009452DA"/>
    <w:p w14:paraId="7E7F7D88" w14:textId="77777777" w:rsidR="009452DA" w:rsidRDefault="009452DA" w:rsidP="009452DA"/>
    <w:p w14:paraId="7BFFD219" w14:textId="77777777" w:rsidR="009452DA" w:rsidRDefault="009452DA" w:rsidP="009452DA"/>
    <w:p w14:paraId="202C077D" w14:textId="77777777" w:rsidR="009452DA" w:rsidRDefault="009452DA" w:rsidP="009452DA"/>
    <w:p w14:paraId="54280A5F" w14:textId="77777777" w:rsidR="009452DA" w:rsidRDefault="009452DA" w:rsidP="009452DA"/>
    <w:p w14:paraId="1F22AEB0" w14:textId="77777777" w:rsidR="009452DA" w:rsidRDefault="009452DA" w:rsidP="009452DA"/>
    <w:p w14:paraId="1094570E" w14:textId="77777777" w:rsidR="009452DA" w:rsidRDefault="009452DA" w:rsidP="009452DA"/>
    <w:p w14:paraId="25DC61A5" w14:textId="77777777" w:rsidR="009452DA" w:rsidRDefault="009452DA" w:rsidP="009452DA"/>
    <w:p w14:paraId="129ABB34" w14:textId="77777777" w:rsidR="009452DA" w:rsidRDefault="009452DA" w:rsidP="009452DA"/>
    <w:p w14:paraId="550C7F93" w14:textId="77777777" w:rsidR="009452DA" w:rsidRDefault="009452DA" w:rsidP="009452DA"/>
    <w:p w14:paraId="5B870165" w14:textId="77777777" w:rsidR="009452DA" w:rsidRDefault="009452DA" w:rsidP="009452DA"/>
    <w:p w14:paraId="654D551C" w14:textId="77777777" w:rsidR="009452DA" w:rsidRDefault="009452DA" w:rsidP="009452DA"/>
    <w:p w14:paraId="62C6EFB5" w14:textId="77777777" w:rsidR="009452DA" w:rsidRDefault="009452DA" w:rsidP="009452DA"/>
    <w:p w14:paraId="04E6D91C" w14:textId="77777777" w:rsidR="009452DA" w:rsidRDefault="009452DA" w:rsidP="009452DA"/>
    <w:p w14:paraId="2723BF4C" w14:textId="77777777" w:rsidR="009452DA" w:rsidRPr="00440C79" w:rsidRDefault="009452DA" w:rsidP="009452DA">
      <w:pPr>
        <w:pStyle w:val="Bijschrift"/>
        <w:keepNext/>
        <w:spacing w:after="0"/>
        <w:rPr>
          <w:rFonts w:cstheme="minorHAnsi"/>
          <w:b/>
          <w:bCs/>
          <w:i w:val="0"/>
          <w:iCs w:val="0"/>
          <w:color w:val="auto"/>
          <w:sz w:val="22"/>
          <w:szCs w:val="22"/>
        </w:rPr>
      </w:pPr>
      <w:r w:rsidRPr="00440C79">
        <w:rPr>
          <w:rFonts w:cstheme="minorHAnsi"/>
          <w:b/>
          <w:bCs/>
          <w:i w:val="0"/>
          <w:iCs w:val="0"/>
          <w:color w:val="auto"/>
          <w:sz w:val="22"/>
          <w:szCs w:val="22"/>
        </w:rPr>
        <w:lastRenderedPageBreak/>
        <w:t>Tab</w:t>
      </w:r>
      <w:r>
        <w:rPr>
          <w:rFonts w:cstheme="minorHAnsi"/>
          <w:b/>
          <w:bCs/>
          <w:i w:val="0"/>
          <w:iCs w:val="0"/>
          <w:color w:val="auto"/>
          <w:sz w:val="22"/>
          <w:szCs w:val="22"/>
        </w:rPr>
        <w:t>le</w:t>
      </w:r>
      <w:r w:rsidRPr="00440C79">
        <w:rPr>
          <w:rFonts w:cstheme="minorHAnsi"/>
          <w:b/>
          <w:bCs/>
          <w:i w:val="0"/>
          <w:iCs w:val="0"/>
          <w:color w:val="auto"/>
          <w:sz w:val="22"/>
          <w:szCs w:val="22"/>
        </w:rPr>
        <w:t xml:space="preserve"> </w:t>
      </w:r>
      <w:r>
        <w:rPr>
          <w:rFonts w:cstheme="minorHAnsi"/>
          <w:b/>
          <w:bCs/>
          <w:i w:val="0"/>
          <w:iCs w:val="0"/>
          <w:color w:val="auto"/>
          <w:sz w:val="22"/>
          <w:szCs w:val="22"/>
        </w:rPr>
        <w:t>9</w:t>
      </w:r>
    </w:p>
    <w:p w14:paraId="216E7BF6" w14:textId="77777777" w:rsidR="009452DA" w:rsidRPr="00440C79" w:rsidRDefault="009452DA" w:rsidP="009452DA">
      <w:pPr>
        <w:pStyle w:val="Bijschrift"/>
        <w:keepNext/>
        <w:rPr>
          <w:rFonts w:cstheme="minorHAnsi"/>
          <w:b/>
          <w:bCs/>
          <w:i w:val="0"/>
          <w:iCs w:val="0"/>
          <w:color w:val="auto"/>
          <w:sz w:val="22"/>
          <w:szCs w:val="22"/>
        </w:rPr>
      </w:pPr>
      <w:r w:rsidRPr="00440C79">
        <w:rPr>
          <w:rFonts w:cstheme="minorHAnsi"/>
          <w:color w:val="auto"/>
          <w:sz w:val="22"/>
          <w:szCs w:val="22"/>
        </w:rPr>
        <w:t>Posterior probabilities of @SenSanders’ tweet by sentiment</w:t>
      </w:r>
    </w:p>
    <w:tbl>
      <w:tblPr>
        <w:tblW w:w="9448" w:type="dxa"/>
        <w:tblCellMar>
          <w:left w:w="70" w:type="dxa"/>
          <w:right w:w="70" w:type="dxa"/>
        </w:tblCellMar>
        <w:tblLook w:val="04A0" w:firstRow="1" w:lastRow="0" w:firstColumn="1" w:lastColumn="0" w:noHBand="0" w:noVBand="1"/>
      </w:tblPr>
      <w:tblGrid>
        <w:gridCol w:w="3559"/>
        <w:gridCol w:w="2907"/>
        <w:gridCol w:w="2982"/>
      </w:tblGrid>
      <w:tr w:rsidR="009452DA" w:rsidRPr="00440C79" w14:paraId="6219DCF5" w14:textId="77777777" w:rsidTr="00662647">
        <w:trPr>
          <w:trHeight w:val="141"/>
        </w:trPr>
        <w:tc>
          <w:tcPr>
            <w:tcW w:w="3559" w:type="dxa"/>
            <w:tcBorders>
              <w:top w:val="single" w:sz="8" w:space="0" w:color="auto"/>
              <w:left w:val="nil"/>
              <w:right w:val="nil"/>
            </w:tcBorders>
            <w:shd w:val="clear" w:color="auto" w:fill="auto"/>
            <w:noWrap/>
            <w:vAlign w:val="bottom"/>
          </w:tcPr>
          <w:p w14:paraId="26964C6F" w14:textId="77777777" w:rsidR="009452DA" w:rsidRPr="00440C79" w:rsidRDefault="009452DA" w:rsidP="00662647">
            <w:pPr>
              <w:spacing w:after="0" w:line="240" w:lineRule="auto"/>
              <w:rPr>
                <w:rFonts w:eastAsia="Times New Roman" w:cstheme="minorHAnsi"/>
                <w:sz w:val="22"/>
                <w:lang w:eastAsia="nl-NL"/>
              </w:rPr>
            </w:pPr>
            <w:r w:rsidRPr="00440C79">
              <w:rPr>
                <w:rFonts w:eastAsia="Times New Roman" w:cstheme="minorHAnsi"/>
                <w:sz w:val="22"/>
                <w:lang w:eastAsia="nl-NL"/>
              </w:rPr>
              <w:t>All words</w:t>
            </w:r>
          </w:p>
        </w:tc>
        <w:tc>
          <w:tcPr>
            <w:tcW w:w="2907" w:type="dxa"/>
            <w:tcBorders>
              <w:top w:val="single" w:sz="8" w:space="0" w:color="auto"/>
              <w:left w:val="nil"/>
              <w:bottom w:val="single" w:sz="8" w:space="0" w:color="auto"/>
              <w:right w:val="nil"/>
            </w:tcBorders>
            <w:shd w:val="clear" w:color="auto" w:fill="auto"/>
            <w:noWrap/>
            <w:vAlign w:val="bottom"/>
          </w:tcPr>
          <w:p w14:paraId="6EFEFD69" w14:textId="77777777" w:rsidR="009452DA" w:rsidRPr="00440C79" w:rsidRDefault="009452DA" w:rsidP="00662647">
            <w:pPr>
              <w:spacing w:after="0" w:line="240" w:lineRule="auto"/>
              <w:jc w:val="center"/>
              <w:rPr>
                <w:rFonts w:eastAsia="Times New Roman" w:cstheme="minorHAnsi"/>
                <w:iCs/>
                <w:color w:val="000000"/>
                <w:sz w:val="22"/>
                <w:lang w:eastAsia="nl-NL"/>
              </w:rPr>
            </w:pPr>
            <w:r>
              <w:rPr>
                <w:rFonts w:eastAsia="Times New Roman" w:cstheme="minorHAnsi"/>
                <w:iCs/>
                <w:color w:val="000000"/>
                <w:sz w:val="22"/>
                <w:lang w:eastAsia="nl-NL"/>
              </w:rPr>
              <w:t>p</w:t>
            </w:r>
            <w:r w:rsidRPr="00440C79">
              <w:rPr>
                <w:rFonts w:eastAsia="Times New Roman" w:cstheme="minorHAnsi"/>
                <w:iCs/>
                <w:color w:val="000000"/>
                <w:sz w:val="22"/>
                <w:lang w:eastAsia="nl-NL"/>
              </w:rPr>
              <w:t>ositive</w:t>
            </w:r>
          </w:p>
        </w:tc>
        <w:tc>
          <w:tcPr>
            <w:tcW w:w="2982" w:type="dxa"/>
            <w:tcBorders>
              <w:top w:val="single" w:sz="8" w:space="0" w:color="auto"/>
              <w:left w:val="nil"/>
              <w:bottom w:val="single" w:sz="8" w:space="0" w:color="auto"/>
              <w:right w:val="nil"/>
            </w:tcBorders>
            <w:shd w:val="clear" w:color="auto" w:fill="auto"/>
            <w:noWrap/>
            <w:vAlign w:val="bottom"/>
          </w:tcPr>
          <w:p w14:paraId="474CA319" w14:textId="77777777" w:rsidR="009452DA" w:rsidRPr="00440C79" w:rsidRDefault="009452DA" w:rsidP="00662647">
            <w:pPr>
              <w:spacing w:after="0" w:line="240" w:lineRule="auto"/>
              <w:jc w:val="center"/>
              <w:rPr>
                <w:rFonts w:eastAsia="Times New Roman" w:cstheme="minorHAnsi"/>
                <w:color w:val="000000"/>
                <w:sz w:val="22"/>
                <w:lang w:eastAsia="nl-NL"/>
              </w:rPr>
            </w:pPr>
            <w:r w:rsidRPr="00440C79">
              <w:rPr>
                <w:rFonts w:eastAsia="Times New Roman" w:cstheme="minorHAnsi"/>
                <w:color w:val="000000"/>
                <w:sz w:val="22"/>
                <w:lang w:eastAsia="nl-NL"/>
              </w:rPr>
              <w:t>negative</w:t>
            </w:r>
          </w:p>
        </w:tc>
      </w:tr>
      <w:tr w:rsidR="009452DA" w:rsidRPr="00440C79" w14:paraId="2EE16494" w14:textId="77777777" w:rsidTr="00662647">
        <w:trPr>
          <w:trHeight w:val="141"/>
        </w:trPr>
        <w:tc>
          <w:tcPr>
            <w:tcW w:w="3559" w:type="dxa"/>
            <w:tcBorders>
              <w:top w:val="single" w:sz="8" w:space="0" w:color="auto"/>
              <w:left w:val="nil"/>
              <w:bottom w:val="nil"/>
              <w:right w:val="nil"/>
            </w:tcBorders>
            <w:shd w:val="clear" w:color="auto" w:fill="auto"/>
            <w:noWrap/>
            <w:vAlign w:val="bottom"/>
            <w:hideMark/>
          </w:tcPr>
          <w:p w14:paraId="153E8BE8" w14:textId="77777777" w:rsidR="009452DA" w:rsidRPr="00440C79" w:rsidRDefault="009452DA" w:rsidP="00662647">
            <w:pPr>
              <w:spacing w:after="0" w:line="240" w:lineRule="auto"/>
              <w:rPr>
                <w:rFonts w:eastAsia="Times New Roman" w:cstheme="minorHAnsi"/>
                <w:color w:val="000000"/>
                <w:sz w:val="22"/>
                <w:lang w:eastAsia="nl-NL"/>
              </w:rPr>
            </w:pPr>
            <w:r w:rsidRPr="00440C79">
              <w:rPr>
                <w:rFonts w:eastAsia="Times New Roman" w:cstheme="minorHAnsi"/>
                <w:color w:val="000000"/>
                <w:sz w:val="22"/>
                <w:lang w:eastAsia="nl-NL"/>
              </w:rPr>
              <w:t>{</w:t>
            </w:r>
            <w:r w:rsidRPr="00440C79">
              <w:rPr>
                <w:rFonts w:eastAsia="Times New Roman" w:cstheme="minorHAnsi"/>
                <w:b/>
                <w:bCs/>
                <w:color w:val="000000"/>
                <w:sz w:val="22"/>
                <w:lang w:eastAsia="nl-NL"/>
              </w:rPr>
              <w:t>Disgusting</w:t>
            </w:r>
            <w:r w:rsidRPr="00440C79">
              <w:rPr>
                <w:rFonts w:eastAsia="Times New Roman" w:cstheme="minorHAnsi"/>
                <w:color w:val="000000"/>
                <w:sz w:val="22"/>
                <w:lang w:eastAsia="nl-NL"/>
              </w:rPr>
              <w:t>}</w:t>
            </w:r>
          </w:p>
        </w:tc>
        <w:tc>
          <w:tcPr>
            <w:tcW w:w="2907" w:type="dxa"/>
            <w:tcBorders>
              <w:top w:val="single" w:sz="8" w:space="0" w:color="auto"/>
              <w:left w:val="nil"/>
              <w:bottom w:val="nil"/>
              <w:right w:val="nil"/>
            </w:tcBorders>
            <w:shd w:val="clear" w:color="auto" w:fill="auto"/>
            <w:noWrap/>
            <w:vAlign w:val="bottom"/>
            <w:hideMark/>
          </w:tcPr>
          <w:p w14:paraId="1B8A0226" w14:textId="77777777" w:rsidR="009452DA" w:rsidRPr="00440C79" w:rsidRDefault="009452DA" w:rsidP="00662647">
            <w:pPr>
              <w:spacing w:after="0" w:line="240" w:lineRule="auto"/>
              <w:jc w:val="center"/>
              <w:rPr>
                <w:rFonts w:cstheme="minorHAnsi"/>
                <w:color w:val="000000"/>
                <w:sz w:val="22"/>
              </w:rPr>
            </w:pPr>
            <w:r w:rsidRPr="00440C79">
              <w:rPr>
                <w:rFonts w:cstheme="minorHAnsi"/>
                <w:color w:val="000000"/>
                <w:sz w:val="22"/>
              </w:rPr>
              <w:t>.333333333</w:t>
            </w:r>
          </w:p>
        </w:tc>
        <w:tc>
          <w:tcPr>
            <w:tcW w:w="2982" w:type="dxa"/>
            <w:tcBorders>
              <w:top w:val="single" w:sz="8" w:space="0" w:color="auto"/>
              <w:left w:val="nil"/>
              <w:bottom w:val="nil"/>
              <w:right w:val="nil"/>
            </w:tcBorders>
            <w:shd w:val="clear" w:color="auto" w:fill="auto"/>
            <w:noWrap/>
            <w:vAlign w:val="bottom"/>
            <w:hideMark/>
          </w:tcPr>
          <w:p w14:paraId="18812E7E" w14:textId="77777777" w:rsidR="009452DA" w:rsidRPr="00440C79" w:rsidRDefault="009452DA" w:rsidP="00662647">
            <w:pPr>
              <w:spacing w:after="0" w:line="240" w:lineRule="auto"/>
              <w:jc w:val="center"/>
              <w:rPr>
                <w:rFonts w:eastAsia="Times New Roman" w:cstheme="minorHAnsi"/>
                <w:color w:val="000000"/>
                <w:sz w:val="22"/>
                <w:lang w:eastAsia="nl-NL"/>
              </w:rPr>
            </w:pPr>
            <w:r w:rsidRPr="00440C79">
              <w:rPr>
                <w:rFonts w:cstheme="minorHAnsi"/>
                <w:color w:val="000000"/>
                <w:sz w:val="22"/>
              </w:rPr>
              <w:t>.666666667</w:t>
            </w:r>
          </w:p>
        </w:tc>
      </w:tr>
      <w:tr w:rsidR="009452DA" w:rsidRPr="00440C79" w14:paraId="53E5D8D1" w14:textId="77777777" w:rsidTr="00662647">
        <w:trPr>
          <w:trHeight w:val="141"/>
        </w:trPr>
        <w:tc>
          <w:tcPr>
            <w:tcW w:w="3559" w:type="dxa"/>
            <w:tcBorders>
              <w:top w:val="nil"/>
              <w:left w:val="nil"/>
              <w:bottom w:val="nil"/>
              <w:right w:val="nil"/>
            </w:tcBorders>
            <w:shd w:val="clear" w:color="auto" w:fill="auto"/>
            <w:noWrap/>
            <w:vAlign w:val="bottom"/>
            <w:hideMark/>
          </w:tcPr>
          <w:p w14:paraId="17DC3C36" w14:textId="77777777" w:rsidR="009452DA" w:rsidRPr="00440C79" w:rsidRDefault="009452DA" w:rsidP="00662647">
            <w:pPr>
              <w:spacing w:after="0" w:line="240" w:lineRule="auto"/>
              <w:rPr>
                <w:rFonts w:eastAsia="Times New Roman" w:cstheme="minorHAnsi"/>
                <w:color w:val="000000"/>
                <w:sz w:val="22"/>
                <w:lang w:eastAsia="nl-NL"/>
              </w:rPr>
            </w:pPr>
            <w:r w:rsidRPr="00440C79">
              <w:rPr>
                <w:rFonts w:eastAsia="Times New Roman" w:cstheme="minorHAnsi"/>
                <w:color w:val="000000"/>
                <w:sz w:val="22"/>
                <w:lang w:eastAsia="nl-NL"/>
              </w:rPr>
              <w:t xml:space="preserve">{Disgusting, </w:t>
            </w:r>
            <w:r w:rsidRPr="00440C79">
              <w:rPr>
                <w:rFonts w:eastAsia="Times New Roman" w:cstheme="minorHAnsi"/>
                <w:b/>
                <w:bCs/>
                <w:color w:val="000000"/>
                <w:sz w:val="22"/>
                <w:lang w:eastAsia="nl-NL"/>
              </w:rPr>
              <w:t>Jeff</w:t>
            </w:r>
            <w:r w:rsidRPr="00440C79">
              <w:rPr>
                <w:rFonts w:eastAsia="Times New Roman" w:cstheme="minorHAnsi"/>
                <w:color w:val="000000"/>
                <w:sz w:val="22"/>
                <w:lang w:eastAsia="nl-NL"/>
              </w:rPr>
              <w:t>}</w:t>
            </w:r>
          </w:p>
        </w:tc>
        <w:tc>
          <w:tcPr>
            <w:tcW w:w="2907" w:type="dxa"/>
            <w:tcBorders>
              <w:top w:val="nil"/>
              <w:left w:val="nil"/>
              <w:bottom w:val="nil"/>
              <w:right w:val="nil"/>
            </w:tcBorders>
            <w:shd w:val="clear" w:color="auto" w:fill="auto"/>
            <w:noWrap/>
            <w:vAlign w:val="bottom"/>
            <w:hideMark/>
          </w:tcPr>
          <w:p w14:paraId="76FEB12A" w14:textId="77777777" w:rsidR="009452DA" w:rsidRPr="00440C79" w:rsidRDefault="009452DA" w:rsidP="00662647">
            <w:pPr>
              <w:spacing w:after="0" w:line="240" w:lineRule="auto"/>
              <w:jc w:val="center"/>
              <w:rPr>
                <w:rFonts w:cstheme="minorHAnsi"/>
                <w:color w:val="000000"/>
                <w:sz w:val="22"/>
              </w:rPr>
            </w:pPr>
            <w:r w:rsidRPr="00440C79">
              <w:rPr>
                <w:rFonts w:cstheme="minorHAnsi"/>
                <w:color w:val="000000"/>
                <w:sz w:val="22"/>
              </w:rPr>
              <w:t>.333333333</w:t>
            </w:r>
          </w:p>
        </w:tc>
        <w:tc>
          <w:tcPr>
            <w:tcW w:w="2982" w:type="dxa"/>
            <w:tcBorders>
              <w:top w:val="nil"/>
              <w:left w:val="nil"/>
              <w:bottom w:val="nil"/>
              <w:right w:val="nil"/>
            </w:tcBorders>
            <w:shd w:val="clear" w:color="auto" w:fill="auto"/>
            <w:noWrap/>
            <w:vAlign w:val="bottom"/>
            <w:hideMark/>
          </w:tcPr>
          <w:p w14:paraId="23DF9863" w14:textId="77777777" w:rsidR="009452DA" w:rsidRPr="00440C79" w:rsidRDefault="009452DA" w:rsidP="00662647">
            <w:pPr>
              <w:spacing w:after="0" w:line="240" w:lineRule="auto"/>
              <w:jc w:val="center"/>
              <w:rPr>
                <w:rFonts w:eastAsia="Times New Roman" w:cstheme="minorHAnsi"/>
                <w:color w:val="000000"/>
                <w:sz w:val="22"/>
                <w:lang w:eastAsia="nl-NL"/>
              </w:rPr>
            </w:pPr>
            <w:r w:rsidRPr="00440C79">
              <w:rPr>
                <w:rFonts w:cstheme="minorHAnsi"/>
                <w:color w:val="000000"/>
                <w:sz w:val="22"/>
              </w:rPr>
              <w:t>.666666667</w:t>
            </w:r>
          </w:p>
        </w:tc>
      </w:tr>
      <w:tr w:rsidR="009452DA" w:rsidRPr="00440C79" w14:paraId="22622E15" w14:textId="77777777" w:rsidTr="00662647">
        <w:trPr>
          <w:trHeight w:val="141"/>
        </w:trPr>
        <w:tc>
          <w:tcPr>
            <w:tcW w:w="3559" w:type="dxa"/>
            <w:tcBorders>
              <w:top w:val="nil"/>
              <w:left w:val="nil"/>
              <w:bottom w:val="nil"/>
              <w:right w:val="nil"/>
            </w:tcBorders>
            <w:shd w:val="clear" w:color="auto" w:fill="auto"/>
            <w:noWrap/>
            <w:vAlign w:val="bottom"/>
            <w:hideMark/>
          </w:tcPr>
          <w:p w14:paraId="33BBB560" w14:textId="77777777" w:rsidR="009452DA" w:rsidRPr="00440C79" w:rsidRDefault="009452DA" w:rsidP="00662647">
            <w:pPr>
              <w:spacing w:after="0" w:line="240" w:lineRule="auto"/>
              <w:rPr>
                <w:rFonts w:eastAsia="Times New Roman" w:cstheme="minorHAnsi"/>
                <w:color w:val="000000"/>
                <w:sz w:val="22"/>
                <w:lang w:eastAsia="nl-NL"/>
              </w:rPr>
            </w:pPr>
            <w:r w:rsidRPr="00440C79">
              <w:rPr>
                <w:rFonts w:eastAsia="Times New Roman" w:cstheme="minorHAnsi"/>
                <w:color w:val="000000"/>
                <w:sz w:val="22"/>
                <w:lang w:eastAsia="nl-NL"/>
              </w:rPr>
              <w:t xml:space="preserve">{Disgusting, Jeff, </w:t>
            </w:r>
            <w:r w:rsidRPr="00440C79">
              <w:rPr>
                <w:rFonts w:eastAsia="Times New Roman" w:cstheme="minorHAnsi"/>
                <w:b/>
                <w:bCs/>
                <w:color w:val="000000"/>
                <w:sz w:val="22"/>
                <w:lang w:eastAsia="nl-NL"/>
              </w:rPr>
              <w:t>Bezos</w:t>
            </w:r>
            <w:r w:rsidRPr="00440C79">
              <w:rPr>
                <w:rFonts w:eastAsia="Times New Roman" w:cstheme="minorHAnsi"/>
                <w:color w:val="000000"/>
                <w:sz w:val="22"/>
                <w:lang w:eastAsia="nl-NL"/>
              </w:rPr>
              <w:t>}</w:t>
            </w:r>
          </w:p>
        </w:tc>
        <w:tc>
          <w:tcPr>
            <w:tcW w:w="2907" w:type="dxa"/>
            <w:tcBorders>
              <w:top w:val="nil"/>
              <w:left w:val="nil"/>
              <w:bottom w:val="nil"/>
              <w:right w:val="nil"/>
            </w:tcBorders>
            <w:shd w:val="clear" w:color="auto" w:fill="auto"/>
            <w:noWrap/>
            <w:vAlign w:val="bottom"/>
            <w:hideMark/>
          </w:tcPr>
          <w:p w14:paraId="4329E97C" w14:textId="77777777" w:rsidR="009452DA" w:rsidRPr="00440C79" w:rsidRDefault="009452DA" w:rsidP="00662647">
            <w:pPr>
              <w:spacing w:after="0" w:line="240" w:lineRule="auto"/>
              <w:jc w:val="center"/>
              <w:rPr>
                <w:rFonts w:cstheme="minorHAnsi"/>
                <w:color w:val="000000"/>
                <w:sz w:val="22"/>
              </w:rPr>
            </w:pPr>
            <w:r w:rsidRPr="00440C79">
              <w:rPr>
                <w:rFonts w:cstheme="minorHAnsi"/>
                <w:color w:val="000000"/>
                <w:sz w:val="22"/>
              </w:rPr>
              <w:t>.333333333</w:t>
            </w:r>
          </w:p>
        </w:tc>
        <w:tc>
          <w:tcPr>
            <w:tcW w:w="2982" w:type="dxa"/>
            <w:tcBorders>
              <w:top w:val="nil"/>
              <w:left w:val="nil"/>
              <w:bottom w:val="nil"/>
              <w:right w:val="nil"/>
            </w:tcBorders>
            <w:shd w:val="clear" w:color="auto" w:fill="auto"/>
            <w:noWrap/>
            <w:vAlign w:val="bottom"/>
            <w:hideMark/>
          </w:tcPr>
          <w:p w14:paraId="39EF0A12" w14:textId="77777777" w:rsidR="009452DA" w:rsidRPr="00440C79" w:rsidRDefault="009452DA" w:rsidP="00662647">
            <w:pPr>
              <w:spacing w:after="0" w:line="240" w:lineRule="auto"/>
              <w:jc w:val="center"/>
              <w:rPr>
                <w:rFonts w:eastAsia="Times New Roman" w:cstheme="minorHAnsi"/>
                <w:color w:val="000000"/>
                <w:sz w:val="22"/>
                <w:lang w:eastAsia="nl-NL"/>
              </w:rPr>
            </w:pPr>
            <w:r w:rsidRPr="00440C79">
              <w:rPr>
                <w:rFonts w:cstheme="minorHAnsi"/>
                <w:color w:val="000000"/>
                <w:sz w:val="22"/>
              </w:rPr>
              <w:t>.666666667</w:t>
            </w:r>
          </w:p>
        </w:tc>
      </w:tr>
      <w:tr w:rsidR="009452DA" w:rsidRPr="00440C79" w14:paraId="2D41D56A" w14:textId="77777777" w:rsidTr="00662647">
        <w:trPr>
          <w:trHeight w:val="141"/>
        </w:trPr>
        <w:tc>
          <w:tcPr>
            <w:tcW w:w="3559" w:type="dxa"/>
            <w:tcBorders>
              <w:top w:val="nil"/>
              <w:left w:val="nil"/>
              <w:bottom w:val="nil"/>
              <w:right w:val="nil"/>
            </w:tcBorders>
            <w:shd w:val="clear" w:color="auto" w:fill="auto"/>
            <w:noWrap/>
            <w:vAlign w:val="bottom"/>
            <w:hideMark/>
          </w:tcPr>
          <w:p w14:paraId="2B8E916E" w14:textId="77777777" w:rsidR="009452DA" w:rsidRPr="00440C79" w:rsidRDefault="009452DA" w:rsidP="00662647">
            <w:pPr>
              <w:spacing w:after="0" w:line="240" w:lineRule="auto"/>
              <w:rPr>
                <w:rFonts w:eastAsia="Times New Roman" w:cstheme="minorHAnsi"/>
                <w:color w:val="000000"/>
                <w:sz w:val="22"/>
                <w:lang w:eastAsia="nl-NL"/>
              </w:rPr>
            </w:pPr>
            <w:r w:rsidRPr="00440C79">
              <w:rPr>
                <w:rFonts w:eastAsia="Times New Roman" w:cstheme="minorHAnsi"/>
                <w:color w:val="000000"/>
                <w:sz w:val="22"/>
                <w:lang w:eastAsia="nl-NL"/>
              </w:rPr>
              <w:t xml:space="preserve">{Disgusting, Jeff, Bezos, </w:t>
            </w:r>
            <w:r w:rsidRPr="00440C79">
              <w:rPr>
                <w:rFonts w:eastAsia="Times New Roman" w:cstheme="minorHAnsi"/>
                <w:b/>
                <w:bCs/>
                <w:color w:val="000000"/>
                <w:sz w:val="22"/>
                <w:lang w:eastAsia="nl-NL"/>
              </w:rPr>
              <w:t>Became</w:t>
            </w:r>
            <w:r w:rsidRPr="00440C79">
              <w:rPr>
                <w:rFonts w:eastAsia="Times New Roman" w:cstheme="minorHAnsi"/>
                <w:color w:val="000000"/>
                <w:sz w:val="22"/>
                <w:lang w:eastAsia="nl-NL"/>
              </w:rPr>
              <w:t>}</w:t>
            </w:r>
          </w:p>
        </w:tc>
        <w:tc>
          <w:tcPr>
            <w:tcW w:w="2907" w:type="dxa"/>
            <w:tcBorders>
              <w:top w:val="nil"/>
              <w:left w:val="nil"/>
              <w:bottom w:val="nil"/>
              <w:right w:val="nil"/>
            </w:tcBorders>
            <w:shd w:val="clear" w:color="auto" w:fill="auto"/>
            <w:noWrap/>
            <w:vAlign w:val="bottom"/>
            <w:hideMark/>
          </w:tcPr>
          <w:p w14:paraId="176DEC79" w14:textId="77777777" w:rsidR="009452DA" w:rsidRPr="00440C79" w:rsidRDefault="009452DA" w:rsidP="00662647">
            <w:pPr>
              <w:spacing w:after="0" w:line="240" w:lineRule="auto"/>
              <w:jc w:val="center"/>
              <w:rPr>
                <w:rFonts w:cstheme="minorHAnsi"/>
                <w:color w:val="000000"/>
                <w:sz w:val="22"/>
              </w:rPr>
            </w:pPr>
            <w:r w:rsidRPr="00440C79">
              <w:rPr>
                <w:rFonts w:cstheme="minorHAnsi"/>
                <w:color w:val="000000"/>
                <w:sz w:val="22"/>
              </w:rPr>
              <w:t>.333333333</w:t>
            </w:r>
          </w:p>
        </w:tc>
        <w:tc>
          <w:tcPr>
            <w:tcW w:w="2982" w:type="dxa"/>
            <w:tcBorders>
              <w:top w:val="nil"/>
              <w:left w:val="nil"/>
              <w:bottom w:val="nil"/>
              <w:right w:val="nil"/>
            </w:tcBorders>
            <w:shd w:val="clear" w:color="auto" w:fill="auto"/>
            <w:noWrap/>
            <w:vAlign w:val="bottom"/>
            <w:hideMark/>
          </w:tcPr>
          <w:p w14:paraId="6F15AAAE" w14:textId="77777777" w:rsidR="009452DA" w:rsidRPr="00440C79" w:rsidRDefault="009452DA" w:rsidP="00662647">
            <w:pPr>
              <w:spacing w:after="0" w:line="240" w:lineRule="auto"/>
              <w:jc w:val="center"/>
              <w:rPr>
                <w:rFonts w:cstheme="minorHAnsi"/>
                <w:color w:val="000000"/>
                <w:sz w:val="22"/>
              </w:rPr>
            </w:pPr>
            <w:r w:rsidRPr="00440C79">
              <w:rPr>
                <w:rFonts w:cstheme="minorHAnsi"/>
                <w:color w:val="000000"/>
                <w:sz w:val="22"/>
              </w:rPr>
              <w:t>.666666667</w:t>
            </w:r>
          </w:p>
        </w:tc>
      </w:tr>
      <w:tr w:rsidR="009452DA" w:rsidRPr="00440C79" w14:paraId="657D8070" w14:textId="77777777" w:rsidTr="00662647">
        <w:trPr>
          <w:trHeight w:val="141"/>
        </w:trPr>
        <w:tc>
          <w:tcPr>
            <w:tcW w:w="3559" w:type="dxa"/>
            <w:tcBorders>
              <w:top w:val="nil"/>
              <w:left w:val="nil"/>
              <w:bottom w:val="nil"/>
              <w:right w:val="nil"/>
            </w:tcBorders>
            <w:shd w:val="clear" w:color="auto" w:fill="auto"/>
            <w:noWrap/>
            <w:vAlign w:val="bottom"/>
          </w:tcPr>
          <w:p w14:paraId="51A51541" w14:textId="77777777" w:rsidR="009452DA" w:rsidRPr="00440C79" w:rsidRDefault="009452DA" w:rsidP="00662647">
            <w:pPr>
              <w:spacing w:after="0" w:line="240" w:lineRule="auto"/>
              <w:rPr>
                <w:rFonts w:eastAsia="Times New Roman" w:cstheme="minorHAnsi"/>
                <w:color w:val="000000"/>
                <w:sz w:val="22"/>
                <w:lang w:eastAsia="nl-NL"/>
              </w:rPr>
            </w:pPr>
            <w:r w:rsidRPr="00440C79">
              <w:rPr>
                <w:rFonts w:eastAsia="Times New Roman" w:cstheme="minorHAnsi"/>
                <w:color w:val="000000"/>
                <w:sz w:val="22"/>
                <w:lang w:eastAsia="nl-NL"/>
              </w:rPr>
              <w:t xml:space="preserve">{Disgusting, Jeff, Bezos, Bacame, </w:t>
            </w:r>
            <w:r w:rsidRPr="00440C79">
              <w:rPr>
                <w:rFonts w:eastAsia="Times New Roman" w:cstheme="minorHAnsi"/>
                <w:b/>
                <w:bCs/>
                <w:color w:val="000000"/>
                <w:sz w:val="22"/>
                <w:lang w:eastAsia="nl-NL"/>
              </w:rPr>
              <w:t>Richest</w:t>
            </w:r>
            <w:r w:rsidRPr="00440C79">
              <w:rPr>
                <w:rFonts w:eastAsia="Times New Roman" w:cstheme="minorHAnsi"/>
                <w:color w:val="000000"/>
                <w:sz w:val="22"/>
                <w:lang w:eastAsia="nl-NL"/>
              </w:rPr>
              <w:t>}</w:t>
            </w:r>
          </w:p>
        </w:tc>
        <w:tc>
          <w:tcPr>
            <w:tcW w:w="2907" w:type="dxa"/>
            <w:tcBorders>
              <w:top w:val="nil"/>
              <w:left w:val="nil"/>
              <w:bottom w:val="nil"/>
              <w:right w:val="nil"/>
            </w:tcBorders>
            <w:shd w:val="clear" w:color="auto" w:fill="auto"/>
            <w:noWrap/>
            <w:vAlign w:val="bottom"/>
          </w:tcPr>
          <w:p w14:paraId="452D3EF9" w14:textId="77777777" w:rsidR="009452DA" w:rsidRPr="00440C79" w:rsidRDefault="009452DA" w:rsidP="00662647">
            <w:pPr>
              <w:spacing w:after="0" w:line="240" w:lineRule="auto"/>
              <w:jc w:val="center"/>
              <w:rPr>
                <w:rFonts w:cstheme="minorHAnsi"/>
                <w:color w:val="000000"/>
                <w:sz w:val="22"/>
              </w:rPr>
            </w:pPr>
            <w:r w:rsidRPr="00440C79">
              <w:rPr>
                <w:rFonts w:cstheme="minorHAnsi"/>
                <w:color w:val="000000"/>
                <w:sz w:val="22"/>
              </w:rPr>
              <w:t>.333333333</w:t>
            </w:r>
          </w:p>
        </w:tc>
        <w:tc>
          <w:tcPr>
            <w:tcW w:w="2982" w:type="dxa"/>
            <w:tcBorders>
              <w:top w:val="nil"/>
              <w:left w:val="nil"/>
              <w:bottom w:val="nil"/>
              <w:right w:val="nil"/>
            </w:tcBorders>
            <w:shd w:val="clear" w:color="auto" w:fill="auto"/>
            <w:noWrap/>
            <w:vAlign w:val="bottom"/>
          </w:tcPr>
          <w:p w14:paraId="73D5A08F" w14:textId="77777777" w:rsidR="009452DA" w:rsidRPr="00440C79" w:rsidRDefault="009452DA" w:rsidP="00662647">
            <w:pPr>
              <w:spacing w:after="0" w:line="240" w:lineRule="auto"/>
              <w:jc w:val="center"/>
              <w:rPr>
                <w:rFonts w:cstheme="minorHAnsi"/>
                <w:color w:val="000000"/>
                <w:sz w:val="22"/>
              </w:rPr>
            </w:pPr>
            <w:r w:rsidRPr="00440C79">
              <w:rPr>
                <w:rFonts w:cstheme="minorHAnsi"/>
                <w:color w:val="000000"/>
                <w:sz w:val="22"/>
              </w:rPr>
              <w:t>.666666667</w:t>
            </w:r>
          </w:p>
        </w:tc>
      </w:tr>
      <w:tr w:rsidR="009452DA" w:rsidRPr="00440C79" w14:paraId="436D1903" w14:textId="77777777" w:rsidTr="00662647">
        <w:trPr>
          <w:trHeight w:val="141"/>
        </w:trPr>
        <w:tc>
          <w:tcPr>
            <w:tcW w:w="3559" w:type="dxa"/>
            <w:tcBorders>
              <w:top w:val="nil"/>
              <w:left w:val="nil"/>
              <w:bottom w:val="nil"/>
              <w:right w:val="nil"/>
            </w:tcBorders>
            <w:shd w:val="clear" w:color="auto" w:fill="auto"/>
            <w:noWrap/>
            <w:vAlign w:val="bottom"/>
          </w:tcPr>
          <w:p w14:paraId="1AB53782" w14:textId="77777777" w:rsidR="009452DA" w:rsidRPr="00440C79" w:rsidRDefault="009452DA" w:rsidP="00662647">
            <w:pPr>
              <w:spacing w:after="0" w:line="240" w:lineRule="auto"/>
              <w:rPr>
                <w:rFonts w:eastAsia="Times New Roman" w:cstheme="minorHAnsi"/>
                <w:color w:val="000000"/>
                <w:sz w:val="22"/>
                <w:lang w:eastAsia="nl-NL"/>
              </w:rPr>
            </w:pPr>
            <w:r w:rsidRPr="00440C79">
              <w:rPr>
                <w:rFonts w:eastAsia="Times New Roman" w:cstheme="minorHAnsi"/>
                <w:color w:val="000000"/>
                <w:sz w:val="22"/>
                <w:lang w:eastAsia="nl-NL"/>
              </w:rPr>
              <w:t xml:space="preserve">{Disgusting, Jeff, Bezos, Became, Richest, </w:t>
            </w:r>
            <w:r w:rsidRPr="00440C79">
              <w:rPr>
                <w:rFonts w:eastAsia="Times New Roman" w:cstheme="minorHAnsi"/>
                <w:b/>
                <w:bCs/>
                <w:color w:val="000000"/>
                <w:sz w:val="22"/>
                <w:lang w:eastAsia="nl-NL"/>
              </w:rPr>
              <w:t>Man</w:t>
            </w:r>
            <w:r w:rsidRPr="00440C79">
              <w:rPr>
                <w:rFonts w:eastAsia="Times New Roman" w:cstheme="minorHAnsi"/>
                <w:color w:val="000000"/>
                <w:sz w:val="22"/>
                <w:lang w:eastAsia="nl-NL"/>
              </w:rPr>
              <w:t>}</w:t>
            </w:r>
          </w:p>
        </w:tc>
        <w:tc>
          <w:tcPr>
            <w:tcW w:w="2907" w:type="dxa"/>
            <w:tcBorders>
              <w:top w:val="nil"/>
              <w:left w:val="nil"/>
              <w:bottom w:val="nil"/>
              <w:right w:val="nil"/>
            </w:tcBorders>
            <w:shd w:val="clear" w:color="auto" w:fill="auto"/>
            <w:noWrap/>
            <w:vAlign w:val="bottom"/>
          </w:tcPr>
          <w:p w14:paraId="351F4281" w14:textId="77777777" w:rsidR="009452DA" w:rsidRPr="00440C79" w:rsidRDefault="009452DA" w:rsidP="00662647">
            <w:pPr>
              <w:spacing w:after="0" w:line="240" w:lineRule="auto"/>
              <w:jc w:val="center"/>
              <w:rPr>
                <w:rFonts w:cstheme="minorHAnsi"/>
                <w:color w:val="000000"/>
                <w:sz w:val="22"/>
              </w:rPr>
            </w:pPr>
            <w:r w:rsidRPr="00440C79">
              <w:rPr>
                <w:rFonts w:cstheme="minorHAnsi"/>
                <w:color w:val="000000"/>
                <w:sz w:val="22"/>
              </w:rPr>
              <w:t>.333333333</w:t>
            </w:r>
          </w:p>
        </w:tc>
        <w:tc>
          <w:tcPr>
            <w:tcW w:w="2982" w:type="dxa"/>
            <w:tcBorders>
              <w:top w:val="nil"/>
              <w:left w:val="nil"/>
              <w:bottom w:val="nil"/>
              <w:right w:val="nil"/>
            </w:tcBorders>
            <w:shd w:val="clear" w:color="auto" w:fill="auto"/>
            <w:noWrap/>
            <w:vAlign w:val="bottom"/>
          </w:tcPr>
          <w:p w14:paraId="0B472542" w14:textId="77777777" w:rsidR="009452DA" w:rsidRPr="00440C79" w:rsidRDefault="009452DA" w:rsidP="00662647">
            <w:pPr>
              <w:spacing w:after="0" w:line="240" w:lineRule="auto"/>
              <w:jc w:val="center"/>
              <w:rPr>
                <w:rFonts w:cstheme="minorHAnsi"/>
                <w:color w:val="000000"/>
                <w:sz w:val="22"/>
              </w:rPr>
            </w:pPr>
            <w:r w:rsidRPr="00440C79">
              <w:rPr>
                <w:rFonts w:cstheme="minorHAnsi"/>
                <w:color w:val="000000"/>
                <w:sz w:val="22"/>
              </w:rPr>
              <w:t>.666666667</w:t>
            </w:r>
          </w:p>
        </w:tc>
      </w:tr>
      <w:tr w:rsidR="009452DA" w:rsidRPr="00440C79" w14:paraId="6C18CDF2" w14:textId="77777777" w:rsidTr="00662647">
        <w:trPr>
          <w:trHeight w:val="141"/>
        </w:trPr>
        <w:tc>
          <w:tcPr>
            <w:tcW w:w="3559" w:type="dxa"/>
            <w:tcBorders>
              <w:top w:val="nil"/>
              <w:left w:val="nil"/>
              <w:bottom w:val="nil"/>
              <w:right w:val="nil"/>
            </w:tcBorders>
            <w:shd w:val="clear" w:color="auto" w:fill="auto"/>
            <w:noWrap/>
            <w:vAlign w:val="bottom"/>
          </w:tcPr>
          <w:p w14:paraId="4B655F3B" w14:textId="77777777" w:rsidR="009452DA" w:rsidRPr="00440C79" w:rsidRDefault="009452DA" w:rsidP="00662647">
            <w:pPr>
              <w:spacing w:after="0" w:line="240" w:lineRule="auto"/>
              <w:rPr>
                <w:rFonts w:eastAsia="Times New Roman" w:cstheme="minorHAnsi"/>
                <w:color w:val="000000"/>
                <w:sz w:val="22"/>
                <w:lang w:eastAsia="nl-NL"/>
              </w:rPr>
            </w:pPr>
            <w:r w:rsidRPr="00440C79">
              <w:rPr>
                <w:rFonts w:eastAsia="Times New Roman" w:cstheme="minorHAnsi"/>
                <w:color w:val="000000"/>
                <w:sz w:val="22"/>
                <w:lang w:eastAsia="nl-NL"/>
              </w:rPr>
              <w:t xml:space="preserve">{Disgusting, Jeff, Bezos, Became, Richest, Man, </w:t>
            </w:r>
            <w:r w:rsidRPr="00440C79">
              <w:rPr>
                <w:rFonts w:eastAsia="Times New Roman" w:cstheme="minorHAnsi"/>
                <w:b/>
                <w:bCs/>
                <w:color w:val="000000"/>
                <w:sz w:val="22"/>
                <w:lang w:eastAsia="nl-NL"/>
              </w:rPr>
              <w:t>Earth</w:t>
            </w:r>
            <w:r w:rsidRPr="00440C79">
              <w:rPr>
                <w:rFonts w:eastAsia="Times New Roman" w:cstheme="minorHAnsi"/>
                <w:color w:val="000000"/>
                <w:sz w:val="22"/>
                <w:lang w:eastAsia="nl-NL"/>
              </w:rPr>
              <w:t>}</w:t>
            </w:r>
          </w:p>
        </w:tc>
        <w:tc>
          <w:tcPr>
            <w:tcW w:w="2907" w:type="dxa"/>
            <w:tcBorders>
              <w:top w:val="nil"/>
              <w:left w:val="nil"/>
              <w:bottom w:val="nil"/>
              <w:right w:val="nil"/>
            </w:tcBorders>
            <w:shd w:val="clear" w:color="auto" w:fill="auto"/>
            <w:noWrap/>
            <w:vAlign w:val="bottom"/>
          </w:tcPr>
          <w:p w14:paraId="0B033DCB" w14:textId="77777777" w:rsidR="009452DA" w:rsidRPr="00440C79" w:rsidRDefault="009452DA" w:rsidP="00662647">
            <w:pPr>
              <w:spacing w:after="0" w:line="240" w:lineRule="auto"/>
              <w:jc w:val="center"/>
              <w:rPr>
                <w:rFonts w:cstheme="minorHAnsi"/>
                <w:color w:val="000000"/>
                <w:sz w:val="22"/>
              </w:rPr>
            </w:pPr>
            <w:r w:rsidRPr="00440C79">
              <w:rPr>
                <w:rFonts w:cstheme="minorHAnsi"/>
                <w:color w:val="000000"/>
                <w:sz w:val="22"/>
              </w:rPr>
              <w:t>.333333333</w:t>
            </w:r>
          </w:p>
        </w:tc>
        <w:tc>
          <w:tcPr>
            <w:tcW w:w="2982" w:type="dxa"/>
            <w:tcBorders>
              <w:top w:val="nil"/>
              <w:left w:val="nil"/>
              <w:bottom w:val="nil"/>
              <w:right w:val="nil"/>
            </w:tcBorders>
            <w:shd w:val="clear" w:color="auto" w:fill="auto"/>
            <w:noWrap/>
            <w:vAlign w:val="bottom"/>
          </w:tcPr>
          <w:p w14:paraId="166642AE" w14:textId="77777777" w:rsidR="009452DA" w:rsidRPr="00440C79" w:rsidRDefault="009452DA" w:rsidP="00662647">
            <w:pPr>
              <w:spacing w:after="0" w:line="240" w:lineRule="auto"/>
              <w:jc w:val="center"/>
              <w:rPr>
                <w:rFonts w:cstheme="minorHAnsi"/>
                <w:color w:val="000000"/>
                <w:sz w:val="22"/>
              </w:rPr>
            </w:pPr>
            <w:r w:rsidRPr="00440C79">
              <w:rPr>
                <w:rFonts w:cstheme="minorHAnsi"/>
                <w:color w:val="000000"/>
                <w:sz w:val="22"/>
              </w:rPr>
              <w:t>.666666667</w:t>
            </w:r>
          </w:p>
        </w:tc>
      </w:tr>
      <w:tr w:rsidR="009452DA" w:rsidRPr="00440C79" w14:paraId="478BC0BD" w14:textId="77777777" w:rsidTr="00662647">
        <w:trPr>
          <w:trHeight w:val="141"/>
        </w:trPr>
        <w:tc>
          <w:tcPr>
            <w:tcW w:w="3559" w:type="dxa"/>
            <w:tcBorders>
              <w:top w:val="nil"/>
              <w:left w:val="nil"/>
              <w:bottom w:val="nil"/>
              <w:right w:val="nil"/>
            </w:tcBorders>
            <w:shd w:val="clear" w:color="auto" w:fill="auto"/>
            <w:noWrap/>
            <w:vAlign w:val="bottom"/>
          </w:tcPr>
          <w:p w14:paraId="0EA1BAB9" w14:textId="77777777" w:rsidR="009452DA" w:rsidRPr="00440C79" w:rsidRDefault="009452DA" w:rsidP="00662647">
            <w:pPr>
              <w:spacing w:after="0" w:line="240" w:lineRule="auto"/>
              <w:rPr>
                <w:rFonts w:eastAsia="Times New Roman" w:cstheme="minorHAnsi"/>
                <w:color w:val="000000"/>
                <w:sz w:val="22"/>
                <w:lang w:eastAsia="nl-NL"/>
              </w:rPr>
            </w:pPr>
            <w:r w:rsidRPr="00440C79">
              <w:rPr>
                <w:rFonts w:eastAsia="Times New Roman" w:cstheme="minorHAnsi"/>
                <w:color w:val="000000"/>
                <w:sz w:val="22"/>
                <w:lang w:eastAsia="nl-NL"/>
              </w:rPr>
              <w:t xml:space="preserve">{Disgusting, Jeff, Bezos, Became, … , Earth, </w:t>
            </w:r>
            <w:r w:rsidRPr="00440C79">
              <w:rPr>
                <w:rFonts w:eastAsia="Times New Roman" w:cstheme="minorHAnsi"/>
                <w:b/>
                <w:bCs/>
                <w:color w:val="000000"/>
                <w:sz w:val="22"/>
                <w:lang w:eastAsia="nl-NL"/>
              </w:rPr>
              <w:t>Spying</w:t>
            </w:r>
            <w:r w:rsidRPr="00440C79">
              <w:rPr>
                <w:rFonts w:eastAsia="Times New Roman" w:cstheme="minorHAnsi"/>
                <w:color w:val="000000"/>
                <w:sz w:val="22"/>
                <w:lang w:eastAsia="nl-NL"/>
              </w:rPr>
              <w:t>}</w:t>
            </w:r>
          </w:p>
        </w:tc>
        <w:tc>
          <w:tcPr>
            <w:tcW w:w="2907" w:type="dxa"/>
            <w:tcBorders>
              <w:top w:val="nil"/>
              <w:left w:val="nil"/>
              <w:bottom w:val="nil"/>
              <w:right w:val="nil"/>
            </w:tcBorders>
            <w:shd w:val="clear" w:color="auto" w:fill="auto"/>
            <w:noWrap/>
            <w:vAlign w:val="bottom"/>
          </w:tcPr>
          <w:p w14:paraId="6D84FDC8" w14:textId="77777777" w:rsidR="009452DA" w:rsidRPr="00440C79" w:rsidRDefault="009452DA" w:rsidP="00662647">
            <w:pPr>
              <w:spacing w:after="0" w:line="240" w:lineRule="auto"/>
              <w:jc w:val="center"/>
              <w:rPr>
                <w:rFonts w:cstheme="minorHAnsi"/>
                <w:color w:val="000000"/>
                <w:sz w:val="22"/>
              </w:rPr>
            </w:pPr>
            <w:r w:rsidRPr="00440C79">
              <w:rPr>
                <w:rFonts w:cstheme="minorHAnsi"/>
                <w:color w:val="000000"/>
                <w:sz w:val="22"/>
              </w:rPr>
              <w:t>.333333333</w:t>
            </w:r>
          </w:p>
        </w:tc>
        <w:tc>
          <w:tcPr>
            <w:tcW w:w="2982" w:type="dxa"/>
            <w:tcBorders>
              <w:top w:val="nil"/>
              <w:left w:val="nil"/>
              <w:bottom w:val="nil"/>
              <w:right w:val="nil"/>
            </w:tcBorders>
            <w:shd w:val="clear" w:color="auto" w:fill="auto"/>
            <w:noWrap/>
            <w:vAlign w:val="bottom"/>
          </w:tcPr>
          <w:p w14:paraId="2208D2CD" w14:textId="77777777" w:rsidR="009452DA" w:rsidRPr="00440C79" w:rsidRDefault="009452DA" w:rsidP="00662647">
            <w:pPr>
              <w:spacing w:after="0" w:line="240" w:lineRule="auto"/>
              <w:jc w:val="center"/>
              <w:rPr>
                <w:rFonts w:cstheme="minorHAnsi"/>
                <w:color w:val="000000"/>
                <w:sz w:val="22"/>
              </w:rPr>
            </w:pPr>
            <w:r w:rsidRPr="00440C79">
              <w:rPr>
                <w:rFonts w:cstheme="minorHAnsi"/>
                <w:color w:val="000000"/>
                <w:sz w:val="22"/>
              </w:rPr>
              <w:t>.666666667</w:t>
            </w:r>
          </w:p>
        </w:tc>
      </w:tr>
      <w:tr w:rsidR="009452DA" w:rsidRPr="00440C79" w14:paraId="79F1C437" w14:textId="77777777" w:rsidTr="00662647">
        <w:trPr>
          <w:trHeight w:val="141"/>
        </w:trPr>
        <w:tc>
          <w:tcPr>
            <w:tcW w:w="3559" w:type="dxa"/>
            <w:tcBorders>
              <w:top w:val="nil"/>
              <w:left w:val="nil"/>
              <w:bottom w:val="nil"/>
              <w:right w:val="nil"/>
            </w:tcBorders>
            <w:shd w:val="clear" w:color="auto" w:fill="auto"/>
            <w:noWrap/>
            <w:vAlign w:val="bottom"/>
          </w:tcPr>
          <w:p w14:paraId="576DEA53" w14:textId="77777777" w:rsidR="009452DA" w:rsidRPr="00440C79" w:rsidRDefault="009452DA" w:rsidP="00662647">
            <w:pPr>
              <w:spacing w:after="0" w:line="240" w:lineRule="auto"/>
              <w:rPr>
                <w:rFonts w:eastAsia="Times New Roman" w:cstheme="minorHAnsi"/>
                <w:color w:val="000000"/>
                <w:sz w:val="22"/>
                <w:lang w:eastAsia="nl-NL"/>
              </w:rPr>
            </w:pPr>
            <w:r w:rsidRPr="00440C79">
              <w:rPr>
                <w:rFonts w:eastAsia="Times New Roman" w:cstheme="minorHAnsi"/>
                <w:color w:val="000000"/>
                <w:sz w:val="22"/>
                <w:lang w:eastAsia="nl-NL"/>
              </w:rPr>
              <w:t xml:space="preserve">{Disgusting, Jeff, Bezos, Became, Richest, Man, Earth, … , </w:t>
            </w:r>
            <w:r w:rsidRPr="00440C79">
              <w:rPr>
                <w:rFonts w:eastAsia="Times New Roman" w:cstheme="minorHAnsi"/>
                <w:b/>
                <w:bCs/>
                <w:color w:val="000000"/>
                <w:sz w:val="22"/>
                <w:lang w:eastAsia="nl-NL"/>
              </w:rPr>
              <w:t>Underpaying</w:t>
            </w:r>
            <w:r w:rsidRPr="00440C79">
              <w:rPr>
                <w:rFonts w:eastAsia="Times New Roman" w:cstheme="minorHAnsi"/>
                <w:color w:val="000000"/>
                <w:sz w:val="22"/>
                <w:lang w:eastAsia="nl-NL"/>
              </w:rPr>
              <w:t>}</w:t>
            </w:r>
          </w:p>
        </w:tc>
        <w:tc>
          <w:tcPr>
            <w:tcW w:w="2907" w:type="dxa"/>
            <w:tcBorders>
              <w:top w:val="nil"/>
              <w:left w:val="nil"/>
              <w:bottom w:val="nil"/>
              <w:right w:val="nil"/>
            </w:tcBorders>
            <w:shd w:val="clear" w:color="auto" w:fill="auto"/>
            <w:noWrap/>
            <w:vAlign w:val="bottom"/>
          </w:tcPr>
          <w:p w14:paraId="2EC35FEC" w14:textId="77777777" w:rsidR="009452DA" w:rsidRPr="00440C79" w:rsidRDefault="009452DA" w:rsidP="00662647">
            <w:pPr>
              <w:spacing w:after="0" w:line="240" w:lineRule="auto"/>
              <w:jc w:val="center"/>
              <w:rPr>
                <w:rFonts w:cstheme="minorHAnsi"/>
                <w:color w:val="000000"/>
                <w:sz w:val="22"/>
              </w:rPr>
            </w:pPr>
            <w:r w:rsidRPr="00440C79">
              <w:rPr>
                <w:rFonts w:cstheme="minorHAnsi"/>
                <w:color w:val="000000"/>
                <w:sz w:val="22"/>
              </w:rPr>
              <w:t>.333333333</w:t>
            </w:r>
          </w:p>
        </w:tc>
        <w:tc>
          <w:tcPr>
            <w:tcW w:w="2982" w:type="dxa"/>
            <w:tcBorders>
              <w:top w:val="nil"/>
              <w:left w:val="nil"/>
              <w:bottom w:val="nil"/>
              <w:right w:val="nil"/>
            </w:tcBorders>
            <w:shd w:val="clear" w:color="auto" w:fill="auto"/>
            <w:noWrap/>
            <w:vAlign w:val="bottom"/>
          </w:tcPr>
          <w:p w14:paraId="1843BE8C" w14:textId="77777777" w:rsidR="009452DA" w:rsidRPr="00440C79" w:rsidRDefault="009452DA" w:rsidP="00662647">
            <w:pPr>
              <w:spacing w:after="0" w:line="240" w:lineRule="auto"/>
              <w:jc w:val="center"/>
              <w:rPr>
                <w:rFonts w:cstheme="minorHAnsi"/>
                <w:color w:val="000000"/>
                <w:sz w:val="22"/>
              </w:rPr>
            </w:pPr>
            <w:r w:rsidRPr="00440C79">
              <w:rPr>
                <w:rFonts w:cstheme="minorHAnsi"/>
                <w:color w:val="000000"/>
                <w:sz w:val="22"/>
              </w:rPr>
              <w:t>.666666667</w:t>
            </w:r>
          </w:p>
        </w:tc>
      </w:tr>
      <w:tr w:rsidR="009452DA" w:rsidRPr="00440C79" w14:paraId="0DB650EC" w14:textId="77777777" w:rsidTr="00662647">
        <w:trPr>
          <w:trHeight w:val="141"/>
        </w:trPr>
        <w:tc>
          <w:tcPr>
            <w:tcW w:w="3559" w:type="dxa"/>
            <w:tcBorders>
              <w:top w:val="nil"/>
              <w:left w:val="nil"/>
              <w:bottom w:val="nil"/>
              <w:right w:val="nil"/>
            </w:tcBorders>
            <w:shd w:val="clear" w:color="auto" w:fill="auto"/>
            <w:noWrap/>
            <w:vAlign w:val="bottom"/>
          </w:tcPr>
          <w:p w14:paraId="4B017D7F" w14:textId="77777777" w:rsidR="009452DA" w:rsidRPr="00440C79" w:rsidRDefault="009452DA" w:rsidP="00662647">
            <w:pPr>
              <w:spacing w:after="0" w:line="240" w:lineRule="auto"/>
              <w:rPr>
                <w:rFonts w:eastAsia="Times New Roman" w:cstheme="minorHAnsi"/>
                <w:color w:val="000000"/>
                <w:sz w:val="22"/>
                <w:lang w:eastAsia="nl-NL"/>
              </w:rPr>
            </w:pPr>
            <w:r w:rsidRPr="00440C79">
              <w:rPr>
                <w:rFonts w:eastAsia="Times New Roman" w:cstheme="minorHAnsi"/>
                <w:color w:val="000000"/>
                <w:sz w:val="22"/>
                <w:lang w:eastAsia="nl-NL"/>
              </w:rPr>
              <w:t xml:space="preserve">{Disgusting, Jeff, Bezos, Became, Richest, Man, Earth, … , </w:t>
            </w:r>
            <w:r w:rsidRPr="00440C79">
              <w:rPr>
                <w:rFonts w:eastAsia="Times New Roman" w:cstheme="minorHAnsi"/>
                <w:b/>
                <w:bCs/>
                <w:color w:val="000000"/>
                <w:sz w:val="22"/>
                <w:lang w:eastAsia="nl-NL"/>
              </w:rPr>
              <w:t>Mistreating</w:t>
            </w:r>
            <w:r w:rsidRPr="00440C79">
              <w:rPr>
                <w:rFonts w:eastAsia="Times New Roman" w:cstheme="minorHAnsi"/>
                <w:color w:val="000000"/>
                <w:sz w:val="22"/>
                <w:lang w:eastAsia="nl-NL"/>
              </w:rPr>
              <w:t>}</w:t>
            </w:r>
          </w:p>
        </w:tc>
        <w:tc>
          <w:tcPr>
            <w:tcW w:w="2907" w:type="dxa"/>
            <w:tcBorders>
              <w:top w:val="nil"/>
              <w:left w:val="nil"/>
              <w:bottom w:val="nil"/>
              <w:right w:val="nil"/>
            </w:tcBorders>
            <w:shd w:val="clear" w:color="auto" w:fill="auto"/>
            <w:noWrap/>
            <w:vAlign w:val="bottom"/>
          </w:tcPr>
          <w:p w14:paraId="1338535F" w14:textId="77777777" w:rsidR="009452DA" w:rsidRPr="00440C79" w:rsidRDefault="009452DA" w:rsidP="00662647">
            <w:pPr>
              <w:spacing w:after="0" w:line="240" w:lineRule="auto"/>
              <w:jc w:val="center"/>
              <w:rPr>
                <w:rFonts w:cstheme="minorHAnsi"/>
                <w:color w:val="000000"/>
                <w:sz w:val="22"/>
              </w:rPr>
            </w:pPr>
            <w:r w:rsidRPr="00440C79">
              <w:rPr>
                <w:rFonts w:cstheme="minorHAnsi"/>
                <w:color w:val="000000"/>
                <w:sz w:val="22"/>
              </w:rPr>
              <w:t>.333333333</w:t>
            </w:r>
          </w:p>
        </w:tc>
        <w:tc>
          <w:tcPr>
            <w:tcW w:w="2982" w:type="dxa"/>
            <w:tcBorders>
              <w:top w:val="nil"/>
              <w:left w:val="nil"/>
              <w:bottom w:val="nil"/>
              <w:right w:val="nil"/>
            </w:tcBorders>
            <w:shd w:val="clear" w:color="auto" w:fill="auto"/>
            <w:noWrap/>
            <w:vAlign w:val="bottom"/>
          </w:tcPr>
          <w:p w14:paraId="72E31C01" w14:textId="77777777" w:rsidR="009452DA" w:rsidRPr="00440C79" w:rsidRDefault="009452DA" w:rsidP="00662647">
            <w:pPr>
              <w:spacing w:after="0" w:line="240" w:lineRule="auto"/>
              <w:jc w:val="center"/>
              <w:rPr>
                <w:rFonts w:cstheme="minorHAnsi"/>
                <w:color w:val="000000"/>
                <w:sz w:val="22"/>
              </w:rPr>
            </w:pPr>
            <w:r w:rsidRPr="00440C79">
              <w:rPr>
                <w:rFonts w:cstheme="minorHAnsi"/>
                <w:color w:val="000000"/>
                <w:sz w:val="22"/>
              </w:rPr>
              <w:t>.666666667</w:t>
            </w:r>
          </w:p>
        </w:tc>
      </w:tr>
      <w:tr w:rsidR="009452DA" w:rsidRPr="00440C79" w14:paraId="517FDC29" w14:textId="77777777" w:rsidTr="00662647">
        <w:trPr>
          <w:trHeight w:val="141"/>
        </w:trPr>
        <w:tc>
          <w:tcPr>
            <w:tcW w:w="3559" w:type="dxa"/>
            <w:tcBorders>
              <w:top w:val="nil"/>
              <w:left w:val="nil"/>
              <w:bottom w:val="nil"/>
              <w:right w:val="nil"/>
            </w:tcBorders>
            <w:shd w:val="clear" w:color="auto" w:fill="auto"/>
            <w:noWrap/>
            <w:vAlign w:val="bottom"/>
          </w:tcPr>
          <w:p w14:paraId="264B1945" w14:textId="77777777" w:rsidR="009452DA" w:rsidRPr="00440C79" w:rsidRDefault="009452DA" w:rsidP="00662647">
            <w:pPr>
              <w:spacing w:after="0" w:line="240" w:lineRule="auto"/>
              <w:rPr>
                <w:rFonts w:eastAsia="Times New Roman" w:cstheme="minorHAnsi"/>
                <w:color w:val="000000"/>
                <w:sz w:val="22"/>
                <w:lang w:eastAsia="nl-NL"/>
              </w:rPr>
            </w:pPr>
            <w:r w:rsidRPr="00440C79">
              <w:rPr>
                <w:rFonts w:eastAsia="Times New Roman" w:cstheme="minorHAnsi"/>
                <w:color w:val="000000"/>
                <w:sz w:val="22"/>
                <w:lang w:eastAsia="nl-NL"/>
              </w:rPr>
              <w:t xml:space="preserve">{Disgusting, Jeff, Bezos, Became, Richest, Man, Earth, … , </w:t>
            </w:r>
            <w:r w:rsidRPr="00440C79">
              <w:rPr>
                <w:rFonts w:eastAsia="Times New Roman" w:cstheme="minorHAnsi"/>
                <w:b/>
                <w:bCs/>
                <w:color w:val="000000"/>
                <w:sz w:val="22"/>
                <w:lang w:eastAsia="nl-NL"/>
              </w:rPr>
              <w:t>Workers</w:t>
            </w:r>
            <w:r w:rsidRPr="00440C79">
              <w:rPr>
                <w:rFonts w:eastAsia="Times New Roman" w:cstheme="minorHAnsi"/>
                <w:color w:val="000000"/>
                <w:sz w:val="22"/>
                <w:lang w:eastAsia="nl-NL"/>
              </w:rPr>
              <w:t>}</w:t>
            </w:r>
          </w:p>
        </w:tc>
        <w:tc>
          <w:tcPr>
            <w:tcW w:w="2907" w:type="dxa"/>
            <w:tcBorders>
              <w:top w:val="nil"/>
              <w:left w:val="nil"/>
              <w:bottom w:val="nil"/>
              <w:right w:val="nil"/>
            </w:tcBorders>
            <w:shd w:val="clear" w:color="auto" w:fill="auto"/>
            <w:noWrap/>
            <w:vAlign w:val="bottom"/>
          </w:tcPr>
          <w:p w14:paraId="2A153400" w14:textId="77777777" w:rsidR="009452DA" w:rsidRPr="00440C79" w:rsidRDefault="009452DA" w:rsidP="00662647">
            <w:pPr>
              <w:spacing w:after="0" w:line="240" w:lineRule="auto"/>
              <w:jc w:val="center"/>
              <w:rPr>
                <w:rFonts w:cstheme="minorHAnsi"/>
                <w:color w:val="000000"/>
                <w:sz w:val="22"/>
              </w:rPr>
            </w:pPr>
            <w:r w:rsidRPr="00440C79">
              <w:rPr>
                <w:rFonts w:cstheme="minorHAnsi"/>
                <w:color w:val="000000"/>
                <w:sz w:val="22"/>
              </w:rPr>
              <w:t>.333333333</w:t>
            </w:r>
          </w:p>
        </w:tc>
        <w:tc>
          <w:tcPr>
            <w:tcW w:w="2982" w:type="dxa"/>
            <w:tcBorders>
              <w:top w:val="nil"/>
              <w:left w:val="nil"/>
              <w:bottom w:val="nil"/>
              <w:right w:val="nil"/>
            </w:tcBorders>
            <w:shd w:val="clear" w:color="auto" w:fill="auto"/>
            <w:noWrap/>
            <w:vAlign w:val="bottom"/>
          </w:tcPr>
          <w:p w14:paraId="0A78A5DE" w14:textId="77777777" w:rsidR="009452DA" w:rsidRPr="00440C79" w:rsidRDefault="009452DA" w:rsidP="00662647">
            <w:pPr>
              <w:spacing w:after="0" w:line="240" w:lineRule="auto"/>
              <w:jc w:val="center"/>
              <w:rPr>
                <w:rFonts w:cstheme="minorHAnsi"/>
                <w:color w:val="000000"/>
                <w:sz w:val="22"/>
              </w:rPr>
            </w:pPr>
            <w:r w:rsidRPr="00440C79">
              <w:rPr>
                <w:rFonts w:cstheme="minorHAnsi"/>
                <w:color w:val="000000"/>
                <w:sz w:val="22"/>
              </w:rPr>
              <w:t>.666666667</w:t>
            </w:r>
          </w:p>
        </w:tc>
      </w:tr>
      <w:tr w:rsidR="009452DA" w:rsidRPr="00440C79" w14:paraId="59DBF6FC" w14:textId="77777777" w:rsidTr="00662647">
        <w:trPr>
          <w:trHeight w:val="141"/>
        </w:trPr>
        <w:tc>
          <w:tcPr>
            <w:tcW w:w="3559" w:type="dxa"/>
            <w:tcBorders>
              <w:top w:val="nil"/>
              <w:left w:val="nil"/>
              <w:bottom w:val="nil"/>
              <w:right w:val="nil"/>
            </w:tcBorders>
            <w:shd w:val="clear" w:color="auto" w:fill="auto"/>
            <w:noWrap/>
            <w:vAlign w:val="bottom"/>
          </w:tcPr>
          <w:p w14:paraId="312DF8AC" w14:textId="77777777" w:rsidR="009452DA" w:rsidRPr="00440C79" w:rsidRDefault="009452DA" w:rsidP="00662647">
            <w:pPr>
              <w:spacing w:after="0" w:line="240" w:lineRule="auto"/>
              <w:rPr>
                <w:rFonts w:eastAsia="Times New Roman" w:cstheme="minorHAnsi"/>
                <w:color w:val="000000"/>
                <w:sz w:val="22"/>
                <w:lang w:eastAsia="nl-NL"/>
              </w:rPr>
            </w:pPr>
            <w:r w:rsidRPr="00440C79">
              <w:rPr>
                <w:rFonts w:eastAsia="Times New Roman" w:cstheme="minorHAnsi"/>
                <w:color w:val="000000"/>
                <w:sz w:val="22"/>
                <w:lang w:eastAsia="nl-NL"/>
              </w:rPr>
              <w:t xml:space="preserve">{Disgusting, Jeff, Bezos, Became, … , </w:t>
            </w:r>
            <w:r w:rsidRPr="00440C79">
              <w:rPr>
                <w:rFonts w:eastAsia="Times New Roman" w:cstheme="minorHAnsi"/>
                <w:b/>
                <w:bCs/>
                <w:color w:val="000000"/>
                <w:sz w:val="22"/>
                <w:lang w:eastAsia="nl-NL"/>
              </w:rPr>
              <w:t>Must</w:t>
            </w:r>
            <w:r w:rsidRPr="00440C79">
              <w:rPr>
                <w:rFonts w:eastAsia="Times New Roman" w:cstheme="minorHAnsi"/>
                <w:color w:val="000000"/>
                <w:sz w:val="22"/>
                <w:lang w:eastAsia="nl-NL"/>
              </w:rPr>
              <w:t>}</w:t>
            </w:r>
          </w:p>
        </w:tc>
        <w:tc>
          <w:tcPr>
            <w:tcW w:w="2907" w:type="dxa"/>
            <w:tcBorders>
              <w:top w:val="nil"/>
              <w:left w:val="nil"/>
              <w:bottom w:val="nil"/>
              <w:right w:val="nil"/>
            </w:tcBorders>
            <w:shd w:val="clear" w:color="auto" w:fill="auto"/>
            <w:noWrap/>
            <w:vAlign w:val="bottom"/>
          </w:tcPr>
          <w:p w14:paraId="4BA9A7EA" w14:textId="77777777" w:rsidR="009452DA" w:rsidRPr="00440C79" w:rsidRDefault="009452DA" w:rsidP="00662647">
            <w:pPr>
              <w:spacing w:after="0" w:line="240" w:lineRule="auto"/>
              <w:jc w:val="center"/>
              <w:rPr>
                <w:rFonts w:cstheme="minorHAnsi"/>
                <w:color w:val="000000"/>
                <w:sz w:val="22"/>
              </w:rPr>
            </w:pPr>
            <w:r w:rsidRPr="00440C79">
              <w:rPr>
                <w:rFonts w:cstheme="minorHAnsi"/>
                <w:color w:val="000000"/>
                <w:sz w:val="22"/>
              </w:rPr>
              <w:t>.333333333</w:t>
            </w:r>
          </w:p>
        </w:tc>
        <w:tc>
          <w:tcPr>
            <w:tcW w:w="2982" w:type="dxa"/>
            <w:tcBorders>
              <w:top w:val="nil"/>
              <w:left w:val="nil"/>
              <w:bottom w:val="nil"/>
              <w:right w:val="nil"/>
            </w:tcBorders>
            <w:shd w:val="clear" w:color="auto" w:fill="auto"/>
            <w:noWrap/>
            <w:vAlign w:val="bottom"/>
          </w:tcPr>
          <w:p w14:paraId="469B9625" w14:textId="77777777" w:rsidR="009452DA" w:rsidRPr="00440C79" w:rsidRDefault="009452DA" w:rsidP="00662647">
            <w:pPr>
              <w:spacing w:after="0" w:line="240" w:lineRule="auto"/>
              <w:jc w:val="center"/>
              <w:rPr>
                <w:rFonts w:cstheme="minorHAnsi"/>
                <w:color w:val="000000"/>
                <w:sz w:val="22"/>
              </w:rPr>
            </w:pPr>
            <w:r w:rsidRPr="00440C79">
              <w:rPr>
                <w:rFonts w:cstheme="minorHAnsi"/>
                <w:color w:val="000000"/>
                <w:sz w:val="22"/>
              </w:rPr>
              <w:t>.666666667</w:t>
            </w:r>
          </w:p>
        </w:tc>
      </w:tr>
      <w:tr w:rsidR="009452DA" w:rsidRPr="00440C79" w14:paraId="1188169A" w14:textId="77777777" w:rsidTr="00662647">
        <w:trPr>
          <w:trHeight w:val="141"/>
        </w:trPr>
        <w:tc>
          <w:tcPr>
            <w:tcW w:w="3559" w:type="dxa"/>
            <w:tcBorders>
              <w:top w:val="nil"/>
              <w:left w:val="nil"/>
              <w:bottom w:val="nil"/>
              <w:right w:val="nil"/>
            </w:tcBorders>
            <w:shd w:val="clear" w:color="auto" w:fill="auto"/>
            <w:noWrap/>
            <w:vAlign w:val="bottom"/>
          </w:tcPr>
          <w:p w14:paraId="669F10D0" w14:textId="77777777" w:rsidR="009452DA" w:rsidRPr="00440C79" w:rsidRDefault="009452DA" w:rsidP="00662647">
            <w:pPr>
              <w:spacing w:after="0" w:line="240" w:lineRule="auto"/>
              <w:rPr>
                <w:rFonts w:eastAsia="Times New Roman" w:cstheme="minorHAnsi"/>
                <w:color w:val="000000"/>
                <w:sz w:val="22"/>
                <w:lang w:eastAsia="nl-NL"/>
              </w:rPr>
            </w:pPr>
            <w:r w:rsidRPr="00440C79">
              <w:rPr>
                <w:rFonts w:eastAsia="Times New Roman" w:cstheme="minorHAnsi"/>
                <w:color w:val="000000"/>
                <w:sz w:val="22"/>
                <w:lang w:eastAsia="nl-NL"/>
              </w:rPr>
              <w:t xml:space="preserve">{Disgusting, Jeff, Bezos, Became, … , </w:t>
            </w:r>
            <w:r w:rsidRPr="00440C79">
              <w:rPr>
                <w:rFonts w:eastAsia="Times New Roman" w:cstheme="minorHAnsi"/>
                <w:b/>
                <w:bCs/>
                <w:color w:val="000000"/>
                <w:sz w:val="22"/>
                <w:lang w:eastAsia="nl-NL"/>
              </w:rPr>
              <w:t>Build</w:t>
            </w:r>
            <w:r w:rsidRPr="00440C79">
              <w:rPr>
                <w:rFonts w:eastAsia="Times New Roman" w:cstheme="minorHAnsi"/>
                <w:color w:val="000000"/>
                <w:sz w:val="22"/>
                <w:lang w:eastAsia="nl-NL"/>
              </w:rPr>
              <w:t>}</w:t>
            </w:r>
          </w:p>
        </w:tc>
        <w:tc>
          <w:tcPr>
            <w:tcW w:w="2907" w:type="dxa"/>
            <w:tcBorders>
              <w:top w:val="nil"/>
              <w:left w:val="nil"/>
              <w:bottom w:val="nil"/>
              <w:right w:val="nil"/>
            </w:tcBorders>
            <w:shd w:val="clear" w:color="auto" w:fill="auto"/>
            <w:noWrap/>
            <w:vAlign w:val="bottom"/>
          </w:tcPr>
          <w:p w14:paraId="7F54F1A5" w14:textId="77777777" w:rsidR="009452DA" w:rsidRPr="00440C79" w:rsidRDefault="009452DA" w:rsidP="00662647">
            <w:pPr>
              <w:spacing w:after="0" w:line="240" w:lineRule="auto"/>
              <w:jc w:val="center"/>
              <w:rPr>
                <w:rFonts w:cstheme="minorHAnsi"/>
                <w:color w:val="000000"/>
                <w:sz w:val="22"/>
              </w:rPr>
            </w:pPr>
            <w:r w:rsidRPr="00440C79">
              <w:rPr>
                <w:rFonts w:cstheme="minorHAnsi"/>
                <w:color w:val="000000"/>
                <w:sz w:val="22"/>
              </w:rPr>
              <w:t>.333333333</w:t>
            </w:r>
          </w:p>
        </w:tc>
        <w:tc>
          <w:tcPr>
            <w:tcW w:w="2982" w:type="dxa"/>
            <w:tcBorders>
              <w:top w:val="nil"/>
              <w:left w:val="nil"/>
              <w:bottom w:val="nil"/>
              <w:right w:val="nil"/>
            </w:tcBorders>
            <w:shd w:val="clear" w:color="auto" w:fill="auto"/>
            <w:noWrap/>
            <w:vAlign w:val="bottom"/>
          </w:tcPr>
          <w:p w14:paraId="78C75155" w14:textId="77777777" w:rsidR="009452DA" w:rsidRPr="00440C79" w:rsidRDefault="009452DA" w:rsidP="00662647">
            <w:pPr>
              <w:spacing w:after="0" w:line="240" w:lineRule="auto"/>
              <w:jc w:val="center"/>
              <w:rPr>
                <w:rFonts w:cstheme="minorHAnsi"/>
                <w:color w:val="000000"/>
                <w:sz w:val="22"/>
              </w:rPr>
            </w:pPr>
            <w:r w:rsidRPr="00440C79">
              <w:rPr>
                <w:rFonts w:cstheme="minorHAnsi"/>
                <w:color w:val="000000"/>
                <w:sz w:val="22"/>
              </w:rPr>
              <w:t>.666666667</w:t>
            </w:r>
          </w:p>
        </w:tc>
      </w:tr>
      <w:tr w:rsidR="009452DA" w:rsidRPr="00440C79" w14:paraId="467EB12E" w14:textId="77777777" w:rsidTr="00662647">
        <w:trPr>
          <w:trHeight w:val="141"/>
        </w:trPr>
        <w:tc>
          <w:tcPr>
            <w:tcW w:w="3559" w:type="dxa"/>
            <w:tcBorders>
              <w:top w:val="nil"/>
              <w:left w:val="nil"/>
              <w:bottom w:val="nil"/>
              <w:right w:val="nil"/>
            </w:tcBorders>
            <w:shd w:val="clear" w:color="auto" w:fill="auto"/>
            <w:noWrap/>
            <w:vAlign w:val="bottom"/>
          </w:tcPr>
          <w:p w14:paraId="2CD7DB00" w14:textId="77777777" w:rsidR="009452DA" w:rsidRPr="00440C79" w:rsidRDefault="009452DA" w:rsidP="00662647">
            <w:pPr>
              <w:spacing w:after="0" w:line="240" w:lineRule="auto"/>
              <w:rPr>
                <w:rFonts w:eastAsia="Times New Roman" w:cstheme="minorHAnsi"/>
                <w:color w:val="000000"/>
                <w:sz w:val="22"/>
                <w:lang w:eastAsia="nl-NL"/>
              </w:rPr>
            </w:pPr>
            <w:r w:rsidRPr="00440C79">
              <w:rPr>
                <w:rFonts w:eastAsia="Times New Roman" w:cstheme="minorHAnsi"/>
                <w:color w:val="000000"/>
                <w:sz w:val="22"/>
                <w:lang w:eastAsia="nl-NL"/>
              </w:rPr>
              <w:t xml:space="preserve">{Disgusting, Jeff, Bezos, Became, … , </w:t>
            </w:r>
            <w:r w:rsidRPr="00440C79">
              <w:rPr>
                <w:rFonts w:eastAsia="Times New Roman" w:cstheme="minorHAnsi"/>
                <w:b/>
                <w:bCs/>
                <w:color w:val="000000"/>
                <w:sz w:val="22"/>
                <w:lang w:eastAsia="nl-NL"/>
              </w:rPr>
              <w:t>Powerful</w:t>
            </w:r>
            <w:r w:rsidRPr="00440C79">
              <w:rPr>
                <w:rFonts w:eastAsia="Times New Roman" w:cstheme="minorHAnsi"/>
                <w:color w:val="000000"/>
                <w:sz w:val="22"/>
                <w:lang w:eastAsia="nl-NL"/>
              </w:rPr>
              <w:t>}</w:t>
            </w:r>
          </w:p>
        </w:tc>
        <w:tc>
          <w:tcPr>
            <w:tcW w:w="2907" w:type="dxa"/>
            <w:tcBorders>
              <w:top w:val="nil"/>
              <w:left w:val="nil"/>
              <w:bottom w:val="nil"/>
              <w:right w:val="nil"/>
            </w:tcBorders>
            <w:shd w:val="clear" w:color="auto" w:fill="auto"/>
            <w:noWrap/>
            <w:vAlign w:val="bottom"/>
          </w:tcPr>
          <w:p w14:paraId="6FF96CA8" w14:textId="77777777" w:rsidR="009452DA" w:rsidRPr="00440C79" w:rsidRDefault="009452DA" w:rsidP="00662647">
            <w:pPr>
              <w:spacing w:after="0" w:line="240" w:lineRule="auto"/>
              <w:jc w:val="center"/>
              <w:rPr>
                <w:rFonts w:cstheme="minorHAnsi"/>
                <w:color w:val="000000"/>
                <w:sz w:val="22"/>
              </w:rPr>
            </w:pPr>
            <w:r w:rsidRPr="00440C79">
              <w:rPr>
                <w:rFonts w:cstheme="minorHAnsi"/>
                <w:color w:val="000000"/>
                <w:sz w:val="22"/>
              </w:rPr>
              <w:t>.333333333</w:t>
            </w:r>
          </w:p>
        </w:tc>
        <w:tc>
          <w:tcPr>
            <w:tcW w:w="2982" w:type="dxa"/>
            <w:tcBorders>
              <w:top w:val="nil"/>
              <w:left w:val="nil"/>
              <w:bottom w:val="nil"/>
              <w:right w:val="nil"/>
            </w:tcBorders>
            <w:shd w:val="clear" w:color="auto" w:fill="auto"/>
            <w:noWrap/>
            <w:vAlign w:val="bottom"/>
          </w:tcPr>
          <w:p w14:paraId="4ECA6B2E" w14:textId="77777777" w:rsidR="009452DA" w:rsidRPr="00440C79" w:rsidRDefault="009452DA" w:rsidP="00662647">
            <w:pPr>
              <w:spacing w:after="0" w:line="240" w:lineRule="auto"/>
              <w:jc w:val="center"/>
              <w:rPr>
                <w:rFonts w:cstheme="minorHAnsi"/>
                <w:color w:val="000000"/>
                <w:sz w:val="22"/>
              </w:rPr>
            </w:pPr>
            <w:r w:rsidRPr="00440C79">
              <w:rPr>
                <w:rFonts w:cstheme="minorHAnsi"/>
                <w:color w:val="000000"/>
                <w:sz w:val="22"/>
              </w:rPr>
              <w:t>.666666667</w:t>
            </w:r>
          </w:p>
        </w:tc>
      </w:tr>
      <w:tr w:rsidR="009452DA" w:rsidRPr="00440C79" w14:paraId="17D3147E" w14:textId="77777777" w:rsidTr="00662647">
        <w:trPr>
          <w:trHeight w:val="141"/>
        </w:trPr>
        <w:tc>
          <w:tcPr>
            <w:tcW w:w="3559" w:type="dxa"/>
            <w:tcBorders>
              <w:top w:val="nil"/>
              <w:left w:val="nil"/>
              <w:bottom w:val="nil"/>
              <w:right w:val="nil"/>
            </w:tcBorders>
            <w:shd w:val="clear" w:color="auto" w:fill="auto"/>
            <w:noWrap/>
            <w:vAlign w:val="bottom"/>
          </w:tcPr>
          <w:p w14:paraId="05601A04" w14:textId="77777777" w:rsidR="009452DA" w:rsidRPr="00440C79" w:rsidRDefault="009452DA" w:rsidP="00662647">
            <w:pPr>
              <w:spacing w:after="0" w:line="240" w:lineRule="auto"/>
              <w:rPr>
                <w:rFonts w:eastAsia="Times New Roman" w:cstheme="minorHAnsi"/>
                <w:color w:val="000000"/>
                <w:sz w:val="22"/>
                <w:lang w:eastAsia="nl-NL"/>
              </w:rPr>
            </w:pPr>
            <w:r w:rsidRPr="00440C79">
              <w:rPr>
                <w:rFonts w:eastAsia="Times New Roman" w:cstheme="minorHAnsi"/>
                <w:color w:val="000000"/>
                <w:sz w:val="22"/>
                <w:lang w:eastAsia="nl-NL"/>
              </w:rPr>
              <w:t xml:space="preserve">{Disgusting, Jeff, Bezos, Became, … , </w:t>
            </w:r>
            <w:r w:rsidRPr="00440C79">
              <w:rPr>
                <w:rFonts w:eastAsia="Times New Roman" w:cstheme="minorHAnsi"/>
                <w:b/>
                <w:bCs/>
                <w:color w:val="000000"/>
                <w:sz w:val="22"/>
                <w:lang w:eastAsia="nl-NL"/>
              </w:rPr>
              <w:t>Trade</w:t>
            </w:r>
            <w:r w:rsidRPr="00440C79">
              <w:rPr>
                <w:rFonts w:eastAsia="Times New Roman" w:cstheme="minorHAnsi"/>
                <w:color w:val="000000"/>
                <w:sz w:val="22"/>
                <w:lang w:eastAsia="nl-NL"/>
              </w:rPr>
              <w:t>}</w:t>
            </w:r>
          </w:p>
        </w:tc>
        <w:tc>
          <w:tcPr>
            <w:tcW w:w="2907" w:type="dxa"/>
            <w:tcBorders>
              <w:top w:val="nil"/>
              <w:left w:val="nil"/>
              <w:bottom w:val="nil"/>
              <w:right w:val="nil"/>
            </w:tcBorders>
            <w:shd w:val="clear" w:color="auto" w:fill="auto"/>
            <w:noWrap/>
            <w:vAlign w:val="bottom"/>
          </w:tcPr>
          <w:p w14:paraId="52D2B8EF" w14:textId="77777777" w:rsidR="009452DA" w:rsidRPr="00440C79" w:rsidRDefault="009452DA" w:rsidP="00662647">
            <w:pPr>
              <w:spacing w:after="0" w:line="240" w:lineRule="auto"/>
              <w:jc w:val="center"/>
              <w:rPr>
                <w:rFonts w:cstheme="minorHAnsi"/>
                <w:color w:val="000000"/>
                <w:sz w:val="22"/>
              </w:rPr>
            </w:pPr>
            <w:r w:rsidRPr="00440C79">
              <w:rPr>
                <w:rFonts w:cstheme="minorHAnsi"/>
                <w:color w:val="000000"/>
                <w:sz w:val="22"/>
              </w:rPr>
              <w:t>.333333333</w:t>
            </w:r>
          </w:p>
        </w:tc>
        <w:tc>
          <w:tcPr>
            <w:tcW w:w="2982" w:type="dxa"/>
            <w:tcBorders>
              <w:top w:val="nil"/>
              <w:left w:val="nil"/>
              <w:bottom w:val="nil"/>
              <w:right w:val="nil"/>
            </w:tcBorders>
            <w:shd w:val="clear" w:color="auto" w:fill="auto"/>
            <w:noWrap/>
            <w:vAlign w:val="bottom"/>
          </w:tcPr>
          <w:p w14:paraId="790D8C7A" w14:textId="77777777" w:rsidR="009452DA" w:rsidRPr="00440C79" w:rsidRDefault="009452DA" w:rsidP="00662647">
            <w:pPr>
              <w:spacing w:after="0" w:line="240" w:lineRule="auto"/>
              <w:jc w:val="center"/>
              <w:rPr>
                <w:rFonts w:cstheme="minorHAnsi"/>
                <w:color w:val="000000"/>
                <w:sz w:val="22"/>
              </w:rPr>
            </w:pPr>
            <w:r w:rsidRPr="00440C79">
              <w:rPr>
                <w:rFonts w:cstheme="minorHAnsi"/>
                <w:color w:val="000000"/>
                <w:sz w:val="22"/>
              </w:rPr>
              <w:t>.666666667</w:t>
            </w:r>
          </w:p>
        </w:tc>
      </w:tr>
      <w:tr w:rsidR="009452DA" w:rsidRPr="00440C79" w14:paraId="63FF5155" w14:textId="77777777" w:rsidTr="00662647">
        <w:trPr>
          <w:trHeight w:val="141"/>
        </w:trPr>
        <w:tc>
          <w:tcPr>
            <w:tcW w:w="3559" w:type="dxa"/>
            <w:tcBorders>
              <w:top w:val="nil"/>
              <w:left w:val="nil"/>
              <w:bottom w:val="nil"/>
              <w:right w:val="nil"/>
            </w:tcBorders>
            <w:shd w:val="clear" w:color="auto" w:fill="auto"/>
            <w:noWrap/>
            <w:vAlign w:val="bottom"/>
          </w:tcPr>
          <w:p w14:paraId="17C5D61B" w14:textId="77777777" w:rsidR="009452DA" w:rsidRPr="00440C79" w:rsidRDefault="009452DA" w:rsidP="00662647">
            <w:pPr>
              <w:spacing w:after="0" w:line="240" w:lineRule="auto"/>
              <w:rPr>
                <w:rFonts w:eastAsia="Times New Roman" w:cstheme="minorHAnsi"/>
                <w:color w:val="000000"/>
                <w:sz w:val="22"/>
                <w:lang w:eastAsia="nl-NL"/>
              </w:rPr>
            </w:pPr>
            <w:r w:rsidRPr="00440C79">
              <w:rPr>
                <w:rFonts w:eastAsia="Times New Roman" w:cstheme="minorHAnsi"/>
                <w:color w:val="000000"/>
                <w:sz w:val="22"/>
                <w:lang w:eastAsia="nl-NL"/>
              </w:rPr>
              <w:t xml:space="preserve">{Disgusting, Jeff, Bezos, Became, … , </w:t>
            </w:r>
            <w:r w:rsidRPr="00440C79">
              <w:rPr>
                <w:rFonts w:eastAsia="Times New Roman" w:cstheme="minorHAnsi"/>
                <w:b/>
                <w:bCs/>
                <w:color w:val="000000"/>
                <w:sz w:val="22"/>
                <w:lang w:eastAsia="nl-NL"/>
              </w:rPr>
              <w:t>Union</w:t>
            </w:r>
            <w:r w:rsidRPr="00440C79">
              <w:rPr>
                <w:rFonts w:eastAsia="Times New Roman" w:cstheme="minorHAnsi"/>
                <w:color w:val="000000"/>
                <w:sz w:val="22"/>
                <w:lang w:eastAsia="nl-NL"/>
              </w:rPr>
              <w:t>}</w:t>
            </w:r>
          </w:p>
        </w:tc>
        <w:tc>
          <w:tcPr>
            <w:tcW w:w="2907" w:type="dxa"/>
            <w:tcBorders>
              <w:top w:val="nil"/>
              <w:left w:val="nil"/>
              <w:bottom w:val="nil"/>
              <w:right w:val="nil"/>
            </w:tcBorders>
            <w:shd w:val="clear" w:color="auto" w:fill="auto"/>
            <w:noWrap/>
            <w:vAlign w:val="bottom"/>
          </w:tcPr>
          <w:p w14:paraId="1BB3835B" w14:textId="77777777" w:rsidR="009452DA" w:rsidRPr="00440C79" w:rsidRDefault="009452DA" w:rsidP="00662647">
            <w:pPr>
              <w:spacing w:after="0" w:line="240" w:lineRule="auto"/>
              <w:jc w:val="center"/>
              <w:rPr>
                <w:rFonts w:cstheme="minorHAnsi"/>
                <w:color w:val="000000"/>
                <w:sz w:val="22"/>
              </w:rPr>
            </w:pPr>
            <w:r w:rsidRPr="00440C79">
              <w:rPr>
                <w:rFonts w:cstheme="minorHAnsi"/>
                <w:color w:val="000000"/>
                <w:sz w:val="22"/>
              </w:rPr>
              <w:t>.333333333</w:t>
            </w:r>
          </w:p>
        </w:tc>
        <w:tc>
          <w:tcPr>
            <w:tcW w:w="2982" w:type="dxa"/>
            <w:tcBorders>
              <w:top w:val="nil"/>
              <w:left w:val="nil"/>
              <w:bottom w:val="nil"/>
              <w:right w:val="nil"/>
            </w:tcBorders>
            <w:shd w:val="clear" w:color="auto" w:fill="auto"/>
            <w:noWrap/>
            <w:vAlign w:val="bottom"/>
          </w:tcPr>
          <w:p w14:paraId="50C300B7" w14:textId="77777777" w:rsidR="009452DA" w:rsidRPr="00440C79" w:rsidRDefault="009452DA" w:rsidP="00662647">
            <w:pPr>
              <w:spacing w:after="0" w:line="240" w:lineRule="auto"/>
              <w:jc w:val="center"/>
              <w:rPr>
                <w:rFonts w:cstheme="minorHAnsi"/>
                <w:color w:val="000000"/>
                <w:sz w:val="22"/>
              </w:rPr>
            </w:pPr>
            <w:r w:rsidRPr="00440C79">
              <w:rPr>
                <w:rFonts w:cstheme="minorHAnsi"/>
                <w:color w:val="000000"/>
                <w:sz w:val="22"/>
              </w:rPr>
              <w:t>.666666667</w:t>
            </w:r>
          </w:p>
        </w:tc>
      </w:tr>
      <w:tr w:rsidR="009452DA" w:rsidRPr="00440C79" w14:paraId="6AA360E2" w14:textId="77777777" w:rsidTr="00662647">
        <w:trPr>
          <w:trHeight w:val="141"/>
        </w:trPr>
        <w:tc>
          <w:tcPr>
            <w:tcW w:w="3559" w:type="dxa"/>
            <w:tcBorders>
              <w:top w:val="nil"/>
              <w:left w:val="nil"/>
              <w:bottom w:val="nil"/>
              <w:right w:val="nil"/>
            </w:tcBorders>
            <w:shd w:val="clear" w:color="auto" w:fill="auto"/>
            <w:noWrap/>
            <w:vAlign w:val="bottom"/>
          </w:tcPr>
          <w:p w14:paraId="54E01673" w14:textId="77777777" w:rsidR="009452DA" w:rsidRPr="00440C79" w:rsidRDefault="009452DA" w:rsidP="00662647">
            <w:pPr>
              <w:spacing w:after="0" w:line="240" w:lineRule="auto"/>
              <w:rPr>
                <w:rFonts w:eastAsia="Times New Roman" w:cstheme="minorHAnsi"/>
                <w:color w:val="000000"/>
                <w:sz w:val="22"/>
                <w:lang w:eastAsia="nl-NL"/>
              </w:rPr>
            </w:pPr>
            <w:r w:rsidRPr="00440C79">
              <w:rPr>
                <w:rFonts w:eastAsia="Times New Roman" w:cstheme="minorHAnsi"/>
                <w:color w:val="000000"/>
                <w:sz w:val="22"/>
                <w:lang w:eastAsia="nl-NL"/>
              </w:rPr>
              <w:t xml:space="preserve">{Disgusting, Jeff, Bezos, Became, … , </w:t>
            </w:r>
            <w:r w:rsidRPr="00440C79">
              <w:rPr>
                <w:rFonts w:eastAsia="Times New Roman" w:cstheme="minorHAnsi"/>
                <w:b/>
                <w:bCs/>
                <w:color w:val="000000"/>
                <w:sz w:val="22"/>
                <w:lang w:eastAsia="nl-NL"/>
              </w:rPr>
              <w:t>Movement</w:t>
            </w:r>
            <w:r w:rsidRPr="00440C79">
              <w:rPr>
                <w:rFonts w:eastAsia="Times New Roman" w:cstheme="minorHAnsi"/>
                <w:color w:val="000000"/>
                <w:sz w:val="22"/>
                <w:lang w:eastAsia="nl-NL"/>
              </w:rPr>
              <w:t>}</w:t>
            </w:r>
          </w:p>
        </w:tc>
        <w:tc>
          <w:tcPr>
            <w:tcW w:w="2907" w:type="dxa"/>
            <w:tcBorders>
              <w:top w:val="nil"/>
              <w:left w:val="nil"/>
              <w:bottom w:val="nil"/>
              <w:right w:val="nil"/>
            </w:tcBorders>
            <w:shd w:val="clear" w:color="auto" w:fill="auto"/>
            <w:noWrap/>
            <w:vAlign w:val="bottom"/>
          </w:tcPr>
          <w:p w14:paraId="33CA1B2F" w14:textId="77777777" w:rsidR="009452DA" w:rsidRPr="00440C79" w:rsidRDefault="009452DA" w:rsidP="00662647">
            <w:pPr>
              <w:spacing w:after="0" w:line="240" w:lineRule="auto"/>
              <w:jc w:val="center"/>
              <w:rPr>
                <w:rFonts w:cstheme="minorHAnsi"/>
                <w:color w:val="000000"/>
                <w:sz w:val="22"/>
              </w:rPr>
            </w:pPr>
            <w:r w:rsidRPr="00440C79">
              <w:rPr>
                <w:rFonts w:cstheme="minorHAnsi"/>
                <w:color w:val="000000"/>
                <w:sz w:val="22"/>
              </w:rPr>
              <w:t>.333333333</w:t>
            </w:r>
          </w:p>
        </w:tc>
        <w:tc>
          <w:tcPr>
            <w:tcW w:w="2982" w:type="dxa"/>
            <w:tcBorders>
              <w:top w:val="nil"/>
              <w:left w:val="nil"/>
              <w:bottom w:val="nil"/>
              <w:right w:val="nil"/>
            </w:tcBorders>
            <w:shd w:val="clear" w:color="auto" w:fill="auto"/>
            <w:noWrap/>
            <w:vAlign w:val="bottom"/>
          </w:tcPr>
          <w:p w14:paraId="6B81B902" w14:textId="77777777" w:rsidR="009452DA" w:rsidRPr="00440C79" w:rsidRDefault="009452DA" w:rsidP="00662647">
            <w:pPr>
              <w:spacing w:after="0" w:line="240" w:lineRule="auto"/>
              <w:jc w:val="center"/>
              <w:rPr>
                <w:rFonts w:cstheme="minorHAnsi"/>
                <w:color w:val="000000"/>
                <w:sz w:val="22"/>
              </w:rPr>
            </w:pPr>
            <w:r w:rsidRPr="00440C79">
              <w:rPr>
                <w:rFonts w:cstheme="minorHAnsi"/>
                <w:color w:val="000000"/>
                <w:sz w:val="22"/>
              </w:rPr>
              <w:t>.666666667</w:t>
            </w:r>
          </w:p>
        </w:tc>
      </w:tr>
      <w:tr w:rsidR="009452DA" w:rsidRPr="00440C79" w14:paraId="195DC2AF" w14:textId="77777777" w:rsidTr="00662647">
        <w:trPr>
          <w:trHeight w:val="141"/>
        </w:trPr>
        <w:tc>
          <w:tcPr>
            <w:tcW w:w="3559" w:type="dxa"/>
            <w:tcBorders>
              <w:top w:val="nil"/>
              <w:left w:val="nil"/>
              <w:bottom w:val="nil"/>
              <w:right w:val="nil"/>
            </w:tcBorders>
            <w:shd w:val="clear" w:color="auto" w:fill="auto"/>
            <w:noWrap/>
            <w:vAlign w:val="bottom"/>
          </w:tcPr>
          <w:p w14:paraId="18C8B251" w14:textId="77777777" w:rsidR="009452DA" w:rsidRPr="00440C79" w:rsidRDefault="009452DA" w:rsidP="00662647">
            <w:pPr>
              <w:spacing w:after="0" w:line="240" w:lineRule="auto"/>
              <w:rPr>
                <w:rFonts w:eastAsia="Times New Roman" w:cstheme="minorHAnsi"/>
                <w:color w:val="000000"/>
                <w:sz w:val="22"/>
                <w:lang w:eastAsia="nl-NL"/>
              </w:rPr>
            </w:pPr>
            <w:r w:rsidRPr="00440C79">
              <w:rPr>
                <w:rFonts w:eastAsia="Times New Roman" w:cstheme="minorHAnsi"/>
                <w:color w:val="000000"/>
                <w:sz w:val="22"/>
                <w:lang w:eastAsia="nl-NL"/>
              </w:rPr>
              <w:t xml:space="preserve">{Disgusting, Jeff, Bezos, Became, … , </w:t>
            </w:r>
            <w:r w:rsidRPr="00440C79">
              <w:rPr>
                <w:rFonts w:eastAsia="Times New Roman" w:cstheme="minorHAnsi"/>
                <w:b/>
                <w:bCs/>
                <w:color w:val="000000"/>
                <w:sz w:val="22"/>
                <w:lang w:eastAsia="nl-NL"/>
              </w:rPr>
              <w:t>Stand</w:t>
            </w:r>
            <w:r w:rsidRPr="00440C79">
              <w:rPr>
                <w:rFonts w:eastAsia="Times New Roman" w:cstheme="minorHAnsi"/>
                <w:color w:val="000000"/>
                <w:sz w:val="22"/>
                <w:lang w:eastAsia="nl-NL"/>
              </w:rPr>
              <w:t>}</w:t>
            </w:r>
          </w:p>
        </w:tc>
        <w:tc>
          <w:tcPr>
            <w:tcW w:w="2907" w:type="dxa"/>
            <w:tcBorders>
              <w:top w:val="nil"/>
              <w:left w:val="nil"/>
              <w:bottom w:val="nil"/>
              <w:right w:val="nil"/>
            </w:tcBorders>
            <w:shd w:val="clear" w:color="auto" w:fill="auto"/>
            <w:noWrap/>
            <w:vAlign w:val="bottom"/>
          </w:tcPr>
          <w:p w14:paraId="666D9CB3" w14:textId="77777777" w:rsidR="009452DA" w:rsidRPr="00440C79" w:rsidRDefault="009452DA" w:rsidP="00662647">
            <w:pPr>
              <w:spacing w:after="0" w:line="240" w:lineRule="auto"/>
              <w:jc w:val="center"/>
              <w:rPr>
                <w:rFonts w:cstheme="minorHAnsi"/>
                <w:color w:val="000000"/>
                <w:sz w:val="22"/>
              </w:rPr>
            </w:pPr>
            <w:r w:rsidRPr="00440C79">
              <w:rPr>
                <w:rFonts w:cstheme="minorHAnsi"/>
                <w:color w:val="000000"/>
                <w:sz w:val="22"/>
              </w:rPr>
              <w:t>.333333333</w:t>
            </w:r>
          </w:p>
        </w:tc>
        <w:tc>
          <w:tcPr>
            <w:tcW w:w="2982" w:type="dxa"/>
            <w:tcBorders>
              <w:top w:val="nil"/>
              <w:left w:val="nil"/>
              <w:bottom w:val="nil"/>
              <w:right w:val="nil"/>
            </w:tcBorders>
            <w:shd w:val="clear" w:color="auto" w:fill="auto"/>
            <w:noWrap/>
            <w:vAlign w:val="bottom"/>
          </w:tcPr>
          <w:p w14:paraId="16215F9D" w14:textId="77777777" w:rsidR="009452DA" w:rsidRPr="00440C79" w:rsidRDefault="009452DA" w:rsidP="00662647">
            <w:pPr>
              <w:spacing w:after="0" w:line="240" w:lineRule="auto"/>
              <w:jc w:val="center"/>
              <w:rPr>
                <w:rFonts w:cstheme="minorHAnsi"/>
                <w:color w:val="000000"/>
                <w:sz w:val="22"/>
              </w:rPr>
            </w:pPr>
            <w:r w:rsidRPr="00440C79">
              <w:rPr>
                <w:rFonts w:cstheme="minorHAnsi"/>
                <w:color w:val="000000"/>
                <w:sz w:val="22"/>
              </w:rPr>
              <w:t>.666666667</w:t>
            </w:r>
          </w:p>
        </w:tc>
      </w:tr>
      <w:tr w:rsidR="009452DA" w:rsidRPr="00440C79" w14:paraId="1055C81C" w14:textId="77777777" w:rsidTr="00662647">
        <w:trPr>
          <w:trHeight w:val="141"/>
        </w:trPr>
        <w:tc>
          <w:tcPr>
            <w:tcW w:w="3559" w:type="dxa"/>
            <w:tcBorders>
              <w:top w:val="nil"/>
              <w:left w:val="nil"/>
              <w:bottom w:val="nil"/>
              <w:right w:val="nil"/>
            </w:tcBorders>
            <w:shd w:val="clear" w:color="auto" w:fill="auto"/>
            <w:noWrap/>
            <w:vAlign w:val="bottom"/>
          </w:tcPr>
          <w:p w14:paraId="3D027357" w14:textId="77777777" w:rsidR="009452DA" w:rsidRPr="00440C79" w:rsidRDefault="009452DA" w:rsidP="00662647">
            <w:pPr>
              <w:spacing w:after="0" w:line="240" w:lineRule="auto"/>
              <w:rPr>
                <w:rFonts w:eastAsia="Times New Roman" w:cstheme="minorHAnsi"/>
                <w:color w:val="000000"/>
                <w:sz w:val="22"/>
                <w:lang w:eastAsia="nl-NL"/>
              </w:rPr>
            </w:pPr>
            <w:r w:rsidRPr="00440C79">
              <w:rPr>
                <w:rFonts w:eastAsia="Times New Roman" w:cstheme="minorHAnsi"/>
                <w:color w:val="000000"/>
                <w:sz w:val="22"/>
                <w:lang w:eastAsia="nl-NL"/>
              </w:rPr>
              <w:t xml:space="preserve">{Disgusting, Jeff, Bezos, Became, … , </w:t>
            </w:r>
            <w:r w:rsidRPr="00440C79">
              <w:rPr>
                <w:rFonts w:eastAsia="Times New Roman" w:cstheme="minorHAnsi"/>
                <w:b/>
                <w:bCs/>
                <w:color w:val="000000"/>
                <w:sz w:val="22"/>
                <w:lang w:eastAsia="nl-NL"/>
              </w:rPr>
              <w:t>Billionaire</w:t>
            </w:r>
            <w:r w:rsidRPr="00440C79">
              <w:rPr>
                <w:rFonts w:eastAsia="Times New Roman" w:cstheme="minorHAnsi"/>
                <w:color w:val="000000"/>
                <w:sz w:val="22"/>
                <w:lang w:eastAsia="nl-NL"/>
              </w:rPr>
              <w:t>}</w:t>
            </w:r>
          </w:p>
        </w:tc>
        <w:tc>
          <w:tcPr>
            <w:tcW w:w="2907" w:type="dxa"/>
            <w:tcBorders>
              <w:top w:val="nil"/>
              <w:left w:val="nil"/>
              <w:bottom w:val="nil"/>
              <w:right w:val="nil"/>
            </w:tcBorders>
            <w:shd w:val="clear" w:color="auto" w:fill="auto"/>
            <w:noWrap/>
            <w:vAlign w:val="bottom"/>
          </w:tcPr>
          <w:p w14:paraId="220F9A30" w14:textId="77777777" w:rsidR="009452DA" w:rsidRPr="00440C79" w:rsidRDefault="009452DA" w:rsidP="00662647">
            <w:pPr>
              <w:spacing w:after="0" w:line="240" w:lineRule="auto"/>
              <w:jc w:val="center"/>
              <w:rPr>
                <w:rFonts w:cstheme="minorHAnsi"/>
                <w:color w:val="000000"/>
                <w:sz w:val="22"/>
              </w:rPr>
            </w:pPr>
            <w:r w:rsidRPr="00440C79">
              <w:rPr>
                <w:rFonts w:cstheme="minorHAnsi"/>
                <w:color w:val="000000"/>
                <w:sz w:val="22"/>
              </w:rPr>
              <w:t>.333333333</w:t>
            </w:r>
          </w:p>
        </w:tc>
        <w:tc>
          <w:tcPr>
            <w:tcW w:w="2982" w:type="dxa"/>
            <w:tcBorders>
              <w:top w:val="nil"/>
              <w:left w:val="nil"/>
              <w:bottom w:val="nil"/>
              <w:right w:val="nil"/>
            </w:tcBorders>
            <w:shd w:val="clear" w:color="auto" w:fill="auto"/>
            <w:noWrap/>
            <w:vAlign w:val="bottom"/>
          </w:tcPr>
          <w:p w14:paraId="4B9AE526" w14:textId="77777777" w:rsidR="009452DA" w:rsidRPr="00440C79" w:rsidRDefault="009452DA" w:rsidP="00662647">
            <w:pPr>
              <w:spacing w:after="0" w:line="240" w:lineRule="auto"/>
              <w:jc w:val="center"/>
              <w:rPr>
                <w:rFonts w:cstheme="minorHAnsi"/>
                <w:color w:val="000000"/>
                <w:sz w:val="22"/>
              </w:rPr>
            </w:pPr>
            <w:r w:rsidRPr="00440C79">
              <w:rPr>
                <w:rFonts w:cstheme="minorHAnsi"/>
                <w:color w:val="000000"/>
                <w:sz w:val="22"/>
              </w:rPr>
              <w:t>.666666667</w:t>
            </w:r>
          </w:p>
        </w:tc>
      </w:tr>
      <w:tr w:rsidR="009452DA" w:rsidRPr="00440C79" w14:paraId="4A7A6BDC" w14:textId="77777777" w:rsidTr="00662647">
        <w:trPr>
          <w:trHeight w:val="141"/>
        </w:trPr>
        <w:tc>
          <w:tcPr>
            <w:tcW w:w="3559" w:type="dxa"/>
            <w:tcBorders>
              <w:top w:val="nil"/>
              <w:left w:val="nil"/>
              <w:bottom w:val="nil"/>
              <w:right w:val="nil"/>
            </w:tcBorders>
            <w:shd w:val="clear" w:color="auto" w:fill="auto"/>
            <w:noWrap/>
            <w:vAlign w:val="bottom"/>
          </w:tcPr>
          <w:p w14:paraId="45EAA3D4" w14:textId="77777777" w:rsidR="009452DA" w:rsidRPr="00440C79" w:rsidRDefault="009452DA" w:rsidP="00662647">
            <w:pPr>
              <w:spacing w:after="0" w:line="240" w:lineRule="auto"/>
              <w:rPr>
                <w:rFonts w:eastAsia="Times New Roman" w:cstheme="minorHAnsi"/>
                <w:color w:val="000000"/>
                <w:sz w:val="22"/>
                <w:lang w:eastAsia="nl-NL"/>
              </w:rPr>
            </w:pPr>
            <w:r w:rsidRPr="00440C79">
              <w:rPr>
                <w:rFonts w:eastAsia="Times New Roman" w:cstheme="minorHAnsi"/>
                <w:color w:val="000000"/>
                <w:sz w:val="22"/>
                <w:lang w:eastAsia="nl-NL"/>
              </w:rPr>
              <w:t xml:space="preserve">{Disgusting, Jeff, Bezos, Became, … , </w:t>
            </w:r>
            <w:r w:rsidRPr="00440C79">
              <w:rPr>
                <w:rFonts w:eastAsia="Times New Roman" w:cstheme="minorHAnsi"/>
                <w:b/>
                <w:bCs/>
                <w:color w:val="000000"/>
                <w:sz w:val="22"/>
                <w:lang w:eastAsia="nl-NL"/>
              </w:rPr>
              <w:t>Class</w:t>
            </w:r>
            <w:r w:rsidRPr="00440C79">
              <w:rPr>
                <w:rFonts w:eastAsia="Times New Roman" w:cstheme="minorHAnsi"/>
                <w:color w:val="000000"/>
                <w:sz w:val="22"/>
                <w:lang w:eastAsia="nl-NL"/>
              </w:rPr>
              <w:t>}</w:t>
            </w:r>
          </w:p>
        </w:tc>
        <w:tc>
          <w:tcPr>
            <w:tcW w:w="2907" w:type="dxa"/>
            <w:tcBorders>
              <w:top w:val="nil"/>
              <w:left w:val="nil"/>
              <w:bottom w:val="nil"/>
              <w:right w:val="nil"/>
            </w:tcBorders>
            <w:shd w:val="clear" w:color="auto" w:fill="auto"/>
            <w:noWrap/>
            <w:vAlign w:val="bottom"/>
          </w:tcPr>
          <w:p w14:paraId="559BC4B2" w14:textId="77777777" w:rsidR="009452DA" w:rsidRPr="00440C79" w:rsidRDefault="009452DA" w:rsidP="00662647">
            <w:pPr>
              <w:spacing w:after="0" w:line="240" w:lineRule="auto"/>
              <w:jc w:val="center"/>
              <w:rPr>
                <w:rFonts w:cstheme="minorHAnsi"/>
                <w:color w:val="000000"/>
                <w:sz w:val="22"/>
              </w:rPr>
            </w:pPr>
            <w:r w:rsidRPr="00440C79">
              <w:rPr>
                <w:rFonts w:cstheme="minorHAnsi"/>
                <w:color w:val="000000"/>
                <w:sz w:val="22"/>
              </w:rPr>
              <w:t>.333333333</w:t>
            </w:r>
          </w:p>
        </w:tc>
        <w:tc>
          <w:tcPr>
            <w:tcW w:w="2982" w:type="dxa"/>
            <w:tcBorders>
              <w:top w:val="nil"/>
              <w:left w:val="nil"/>
              <w:bottom w:val="nil"/>
              <w:right w:val="nil"/>
            </w:tcBorders>
            <w:shd w:val="clear" w:color="auto" w:fill="auto"/>
            <w:noWrap/>
            <w:vAlign w:val="bottom"/>
          </w:tcPr>
          <w:p w14:paraId="53D5C1D8" w14:textId="77777777" w:rsidR="009452DA" w:rsidRPr="00440C79" w:rsidRDefault="009452DA" w:rsidP="00662647">
            <w:pPr>
              <w:spacing w:after="0" w:line="240" w:lineRule="auto"/>
              <w:jc w:val="center"/>
              <w:rPr>
                <w:rFonts w:cstheme="minorHAnsi"/>
                <w:color w:val="000000"/>
                <w:sz w:val="22"/>
              </w:rPr>
            </w:pPr>
            <w:r w:rsidRPr="00440C79">
              <w:rPr>
                <w:rFonts w:cstheme="minorHAnsi"/>
                <w:color w:val="000000"/>
                <w:sz w:val="22"/>
              </w:rPr>
              <w:t>.666666667</w:t>
            </w:r>
          </w:p>
        </w:tc>
      </w:tr>
      <w:tr w:rsidR="009452DA" w:rsidRPr="00440C79" w14:paraId="2B03F757" w14:textId="77777777" w:rsidTr="00662647">
        <w:trPr>
          <w:trHeight w:val="141"/>
        </w:trPr>
        <w:tc>
          <w:tcPr>
            <w:tcW w:w="3559" w:type="dxa"/>
            <w:tcBorders>
              <w:top w:val="nil"/>
              <w:left w:val="nil"/>
              <w:right w:val="nil"/>
            </w:tcBorders>
            <w:shd w:val="clear" w:color="auto" w:fill="auto"/>
            <w:noWrap/>
            <w:vAlign w:val="bottom"/>
          </w:tcPr>
          <w:p w14:paraId="5588C271" w14:textId="77777777" w:rsidR="009452DA" w:rsidRPr="00440C79" w:rsidRDefault="009452DA" w:rsidP="00662647">
            <w:pPr>
              <w:spacing w:after="0" w:line="240" w:lineRule="auto"/>
              <w:rPr>
                <w:rFonts w:eastAsia="Times New Roman" w:cstheme="minorHAnsi"/>
                <w:color w:val="000000"/>
                <w:sz w:val="22"/>
                <w:lang w:eastAsia="nl-NL"/>
              </w:rPr>
            </w:pPr>
            <w:r w:rsidRPr="00440C79">
              <w:rPr>
                <w:rFonts w:eastAsia="Times New Roman" w:cstheme="minorHAnsi"/>
                <w:color w:val="000000"/>
                <w:sz w:val="22"/>
                <w:lang w:eastAsia="nl-NL"/>
              </w:rPr>
              <w:t xml:space="preserve">{Disgusting, Jeff, Bezos, Became, …, </w:t>
            </w:r>
            <w:r w:rsidRPr="00440C79">
              <w:rPr>
                <w:rFonts w:eastAsia="Times New Roman" w:cstheme="minorHAnsi"/>
                <w:b/>
                <w:bCs/>
                <w:color w:val="000000"/>
                <w:sz w:val="22"/>
                <w:lang w:eastAsia="nl-NL"/>
              </w:rPr>
              <w:t>Finally</w:t>
            </w:r>
            <w:r w:rsidRPr="00440C79">
              <w:rPr>
                <w:rFonts w:eastAsia="Times New Roman" w:cstheme="minorHAnsi"/>
                <w:color w:val="000000"/>
                <w:sz w:val="22"/>
                <w:lang w:eastAsia="nl-NL"/>
              </w:rPr>
              <w:t>}</w:t>
            </w:r>
          </w:p>
        </w:tc>
        <w:tc>
          <w:tcPr>
            <w:tcW w:w="2907" w:type="dxa"/>
            <w:tcBorders>
              <w:top w:val="nil"/>
              <w:left w:val="nil"/>
              <w:right w:val="nil"/>
            </w:tcBorders>
            <w:shd w:val="clear" w:color="auto" w:fill="auto"/>
            <w:noWrap/>
            <w:vAlign w:val="bottom"/>
          </w:tcPr>
          <w:p w14:paraId="7A985BFD" w14:textId="77777777" w:rsidR="009452DA" w:rsidRPr="00440C79" w:rsidRDefault="009452DA" w:rsidP="00662647">
            <w:pPr>
              <w:spacing w:after="0" w:line="240" w:lineRule="auto"/>
              <w:jc w:val="center"/>
              <w:rPr>
                <w:rFonts w:cstheme="minorHAnsi"/>
                <w:color w:val="000000"/>
                <w:sz w:val="22"/>
              </w:rPr>
            </w:pPr>
            <w:r w:rsidRPr="00440C79">
              <w:rPr>
                <w:rFonts w:cstheme="minorHAnsi"/>
                <w:color w:val="000000"/>
                <w:sz w:val="22"/>
              </w:rPr>
              <w:t>.333333333</w:t>
            </w:r>
          </w:p>
        </w:tc>
        <w:tc>
          <w:tcPr>
            <w:tcW w:w="2982" w:type="dxa"/>
            <w:tcBorders>
              <w:top w:val="nil"/>
              <w:left w:val="nil"/>
              <w:right w:val="nil"/>
            </w:tcBorders>
            <w:shd w:val="clear" w:color="auto" w:fill="auto"/>
            <w:noWrap/>
            <w:vAlign w:val="bottom"/>
          </w:tcPr>
          <w:p w14:paraId="420DEB2D" w14:textId="77777777" w:rsidR="009452DA" w:rsidRPr="00440C79" w:rsidRDefault="009452DA" w:rsidP="00662647">
            <w:pPr>
              <w:spacing w:after="0" w:line="240" w:lineRule="auto"/>
              <w:jc w:val="center"/>
              <w:rPr>
                <w:rFonts w:cstheme="minorHAnsi"/>
                <w:color w:val="000000"/>
                <w:sz w:val="22"/>
              </w:rPr>
            </w:pPr>
            <w:r w:rsidRPr="00440C79">
              <w:rPr>
                <w:rFonts w:cstheme="minorHAnsi"/>
                <w:color w:val="000000"/>
                <w:sz w:val="22"/>
              </w:rPr>
              <w:t>.666666667</w:t>
            </w:r>
          </w:p>
        </w:tc>
      </w:tr>
      <w:tr w:rsidR="009452DA" w:rsidRPr="00440C79" w14:paraId="62471B9F" w14:textId="77777777" w:rsidTr="00662647">
        <w:trPr>
          <w:trHeight w:val="141"/>
        </w:trPr>
        <w:tc>
          <w:tcPr>
            <w:tcW w:w="3559" w:type="dxa"/>
            <w:tcBorders>
              <w:top w:val="nil"/>
              <w:left w:val="nil"/>
              <w:bottom w:val="single" w:sz="8" w:space="0" w:color="auto"/>
              <w:right w:val="nil"/>
            </w:tcBorders>
            <w:shd w:val="clear" w:color="auto" w:fill="auto"/>
            <w:noWrap/>
            <w:vAlign w:val="bottom"/>
          </w:tcPr>
          <w:p w14:paraId="52347DDA" w14:textId="77777777" w:rsidR="009452DA" w:rsidRPr="00440C79" w:rsidRDefault="009452DA" w:rsidP="00662647">
            <w:pPr>
              <w:spacing w:after="0" w:line="240" w:lineRule="auto"/>
              <w:rPr>
                <w:rFonts w:eastAsia="Times New Roman" w:cstheme="minorHAnsi"/>
                <w:color w:val="000000"/>
                <w:sz w:val="22"/>
                <w:lang w:eastAsia="nl-NL"/>
              </w:rPr>
            </w:pPr>
            <w:r w:rsidRPr="00440C79">
              <w:rPr>
                <w:rFonts w:eastAsia="Times New Roman" w:cstheme="minorHAnsi"/>
                <w:color w:val="000000"/>
                <w:sz w:val="22"/>
                <w:lang w:eastAsia="nl-NL"/>
              </w:rPr>
              <w:t xml:space="preserve">{Disgusting, Jeff, Bezos, Became, … , </w:t>
            </w:r>
            <w:r w:rsidRPr="00440C79">
              <w:rPr>
                <w:rFonts w:eastAsia="Times New Roman" w:cstheme="minorHAnsi"/>
                <w:b/>
                <w:bCs/>
                <w:color w:val="000000"/>
                <w:sz w:val="22"/>
                <w:lang w:eastAsia="nl-NL"/>
              </w:rPr>
              <w:t>Say</w:t>
            </w:r>
            <w:r w:rsidRPr="00440C79">
              <w:rPr>
                <w:rFonts w:eastAsia="Times New Roman" w:cstheme="minorHAnsi"/>
                <w:color w:val="000000"/>
                <w:sz w:val="22"/>
                <w:lang w:eastAsia="nl-NL"/>
              </w:rPr>
              <w:t>}</w:t>
            </w:r>
          </w:p>
        </w:tc>
        <w:tc>
          <w:tcPr>
            <w:tcW w:w="2907" w:type="dxa"/>
            <w:tcBorders>
              <w:top w:val="nil"/>
              <w:left w:val="nil"/>
              <w:bottom w:val="single" w:sz="8" w:space="0" w:color="auto"/>
              <w:right w:val="nil"/>
            </w:tcBorders>
            <w:shd w:val="clear" w:color="auto" w:fill="auto"/>
            <w:noWrap/>
            <w:vAlign w:val="bottom"/>
          </w:tcPr>
          <w:p w14:paraId="42CCE558" w14:textId="77777777" w:rsidR="009452DA" w:rsidRPr="00440C79" w:rsidRDefault="009452DA" w:rsidP="00662647">
            <w:pPr>
              <w:spacing w:after="0" w:line="240" w:lineRule="auto"/>
              <w:jc w:val="center"/>
              <w:rPr>
                <w:rFonts w:cstheme="minorHAnsi"/>
                <w:color w:val="000000"/>
                <w:sz w:val="22"/>
              </w:rPr>
            </w:pPr>
            <w:r w:rsidRPr="00440C79">
              <w:rPr>
                <w:rFonts w:cstheme="minorHAnsi"/>
                <w:color w:val="000000"/>
                <w:sz w:val="22"/>
              </w:rPr>
              <w:t>.333333333</w:t>
            </w:r>
          </w:p>
        </w:tc>
        <w:tc>
          <w:tcPr>
            <w:tcW w:w="2982" w:type="dxa"/>
            <w:tcBorders>
              <w:top w:val="nil"/>
              <w:left w:val="nil"/>
              <w:bottom w:val="single" w:sz="8" w:space="0" w:color="auto"/>
              <w:right w:val="nil"/>
            </w:tcBorders>
            <w:shd w:val="clear" w:color="auto" w:fill="auto"/>
            <w:noWrap/>
            <w:vAlign w:val="bottom"/>
          </w:tcPr>
          <w:p w14:paraId="49872FF1" w14:textId="77777777" w:rsidR="009452DA" w:rsidRPr="00440C79" w:rsidRDefault="009452DA" w:rsidP="00662647">
            <w:pPr>
              <w:spacing w:after="0" w:line="240" w:lineRule="auto"/>
              <w:jc w:val="center"/>
              <w:rPr>
                <w:rFonts w:cstheme="minorHAnsi"/>
                <w:color w:val="000000"/>
                <w:sz w:val="22"/>
              </w:rPr>
            </w:pPr>
            <w:r w:rsidRPr="00440C79">
              <w:rPr>
                <w:rFonts w:cstheme="minorHAnsi"/>
                <w:color w:val="000000"/>
                <w:sz w:val="22"/>
              </w:rPr>
              <w:t>.666666667</w:t>
            </w:r>
          </w:p>
        </w:tc>
      </w:tr>
      <w:tr w:rsidR="009452DA" w:rsidRPr="00440C79" w14:paraId="44838535" w14:textId="77777777" w:rsidTr="00662647">
        <w:trPr>
          <w:trHeight w:val="141"/>
        </w:trPr>
        <w:tc>
          <w:tcPr>
            <w:tcW w:w="3559" w:type="dxa"/>
            <w:tcBorders>
              <w:top w:val="single" w:sz="8" w:space="0" w:color="auto"/>
              <w:left w:val="nil"/>
              <w:bottom w:val="single" w:sz="8" w:space="0" w:color="auto"/>
              <w:right w:val="nil"/>
            </w:tcBorders>
            <w:shd w:val="clear" w:color="auto" w:fill="auto"/>
            <w:noWrap/>
            <w:vAlign w:val="bottom"/>
            <w:hideMark/>
          </w:tcPr>
          <w:p w14:paraId="5CFB9241" w14:textId="77777777" w:rsidR="009452DA" w:rsidRPr="00440C79" w:rsidRDefault="009452DA" w:rsidP="00662647">
            <w:pPr>
              <w:spacing w:after="0" w:line="240" w:lineRule="auto"/>
              <w:rPr>
                <w:rFonts w:eastAsia="Times New Roman" w:cstheme="minorHAnsi"/>
                <w:sz w:val="22"/>
                <w:lang w:eastAsia="nl-NL"/>
              </w:rPr>
            </w:pPr>
            <w:r w:rsidRPr="00440C79">
              <w:rPr>
                <w:rFonts w:eastAsia="Times New Roman" w:cstheme="minorHAnsi"/>
                <w:sz w:val="22"/>
                <w:lang w:eastAsia="nl-NL"/>
              </w:rPr>
              <w:t xml:space="preserve">{Disgusting, Jeff, Bezos, Became, … , Say, </w:t>
            </w:r>
            <w:r w:rsidRPr="00440C79">
              <w:rPr>
                <w:rFonts w:eastAsia="Times New Roman" w:cstheme="minorHAnsi"/>
                <w:b/>
                <w:bCs/>
                <w:sz w:val="22"/>
                <w:lang w:eastAsia="nl-NL"/>
              </w:rPr>
              <w:t>Enough</w:t>
            </w:r>
            <w:r w:rsidRPr="00440C79">
              <w:rPr>
                <w:rFonts w:eastAsia="Times New Roman" w:cstheme="minorHAnsi"/>
                <w:sz w:val="22"/>
                <w:lang w:eastAsia="nl-NL"/>
              </w:rPr>
              <w:t xml:space="preserve">}  </w:t>
            </w:r>
          </w:p>
        </w:tc>
        <w:tc>
          <w:tcPr>
            <w:tcW w:w="2907" w:type="dxa"/>
            <w:tcBorders>
              <w:top w:val="single" w:sz="8" w:space="0" w:color="auto"/>
              <w:left w:val="nil"/>
              <w:bottom w:val="single" w:sz="8" w:space="0" w:color="auto"/>
              <w:right w:val="nil"/>
            </w:tcBorders>
            <w:shd w:val="clear" w:color="auto" w:fill="auto"/>
            <w:noWrap/>
            <w:vAlign w:val="bottom"/>
            <w:hideMark/>
          </w:tcPr>
          <w:p w14:paraId="3A26AC3E" w14:textId="77777777" w:rsidR="009452DA" w:rsidRPr="00440C79" w:rsidRDefault="009452DA" w:rsidP="00662647">
            <w:pPr>
              <w:spacing w:after="0" w:line="240" w:lineRule="auto"/>
              <w:jc w:val="center"/>
              <w:rPr>
                <w:rFonts w:cstheme="minorHAnsi"/>
                <w:sz w:val="22"/>
              </w:rPr>
            </w:pPr>
            <w:r w:rsidRPr="00440C79">
              <w:rPr>
                <w:rFonts w:eastAsia="Times New Roman" w:cstheme="minorHAnsi"/>
                <w:color w:val="000000"/>
                <w:sz w:val="22"/>
                <w:lang w:eastAsia="nl-NL"/>
              </w:rPr>
              <w:t>.153846154</w:t>
            </w:r>
          </w:p>
        </w:tc>
        <w:tc>
          <w:tcPr>
            <w:tcW w:w="2982" w:type="dxa"/>
            <w:tcBorders>
              <w:top w:val="single" w:sz="8" w:space="0" w:color="auto"/>
              <w:left w:val="nil"/>
              <w:bottom w:val="single" w:sz="8" w:space="0" w:color="auto"/>
              <w:right w:val="nil"/>
            </w:tcBorders>
            <w:shd w:val="clear" w:color="auto" w:fill="auto"/>
            <w:noWrap/>
            <w:vAlign w:val="bottom"/>
            <w:hideMark/>
          </w:tcPr>
          <w:p w14:paraId="78AA9E30" w14:textId="77777777" w:rsidR="009452DA" w:rsidRPr="00440C79" w:rsidRDefault="009452DA" w:rsidP="00662647">
            <w:pPr>
              <w:spacing w:after="0" w:line="240" w:lineRule="auto"/>
              <w:jc w:val="center"/>
              <w:rPr>
                <w:rFonts w:cstheme="minorHAnsi"/>
                <w:sz w:val="22"/>
              </w:rPr>
            </w:pPr>
            <w:r w:rsidRPr="00440C79">
              <w:rPr>
                <w:rFonts w:cstheme="minorHAnsi"/>
                <w:sz w:val="22"/>
              </w:rPr>
              <w:t>.</w:t>
            </w:r>
            <w:r w:rsidRPr="00440C79">
              <w:rPr>
                <w:rFonts w:eastAsia="Times New Roman" w:cstheme="minorHAnsi"/>
                <w:color w:val="000000"/>
                <w:sz w:val="22"/>
                <w:lang w:eastAsia="nl-NL"/>
              </w:rPr>
              <w:t>846153846</w:t>
            </w:r>
          </w:p>
        </w:tc>
      </w:tr>
    </w:tbl>
    <w:p w14:paraId="049A2025" w14:textId="77777777" w:rsidR="009452DA" w:rsidRDefault="009452DA" w:rsidP="009452DA">
      <w:pPr>
        <w:rPr>
          <w:b/>
          <w:bCs/>
        </w:rPr>
      </w:pPr>
    </w:p>
    <w:p w14:paraId="2CD8506D" w14:textId="77777777" w:rsidR="00744549" w:rsidRDefault="00000000"/>
    <w:sectPr w:rsidR="0074454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89DED" w14:textId="77777777" w:rsidR="003625BA" w:rsidRDefault="003625BA" w:rsidP="009452DA">
      <w:pPr>
        <w:spacing w:after="0" w:line="240" w:lineRule="auto"/>
      </w:pPr>
      <w:r>
        <w:separator/>
      </w:r>
    </w:p>
  </w:endnote>
  <w:endnote w:type="continuationSeparator" w:id="0">
    <w:p w14:paraId="2C8F1F65" w14:textId="77777777" w:rsidR="003625BA" w:rsidRDefault="003625BA" w:rsidP="009452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E47CF" w14:textId="77777777" w:rsidR="003625BA" w:rsidRDefault="003625BA" w:rsidP="009452DA">
      <w:pPr>
        <w:spacing w:after="0" w:line="240" w:lineRule="auto"/>
      </w:pPr>
      <w:r>
        <w:separator/>
      </w:r>
    </w:p>
  </w:footnote>
  <w:footnote w:type="continuationSeparator" w:id="0">
    <w:p w14:paraId="5BEEABC9" w14:textId="77777777" w:rsidR="003625BA" w:rsidRDefault="003625BA" w:rsidP="009452DA">
      <w:pPr>
        <w:spacing w:after="0" w:line="240" w:lineRule="auto"/>
      </w:pPr>
      <w:r>
        <w:continuationSeparator/>
      </w:r>
    </w:p>
  </w:footnote>
  <w:footnote w:id="1">
    <w:p w14:paraId="44A60E81" w14:textId="77777777" w:rsidR="009452DA" w:rsidRPr="009452DA" w:rsidRDefault="009452DA" w:rsidP="009452DA">
      <w:pPr>
        <w:pStyle w:val="Voetnoottekst"/>
        <w:rPr>
          <w:lang w:val="nl-NL"/>
        </w:rPr>
      </w:pPr>
      <w:r w:rsidRPr="00C65D97">
        <w:rPr>
          <w:rStyle w:val="Voetnootmarkering"/>
        </w:rPr>
        <w:footnoteRef/>
      </w:r>
      <w:r w:rsidRPr="00C65D97">
        <w:t xml:space="preserve"> A marketing strategy in which (voting) behavior based on metadata obtained from social media accounts, dating apps, navigation systems, and other (new) media is influenced – often without the user noticing it (</w:t>
      </w:r>
      <w:r w:rsidRPr="009452DA">
        <w:t>Bayer, 2020).</w:t>
      </w:r>
    </w:p>
  </w:footnote>
  <w:footnote w:id="2">
    <w:p w14:paraId="318739C4" w14:textId="77777777" w:rsidR="009452DA" w:rsidRPr="009452DA" w:rsidRDefault="009452DA" w:rsidP="009452DA">
      <w:pPr>
        <w:pStyle w:val="Voetnoottekst"/>
        <w:jc w:val="both"/>
      </w:pPr>
      <w:r w:rsidRPr="009452DA">
        <w:rPr>
          <w:rStyle w:val="Voetnootmarkering"/>
        </w:rPr>
        <w:footnoteRef/>
      </w:r>
      <w:r w:rsidRPr="009452DA">
        <w:t xml:space="preserve"> </w:t>
      </w:r>
      <w:hyperlink r:id="rId1" w:history="1">
        <w:r w:rsidRPr="009452DA">
          <w:rPr>
            <w:rStyle w:val="Hyperlink"/>
            <w:color w:val="auto"/>
            <w:u w:val="none"/>
          </w:rPr>
          <w:t>https://www.opendemocracy.net/en/democraciaabierta/public-opinion-in-brazil-after-the-campaigns-of-trump-and-bolsonaro/</w:t>
        </w:r>
      </w:hyperlink>
    </w:p>
  </w:footnote>
  <w:footnote w:id="3">
    <w:p w14:paraId="2BBFD1F2" w14:textId="77777777" w:rsidR="009452DA" w:rsidRPr="008B2838" w:rsidRDefault="009452DA" w:rsidP="009452DA">
      <w:pPr>
        <w:pStyle w:val="Voetnoottekst"/>
        <w:rPr>
          <w:lang w:val="nl-NL"/>
        </w:rPr>
      </w:pPr>
      <w:r w:rsidRPr="00C65D97">
        <w:rPr>
          <w:rStyle w:val="Voetnootmarkering"/>
        </w:rPr>
        <w:footnoteRef/>
      </w:r>
      <w:r w:rsidRPr="00C65D97">
        <w:t xml:space="preserve"> A philosophical concept in social psychology which assumes that vital bodily functions, including survival instinct, are activated in case of danger (Vaillant, 2011).</w:t>
      </w:r>
    </w:p>
  </w:footnote>
  <w:footnote w:id="4">
    <w:p w14:paraId="78E5FE29" w14:textId="77777777" w:rsidR="009452DA" w:rsidRPr="00591FD2" w:rsidRDefault="009452DA" w:rsidP="009452DA">
      <w:pPr>
        <w:pStyle w:val="Voetnoottekst"/>
        <w:rPr>
          <w:lang w:val="nl-NL"/>
        </w:rPr>
      </w:pPr>
      <w:r>
        <w:rPr>
          <w:rStyle w:val="Voetnootmarkering"/>
        </w:rPr>
        <w:footnoteRef/>
      </w:r>
      <w:r>
        <w:t xml:space="preserve"> </w:t>
      </w:r>
      <w:r w:rsidRPr="000013BD">
        <w:t>A frequently used concept in sociology to indicate that someone is not in line with</w:t>
      </w:r>
      <w:r>
        <w:t xml:space="preserve"> the accepted behavior in a society or culture-shared group </w:t>
      </w:r>
      <w:r w:rsidRPr="000013BD">
        <w:t>(Ballantine, Roberts, &amp; Korgen, 2018).</w:t>
      </w:r>
    </w:p>
  </w:footnote>
  <w:footnote w:id="5">
    <w:p w14:paraId="2A547583" w14:textId="77777777" w:rsidR="009452DA" w:rsidRPr="009452DA" w:rsidRDefault="009452DA" w:rsidP="009452DA">
      <w:pPr>
        <w:pStyle w:val="Voetnoottekst"/>
        <w:rPr>
          <w:lang w:val="nl-NL"/>
        </w:rPr>
      </w:pPr>
      <w:r w:rsidRPr="009452DA">
        <w:rPr>
          <w:rStyle w:val="Voetnootmarkering"/>
        </w:rPr>
        <w:footnoteRef/>
      </w:r>
      <w:r w:rsidRPr="009452DA">
        <w:t xml:space="preserve"> </w:t>
      </w:r>
      <w:hyperlink r:id="rId2" w:history="1">
        <w:r w:rsidRPr="009452DA">
          <w:rPr>
            <w:rStyle w:val="Hyperlink"/>
            <w:color w:val="auto"/>
            <w:u w:val="none"/>
          </w:rPr>
          <w:t>https://archive.ics.uci.edu/ml/datasets/Sentiment+Labelled+Sentences#</w:t>
        </w:r>
      </w:hyperlink>
    </w:p>
  </w:footnote>
  <w:footnote w:id="6">
    <w:p w14:paraId="052CFDEE" w14:textId="77777777" w:rsidR="009452DA" w:rsidRPr="00AC3049" w:rsidRDefault="009452DA" w:rsidP="009452DA">
      <w:pPr>
        <w:pStyle w:val="Voetnoottekst"/>
        <w:rPr>
          <w:lang w:val="nl-NL"/>
        </w:rPr>
      </w:pPr>
      <w:r w:rsidRPr="009452DA">
        <w:rPr>
          <w:rStyle w:val="Voetnootmarkering"/>
        </w:rPr>
        <w:footnoteRef/>
      </w:r>
      <w:r w:rsidRPr="009452DA">
        <w:t xml:space="preserve"> </w:t>
      </w:r>
      <w:hyperlink r:id="rId3" w:history="1">
        <w:r w:rsidRPr="009452DA">
          <w:rPr>
            <w:rStyle w:val="Hyperlink"/>
            <w:color w:val="auto"/>
            <w:u w:val="none"/>
          </w:rPr>
          <w:t>http://www.cs.uic.edu/~liub/FBS/sentiment-analysis.html</w:t>
        </w:r>
      </w:hyperlink>
    </w:p>
  </w:footnote>
  <w:footnote w:id="7">
    <w:p w14:paraId="2A16570C" w14:textId="77777777" w:rsidR="009452DA" w:rsidRPr="00B271B0" w:rsidRDefault="009452DA" w:rsidP="009452DA">
      <w:pPr>
        <w:pStyle w:val="Voetnoottekst"/>
        <w:rPr>
          <w:lang w:val="nl-NL"/>
        </w:rPr>
      </w:pPr>
      <w:r>
        <w:rPr>
          <w:rStyle w:val="Voetnootmarkering"/>
        </w:rPr>
        <w:footnoteRef/>
      </w:r>
      <w:r>
        <w:t xml:space="preserve"> </w:t>
      </w:r>
      <w:r w:rsidRPr="00BF34EF">
        <w:t xml:space="preserve">A situation in which someone only receives </w:t>
      </w:r>
      <w:r>
        <w:t xml:space="preserve">information through social </w:t>
      </w:r>
      <w:r w:rsidRPr="00BF34EF">
        <w:t xml:space="preserve">media without any </w:t>
      </w:r>
      <w:r>
        <w:t xml:space="preserve">discomfort </w:t>
      </w:r>
      <w:r w:rsidRPr="00BF34EF">
        <w:t>(Garimella, Gionis, Morales, &amp; Mathioudakis, 2018).</w:t>
      </w:r>
    </w:p>
  </w:footnote>
  <w:footnote w:id="8">
    <w:p w14:paraId="36163B0E" w14:textId="77777777" w:rsidR="009452DA" w:rsidRPr="00071953" w:rsidRDefault="009452DA" w:rsidP="009452DA">
      <w:pPr>
        <w:spacing w:after="0" w:line="240" w:lineRule="auto"/>
        <w:rPr>
          <w:rFonts w:eastAsia="Times New Roman" w:cstheme="minorHAnsi"/>
          <w:color w:val="000000"/>
          <w:sz w:val="20"/>
          <w:szCs w:val="20"/>
          <w:lang w:eastAsia="nl-NL"/>
        </w:rPr>
      </w:pPr>
      <w:r>
        <w:rPr>
          <w:rStyle w:val="Voetnootmarkering"/>
        </w:rPr>
        <w:footnoteRef/>
      </w:r>
      <w:r>
        <w:t xml:space="preserve"> </w:t>
      </w:r>
      <w:r w:rsidRPr="00071953">
        <w:rPr>
          <w:rFonts w:eastAsiaTheme="minorEastAsia" w:cstheme="minorHAnsi"/>
          <w:sz w:val="20"/>
          <w:szCs w:val="20"/>
        </w:rPr>
        <w:t xml:space="preserve">(1/3 </w:t>
      </w:r>
      <m:oMath>
        <m:r>
          <w:rPr>
            <w:rFonts w:ascii="Cambria Math" w:hAnsi="Cambria Math" w:cstheme="minorHAnsi"/>
            <w:sz w:val="20"/>
            <w:szCs w:val="20"/>
          </w:rPr>
          <m:t>×</m:t>
        </m:r>
      </m:oMath>
      <w:r w:rsidRPr="00071953">
        <w:rPr>
          <w:rFonts w:eastAsiaTheme="minorEastAsia" w:cstheme="minorHAnsi"/>
          <w:sz w:val="20"/>
          <w:szCs w:val="20"/>
        </w:rPr>
        <w:t xml:space="preserve"> </w:t>
      </w:r>
      <w:r w:rsidRPr="00071953">
        <w:rPr>
          <w:rFonts w:eastAsia="Times New Roman" w:cstheme="minorHAnsi"/>
          <w:color w:val="000000"/>
          <w:sz w:val="20"/>
          <w:szCs w:val="20"/>
          <w:lang w:eastAsia="nl-NL"/>
        </w:rPr>
        <w:t xml:space="preserve">0,0000287 </w:t>
      </w:r>
      <m:oMath>
        <m:r>
          <w:rPr>
            <w:rFonts w:ascii="Cambria Math" w:hAnsi="Cambria Math" w:cstheme="minorHAnsi"/>
            <w:sz w:val="20"/>
            <w:szCs w:val="20"/>
          </w:rPr>
          <m:t>×</m:t>
        </m:r>
      </m:oMath>
      <w:r w:rsidRPr="00071953">
        <w:rPr>
          <w:rFonts w:eastAsia="Times New Roman" w:cstheme="minorHAnsi"/>
          <w:sz w:val="20"/>
          <w:szCs w:val="20"/>
        </w:rPr>
        <w:t xml:space="preserve"> </w:t>
      </w:r>
      <w:r w:rsidRPr="00071953">
        <w:rPr>
          <w:rFonts w:eastAsia="Times New Roman" w:cstheme="minorHAnsi"/>
          <w:color w:val="000000"/>
          <w:sz w:val="20"/>
          <w:szCs w:val="20"/>
          <w:lang w:eastAsia="nl-NL"/>
        </w:rPr>
        <w:t>0,0000287)/[(</w:t>
      </w:r>
      <w:r w:rsidRPr="00071953">
        <w:rPr>
          <w:rFonts w:eastAsiaTheme="minorEastAsia" w:cstheme="minorHAnsi"/>
          <w:sz w:val="20"/>
          <w:szCs w:val="20"/>
        </w:rPr>
        <w:t xml:space="preserve">1/3 </w:t>
      </w:r>
      <m:oMath>
        <m:r>
          <w:rPr>
            <w:rFonts w:ascii="Cambria Math" w:hAnsi="Cambria Math" w:cstheme="minorHAnsi"/>
            <w:sz w:val="20"/>
            <w:szCs w:val="20"/>
          </w:rPr>
          <m:t>×</m:t>
        </m:r>
      </m:oMath>
      <w:r w:rsidRPr="00071953">
        <w:rPr>
          <w:rFonts w:eastAsiaTheme="minorEastAsia" w:cstheme="minorHAnsi"/>
          <w:sz w:val="20"/>
          <w:szCs w:val="20"/>
        </w:rPr>
        <w:t xml:space="preserve"> </w:t>
      </w:r>
      <w:r w:rsidRPr="00071953">
        <w:rPr>
          <w:rFonts w:eastAsia="Times New Roman" w:cstheme="minorHAnsi"/>
          <w:color w:val="000000"/>
          <w:sz w:val="20"/>
          <w:szCs w:val="20"/>
          <w:lang w:eastAsia="nl-NL"/>
        </w:rPr>
        <w:t xml:space="preserve">0,0000287 </w:t>
      </w:r>
      <m:oMath>
        <m:r>
          <w:rPr>
            <w:rFonts w:ascii="Cambria Math" w:hAnsi="Cambria Math" w:cstheme="minorHAnsi"/>
            <w:sz w:val="20"/>
            <w:szCs w:val="20"/>
          </w:rPr>
          <m:t>×</m:t>
        </m:r>
      </m:oMath>
      <w:r w:rsidRPr="00071953">
        <w:rPr>
          <w:rFonts w:eastAsia="Times New Roman" w:cstheme="minorHAnsi"/>
          <w:sz w:val="20"/>
          <w:szCs w:val="20"/>
        </w:rPr>
        <w:t xml:space="preserve"> </w:t>
      </w:r>
      <w:r w:rsidRPr="00071953">
        <w:rPr>
          <w:rFonts w:eastAsia="Times New Roman" w:cstheme="minorHAnsi"/>
          <w:color w:val="000000"/>
          <w:sz w:val="20"/>
          <w:szCs w:val="20"/>
          <w:lang w:eastAsia="nl-NL"/>
        </w:rPr>
        <w:t xml:space="preserve">0,0000287) </w:t>
      </w:r>
      <m:oMath>
        <m:r>
          <w:rPr>
            <w:rFonts w:ascii="Cambria Math" w:eastAsia="Times New Roman" w:hAnsi="Cambria Math" w:cstheme="minorHAnsi"/>
            <w:color w:val="000000"/>
            <w:sz w:val="20"/>
            <w:szCs w:val="20"/>
            <w:lang w:eastAsia="nl-NL"/>
          </w:rPr>
          <m:t>+</m:t>
        </m:r>
      </m:oMath>
      <w:r w:rsidRPr="00071953">
        <w:rPr>
          <w:rFonts w:eastAsia="Times New Roman" w:cstheme="minorHAnsi"/>
          <w:color w:val="000000"/>
          <w:sz w:val="20"/>
          <w:szCs w:val="20"/>
          <w:lang w:eastAsia="nl-NL"/>
        </w:rPr>
        <w:t xml:space="preserve"> (1/3 </w:t>
      </w:r>
      <m:oMath>
        <m:r>
          <w:rPr>
            <w:rFonts w:ascii="Cambria Math" w:hAnsi="Cambria Math" w:cstheme="minorHAnsi"/>
            <w:sz w:val="20"/>
            <w:szCs w:val="20"/>
          </w:rPr>
          <m:t>×</m:t>
        </m:r>
      </m:oMath>
      <w:r w:rsidRPr="00071953">
        <w:rPr>
          <w:rFonts w:eastAsia="Times New Roman" w:cstheme="minorHAnsi"/>
          <w:sz w:val="20"/>
          <w:szCs w:val="20"/>
        </w:rPr>
        <w:t xml:space="preserve"> </w:t>
      </w:r>
      <w:r w:rsidRPr="00071953">
        <w:rPr>
          <w:rFonts w:eastAsia="Times New Roman" w:cstheme="minorHAnsi"/>
          <w:color w:val="000000"/>
          <w:sz w:val="20"/>
          <w:szCs w:val="20"/>
          <w:lang w:eastAsia="nl-NL"/>
        </w:rPr>
        <w:t xml:space="preserve">0,0000287 </w:t>
      </w:r>
      <m:oMath>
        <m:r>
          <w:rPr>
            <w:rFonts w:ascii="Cambria Math" w:hAnsi="Cambria Math" w:cstheme="minorHAnsi"/>
            <w:sz w:val="20"/>
            <w:szCs w:val="20"/>
          </w:rPr>
          <m:t>×</m:t>
        </m:r>
      </m:oMath>
      <w:r w:rsidRPr="00071953">
        <w:rPr>
          <w:rFonts w:eastAsia="Times New Roman" w:cstheme="minorHAnsi"/>
          <w:sz w:val="20"/>
          <w:szCs w:val="20"/>
        </w:rPr>
        <w:t xml:space="preserve"> </w:t>
      </w:r>
      <w:r w:rsidRPr="00071953">
        <w:rPr>
          <w:rFonts w:eastAsia="Times New Roman" w:cstheme="minorHAnsi"/>
          <w:color w:val="000000"/>
          <w:sz w:val="20"/>
          <w:szCs w:val="20"/>
          <w:lang w:eastAsia="nl-NL"/>
        </w:rPr>
        <w:t>0,0000287</w:t>
      </w:r>
    </w:p>
    <w:p w14:paraId="0DE45DCF" w14:textId="77777777" w:rsidR="009452DA" w:rsidRPr="00433E71" w:rsidRDefault="009452DA" w:rsidP="009452DA">
      <w:pPr>
        <w:pStyle w:val="Voetnoottekst"/>
        <w:rPr>
          <w:lang w:val="nl-NL"/>
        </w:rPr>
      </w:pPr>
      <w:r w:rsidRPr="00071953">
        <w:rPr>
          <w:rFonts w:eastAsia="Times New Roman" w:cstheme="minorHAnsi"/>
          <w:color w:val="000000"/>
          <w:lang w:eastAsia="nl-NL"/>
        </w:rPr>
        <w:t xml:space="preserve">) </w:t>
      </w:r>
      <m:oMath>
        <m:r>
          <w:rPr>
            <w:rFonts w:ascii="Cambria Math" w:eastAsia="Times New Roman" w:hAnsi="Cambria Math" w:cstheme="minorHAnsi"/>
            <w:color w:val="000000"/>
            <w:lang w:eastAsia="nl-NL"/>
          </w:rPr>
          <m:t>+</m:t>
        </m:r>
      </m:oMath>
      <w:r w:rsidRPr="00071953">
        <w:rPr>
          <w:rFonts w:eastAsia="Times New Roman" w:cstheme="minorHAnsi"/>
          <w:color w:val="000000"/>
          <w:lang w:eastAsia="nl-NL"/>
        </w:rPr>
        <w:t xml:space="preserve"> (1/3 </w:t>
      </w:r>
      <m:oMath>
        <m:r>
          <w:rPr>
            <w:rFonts w:ascii="Cambria Math" w:hAnsi="Cambria Math" w:cstheme="minorHAnsi"/>
          </w:rPr>
          <m:t>×</m:t>
        </m:r>
      </m:oMath>
      <w:r w:rsidRPr="00071953">
        <w:rPr>
          <w:rFonts w:eastAsia="Times New Roman" w:cstheme="minorHAnsi"/>
        </w:rPr>
        <w:t xml:space="preserve"> </w:t>
      </w:r>
      <w:r w:rsidRPr="00071953">
        <w:rPr>
          <w:rFonts w:eastAsia="Times New Roman" w:cstheme="minorHAnsi"/>
          <w:color w:val="000000"/>
          <w:lang w:eastAsia="nl-NL"/>
        </w:rPr>
        <w:t xml:space="preserve">0,0000287 </w:t>
      </w:r>
      <m:oMath>
        <m:r>
          <w:rPr>
            <w:rFonts w:ascii="Cambria Math" w:hAnsi="Cambria Math" w:cstheme="minorHAnsi"/>
          </w:rPr>
          <m:t>×</m:t>
        </m:r>
      </m:oMath>
      <w:r w:rsidRPr="00071953">
        <w:rPr>
          <w:rFonts w:eastAsia="Times New Roman" w:cstheme="minorHAnsi"/>
        </w:rPr>
        <w:t xml:space="preserve"> </w:t>
      </w:r>
      <w:r w:rsidRPr="00071953">
        <w:rPr>
          <w:rFonts w:eastAsia="Times New Roman" w:cstheme="minorHAnsi"/>
          <w:color w:val="000000"/>
          <w:lang w:eastAsia="nl-NL"/>
        </w:rPr>
        <w:t>0,0030733)]</w:t>
      </w:r>
    </w:p>
  </w:footnote>
  <w:footnote w:id="9">
    <w:p w14:paraId="0CEF79E3" w14:textId="77777777" w:rsidR="009452DA" w:rsidRPr="000B31D7" w:rsidRDefault="009452DA" w:rsidP="009452DA">
      <w:pPr>
        <w:pStyle w:val="Voetnoottekst"/>
        <w:rPr>
          <w:lang w:val="nl-NL"/>
        </w:rPr>
      </w:pPr>
      <w:r>
        <w:rPr>
          <w:rStyle w:val="Voetnootmarkering"/>
        </w:rPr>
        <w:footnoteRef/>
      </w:r>
      <w:r>
        <w:t xml:space="preserve"> </w:t>
      </w:r>
      <w:r w:rsidRPr="005A7FA3">
        <w:rPr>
          <w:rFonts w:cstheme="minorHAnsi"/>
        </w:rPr>
        <w:t>(10+1)/(1,226+330)</w:t>
      </w:r>
    </w:p>
  </w:footnote>
  <w:footnote w:id="10">
    <w:p w14:paraId="5A23A8F8" w14:textId="77777777" w:rsidR="009452DA" w:rsidRPr="000D7F38" w:rsidRDefault="009452DA" w:rsidP="009452DA">
      <w:pPr>
        <w:pStyle w:val="Voetnoottekst"/>
        <w:rPr>
          <w:lang w:val="nl-NL"/>
        </w:rPr>
      </w:pPr>
      <w:r>
        <w:rPr>
          <w:rStyle w:val="Voetnootmarkering"/>
        </w:rPr>
        <w:footnoteRef/>
      </w:r>
      <w:r>
        <w:t xml:space="preserve"> </w:t>
      </w:r>
      <w:r w:rsidRPr="005A7FA3">
        <w:rPr>
          <w:rFonts w:cstheme="minorHAnsi"/>
        </w:rPr>
        <w:t>(4+1)/(1,226+330)</w:t>
      </w:r>
    </w:p>
  </w:footnote>
  <w:footnote w:id="11">
    <w:p w14:paraId="25161214" w14:textId="77777777" w:rsidR="009452DA" w:rsidRPr="00434802" w:rsidRDefault="009452DA" w:rsidP="009452DA">
      <w:pPr>
        <w:pStyle w:val="Voetnoottekst"/>
        <w:rPr>
          <w:lang w:val="nl-NL"/>
        </w:rPr>
      </w:pPr>
      <w:r>
        <w:rPr>
          <w:rStyle w:val="Voetnootmarkering"/>
        </w:rPr>
        <w:footnoteRef/>
      </w:r>
      <w:r>
        <w:t xml:space="preserve"> </w:t>
      </w:r>
      <w:r w:rsidRPr="00BD6C28">
        <w:t>A form of Machine Learning (ML) in which categories have been composed in advance (Zhou, 2018; Liberali, 2020)</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2F3D"/>
    <w:multiLevelType w:val="hybridMultilevel"/>
    <w:tmpl w:val="C4D47178"/>
    <w:lvl w:ilvl="0" w:tplc="7E9E19B0">
      <w:start w:val="1"/>
      <w:numFmt w:val="decimal"/>
      <w:lvlText w:val="(%1)"/>
      <w:lvlJc w:val="left"/>
      <w:pPr>
        <w:ind w:left="720" w:hanging="360"/>
      </w:pPr>
      <w:rPr>
        <w:rFonts w:eastAsiaTheme="minorEastAsia"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7AC0FF9"/>
    <w:multiLevelType w:val="hybridMultilevel"/>
    <w:tmpl w:val="E1EE14B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663860">
      <w:start w:val="2"/>
      <w:numFmt w:val="bullet"/>
      <w:lvlText w:val="-"/>
      <w:lvlJc w:val="left"/>
      <w:pPr>
        <w:ind w:left="2880" w:hanging="360"/>
      </w:pPr>
      <w:rPr>
        <w:rFonts w:ascii="Calibri" w:eastAsiaTheme="minorHAnsi" w:hAnsi="Calibri"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F42C78"/>
    <w:multiLevelType w:val="hybridMultilevel"/>
    <w:tmpl w:val="F53E1566"/>
    <w:lvl w:ilvl="0" w:tplc="0682EC8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8E653F0"/>
    <w:multiLevelType w:val="hybridMultilevel"/>
    <w:tmpl w:val="7B5E6BB4"/>
    <w:lvl w:ilvl="0" w:tplc="92AA2714">
      <w:start w:val="5"/>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AE62D37"/>
    <w:multiLevelType w:val="hybridMultilevel"/>
    <w:tmpl w:val="AF4C6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EF00B7"/>
    <w:multiLevelType w:val="hybridMultilevel"/>
    <w:tmpl w:val="A2FE5E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663860">
      <w:start w:val="2"/>
      <w:numFmt w:val="bullet"/>
      <w:lvlText w:val="-"/>
      <w:lvlJc w:val="left"/>
      <w:pPr>
        <w:ind w:left="2880" w:hanging="360"/>
      </w:pPr>
      <w:rPr>
        <w:rFonts w:ascii="Calibri" w:eastAsiaTheme="minorHAnsi" w:hAnsi="Calibri"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5C3734"/>
    <w:multiLevelType w:val="hybridMultilevel"/>
    <w:tmpl w:val="C930DEF2"/>
    <w:lvl w:ilvl="0" w:tplc="835274FE">
      <w:start w:val="1"/>
      <w:numFmt w:val="decimal"/>
      <w:lvlText w:val="(%1)"/>
      <w:lvlJc w:val="left"/>
      <w:pPr>
        <w:ind w:left="720" w:hanging="360"/>
      </w:pPr>
      <w:rPr>
        <w:rFonts w:eastAsiaTheme="minorEastAsia"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3522E5C"/>
    <w:multiLevelType w:val="hybridMultilevel"/>
    <w:tmpl w:val="27E6EEF2"/>
    <w:lvl w:ilvl="0" w:tplc="2438039E">
      <w:start w:val="5"/>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BE3190A"/>
    <w:multiLevelType w:val="hybridMultilevel"/>
    <w:tmpl w:val="2A74FE3E"/>
    <w:lvl w:ilvl="0" w:tplc="5502874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2474962">
    <w:abstractNumId w:val="5"/>
  </w:num>
  <w:num w:numId="2" w16cid:durableId="1633436421">
    <w:abstractNumId w:val="1"/>
  </w:num>
  <w:num w:numId="3" w16cid:durableId="1606109308">
    <w:abstractNumId w:val="4"/>
  </w:num>
  <w:num w:numId="4" w16cid:durableId="2079473618">
    <w:abstractNumId w:val="8"/>
  </w:num>
  <w:num w:numId="5" w16cid:durableId="182746462">
    <w:abstractNumId w:val="6"/>
  </w:num>
  <w:num w:numId="6" w16cid:durableId="1362783088">
    <w:abstractNumId w:val="0"/>
  </w:num>
  <w:num w:numId="7" w16cid:durableId="1926184990">
    <w:abstractNumId w:val="2"/>
  </w:num>
  <w:num w:numId="8" w16cid:durableId="144444302">
    <w:abstractNumId w:val="7"/>
  </w:num>
  <w:num w:numId="9" w16cid:durableId="18354125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2DA"/>
    <w:rsid w:val="0000487F"/>
    <w:rsid w:val="00014966"/>
    <w:rsid w:val="00097706"/>
    <w:rsid w:val="00194208"/>
    <w:rsid w:val="001A506C"/>
    <w:rsid w:val="001C7288"/>
    <w:rsid w:val="00257B63"/>
    <w:rsid w:val="002A004A"/>
    <w:rsid w:val="003457D9"/>
    <w:rsid w:val="003625BA"/>
    <w:rsid w:val="003915A6"/>
    <w:rsid w:val="005270BF"/>
    <w:rsid w:val="00882993"/>
    <w:rsid w:val="0089440E"/>
    <w:rsid w:val="009452DA"/>
    <w:rsid w:val="00A24264"/>
    <w:rsid w:val="00AB1AC7"/>
    <w:rsid w:val="00B778C7"/>
    <w:rsid w:val="00BE6728"/>
    <w:rsid w:val="00C25C01"/>
    <w:rsid w:val="00C96628"/>
    <w:rsid w:val="00CA5D04"/>
    <w:rsid w:val="00D07F49"/>
    <w:rsid w:val="00E264CF"/>
    <w:rsid w:val="00EC208B"/>
    <w:rsid w:val="00F43EB9"/>
    <w:rsid w:val="00FE223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B8EE4"/>
  <w15:chartTrackingRefBased/>
  <w15:docId w15:val="{2DF1FA75-8BE6-4E8B-96BF-6E6F2073A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452DA"/>
    <w:rPr>
      <w:sz w:val="24"/>
      <w:lang w:val="en-US"/>
    </w:rPr>
  </w:style>
  <w:style w:type="paragraph" w:styleId="Kop2">
    <w:name w:val="heading 2"/>
    <w:basedOn w:val="Standaard"/>
    <w:link w:val="Kop2Char"/>
    <w:uiPriority w:val="9"/>
    <w:qFormat/>
    <w:rsid w:val="009452DA"/>
    <w:pPr>
      <w:spacing w:before="100" w:beforeAutospacing="1" w:after="100" w:afterAutospacing="1" w:line="240" w:lineRule="auto"/>
      <w:outlineLvl w:val="1"/>
    </w:pPr>
    <w:rPr>
      <w:rFonts w:ascii="Times New Roman" w:eastAsia="Times New Roman" w:hAnsi="Times New Roman" w:cs="Times New Roman"/>
      <w:b/>
      <w:bCs/>
      <w:sz w:val="36"/>
      <w:szCs w:val="36"/>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9452DA"/>
    <w:rPr>
      <w:rFonts w:ascii="Times New Roman" w:eastAsia="Times New Roman" w:hAnsi="Times New Roman" w:cs="Times New Roman"/>
      <w:b/>
      <w:bCs/>
      <w:sz w:val="36"/>
      <w:szCs w:val="36"/>
      <w:lang w:eastAsia="nl-NL"/>
    </w:rPr>
  </w:style>
  <w:style w:type="paragraph" w:styleId="Koptekst">
    <w:name w:val="header"/>
    <w:basedOn w:val="Standaard"/>
    <w:link w:val="KoptekstChar"/>
    <w:uiPriority w:val="99"/>
    <w:unhideWhenUsed/>
    <w:rsid w:val="009452DA"/>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9452DA"/>
    <w:rPr>
      <w:sz w:val="24"/>
      <w:lang w:val="en-US"/>
    </w:rPr>
  </w:style>
  <w:style w:type="paragraph" w:styleId="Voettekst">
    <w:name w:val="footer"/>
    <w:basedOn w:val="Standaard"/>
    <w:link w:val="VoettekstChar"/>
    <w:uiPriority w:val="99"/>
    <w:unhideWhenUsed/>
    <w:rsid w:val="009452DA"/>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9452DA"/>
    <w:rPr>
      <w:sz w:val="24"/>
      <w:lang w:val="en-US"/>
    </w:rPr>
  </w:style>
  <w:style w:type="paragraph" w:styleId="Titel">
    <w:name w:val="Title"/>
    <w:basedOn w:val="Standaard"/>
    <w:next w:val="Standaard"/>
    <w:link w:val="TitelChar"/>
    <w:uiPriority w:val="10"/>
    <w:qFormat/>
    <w:rsid w:val="009452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452DA"/>
    <w:rPr>
      <w:rFonts w:asciiTheme="majorHAnsi" w:eastAsiaTheme="majorEastAsia" w:hAnsiTheme="majorHAnsi" w:cstheme="majorBidi"/>
      <w:spacing w:val="-10"/>
      <w:kern w:val="28"/>
      <w:sz w:val="56"/>
      <w:szCs w:val="56"/>
      <w:lang w:val="en-US"/>
    </w:rPr>
  </w:style>
  <w:style w:type="character" w:styleId="Titelvanboek">
    <w:name w:val="Book Title"/>
    <w:basedOn w:val="Standaardalinea-lettertype"/>
    <w:uiPriority w:val="33"/>
    <w:qFormat/>
    <w:rsid w:val="009452DA"/>
    <w:rPr>
      <w:b/>
      <w:bCs/>
      <w:smallCaps/>
      <w:spacing w:val="5"/>
    </w:rPr>
  </w:style>
  <w:style w:type="paragraph" w:styleId="Lijstalinea">
    <w:name w:val="List Paragraph"/>
    <w:basedOn w:val="Standaard"/>
    <w:uiPriority w:val="34"/>
    <w:qFormat/>
    <w:rsid w:val="009452DA"/>
    <w:pPr>
      <w:spacing w:after="0" w:line="240" w:lineRule="auto"/>
      <w:ind w:left="720"/>
      <w:contextualSpacing/>
    </w:pPr>
    <w:rPr>
      <w:rFonts w:eastAsiaTheme="minorEastAsia"/>
      <w:szCs w:val="24"/>
    </w:rPr>
  </w:style>
  <w:style w:type="character" w:styleId="Verwijzingopmerking">
    <w:name w:val="annotation reference"/>
    <w:basedOn w:val="Standaardalinea-lettertype"/>
    <w:uiPriority w:val="99"/>
    <w:semiHidden/>
    <w:unhideWhenUsed/>
    <w:rsid w:val="009452DA"/>
    <w:rPr>
      <w:sz w:val="16"/>
      <w:szCs w:val="16"/>
    </w:rPr>
  </w:style>
  <w:style w:type="paragraph" w:styleId="Tekstopmerking">
    <w:name w:val="annotation text"/>
    <w:basedOn w:val="Standaard"/>
    <w:link w:val="TekstopmerkingChar"/>
    <w:uiPriority w:val="99"/>
    <w:semiHidden/>
    <w:unhideWhenUsed/>
    <w:rsid w:val="009452DA"/>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9452DA"/>
    <w:rPr>
      <w:sz w:val="20"/>
      <w:szCs w:val="20"/>
      <w:lang w:val="en-US"/>
    </w:rPr>
  </w:style>
  <w:style w:type="paragraph" w:styleId="Onderwerpvanopmerking">
    <w:name w:val="annotation subject"/>
    <w:basedOn w:val="Tekstopmerking"/>
    <w:next w:val="Tekstopmerking"/>
    <w:link w:val="OnderwerpvanopmerkingChar"/>
    <w:uiPriority w:val="99"/>
    <w:semiHidden/>
    <w:unhideWhenUsed/>
    <w:rsid w:val="009452DA"/>
    <w:rPr>
      <w:b/>
      <w:bCs/>
    </w:rPr>
  </w:style>
  <w:style w:type="character" w:customStyle="1" w:styleId="OnderwerpvanopmerkingChar">
    <w:name w:val="Onderwerp van opmerking Char"/>
    <w:basedOn w:val="TekstopmerkingChar"/>
    <w:link w:val="Onderwerpvanopmerking"/>
    <w:uiPriority w:val="99"/>
    <w:semiHidden/>
    <w:rsid w:val="009452DA"/>
    <w:rPr>
      <w:b/>
      <w:bCs/>
      <w:sz w:val="20"/>
      <w:szCs w:val="20"/>
      <w:lang w:val="en-US"/>
    </w:rPr>
  </w:style>
  <w:style w:type="paragraph" w:styleId="Ballontekst">
    <w:name w:val="Balloon Text"/>
    <w:basedOn w:val="Standaard"/>
    <w:link w:val="BallontekstChar"/>
    <w:uiPriority w:val="99"/>
    <w:semiHidden/>
    <w:unhideWhenUsed/>
    <w:rsid w:val="009452D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452DA"/>
    <w:rPr>
      <w:rFonts w:ascii="Segoe UI" w:hAnsi="Segoe UI" w:cs="Segoe UI"/>
      <w:sz w:val="18"/>
      <w:szCs w:val="18"/>
      <w:lang w:val="en-US"/>
    </w:rPr>
  </w:style>
  <w:style w:type="paragraph" w:styleId="Voetnoottekst">
    <w:name w:val="footnote text"/>
    <w:basedOn w:val="Standaard"/>
    <w:link w:val="VoetnoottekstChar"/>
    <w:uiPriority w:val="99"/>
    <w:semiHidden/>
    <w:unhideWhenUsed/>
    <w:rsid w:val="009452DA"/>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9452DA"/>
    <w:rPr>
      <w:sz w:val="20"/>
      <w:szCs w:val="20"/>
      <w:lang w:val="en-US"/>
    </w:rPr>
  </w:style>
  <w:style w:type="character" w:styleId="Voetnootmarkering">
    <w:name w:val="footnote reference"/>
    <w:basedOn w:val="Standaardalinea-lettertype"/>
    <w:uiPriority w:val="99"/>
    <w:semiHidden/>
    <w:unhideWhenUsed/>
    <w:rsid w:val="009452DA"/>
    <w:rPr>
      <w:vertAlign w:val="superscript"/>
    </w:rPr>
  </w:style>
  <w:style w:type="character" w:styleId="Nadruk">
    <w:name w:val="Emphasis"/>
    <w:basedOn w:val="Standaardalinea-lettertype"/>
    <w:uiPriority w:val="20"/>
    <w:qFormat/>
    <w:rsid w:val="009452DA"/>
    <w:rPr>
      <w:i/>
      <w:iCs/>
    </w:rPr>
  </w:style>
  <w:style w:type="character" w:styleId="Hyperlink">
    <w:name w:val="Hyperlink"/>
    <w:basedOn w:val="Standaardalinea-lettertype"/>
    <w:uiPriority w:val="99"/>
    <w:unhideWhenUsed/>
    <w:rsid w:val="009452DA"/>
    <w:rPr>
      <w:color w:val="0000FF"/>
      <w:u w:val="single"/>
    </w:rPr>
  </w:style>
  <w:style w:type="paragraph" w:styleId="Bijschrift">
    <w:name w:val="caption"/>
    <w:basedOn w:val="Standaard"/>
    <w:next w:val="Standaard"/>
    <w:uiPriority w:val="35"/>
    <w:unhideWhenUsed/>
    <w:qFormat/>
    <w:rsid w:val="009452DA"/>
    <w:pPr>
      <w:spacing w:after="200" w:line="240" w:lineRule="auto"/>
    </w:pPr>
    <w:rPr>
      <w:i/>
      <w:iCs/>
      <w:color w:val="44546A" w:themeColor="text2"/>
      <w:sz w:val="18"/>
      <w:szCs w:val="18"/>
      <w:lang w:val="nl-NL"/>
    </w:rPr>
  </w:style>
  <w:style w:type="paragraph" w:customStyle="1" w:styleId="msonormal0">
    <w:name w:val="msonormal"/>
    <w:basedOn w:val="Standaard"/>
    <w:rsid w:val="009452DA"/>
    <w:pPr>
      <w:spacing w:before="100" w:beforeAutospacing="1" w:after="100" w:afterAutospacing="1" w:line="240" w:lineRule="auto"/>
    </w:pPr>
    <w:rPr>
      <w:rFonts w:ascii="Times New Roman" w:eastAsia="Times New Roman" w:hAnsi="Times New Roman" w:cs="Times New Roman"/>
      <w:szCs w:val="24"/>
      <w:lang w:val="nl-NL" w:eastAsia="nl-NL"/>
    </w:rPr>
  </w:style>
  <w:style w:type="character" w:styleId="Tekstvantijdelijkeaanduiding">
    <w:name w:val="Placeholder Text"/>
    <w:basedOn w:val="Standaardalinea-lettertype"/>
    <w:uiPriority w:val="99"/>
    <w:semiHidden/>
    <w:rsid w:val="009452DA"/>
    <w:rPr>
      <w:color w:val="808080"/>
    </w:rPr>
  </w:style>
  <w:style w:type="table" w:styleId="Tabelraster">
    <w:name w:val="Table Grid"/>
    <w:basedOn w:val="Standaardtabel"/>
    <w:uiPriority w:val="39"/>
    <w:rsid w:val="009452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GevolgdeHyperlink">
    <w:name w:val="FollowedHyperlink"/>
    <w:basedOn w:val="Standaardalinea-lettertype"/>
    <w:uiPriority w:val="99"/>
    <w:semiHidden/>
    <w:unhideWhenUsed/>
    <w:rsid w:val="009452DA"/>
    <w:rPr>
      <w:color w:val="954F72"/>
      <w:u w:val="single"/>
    </w:rPr>
  </w:style>
  <w:style w:type="paragraph" w:customStyle="1" w:styleId="xl63">
    <w:name w:val="xl63"/>
    <w:basedOn w:val="Standaard"/>
    <w:rsid w:val="009452DA"/>
    <w:pPr>
      <w:pBdr>
        <w:bottom w:val="single" w:sz="4" w:space="0" w:color="auto"/>
      </w:pBdr>
      <w:spacing w:before="100" w:beforeAutospacing="1" w:after="100" w:afterAutospacing="1" w:line="240" w:lineRule="auto"/>
    </w:pPr>
    <w:rPr>
      <w:rFonts w:ascii="Times New Roman" w:eastAsia="Times New Roman" w:hAnsi="Times New Roman" w:cs="Times New Roman"/>
      <w:szCs w:val="24"/>
      <w:lang w:val="nl-NL" w:eastAsia="nl-NL"/>
    </w:rPr>
  </w:style>
  <w:style w:type="paragraph" w:customStyle="1" w:styleId="xl64">
    <w:name w:val="xl64"/>
    <w:basedOn w:val="Standaard"/>
    <w:rsid w:val="009452DA"/>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Cs w:val="24"/>
      <w:lang w:val="nl-NL" w:eastAsia="nl-NL"/>
    </w:rPr>
  </w:style>
  <w:style w:type="paragraph" w:customStyle="1" w:styleId="xl65">
    <w:name w:val="xl65"/>
    <w:basedOn w:val="Standaard"/>
    <w:rsid w:val="009452DA"/>
    <w:pPr>
      <w:pBdr>
        <w:right w:val="single" w:sz="4" w:space="0" w:color="auto"/>
      </w:pBdr>
      <w:spacing w:before="100" w:beforeAutospacing="1" w:after="100" w:afterAutospacing="1" w:line="240" w:lineRule="auto"/>
    </w:pPr>
    <w:rPr>
      <w:rFonts w:ascii="Times New Roman" w:eastAsia="Times New Roman" w:hAnsi="Times New Roman" w:cs="Times New Roman"/>
      <w:szCs w:val="24"/>
      <w:lang w:val="nl-NL" w:eastAsia="nl-NL"/>
    </w:rPr>
  </w:style>
  <w:style w:type="paragraph" w:customStyle="1" w:styleId="xl66">
    <w:name w:val="xl66"/>
    <w:basedOn w:val="Standaard"/>
    <w:rsid w:val="009452DA"/>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Cs w:val="24"/>
      <w:lang w:val="nl-NL" w:eastAsia="nl-NL"/>
    </w:rPr>
  </w:style>
  <w:style w:type="character" w:styleId="Onopgelostemelding">
    <w:name w:val="Unresolved Mention"/>
    <w:basedOn w:val="Standaardalinea-lettertype"/>
    <w:uiPriority w:val="99"/>
    <w:semiHidden/>
    <w:unhideWhenUsed/>
    <w:rsid w:val="009452DA"/>
    <w:rPr>
      <w:color w:val="605E5C"/>
      <w:shd w:val="clear" w:color="auto" w:fill="E1DFDD"/>
    </w:rPr>
  </w:style>
  <w:style w:type="character" w:styleId="Zwaar">
    <w:name w:val="Strong"/>
    <w:basedOn w:val="Standaardalinea-lettertype"/>
    <w:uiPriority w:val="22"/>
    <w:qFormat/>
    <w:rsid w:val="009452DA"/>
    <w:rPr>
      <w:b/>
      <w:bCs/>
    </w:rPr>
  </w:style>
  <w:style w:type="character" w:customStyle="1" w:styleId="authors">
    <w:name w:val="authors"/>
    <w:basedOn w:val="Standaardalinea-lettertype"/>
    <w:rsid w:val="009452DA"/>
  </w:style>
  <w:style w:type="character" w:customStyle="1" w:styleId="Datum1">
    <w:name w:val="Datum1"/>
    <w:basedOn w:val="Standaardalinea-lettertype"/>
    <w:rsid w:val="009452DA"/>
  </w:style>
  <w:style w:type="character" w:customStyle="1" w:styleId="arttitle">
    <w:name w:val="art_title"/>
    <w:basedOn w:val="Standaardalinea-lettertype"/>
    <w:rsid w:val="009452DA"/>
  </w:style>
  <w:style w:type="character" w:customStyle="1" w:styleId="serialtitle">
    <w:name w:val="serial_title"/>
    <w:basedOn w:val="Standaardalinea-lettertype"/>
    <w:rsid w:val="009452DA"/>
  </w:style>
  <w:style w:type="character" w:customStyle="1" w:styleId="volumeissue">
    <w:name w:val="volume_issue"/>
    <w:basedOn w:val="Standaardalinea-lettertype"/>
    <w:rsid w:val="009452DA"/>
  </w:style>
  <w:style w:type="character" w:customStyle="1" w:styleId="pagerange">
    <w:name w:val="page_range"/>
    <w:basedOn w:val="Standaardalinea-lettertype"/>
    <w:rsid w:val="009452DA"/>
  </w:style>
  <w:style w:type="character" w:customStyle="1" w:styleId="doilink">
    <w:name w:val="doi_link"/>
    <w:basedOn w:val="Standaardalinea-lettertype"/>
    <w:rsid w:val="009452DA"/>
  </w:style>
  <w:style w:type="paragraph" w:styleId="Normaalweb">
    <w:name w:val="Normal (Web)"/>
    <w:basedOn w:val="Standaard"/>
    <w:uiPriority w:val="99"/>
    <w:unhideWhenUsed/>
    <w:rsid w:val="009452DA"/>
    <w:pPr>
      <w:spacing w:before="100" w:beforeAutospacing="1" w:after="100" w:afterAutospacing="1" w:line="240" w:lineRule="auto"/>
    </w:pPr>
    <w:rPr>
      <w:rFonts w:ascii="Times New Roman" w:eastAsia="Times New Roman" w:hAnsi="Times New Roman" w:cs="Times New Roman"/>
      <w:szCs w:val="24"/>
      <w:lang w:val="nl-NL" w:eastAsia="nl-NL"/>
    </w:rPr>
  </w:style>
  <w:style w:type="paragraph" w:styleId="Eindnoottekst">
    <w:name w:val="endnote text"/>
    <w:basedOn w:val="Standaard"/>
    <w:link w:val="EindnoottekstChar"/>
    <w:uiPriority w:val="99"/>
    <w:semiHidden/>
    <w:unhideWhenUsed/>
    <w:rsid w:val="009452DA"/>
    <w:pPr>
      <w:spacing w:after="0" w:line="240" w:lineRule="auto"/>
    </w:pPr>
    <w:rPr>
      <w:sz w:val="20"/>
      <w:szCs w:val="20"/>
      <w:lang w:val="nl-NL"/>
    </w:rPr>
  </w:style>
  <w:style w:type="character" w:customStyle="1" w:styleId="EindnoottekstChar">
    <w:name w:val="Eindnoottekst Char"/>
    <w:basedOn w:val="Standaardalinea-lettertype"/>
    <w:link w:val="Eindnoottekst"/>
    <w:uiPriority w:val="99"/>
    <w:semiHidden/>
    <w:rsid w:val="009452DA"/>
    <w:rPr>
      <w:sz w:val="20"/>
      <w:szCs w:val="20"/>
    </w:rPr>
  </w:style>
  <w:style w:type="character" w:styleId="Eindnootmarkering">
    <w:name w:val="endnote reference"/>
    <w:basedOn w:val="Standaardalinea-lettertype"/>
    <w:uiPriority w:val="99"/>
    <w:semiHidden/>
    <w:unhideWhenUsed/>
    <w:rsid w:val="009452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enSanders/status/1300834090959228928" TargetMode="External"/><Relationship Id="rId13" Type="http://schemas.openxmlformats.org/officeDocument/2006/relationships/hyperlink" Target="https://canvas.eur.nl/courses/31366/files/29471469?module_item_id=473417" TargetMode="External"/><Relationship Id="rId3" Type="http://schemas.openxmlformats.org/officeDocument/2006/relationships/settings" Target="settings.xml"/><Relationship Id="rId7" Type="http://schemas.openxmlformats.org/officeDocument/2006/relationships/hyperlink" Target="https://twitter.com/SenSanders" TargetMode="External"/><Relationship Id="rId12" Type="http://schemas.openxmlformats.org/officeDocument/2006/relationships/hyperlink" Target="https://canvas.eur.nl/courses/31366/files/29685479/download?download_frd=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4763/2020.1.1460" TargetMode="External"/><Relationship Id="rId5" Type="http://schemas.openxmlformats.org/officeDocument/2006/relationships/footnotes" Target="footnotes.xml"/><Relationship Id="rId15" Type="http://schemas.openxmlformats.org/officeDocument/2006/relationships/hyperlink" Target="http://guidetodatamining.com/" TargetMode="Externa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hyperlink" Target="https://doi.org/10.4172/2165-7912.1000151"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cs.uic.edu/~liub/FBS/sentiment-analysis.html" TargetMode="External"/><Relationship Id="rId2" Type="http://schemas.openxmlformats.org/officeDocument/2006/relationships/hyperlink" Target="https://archive.ics.uci.edu/ml/datasets/Sentiment+Labelled+Sentences" TargetMode="External"/><Relationship Id="rId1" Type="http://schemas.openxmlformats.org/officeDocument/2006/relationships/hyperlink" Target="https://www.opendemocracy.net/en/democraciaabierta/public-opinion-in-brazil-after-the-campaigns-of-trump-and-bolsonaro/"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5b2423f6d2694296/Documenten/3_Bachelor_Sociology%20and%20Social%20Research/BLOK%201%5eM2/Learning%20From%20Big%20Data/Module%201/Final%20paper%20(revision)/pre_processing_data_s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5b2423f6d2694296/Documenten/3_Bachelor_Sociology%20and%20Social%20Research/BLOK%201%5eM2/Learning%20From%20Big%20Data/Module%201/Final%20paper%20(revision)/pre_processing_data_se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[pre_processing_data_set.xlsx]Blad2!$K$5</c:f>
              <c:strCache>
                <c:ptCount val="1"/>
                <c:pt idx="0">
                  <c:v>RepMattGaetz</c:v>
                </c:pt>
              </c:strCache>
            </c:strRef>
          </c:tx>
          <c:spPr>
            <a:ln w="19050" cap="rnd">
              <a:solidFill>
                <a:schemeClr val="accent1"/>
              </a:solidFill>
              <a:round/>
            </a:ln>
            <a:effectLst/>
          </c:spPr>
          <c:marker>
            <c:symbol val="square"/>
            <c:size val="5"/>
            <c:spPr>
              <a:solidFill>
                <a:schemeClr val="accent1"/>
              </a:solidFill>
              <a:ln w="9525">
                <a:solidFill>
                  <a:schemeClr val="accent1"/>
                </a:solidFill>
              </a:ln>
              <a:effectLst/>
            </c:spPr>
          </c:marker>
          <c:cat>
            <c:strRef>
              <c:f>[pre_processing_data_set.xlsx]Blad2!$J$6:$J$8</c:f>
              <c:strCache>
                <c:ptCount val="3"/>
                <c:pt idx="0">
                  <c:v>Far from elections</c:v>
                </c:pt>
                <c:pt idx="1">
                  <c:v>Neither far or close from elections</c:v>
                </c:pt>
                <c:pt idx="2">
                  <c:v>Close to elections</c:v>
                </c:pt>
              </c:strCache>
            </c:strRef>
          </c:cat>
          <c:val>
            <c:numRef>
              <c:f>[pre_processing_data_set.xlsx]Blad2!$K$6:$K$8</c:f>
              <c:numCache>
                <c:formatCode>General</c:formatCode>
                <c:ptCount val="3"/>
                <c:pt idx="0">
                  <c:v>0.50579450843375195</c:v>
                </c:pt>
                <c:pt idx="1">
                  <c:v>0.51442586702309601</c:v>
                </c:pt>
                <c:pt idx="2">
                  <c:v>0.53181428395713204</c:v>
                </c:pt>
              </c:numCache>
            </c:numRef>
          </c:val>
          <c:smooth val="0"/>
          <c:extLst>
            <c:ext xmlns:c16="http://schemas.microsoft.com/office/drawing/2014/chart" uri="{C3380CC4-5D6E-409C-BE32-E72D297353CC}">
              <c16:uniqueId val="{00000000-296D-4364-B518-5573A0E7B6C1}"/>
            </c:ext>
          </c:extLst>
        </c:ser>
        <c:ser>
          <c:idx val="1"/>
          <c:order val="1"/>
          <c:tx>
            <c:strRef>
              <c:f>[pre_processing_data_set.xlsx]Blad2!$L$5</c:f>
              <c:strCache>
                <c:ptCount val="1"/>
                <c:pt idx="0">
                  <c:v>SenSanders</c:v>
                </c:pt>
              </c:strCache>
            </c:strRef>
          </c:tx>
          <c:spPr>
            <a:ln w="19050" cap="rnd">
              <a:solidFill>
                <a:srgbClr val="C00000"/>
              </a:solidFill>
              <a:prstDash val="solid"/>
              <a:round/>
            </a:ln>
            <a:effectLst/>
          </c:spPr>
          <c:marker>
            <c:symbol val="triangle"/>
            <c:size val="5"/>
            <c:spPr>
              <a:solidFill>
                <a:srgbClr val="FF0000"/>
              </a:solidFill>
              <a:ln w="9525">
                <a:solidFill>
                  <a:srgbClr val="FF0000"/>
                </a:solidFill>
              </a:ln>
              <a:effectLst/>
            </c:spPr>
          </c:marker>
          <c:cat>
            <c:strRef>
              <c:f>[pre_processing_data_set.xlsx]Blad2!$J$6:$J$8</c:f>
              <c:strCache>
                <c:ptCount val="3"/>
                <c:pt idx="0">
                  <c:v>Far from elections</c:v>
                </c:pt>
                <c:pt idx="1">
                  <c:v>Neither far or close from elections</c:v>
                </c:pt>
                <c:pt idx="2">
                  <c:v>Close to elections</c:v>
                </c:pt>
              </c:strCache>
            </c:strRef>
          </c:cat>
          <c:val>
            <c:numRef>
              <c:f>[pre_processing_data_set.xlsx]Blad2!$L$6:$L$8</c:f>
              <c:numCache>
                <c:formatCode>General</c:formatCode>
                <c:ptCount val="3"/>
                <c:pt idx="0">
                  <c:v>0.462157420247017</c:v>
                </c:pt>
                <c:pt idx="1">
                  <c:v>0.47229806575245198</c:v>
                </c:pt>
                <c:pt idx="2">
                  <c:v>0.446481100915536</c:v>
                </c:pt>
              </c:numCache>
            </c:numRef>
          </c:val>
          <c:smooth val="0"/>
          <c:extLst>
            <c:ext xmlns:c16="http://schemas.microsoft.com/office/drawing/2014/chart" uri="{C3380CC4-5D6E-409C-BE32-E72D297353CC}">
              <c16:uniqueId val="{00000001-296D-4364-B518-5573A0E7B6C1}"/>
            </c:ext>
          </c:extLst>
        </c:ser>
        <c:dLbls>
          <c:showLegendKey val="0"/>
          <c:showVal val="0"/>
          <c:showCatName val="0"/>
          <c:showSerName val="0"/>
          <c:showPercent val="0"/>
          <c:showBubbleSize val="0"/>
        </c:dLbls>
        <c:marker val="1"/>
        <c:smooth val="0"/>
        <c:axId val="530307008"/>
        <c:axId val="198216464"/>
      </c:lineChart>
      <c:catAx>
        <c:axId val="530307008"/>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crossAx val="198216464"/>
        <c:crosses val="autoZero"/>
        <c:auto val="1"/>
        <c:lblAlgn val="ctr"/>
        <c:lblOffset val="100"/>
        <c:noMultiLvlLbl val="0"/>
      </c:catAx>
      <c:valAx>
        <c:axId val="19821646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solidFill>
                      <a:sysClr val="windowText" lastClr="000000"/>
                    </a:solidFill>
                  </a:rPr>
                  <a:t>Average posterior</a:t>
                </a:r>
              </a:p>
            </c:rich>
          </c:tx>
          <c:layout>
            <c:manualLayout>
              <c:xMode val="edge"/>
              <c:yMode val="edge"/>
              <c:x val="1.5432098765432098E-2"/>
              <c:y val="0.2005632883675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crossAx val="530307008"/>
        <c:crosses val="autoZero"/>
        <c:crossBetween val="between"/>
      </c:valAx>
      <c:spPr>
        <a:solidFill>
          <a:schemeClr val="bg1">
            <a:lumMod val="95000"/>
          </a:schemeClr>
        </a:solidFill>
        <a:ln>
          <a:noFill/>
          <a:prstDash val="sysDash"/>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barChart>
        <c:barDir val="col"/>
        <c:grouping val="clustered"/>
        <c:varyColors val="0"/>
        <c:ser>
          <c:idx val="0"/>
          <c:order val="0"/>
          <c:tx>
            <c:v>%hMAP Policy</c:v>
          </c:tx>
          <c:spPr>
            <a:solidFill>
              <a:schemeClr val="accent1">
                <a:tint val="65000"/>
              </a:schemeClr>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[pre_processing_data_set.xlsx]Blad2!$J$6:$J$8</c:f>
              <c:strCache>
                <c:ptCount val="3"/>
                <c:pt idx="0">
                  <c:v>Far from elections</c:v>
                </c:pt>
                <c:pt idx="1">
                  <c:v>Neither far or close from elections</c:v>
                </c:pt>
                <c:pt idx="2">
                  <c:v>Close to elections</c:v>
                </c:pt>
              </c:strCache>
            </c:strRef>
          </c:cat>
          <c:val>
            <c:numRef>
              <c:f>'[pre_processing_data_set.xlsx]descriptive analysis'!$C$14:$C$16</c:f>
              <c:numCache>
                <c:formatCode>0.00%</c:formatCode>
                <c:ptCount val="3"/>
                <c:pt idx="0">
                  <c:v>0.58870967741935487</c:v>
                </c:pt>
                <c:pt idx="1">
                  <c:v>0.55263157894736847</c:v>
                </c:pt>
                <c:pt idx="2">
                  <c:v>0.49523809523809526</c:v>
                </c:pt>
              </c:numCache>
            </c:numRef>
          </c:val>
          <c:extLst>
            <c:ext xmlns:c16="http://schemas.microsoft.com/office/drawing/2014/chart" uri="{C3380CC4-5D6E-409C-BE32-E72D297353CC}">
              <c16:uniqueId val="{00000000-2840-4682-8FEB-B5638B40AD77}"/>
            </c:ext>
          </c:extLst>
        </c:ser>
        <c:ser>
          <c:idx val="1"/>
          <c:order val="1"/>
          <c:tx>
            <c:v>%hMAP Agreeableness</c:v>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[pre_processing_data_set.xlsx]Blad2!$J$6:$J$8</c:f>
              <c:strCache>
                <c:ptCount val="3"/>
                <c:pt idx="0">
                  <c:v>Far from elections</c:v>
                </c:pt>
                <c:pt idx="1">
                  <c:v>Neither far or close from elections</c:v>
                </c:pt>
                <c:pt idx="2">
                  <c:v>Close to elections</c:v>
                </c:pt>
              </c:strCache>
            </c:strRef>
          </c:cat>
          <c:val>
            <c:numRef>
              <c:f>'[pre_processing_data_set.xlsx]descriptive analysis'!$D$14:$D$16</c:f>
              <c:numCache>
                <c:formatCode>0.00%</c:formatCode>
                <c:ptCount val="3"/>
                <c:pt idx="0">
                  <c:v>1.2096774193548387E-2</c:v>
                </c:pt>
                <c:pt idx="1">
                  <c:v>1.3157894736842105E-2</c:v>
                </c:pt>
                <c:pt idx="2">
                  <c:v>9.5238095238095247E-3</c:v>
                </c:pt>
              </c:numCache>
            </c:numRef>
          </c:val>
          <c:extLst>
            <c:ext xmlns:c16="http://schemas.microsoft.com/office/drawing/2014/chart" uri="{C3380CC4-5D6E-409C-BE32-E72D297353CC}">
              <c16:uniqueId val="{00000001-2840-4682-8FEB-B5638B40AD77}"/>
            </c:ext>
          </c:extLst>
        </c:ser>
        <c:ser>
          <c:idx val="2"/>
          <c:order val="2"/>
          <c:tx>
            <c:v>%hMAP Integrity</c:v>
          </c:tx>
          <c:spPr>
            <a:solidFill>
              <a:schemeClr val="accent1">
                <a:shade val="65000"/>
              </a:schemeClr>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[pre_processing_data_set.xlsx]Blad2!$J$6:$J$8</c:f>
              <c:strCache>
                <c:ptCount val="3"/>
                <c:pt idx="0">
                  <c:v>Far from elections</c:v>
                </c:pt>
                <c:pt idx="1">
                  <c:v>Neither far or close from elections</c:v>
                </c:pt>
                <c:pt idx="2">
                  <c:v>Close to elections</c:v>
                </c:pt>
              </c:strCache>
            </c:strRef>
          </c:cat>
          <c:val>
            <c:numRef>
              <c:f>'[pre_processing_data_set.xlsx]descriptive analysis'!$E$14:$E$16</c:f>
              <c:numCache>
                <c:formatCode>0.00%</c:formatCode>
                <c:ptCount val="3"/>
                <c:pt idx="0">
                  <c:v>0.39919354838709675</c:v>
                </c:pt>
                <c:pt idx="1">
                  <c:v>0.43421052631578949</c:v>
                </c:pt>
                <c:pt idx="2">
                  <c:v>0.49523809523809526</c:v>
                </c:pt>
              </c:numCache>
            </c:numRef>
          </c:val>
          <c:extLst>
            <c:ext xmlns:c16="http://schemas.microsoft.com/office/drawing/2014/chart" uri="{C3380CC4-5D6E-409C-BE32-E72D297353CC}">
              <c16:uniqueId val="{00000002-2840-4682-8FEB-B5638B40AD77}"/>
            </c:ext>
          </c:extLst>
        </c:ser>
        <c:dLbls>
          <c:showLegendKey val="0"/>
          <c:showVal val="0"/>
          <c:showCatName val="0"/>
          <c:showSerName val="0"/>
          <c:showPercent val="0"/>
          <c:showBubbleSize val="0"/>
        </c:dLbls>
        <c:gapWidth val="181"/>
        <c:axId val="537398544"/>
        <c:axId val="735890272"/>
      </c:barChart>
      <c:catAx>
        <c:axId val="537398544"/>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crossAx val="735890272"/>
        <c:crosses val="autoZero"/>
        <c:auto val="1"/>
        <c:lblAlgn val="ctr"/>
        <c:lblOffset val="100"/>
        <c:noMultiLvlLbl val="0"/>
      </c:catAx>
      <c:valAx>
        <c:axId val="735890272"/>
        <c:scaling>
          <c:orientation val="minMax"/>
          <c:max val="0.70000000000000007"/>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nl-NL">
                    <a:solidFill>
                      <a:sysClr val="windowText" lastClr="000000"/>
                    </a:solidFill>
                  </a:rPr>
                  <a:t>percentage</a:t>
                </a:r>
                <a:r>
                  <a:rPr lang="nl-NL" baseline="0">
                    <a:solidFill>
                      <a:sysClr val="windowText" lastClr="000000"/>
                    </a:solidFill>
                  </a:rPr>
                  <a:t> of </a:t>
                </a:r>
                <a:r>
                  <a:rPr lang="nl-NL">
                    <a:solidFill>
                      <a:sysClr val="windowText" lastClr="000000"/>
                    </a:solidFill>
                  </a:rPr>
                  <a:t>tweets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nl-NL"/>
            </a:p>
          </c:txPr>
        </c:title>
        <c:numFmt formatCode="0.00%" sourceLinked="1"/>
        <c:majorTickMark val="cross"/>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crossAx val="537398544"/>
        <c:crosses val="autoZero"/>
        <c:crossBetween val="between"/>
      </c:valAx>
      <c:spPr>
        <a:solidFill>
          <a:schemeClr val="bg1">
            <a:lumMod val="95000"/>
          </a:schemeClr>
        </a:solidFill>
        <a:ln w="25400">
          <a:noFill/>
        </a:ln>
        <a:effectLst/>
      </c:spPr>
    </c:plotArea>
    <c:legend>
      <c:legendPos val="r"/>
      <c:legendEntry>
        <c:idx val="0"/>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legendEntry>
      <c:legendEntry>
        <c:idx val="1"/>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legendEntry>
      <c:legendEntry>
        <c:idx val="2"/>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nl-NL"/>
          </a:p>
        </c:txPr>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Reversed" id="21">
  <a:schemeClr val="accent1"/>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20</Pages>
  <Words>5974</Words>
  <Characters>32860</Characters>
  <Application>Microsoft Office Word</Application>
  <DocSecurity>0</DocSecurity>
  <Lines>273</Lines>
  <Paragraphs>77</Paragraphs>
  <ScaleCrop>false</ScaleCrop>
  <Company/>
  <LinksUpToDate>false</LinksUpToDate>
  <CharactersWithSpaces>38757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Strating</dc:creator>
  <cp:keywords/>
  <dc:description/>
  <cp:lastModifiedBy>Sven Strating</cp:lastModifiedBy>
  <cp:revision>2</cp:revision>
  <cp:lastPrinted>2023-01-23T21:53:00Z</cp:lastPrinted>
  <dcterms:created xsi:type="dcterms:W3CDTF">2023-01-23T21:46:00Z</dcterms:created>
  <dcterms:modified xsi:type="dcterms:W3CDTF">2023-01-23T21:53:00Z</dcterms:modified>
</cp:coreProperties>
</file>