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A4471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5354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3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471" w:rsidRPr="008A4471" w:rsidRDefault="008A4471" w:rsidP="008A4471">
      <w:pPr>
        <w:rPr>
          <w:rFonts w:hint="eastAsia"/>
          <w:sz w:val="40"/>
        </w:rPr>
      </w:pPr>
      <w:proofErr w:type="spellStart"/>
      <w:r w:rsidRPr="008A4471">
        <w:rPr>
          <w:sz w:val="40"/>
        </w:rPr>
        <w:t>D</w:t>
      </w:r>
      <w:r w:rsidRPr="008A4471">
        <w:rPr>
          <w:rFonts w:hint="eastAsia"/>
          <w:sz w:val="40"/>
        </w:rPr>
        <w:t>f</w:t>
      </w:r>
      <w:proofErr w:type="spellEnd"/>
    </w:p>
    <w:p w:rsidR="008A4471" w:rsidRPr="008A4471" w:rsidRDefault="008A4471" w:rsidP="008A4471">
      <w:pPr>
        <w:spacing w:line="220" w:lineRule="atLeast"/>
        <w:rPr>
          <w:sz w:val="28"/>
        </w:rPr>
      </w:pPr>
      <w:r w:rsidRPr="008A4471">
        <w:rPr>
          <w:rFonts w:ascii="Consolas" w:eastAsia="宋体" w:hAnsi="Consolas" w:cs="Consolas"/>
          <w:color w:val="222222"/>
          <w:sz w:val="21"/>
          <w:szCs w:val="18"/>
        </w:rPr>
        <w:t>-</w:t>
      </w:r>
      <w:r w:rsidRPr="008A4471">
        <w:rPr>
          <w:sz w:val="28"/>
        </w:rPr>
        <w:t>a</w:t>
      </w:r>
      <w:r w:rsidRPr="008A4471">
        <w:rPr>
          <w:sz w:val="28"/>
        </w:rPr>
        <w:t>或</w:t>
      </w:r>
      <w:r w:rsidRPr="008A4471">
        <w:rPr>
          <w:sz w:val="28"/>
        </w:rPr>
        <w:t>--all</w:t>
      </w:r>
      <w:r w:rsidRPr="008A4471">
        <w:rPr>
          <w:sz w:val="28"/>
        </w:rPr>
        <w:t>：包含全部的文件系统；</w:t>
      </w:r>
    </w:p>
    <w:p w:rsidR="008A4471" w:rsidRPr="008A4471" w:rsidRDefault="008A4471" w:rsidP="008A4471">
      <w:pPr>
        <w:spacing w:line="220" w:lineRule="atLeast"/>
        <w:rPr>
          <w:sz w:val="28"/>
        </w:rPr>
      </w:pPr>
      <w:r w:rsidRPr="008A4471">
        <w:rPr>
          <w:sz w:val="28"/>
        </w:rPr>
        <w:t>--block-size=&lt;</w:t>
      </w:r>
      <w:r w:rsidRPr="008A4471">
        <w:rPr>
          <w:sz w:val="28"/>
        </w:rPr>
        <w:t>区块大小</w:t>
      </w:r>
      <w:r w:rsidRPr="008A4471">
        <w:rPr>
          <w:sz w:val="28"/>
        </w:rPr>
        <w:t>&gt;</w:t>
      </w:r>
      <w:r w:rsidRPr="008A4471">
        <w:rPr>
          <w:sz w:val="28"/>
        </w:rPr>
        <w:t>：以指定的区块大小来显示区块数目；</w:t>
      </w:r>
    </w:p>
    <w:p w:rsidR="008A4471" w:rsidRPr="008A4471" w:rsidRDefault="008A4471" w:rsidP="008A4471">
      <w:pPr>
        <w:spacing w:line="220" w:lineRule="atLeast"/>
        <w:rPr>
          <w:sz w:val="28"/>
        </w:rPr>
      </w:pPr>
      <w:r w:rsidRPr="008A4471">
        <w:rPr>
          <w:sz w:val="28"/>
        </w:rPr>
        <w:t>-h</w:t>
      </w:r>
      <w:r w:rsidRPr="008A4471">
        <w:rPr>
          <w:sz w:val="28"/>
        </w:rPr>
        <w:t>或</w:t>
      </w:r>
      <w:r w:rsidRPr="008A4471">
        <w:rPr>
          <w:sz w:val="28"/>
        </w:rPr>
        <w:t>--human-readable</w:t>
      </w:r>
      <w:r w:rsidRPr="008A4471">
        <w:rPr>
          <w:sz w:val="28"/>
        </w:rPr>
        <w:t>：以可读性较高的方式来显示信息；</w:t>
      </w:r>
    </w:p>
    <w:p w:rsidR="008A4471" w:rsidRPr="008A4471" w:rsidRDefault="008A4471" w:rsidP="008A4471">
      <w:pPr>
        <w:spacing w:line="220" w:lineRule="atLeast"/>
        <w:rPr>
          <w:sz w:val="28"/>
        </w:rPr>
      </w:pPr>
      <w:r w:rsidRPr="008A4471">
        <w:rPr>
          <w:sz w:val="28"/>
        </w:rPr>
        <w:t>-H</w:t>
      </w:r>
      <w:r w:rsidRPr="008A4471">
        <w:rPr>
          <w:sz w:val="28"/>
        </w:rPr>
        <w:t>或</w:t>
      </w:r>
      <w:r w:rsidRPr="008A4471">
        <w:rPr>
          <w:sz w:val="28"/>
        </w:rPr>
        <w:t>--</w:t>
      </w:r>
      <w:proofErr w:type="spellStart"/>
      <w:r w:rsidRPr="008A4471">
        <w:rPr>
          <w:sz w:val="28"/>
        </w:rPr>
        <w:t>si</w:t>
      </w:r>
      <w:proofErr w:type="spellEnd"/>
      <w:r w:rsidRPr="008A4471">
        <w:rPr>
          <w:sz w:val="28"/>
        </w:rPr>
        <w:t>：与</w:t>
      </w:r>
      <w:r w:rsidRPr="008A4471">
        <w:rPr>
          <w:sz w:val="28"/>
        </w:rPr>
        <w:t>-h</w:t>
      </w:r>
      <w:r w:rsidRPr="008A4471">
        <w:rPr>
          <w:sz w:val="28"/>
        </w:rPr>
        <w:t>参数相同，但在计算时是以</w:t>
      </w:r>
      <w:r w:rsidRPr="008A4471">
        <w:rPr>
          <w:sz w:val="28"/>
        </w:rPr>
        <w:t>1000 Bytes</w:t>
      </w:r>
      <w:r w:rsidRPr="008A4471">
        <w:rPr>
          <w:sz w:val="28"/>
        </w:rPr>
        <w:t>为换算单位而非</w:t>
      </w:r>
      <w:r w:rsidRPr="008A4471">
        <w:rPr>
          <w:sz w:val="28"/>
        </w:rPr>
        <w:t>1024 Bytes</w:t>
      </w:r>
      <w:r w:rsidRPr="008A4471">
        <w:rPr>
          <w:sz w:val="28"/>
        </w:rPr>
        <w:t>；</w:t>
      </w:r>
    </w:p>
    <w:p w:rsidR="008A4471" w:rsidRPr="008A4471" w:rsidRDefault="008A4471" w:rsidP="008A4471">
      <w:pPr>
        <w:spacing w:line="220" w:lineRule="atLeast"/>
        <w:rPr>
          <w:sz w:val="28"/>
        </w:rPr>
      </w:pPr>
      <w:r w:rsidRPr="008A4471">
        <w:rPr>
          <w:sz w:val="28"/>
        </w:rPr>
        <w:t>-</w:t>
      </w:r>
      <w:proofErr w:type="spellStart"/>
      <w:r w:rsidRPr="008A4471">
        <w:rPr>
          <w:sz w:val="28"/>
        </w:rPr>
        <w:t>i</w:t>
      </w:r>
      <w:proofErr w:type="spellEnd"/>
      <w:r w:rsidRPr="008A4471">
        <w:rPr>
          <w:sz w:val="28"/>
        </w:rPr>
        <w:t>或</w:t>
      </w:r>
      <w:r w:rsidRPr="008A4471">
        <w:rPr>
          <w:sz w:val="28"/>
        </w:rPr>
        <w:t>--</w:t>
      </w:r>
      <w:proofErr w:type="spellStart"/>
      <w:r w:rsidRPr="008A4471">
        <w:rPr>
          <w:sz w:val="28"/>
        </w:rPr>
        <w:t>inodes</w:t>
      </w:r>
      <w:proofErr w:type="spellEnd"/>
      <w:r w:rsidRPr="008A4471">
        <w:rPr>
          <w:sz w:val="28"/>
        </w:rPr>
        <w:t>：显示</w:t>
      </w:r>
      <w:proofErr w:type="spellStart"/>
      <w:r w:rsidRPr="008A4471">
        <w:rPr>
          <w:sz w:val="28"/>
        </w:rPr>
        <w:t>inode</w:t>
      </w:r>
      <w:proofErr w:type="spellEnd"/>
      <w:r w:rsidRPr="008A4471">
        <w:rPr>
          <w:sz w:val="28"/>
        </w:rPr>
        <w:t>的信息；</w:t>
      </w:r>
    </w:p>
    <w:p w:rsidR="008A4471" w:rsidRPr="008A4471" w:rsidRDefault="008A4471" w:rsidP="008A4471">
      <w:pPr>
        <w:spacing w:line="220" w:lineRule="atLeast"/>
        <w:rPr>
          <w:sz w:val="28"/>
        </w:rPr>
      </w:pPr>
      <w:r w:rsidRPr="008A4471">
        <w:rPr>
          <w:sz w:val="28"/>
        </w:rPr>
        <w:t>-k</w:t>
      </w:r>
      <w:r w:rsidRPr="008A4471">
        <w:rPr>
          <w:sz w:val="28"/>
        </w:rPr>
        <w:t>或</w:t>
      </w:r>
      <w:r w:rsidRPr="008A4471">
        <w:rPr>
          <w:sz w:val="28"/>
        </w:rPr>
        <w:t>--kilobytes</w:t>
      </w:r>
      <w:r w:rsidRPr="008A4471">
        <w:rPr>
          <w:sz w:val="28"/>
        </w:rPr>
        <w:t>：指定区块大小为</w:t>
      </w:r>
      <w:r w:rsidRPr="008A4471">
        <w:rPr>
          <w:sz w:val="28"/>
        </w:rPr>
        <w:t>1024</w:t>
      </w:r>
      <w:r w:rsidRPr="008A4471">
        <w:rPr>
          <w:sz w:val="28"/>
        </w:rPr>
        <w:t>字节；</w:t>
      </w:r>
    </w:p>
    <w:p w:rsidR="008A4471" w:rsidRPr="008A4471" w:rsidRDefault="008A4471" w:rsidP="008A4471">
      <w:pPr>
        <w:spacing w:line="220" w:lineRule="atLeast"/>
        <w:rPr>
          <w:sz w:val="28"/>
        </w:rPr>
      </w:pPr>
      <w:r w:rsidRPr="008A4471">
        <w:rPr>
          <w:sz w:val="28"/>
        </w:rPr>
        <w:t>-l</w:t>
      </w:r>
      <w:r w:rsidRPr="008A4471">
        <w:rPr>
          <w:sz w:val="28"/>
        </w:rPr>
        <w:t>或</w:t>
      </w:r>
      <w:r w:rsidRPr="008A4471">
        <w:rPr>
          <w:sz w:val="28"/>
        </w:rPr>
        <w:t>--local</w:t>
      </w:r>
      <w:r w:rsidRPr="008A4471">
        <w:rPr>
          <w:sz w:val="28"/>
        </w:rPr>
        <w:t>：仅显示本地端的文件系统；</w:t>
      </w:r>
    </w:p>
    <w:p w:rsidR="008A4471" w:rsidRPr="008A4471" w:rsidRDefault="008A4471" w:rsidP="008A4471">
      <w:pPr>
        <w:spacing w:line="220" w:lineRule="atLeast"/>
        <w:rPr>
          <w:sz w:val="28"/>
        </w:rPr>
      </w:pPr>
      <w:r w:rsidRPr="008A4471">
        <w:rPr>
          <w:sz w:val="28"/>
        </w:rPr>
        <w:t>-m</w:t>
      </w:r>
      <w:r w:rsidRPr="008A4471">
        <w:rPr>
          <w:sz w:val="28"/>
        </w:rPr>
        <w:t>或</w:t>
      </w:r>
      <w:r w:rsidRPr="008A4471">
        <w:rPr>
          <w:sz w:val="28"/>
        </w:rPr>
        <w:t>--megabytes</w:t>
      </w:r>
      <w:r w:rsidRPr="008A4471">
        <w:rPr>
          <w:sz w:val="28"/>
        </w:rPr>
        <w:t>：指定区块大小为</w:t>
      </w:r>
      <w:r w:rsidRPr="008A4471">
        <w:rPr>
          <w:sz w:val="28"/>
        </w:rPr>
        <w:t>1048576</w:t>
      </w:r>
      <w:r w:rsidRPr="008A4471">
        <w:rPr>
          <w:sz w:val="28"/>
        </w:rPr>
        <w:t>字节；</w:t>
      </w:r>
    </w:p>
    <w:p w:rsidR="008A4471" w:rsidRPr="008A4471" w:rsidRDefault="008A4471" w:rsidP="008A4471">
      <w:pPr>
        <w:spacing w:line="220" w:lineRule="atLeast"/>
        <w:rPr>
          <w:sz w:val="28"/>
        </w:rPr>
      </w:pPr>
      <w:r w:rsidRPr="008A4471">
        <w:rPr>
          <w:sz w:val="28"/>
        </w:rPr>
        <w:t>--no-</w:t>
      </w:r>
      <w:hyperlink r:id="rId5" w:tgtFrame="_blank" w:tooltip="sync命令" w:history="1">
        <w:r w:rsidRPr="008A4471">
          <w:rPr>
            <w:sz w:val="28"/>
          </w:rPr>
          <w:t>sync</w:t>
        </w:r>
      </w:hyperlink>
      <w:r w:rsidRPr="008A4471">
        <w:rPr>
          <w:sz w:val="28"/>
        </w:rPr>
        <w:t>：在取得磁盘使用信息前，不要执行</w:t>
      </w:r>
      <w:r w:rsidRPr="008A4471">
        <w:rPr>
          <w:sz w:val="28"/>
        </w:rPr>
        <w:t>sync</w:t>
      </w:r>
      <w:r w:rsidRPr="008A4471">
        <w:rPr>
          <w:sz w:val="28"/>
        </w:rPr>
        <w:t>指令，此为预设值；</w:t>
      </w:r>
    </w:p>
    <w:p w:rsidR="008A4471" w:rsidRPr="008A4471" w:rsidRDefault="008A4471" w:rsidP="008A4471">
      <w:pPr>
        <w:spacing w:line="220" w:lineRule="atLeast"/>
        <w:rPr>
          <w:sz w:val="28"/>
        </w:rPr>
      </w:pPr>
      <w:r w:rsidRPr="008A4471">
        <w:rPr>
          <w:sz w:val="28"/>
        </w:rPr>
        <w:t>-P</w:t>
      </w:r>
      <w:r w:rsidRPr="008A4471">
        <w:rPr>
          <w:sz w:val="28"/>
        </w:rPr>
        <w:t>或</w:t>
      </w:r>
      <w:r w:rsidRPr="008A4471">
        <w:rPr>
          <w:sz w:val="28"/>
        </w:rPr>
        <w:t>--portability</w:t>
      </w:r>
      <w:r w:rsidRPr="008A4471">
        <w:rPr>
          <w:sz w:val="28"/>
        </w:rPr>
        <w:t>：使用</w:t>
      </w:r>
      <w:r w:rsidRPr="008A4471">
        <w:rPr>
          <w:sz w:val="28"/>
        </w:rPr>
        <w:t>POSIX</w:t>
      </w:r>
      <w:r w:rsidRPr="008A4471">
        <w:rPr>
          <w:sz w:val="28"/>
        </w:rPr>
        <w:t>的输出格式；</w:t>
      </w:r>
    </w:p>
    <w:p w:rsidR="008A4471" w:rsidRPr="008A4471" w:rsidRDefault="008A4471" w:rsidP="008A4471">
      <w:pPr>
        <w:spacing w:line="220" w:lineRule="atLeast"/>
        <w:rPr>
          <w:sz w:val="28"/>
        </w:rPr>
      </w:pPr>
      <w:r w:rsidRPr="008A4471">
        <w:rPr>
          <w:sz w:val="28"/>
        </w:rPr>
        <w:t>--sync</w:t>
      </w:r>
      <w:r w:rsidRPr="008A4471">
        <w:rPr>
          <w:sz w:val="28"/>
        </w:rPr>
        <w:t>：在取得磁盘使用信息前，先执行</w:t>
      </w:r>
      <w:r w:rsidRPr="008A4471">
        <w:rPr>
          <w:sz w:val="28"/>
        </w:rPr>
        <w:t>sync</w:t>
      </w:r>
      <w:r w:rsidRPr="008A4471">
        <w:rPr>
          <w:sz w:val="28"/>
        </w:rPr>
        <w:t>指令；</w:t>
      </w:r>
    </w:p>
    <w:p w:rsidR="008A4471" w:rsidRPr="008A4471" w:rsidRDefault="008A4471" w:rsidP="008A4471">
      <w:pPr>
        <w:spacing w:line="220" w:lineRule="atLeast"/>
        <w:rPr>
          <w:sz w:val="28"/>
        </w:rPr>
      </w:pPr>
      <w:r w:rsidRPr="008A4471">
        <w:rPr>
          <w:sz w:val="28"/>
        </w:rPr>
        <w:lastRenderedPageBreak/>
        <w:t>-t&lt;</w:t>
      </w:r>
      <w:r w:rsidRPr="008A4471">
        <w:rPr>
          <w:sz w:val="28"/>
        </w:rPr>
        <w:t>文件系统类型</w:t>
      </w:r>
      <w:r w:rsidRPr="008A4471">
        <w:rPr>
          <w:sz w:val="28"/>
        </w:rPr>
        <w:t>&gt;</w:t>
      </w:r>
      <w:r w:rsidRPr="008A4471">
        <w:rPr>
          <w:sz w:val="28"/>
        </w:rPr>
        <w:t>或</w:t>
      </w:r>
      <w:r w:rsidRPr="008A4471">
        <w:rPr>
          <w:sz w:val="28"/>
        </w:rPr>
        <w:t>--</w:t>
      </w:r>
      <w:hyperlink r:id="rId6" w:tgtFrame="_blank" w:tooltip="type命令" w:history="1">
        <w:r w:rsidRPr="008A4471">
          <w:rPr>
            <w:sz w:val="28"/>
          </w:rPr>
          <w:t>type</w:t>
        </w:r>
      </w:hyperlink>
      <w:r w:rsidRPr="008A4471">
        <w:rPr>
          <w:sz w:val="28"/>
        </w:rPr>
        <w:t>=&lt;</w:t>
      </w:r>
      <w:r w:rsidRPr="008A4471">
        <w:rPr>
          <w:sz w:val="28"/>
        </w:rPr>
        <w:t>文件系统类型</w:t>
      </w:r>
      <w:r w:rsidRPr="008A4471">
        <w:rPr>
          <w:sz w:val="28"/>
        </w:rPr>
        <w:t>&gt;</w:t>
      </w:r>
      <w:r w:rsidRPr="008A4471">
        <w:rPr>
          <w:sz w:val="28"/>
        </w:rPr>
        <w:t>：仅显示指定文件系统类型的磁盘信息；</w:t>
      </w:r>
    </w:p>
    <w:p w:rsidR="008A4471" w:rsidRPr="008A4471" w:rsidRDefault="008A4471" w:rsidP="008A4471">
      <w:pPr>
        <w:spacing w:line="220" w:lineRule="atLeast"/>
        <w:rPr>
          <w:sz w:val="28"/>
        </w:rPr>
      </w:pPr>
      <w:r w:rsidRPr="008A4471">
        <w:rPr>
          <w:sz w:val="28"/>
        </w:rPr>
        <w:t>-T</w:t>
      </w:r>
      <w:r w:rsidRPr="008A4471">
        <w:rPr>
          <w:sz w:val="28"/>
        </w:rPr>
        <w:t>或</w:t>
      </w:r>
      <w:r w:rsidRPr="008A4471">
        <w:rPr>
          <w:sz w:val="28"/>
        </w:rPr>
        <w:t>--print-type</w:t>
      </w:r>
      <w:r w:rsidRPr="008A4471">
        <w:rPr>
          <w:sz w:val="28"/>
        </w:rPr>
        <w:t>：显示文件系统的类型；</w:t>
      </w:r>
    </w:p>
    <w:p w:rsidR="008A4471" w:rsidRPr="008A4471" w:rsidRDefault="008A4471" w:rsidP="008A4471">
      <w:pPr>
        <w:spacing w:line="220" w:lineRule="atLeast"/>
        <w:rPr>
          <w:sz w:val="28"/>
        </w:rPr>
      </w:pPr>
      <w:r w:rsidRPr="008A4471">
        <w:rPr>
          <w:sz w:val="28"/>
        </w:rPr>
        <w:t>-x&lt;</w:t>
      </w:r>
      <w:r w:rsidRPr="008A4471">
        <w:rPr>
          <w:sz w:val="28"/>
        </w:rPr>
        <w:t>文件系统类型</w:t>
      </w:r>
      <w:r w:rsidRPr="008A4471">
        <w:rPr>
          <w:sz w:val="28"/>
        </w:rPr>
        <w:t>&gt;</w:t>
      </w:r>
      <w:r w:rsidRPr="008A4471">
        <w:rPr>
          <w:sz w:val="28"/>
        </w:rPr>
        <w:t>或</w:t>
      </w:r>
      <w:r w:rsidRPr="008A4471">
        <w:rPr>
          <w:sz w:val="28"/>
        </w:rPr>
        <w:t>--exclude-type=&lt;</w:t>
      </w:r>
      <w:r w:rsidRPr="008A4471">
        <w:rPr>
          <w:sz w:val="28"/>
        </w:rPr>
        <w:t>文件系统类型</w:t>
      </w:r>
      <w:r w:rsidRPr="008A4471">
        <w:rPr>
          <w:sz w:val="28"/>
        </w:rPr>
        <w:t>&gt;</w:t>
      </w:r>
      <w:r w:rsidRPr="008A4471">
        <w:rPr>
          <w:sz w:val="28"/>
        </w:rPr>
        <w:t>：不要显示指定文件系统类型的磁盘信息；</w:t>
      </w:r>
    </w:p>
    <w:p w:rsidR="008A4471" w:rsidRPr="008A4471" w:rsidRDefault="008A4471" w:rsidP="008A4471">
      <w:pPr>
        <w:spacing w:line="220" w:lineRule="atLeast"/>
        <w:rPr>
          <w:sz w:val="28"/>
        </w:rPr>
      </w:pPr>
      <w:r w:rsidRPr="008A4471">
        <w:rPr>
          <w:sz w:val="28"/>
        </w:rPr>
        <w:t>--</w:t>
      </w:r>
      <w:hyperlink r:id="rId7" w:tgtFrame="_blank" w:tooltip="help命令" w:history="1">
        <w:r w:rsidRPr="008A4471">
          <w:rPr>
            <w:sz w:val="28"/>
          </w:rPr>
          <w:t>help</w:t>
        </w:r>
      </w:hyperlink>
      <w:r w:rsidRPr="008A4471">
        <w:rPr>
          <w:sz w:val="28"/>
        </w:rPr>
        <w:t>：显示帮助；</w:t>
      </w:r>
    </w:p>
    <w:p w:rsidR="008A4471" w:rsidRPr="008A4471" w:rsidRDefault="008A4471" w:rsidP="008A4471">
      <w:pPr>
        <w:spacing w:line="220" w:lineRule="atLeast"/>
        <w:rPr>
          <w:sz w:val="28"/>
        </w:rPr>
      </w:pPr>
      <w:r w:rsidRPr="008A4471">
        <w:rPr>
          <w:sz w:val="28"/>
        </w:rPr>
        <w:t>--version</w:t>
      </w:r>
      <w:r w:rsidRPr="008A4471">
        <w:rPr>
          <w:sz w:val="28"/>
        </w:rPr>
        <w:t>：显示版本信息。</w:t>
      </w:r>
    </w:p>
    <w:p w:rsidR="008A4471" w:rsidRDefault="008A4471" w:rsidP="00D31D50">
      <w:pPr>
        <w:spacing w:line="220" w:lineRule="atLeast"/>
      </w:pPr>
    </w:p>
    <w:sectPr w:rsidR="008A447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C7913"/>
    <w:rsid w:val="003D37D8"/>
    <w:rsid w:val="00426133"/>
    <w:rsid w:val="004358AB"/>
    <w:rsid w:val="008A4471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A44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447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4471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A4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A4471"/>
    <w:rPr>
      <w:rFonts w:ascii="宋体" w:eastAsia="宋体" w:hAnsi="宋体" w:cs="宋体"/>
      <w:sz w:val="24"/>
      <w:szCs w:val="24"/>
    </w:rPr>
  </w:style>
  <w:style w:type="character" w:customStyle="1" w:styleId="wpkeywordlink">
    <w:name w:val="wp_keywordlink"/>
    <w:basedOn w:val="a0"/>
    <w:rsid w:val="008A4471"/>
  </w:style>
  <w:style w:type="character" w:styleId="a4">
    <w:name w:val="Hyperlink"/>
    <w:basedOn w:val="a0"/>
    <w:uiPriority w:val="99"/>
    <w:semiHidden/>
    <w:unhideWhenUsed/>
    <w:rsid w:val="008A4471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8A4471"/>
    <w:rPr>
      <w:rFonts w:ascii="Tahoma" w:hAnsi="Tahoma"/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8A4471"/>
    <w:pPr>
      <w:adjustRightInd w:val="0"/>
      <w:snapToGrid w:val="0"/>
      <w:spacing w:after="0" w:line="240" w:lineRule="auto"/>
    </w:pPr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3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an.linuxde.net/hel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n.linuxde.net/type" TargetMode="External"/><Relationship Id="rId5" Type="http://schemas.openxmlformats.org/officeDocument/2006/relationships/hyperlink" Target="http://man.linuxde.net/sync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2018-08-14T11:03:00Z</dcterms:modified>
</cp:coreProperties>
</file>