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7A16B" w14:textId="77777777" w:rsidR="00927E7C" w:rsidRPr="00927E7C" w:rsidRDefault="00927E7C" w:rsidP="00927E7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DK" w:eastAsia="en-DK"/>
        </w:rPr>
      </w:pPr>
      <w:r w:rsidRPr="00927E7C">
        <w:rPr>
          <w:rFonts w:ascii="Calibri" w:eastAsia="Times New Roman" w:hAnsi="Calibri" w:cs="Calibri"/>
          <w:color w:val="000000"/>
          <w:sz w:val="32"/>
          <w:szCs w:val="32"/>
          <w:lang w:val="en-DK" w:eastAsia="en-DK"/>
        </w:rPr>
        <w:t>Week-07 OWASP A6: Security Misconfiguration + A9 Using Components with Known Vulnerabilities</w:t>
      </w:r>
    </w:p>
    <w:p w14:paraId="6DB8525F" w14:textId="77777777" w:rsidR="00927E7C" w:rsidRPr="00927E7C" w:rsidRDefault="00927E7C" w:rsidP="00927E7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927E7C">
        <w:rPr>
          <w:rFonts w:ascii="Calibri" w:eastAsia="Times New Roman" w:hAnsi="Calibri" w:cs="Calibri"/>
          <w:b/>
          <w:bCs/>
          <w:color w:val="24292E"/>
          <w:sz w:val="24"/>
          <w:szCs w:val="24"/>
          <w:lang w:val="en-DK" w:eastAsia="en-DK"/>
        </w:rPr>
        <w:t>Explain briefly about the A6 Security Misconfiguration Risk, including topics from: </w:t>
      </w:r>
    </w:p>
    <w:p w14:paraId="533CF1CF" w14:textId="77777777" w:rsidR="00927E7C" w:rsidRPr="00927E7C" w:rsidRDefault="00927E7C" w:rsidP="00927E7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92E"/>
          <w:sz w:val="24"/>
          <w:szCs w:val="24"/>
          <w:lang w:val="en-DK" w:eastAsia="en-DK"/>
        </w:rPr>
      </w:pPr>
      <w:r w:rsidRPr="00927E7C">
        <w:rPr>
          <w:rFonts w:ascii="Calibri" w:eastAsia="Times New Roman" w:hAnsi="Calibri" w:cs="Calibri"/>
          <w:color w:val="24292E"/>
          <w:sz w:val="24"/>
          <w:szCs w:val="24"/>
          <w:lang w:val="en-DK" w:eastAsia="en-DK"/>
        </w:rPr>
        <w:t>Is the Application Vulnerable</w:t>
      </w:r>
    </w:p>
    <w:p w14:paraId="6415703B" w14:textId="77777777" w:rsidR="00927E7C" w:rsidRPr="00927E7C" w:rsidRDefault="00927E7C" w:rsidP="00927E7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92E"/>
          <w:sz w:val="24"/>
          <w:szCs w:val="24"/>
          <w:lang w:val="en-DK" w:eastAsia="en-DK"/>
        </w:rPr>
      </w:pPr>
      <w:r w:rsidRPr="00927E7C">
        <w:rPr>
          <w:rFonts w:ascii="Calibri" w:eastAsia="Times New Roman" w:hAnsi="Calibri" w:cs="Calibri"/>
          <w:color w:val="24292E"/>
          <w:sz w:val="24"/>
          <w:szCs w:val="24"/>
          <w:lang w:val="en-DK" w:eastAsia="en-DK"/>
        </w:rPr>
        <w:t>How to Prevent</w:t>
      </w:r>
    </w:p>
    <w:p w14:paraId="257F8610" w14:textId="77777777" w:rsidR="00927E7C" w:rsidRPr="00927E7C" w:rsidRDefault="00927E7C" w:rsidP="00927E7C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4292E"/>
          <w:sz w:val="24"/>
          <w:szCs w:val="24"/>
          <w:lang w:val="en-DK" w:eastAsia="en-DK"/>
        </w:rPr>
      </w:pPr>
      <w:r w:rsidRPr="00927E7C">
        <w:rPr>
          <w:rFonts w:ascii="Calibri" w:eastAsia="Times New Roman" w:hAnsi="Calibri" w:cs="Calibri"/>
          <w:color w:val="24292E"/>
          <w:sz w:val="24"/>
          <w:szCs w:val="24"/>
          <w:lang w:val="en-DK" w:eastAsia="en-DK"/>
        </w:rPr>
        <w:t>Example Attack Scenarios</w:t>
      </w:r>
    </w:p>
    <w:p w14:paraId="2846EC9B" w14:textId="77777777" w:rsidR="00927E7C" w:rsidRPr="00927E7C" w:rsidRDefault="00927E7C" w:rsidP="00927E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927E7C">
        <w:rPr>
          <w:rFonts w:ascii="Calibri" w:eastAsia="Times New Roman" w:hAnsi="Calibri" w:cs="Calibri"/>
          <w:i/>
          <w:iCs/>
          <w:color w:val="24292E"/>
          <w:lang w:val="en-DK" w:eastAsia="en-DK"/>
        </w:rPr>
        <w:t xml:space="preserve">Explain and demonstrate </w:t>
      </w:r>
      <w:proofErr w:type="gramStart"/>
      <w:r w:rsidRPr="00927E7C">
        <w:rPr>
          <w:rFonts w:ascii="Calibri" w:eastAsia="Times New Roman" w:hAnsi="Calibri" w:cs="Calibri"/>
          <w:i/>
          <w:iCs/>
          <w:color w:val="24292E"/>
          <w:lang w:val="en-DK" w:eastAsia="en-DK"/>
        </w:rPr>
        <w:t>a number of</w:t>
      </w:r>
      <w:proofErr w:type="gramEnd"/>
      <w:r w:rsidRPr="00927E7C">
        <w:rPr>
          <w:rFonts w:ascii="Calibri" w:eastAsia="Times New Roman" w:hAnsi="Calibri" w:cs="Calibri"/>
          <w:i/>
          <w:iCs/>
          <w:color w:val="24292E"/>
          <w:lang w:val="en-DK" w:eastAsia="en-DK"/>
        </w:rPr>
        <w:t xml:space="preserve"> the new Security Headers used by modern browsers, emphasis on how they can increase security and the problem they protect against.</w:t>
      </w:r>
    </w:p>
    <w:p w14:paraId="43EFB327" w14:textId="77777777" w:rsidR="00927E7C" w:rsidRPr="00927E7C" w:rsidRDefault="00927E7C" w:rsidP="00927E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927E7C">
        <w:rPr>
          <w:rFonts w:ascii="Calibri" w:eastAsia="Times New Roman" w:hAnsi="Calibri" w:cs="Calibri"/>
          <w:i/>
          <w:iCs/>
          <w:color w:val="24292E"/>
          <w:lang w:val="en-DK" w:eastAsia="en-DK"/>
        </w:rPr>
        <w:t xml:space="preserve">Demonstrate shortly how many properties of a sample (misconfigured) </w:t>
      </w:r>
      <w:proofErr w:type="gramStart"/>
      <w:r w:rsidRPr="00927E7C">
        <w:rPr>
          <w:rFonts w:ascii="Calibri" w:eastAsia="Times New Roman" w:hAnsi="Calibri" w:cs="Calibri"/>
          <w:i/>
          <w:iCs/>
          <w:color w:val="24292E"/>
          <w:lang w:val="en-DK" w:eastAsia="en-DK"/>
        </w:rPr>
        <w:t>application</w:t>
      </w:r>
      <w:proofErr w:type="gramEnd"/>
      <w:r w:rsidRPr="00927E7C">
        <w:rPr>
          <w:rFonts w:ascii="Calibri" w:eastAsia="Times New Roman" w:hAnsi="Calibri" w:cs="Calibri"/>
          <w:i/>
          <w:iCs/>
          <w:color w:val="24292E"/>
          <w:lang w:val="en-DK" w:eastAsia="en-DK"/>
        </w:rPr>
        <w:t xml:space="preserve"> a hacker can discover.</w:t>
      </w:r>
    </w:p>
    <w:p w14:paraId="5DB8A586" w14:textId="77777777" w:rsidR="00927E7C" w:rsidRPr="00927E7C" w:rsidRDefault="00927E7C" w:rsidP="00927E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927E7C">
        <w:rPr>
          <w:rFonts w:ascii="Calibri" w:eastAsia="Times New Roman" w:hAnsi="Calibri" w:cs="Calibri"/>
          <w:i/>
          <w:iCs/>
          <w:color w:val="24292E"/>
          <w:lang w:val="en-DK" w:eastAsia="en-DK"/>
        </w:rPr>
        <w:t>Explain, as many as you can come up with, Security Misconfigurations, made deliberately throughout this semester, to make it possible to demonstrate “real attacks”.</w:t>
      </w:r>
    </w:p>
    <w:p w14:paraId="0FB2F507" w14:textId="77777777" w:rsidR="00927E7C" w:rsidRPr="00927E7C" w:rsidRDefault="00927E7C" w:rsidP="0092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5F6EBDDF" w14:textId="77777777" w:rsidR="00927E7C" w:rsidRPr="00927E7C" w:rsidRDefault="00927E7C" w:rsidP="00927E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Fundamentalt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set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er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det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når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der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medfølger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en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masse standard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variabler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som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en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hacker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kan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finde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og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misbruge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, for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eksempel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en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standard admin user der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blev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brugt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til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testing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eller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lign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>.</w:t>
      </w:r>
    </w:p>
    <w:p w14:paraId="3676F3EC" w14:textId="77777777" w:rsidR="00927E7C" w:rsidRPr="00927E7C" w:rsidRDefault="00927E7C" w:rsidP="00927E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Security headers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er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headers der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bliver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sendt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med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responsen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der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øger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sikkerheden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når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man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besøger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webappen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.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Eksempler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på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disse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headers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kunne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være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>:</w:t>
      </w:r>
    </w:p>
    <w:p w14:paraId="0C786B65" w14:textId="77777777" w:rsidR="00927E7C" w:rsidRPr="00927E7C" w:rsidRDefault="00927E7C" w:rsidP="00927E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927E7C">
        <w:rPr>
          <w:rFonts w:ascii="Calibri" w:eastAsia="Times New Roman" w:hAnsi="Calibri" w:cs="Calibri"/>
          <w:b/>
          <w:bCs/>
          <w:color w:val="FF0000"/>
          <w:sz w:val="20"/>
          <w:szCs w:val="20"/>
          <w:shd w:val="clear" w:color="auto" w:fill="F0F8FF"/>
          <w:lang w:val="en-DK" w:eastAsia="en-DK"/>
        </w:rPr>
        <w:t xml:space="preserve">Content-Security-Policy </w:t>
      </w:r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-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sørger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for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kun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at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whiteliste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ønskede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assets. </w:t>
      </w:r>
      <w:hyperlink r:id="rId5" w:history="1">
        <w:r w:rsidRPr="00927E7C">
          <w:rPr>
            <w:rFonts w:ascii="Calibri" w:eastAsia="Times New Roman" w:hAnsi="Calibri" w:cs="Calibri"/>
            <w:color w:val="1155CC"/>
            <w:u w:val="single"/>
            <w:lang w:val="en-DK" w:eastAsia="en-DK"/>
          </w:rPr>
          <w:t>https://scotthelme.co.uk/content-security-policy-an-introduction/</w:t>
        </w:r>
      </w:hyperlink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(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læs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mere)</w:t>
      </w:r>
    </w:p>
    <w:p w14:paraId="02BCC030" w14:textId="77777777" w:rsidR="00927E7C" w:rsidRPr="00927E7C" w:rsidRDefault="00927E7C" w:rsidP="00927E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927E7C">
        <w:rPr>
          <w:rFonts w:ascii="Calibri" w:eastAsia="Times New Roman" w:hAnsi="Calibri" w:cs="Calibri"/>
          <w:b/>
          <w:bCs/>
          <w:color w:val="FF0000"/>
          <w:sz w:val="20"/>
          <w:szCs w:val="20"/>
          <w:shd w:val="clear" w:color="auto" w:fill="F0F8FF"/>
          <w:lang w:val="en-DK" w:eastAsia="en-DK"/>
        </w:rPr>
        <w:t xml:space="preserve">X-Frame-Options </w:t>
      </w:r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-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gør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det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muligt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at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vælge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om du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vil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have din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kan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blive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framed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eller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ej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. </w:t>
      </w:r>
      <w:r w:rsidRPr="00927E7C">
        <w:rPr>
          <w:rFonts w:ascii="Calibri" w:eastAsia="Times New Roman" w:hAnsi="Calibri" w:cs="Calibri"/>
          <w:color w:val="24292E"/>
          <w:lang w:val="en-DK" w:eastAsia="en-DK"/>
        </w:rPr>
        <w:br/>
      </w:r>
      <w:hyperlink r:id="rId6" w:anchor="x-frame-options" w:history="1">
        <w:r w:rsidRPr="00927E7C">
          <w:rPr>
            <w:rFonts w:ascii="Calibri" w:eastAsia="Times New Roman" w:hAnsi="Calibri" w:cs="Calibri"/>
            <w:color w:val="1155CC"/>
            <w:u w:val="single"/>
            <w:lang w:val="en-DK" w:eastAsia="en-DK"/>
          </w:rPr>
          <w:t>https://scotthelme.co.uk/hardening-your-http-response-headers/#x-frame-options</w:t>
        </w:r>
      </w:hyperlink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(</w:t>
      </w:r>
      <w:proofErr w:type="spellStart"/>
      <w:r w:rsidRPr="00927E7C">
        <w:rPr>
          <w:rFonts w:ascii="Calibri" w:eastAsia="Times New Roman" w:hAnsi="Calibri" w:cs="Calibri"/>
          <w:color w:val="24292E"/>
          <w:lang w:val="en-DK" w:eastAsia="en-DK"/>
        </w:rPr>
        <w:t>læs</w:t>
      </w:r>
      <w:proofErr w:type="spellEnd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mere)</w:t>
      </w:r>
    </w:p>
    <w:p w14:paraId="1E259149" w14:textId="77777777" w:rsidR="00927E7C" w:rsidRPr="00927E7C" w:rsidRDefault="00927E7C" w:rsidP="00927E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927E7C">
        <w:rPr>
          <w:rFonts w:ascii="Calibri" w:eastAsia="Times New Roman" w:hAnsi="Calibri" w:cs="Calibri"/>
          <w:color w:val="24292E"/>
          <w:lang w:val="en-DK" w:eastAsia="en-DK"/>
        </w:rPr>
        <w:t>Andre headers:</w:t>
      </w:r>
    </w:p>
    <w:p w14:paraId="22435891" w14:textId="77777777" w:rsidR="00927E7C" w:rsidRPr="00927E7C" w:rsidRDefault="00927E7C" w:rsidP="00927E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927E7C">
        <w:rPr>
          <w:rFonts w:ascii="Calibri" w:eastAsia="Times New Roman" w:hAnsi="Calibri" w:cs="Calibri"/>
          <w:b/>
          <w:bCs/>
          <w:color w:val="FF0000"/>
          <w:sz w:val="20"/>
          <w:szCs w:val="20"/>
          <w:shd w:val="clear" w:color="auto" w:fill="F0F8FF"/>
          <w:lang w:val="en-DK" w:eastAsia="en-DK"/>
        </w:rPr>
        <w:t xml:space="preserve">Referrer-Policy - </w:t>
      </w:r>
      <w:hyperlink r:id="rId7" w:history="1">
        <w:r w:rsidRPr="00927E7C">
          <w:rPr>
            <w:rFonts w:ascii="Calibri" w:eastAsia="Times New Roman" w:hAnsi="Calibri" w:cs="Calibri"/>
            <w:b/>
            <w:bCs/>
            <w:color w:val="1155CC"/>
            <w:sz w:val="20"/>
            <w:szCs w:val="20"/>
            <w:u w:val="single"/>
            <w:shd w:val="clear" w:color="auto" w:fill="F0F8FF"/>
            <w:lang w:val="en-DK" w:eastAsia="en-DK"/>
          </w:rPr>
          <w:t>https://scotthelme.co.uk/a-new-security-header-referrer-policy/</w:t>
        </w:r>
      </w:hyperlink>
    </w:p>
    <w:p w14:paraId="0CA98241" w14:textId="77777777" w:rsidR="00927E7C" w:rsidRPr="00927E7C" w:rsidRDefault="00927E7C" w:rsidP="00927E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927E7C">
        <w:rPr>
          <w:rFonts w:ascii="Calibri" w:eastAsia="Times New Roman" w:hAnsi="Calibri" w:cs="Calibri"/>
          <w:b/>
          <w:bCs/>
          <w:color w:val="FF0000"/>
          <w:sz w:val="20"/>
          <w:szCs w:val="20"/>
          <w:shd w:val="clear" w:color="auto" w:fill="F0F8FF"/>
          <w:lang w:val="en-DK" w:eastAsia="en-DK"/>
        </w:rPr>
        <w:t xml:space="preserve">Feature-Policy - </w:t>
      </w:r>
      <w:hyperlink r:id="rId8" w:history="1">
        <w:r w:rsidRPr="00927E7C">
          <w:rPr>
            <w:rFonts w:ascii="Calibri" w:eastAsia="Times New Roman" w:hAnsi="Calibri" w:cs="Calibri"/>
            <w:b/>
            <w:bCs/>
            <w:color w:val="1155CC"/>
            <w:sz w:val="20"/>
            <w:szCs w:val="20"/>
            <w:u w:val="single"/>
            <w:shd w:val="clear" w:color="auto" w:fill="F0F8FF"/>
            <w:lang w:val="en-DK" w:eastAsia="en-DK"/>
          </w:rPr>
          <w:t>https://scotthelme.co.uk/a-new-security-header-feature-policy/</w:t>
        </w:r>
      </w:hyperlink>
    </w:p>
    <w:p w14:paraId="5DF6A757" w14:textId="77777777" w:rsidR="00927E7C" w:rsidRPr="00927E7C" w:rsidRDefault="00927E7C" w:rsidP="00927E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927E7C">
        <w:rPr>
          <w:rFonts w:ascii="Calibri" w:eastAsia="Times New Roman" w:hAnsi="Calibri" w:cs="Calibri"/>
          <w:b/>
          <w:bCs/>
          <w:color w:val="FF0000"/>
          <w:sz w:val="20"/>
          <w:szCs w:val="20"/>
          <w:shd w:val="clear" w:color="auto" w:fill="F0F8FF"/>
          <w:lang w:val="en-DK" w:eastAsia="en-DK"/>
        </w:rPr>
        <w:t xml:space="preserve">X-Content-Type-Options - </w:t>
      </w:r>
      <w:hyperlink r:id="rId9" w:anchor="x-content-type-options" w:history="1">
        <w:r w:rsidRPr="00927E7C">
          <w:rPr>
            <w:rFonts w:ascii="Calibri" w:eastAsia="Times New Roman" w:hAnsi="Calibri" w:cs="Calibri"/>
            <w:b/>
            <w:bCs/>
            <w:color w:val="1155CC"/>
            <w:sz w:val="16"/>
            <w:szCs w:val="16"/>
            <w:u w:val="single"/>
            <w:shd w:val="clear" w:color="auto" w:fill="F0F8FF"/>
            <w:lang w:val="en-DK" w:eastAsia="en-DK"/>
          </w:rPr>
          <w:t>https://scotthelme.co.uk/hardening-your-http-response-headers/#x-content-type-options</w:t>
        </w:r>
      </w:hyperlink>
    </w:p>
    <w:p w14:paraId="5A7EA97E" w14:textId="77777777" w:rsidR="00927E7C" w:rsidRPr="00927E7C" w:rsidRDefault="00927E7C" w:rsidP="00927E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927E7C">
        <w:rPr>
          <w:rFonts w:ascii="Calibri" w:eastAsia="Times New Roman" w:hAnsi="Calibri" w:cs="Calibri"/>
          <w:b/>
          <w:bCs/>
          <w:color w:val="FF0000"/>
          <w:sz w:val="20"/>
          <w:szCs w:val="20"/>
          <w:shd w:val="clear" w:color="auto" w:fill="F0F8FF"/>
          <w:lang w:val="en-DK" w:eastAsia="en-DK"/>
        </w:rPr>
        <w:t xml:space="preserve">Strict-Transport-Security - </w:t>
      </w:r>
      <w:hyperlink r:id="rId10" w:history="1">
        <w:r w:rsidRPr="00927E7C">
          <w:rPr>
            <w:rFonts w:ascii="Calibri" w:eastAsia="Times New Roman" w:hAnsi="Calibri" w:cs="Calibri"/>
            <w:b/>
            <w:bCs/>
            <w:color w:val="1155CC"/>
            <w:sz w:val="20"/>
            <w:szCs w:val="20"/>
            <w:u w:val="single"/>
            <w:shd w:val="clear" w:color="auto" w:fill="F0F8FF"/>
            <w:lang w:val="en-DK" w:eastAsia="en-DK"/>
          </w:rPr>
          <w:t>https://scotthelme.co.uk/hsts-the-missing-link-in-tls/</w:t>
        </w:r>
      </w:hyperlink>
    </w:p>
    <w:p w14:paraId="48392E66" w14:textId="77777777" w:rsidR="00927E7C" w:rsidRPr="00927E7C" w:rsidRDefault="00927E7C" w:rsidP="00927E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927E7C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t> </w:t>
      </w:r>
    </w:p>
    <w:p w14:paraId="54B5E0E9" w14:textId="77777777" w:rsidR="00927E7C" w:rsidRPr="00927E7C" w:rsidRDefault="00927E7C" w:rsidP="00927E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927E7C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t> </w:t>
      </w:r>
    </w:p>
    <w:p w14:paraId="60822D06" w14:textId="77777777" w:rsidR="00927E7C" w:rsidRPr="00927E7C" w:rsidRDefault="00927E7C" w:rsidP="00927E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927E7C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t> </w:t>
      </w:r>
    </w:p>
    <w:p w14:paraId="7D062BF9" w14:textId="77777777" w:rsidR="00927E7C" w:rsidRPr="00927E7C" w:rsidRDefault="00927E7C" w:rsidP="00927E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927E7C">
        <w:rPr>
          <w:rFonts w:ascii="Calibri" w:eastAsia="Times New Roman" w:hAnsi="Calibri" w:cs="Calibri"/>
          <w:b/>
          <w:bCs/>
          <w:color w:val="24292E"/>
          <w:sz w:val="24"/>
          <w:szCs w:val="24"/>
          <w:lang w:val="en-DK" w:eastAsia="en-DK"/>
        </w:rPr>
        <w:t>Explain briefly about the OWASP A9 threat: </w:t>
      </w:r>
    </w:p>
    <w:p w14:paraId="70D1E5C4" w14:textId="77777777" w:rsidR="00927E7C" w:rsidRPr="00927E7C" w:rsidRDefault="00927E7C" w:rsidP="00927E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927E7C">
        <w:rPr>
          <w:rFonts w:ascii="Calibri" w:eastAsia="Times New Roman" w:hAnsi="Calibri" w:cs="Calibri"/>
          <w:color w:val="24292E"/>
          <w:lang w:val="en-DK" w:eastAsia="en-DK"/>
        </w:rPr>
        <w:t>Provide and demonstrate practical examples for how to ensure that our maven dependencies do not contain Know Vulnerabilities? (Feel free to replace Java/maven above with examples from other technologies such as JavaScript, Python</w:t>
      </w:r>
      <w:proofErr w:type="gramStart"/>
      <w:r w:rsidRPr="00927E7C">
        <w:rPr>
          <w:rFonts w:ascii="Calibri" w:eastAsia="Times New Roman" w:hAnsi="Calibri" w:cs="Calibri"/>
          <w:color w:val="24292E"/>
          <w:lang w:val="en-DK" w:eastAsia="en-DK"/>
        </w:rPr>
        <w:t xml:space="preserve"> ..</w:t>
      </w:r>
      <w:proofErr w:type="gramEnd"/>
      <w:r w:rsidRPr="00927E7C">
        <w:rPr>
          <w:rFonts w:ascii="Calibri" w:eastAsia="Times New Roman" w:hAnsi="Calibri" w:cs="Calibri"/>
          <w:color w:val="24292E"/>
          <w:lang w:val="en-DK" w:eastAsia="en-DK"/>
        </w:rPr>
        <w:t>) </w:t>
      </w:r>
    </w:p>
    <w:p w14:paraId="3F688936" w14:textId="77777777" w:rsidR="00927E7C" w:rsidRPr="00927E7C" w:rsidRDefault="00927E7C" w:rsidP="00927E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927E7C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t> </w:t>
      </w:r>
    </w:p>
    <w:p w14:paraId="2864C3F2" w14:textId="77777777" w:rsidR="00927E7C" w:rsidRPr="00927E7C" w:rsidRDefault="00927E7C" w:rsidP="00927E7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DK" w:eastAsia="en-DK"/>
        </w:rPr>
      </w:pPr>
      <w:r w:rsidRPr="00927E7C">
        <w:rPr>
          <w:rFonts w:ascii="Calibri" w:eastAsia="Times New Roman" w:hAnsi="Calibri" w:cs="Calibri"/>
          <w:color w:val="000000"/>
          <w:kern w:val="36"/>
          <w:sz w:val="40"/>
          <w:szCs w:val="40"/>
          <w:lang w:val="en-DK" w:eastAsia="en-DK"/>
        </w:rPr>
        <w:t xml:space="preserve">Demonstrate shortly how many properties of a sample (misconfigured) </w:t>
      </w:r>
      <w:proofErr w:type="gramStart"/>
      <w:r w:rsidRPr="00927E7C">
        <w:rPr>
          <w:rFonts w:ascii="Calibri" w:eastAsia="Times New Roman" w:hAnsi="Calibri" w:cs="Calibri"/>
          <w:color w:val="000000"/>
          <w:kern w:val="36"/>
          <w:sz w:val="40"/>
          <w:szCs w:val="40"/>
          <w:lang w:val="en-DK" w:eastAsia="en-DK"/>
        </w:rPr>
        <w:t>application</w:t>
      </w:r>
      <w:proofErr w:type="gramEnd"/>
      <w:r w:rsidRPr="00927E7C">
        <w:rPr>
          <w:rFonts w:ascii="Calibri" w:eastAsia="Times New Roman" w:hAnsi="Calibri" w:cs="Calibri"/>
          <w:color w:val="000000"/>
          <w:kern w:val="36"/>
          <w:sz w:val="40"/>
          <w:szCs w:val="40"/>
          <w:lang w:val="en-DK" w:eastAsia="en-DK"/>
        </w:rPr>
        <w:t xml:space="preserve"> a hacker can discover.</w:t>
      </w:r>
    </w:p>
    <w:p w14:paraId="3CBDE0E6" w14:textId="77777777" w:rsidR="00927E7C" w:rsidRPr="00927E7C" w:rsidRDefault="00927E7C" w:rsidP="0092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5B69A40E" w14:textId="77777777" w:rsidR="00927E7C" w:rsidRPr="00927E7C" w:rsidRDefault="00927E7C" w:rsidP="0092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Her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er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Juice shop et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perfekt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eksempel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at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bruge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, da det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er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lavet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som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et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sikkerhedsmæssigt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dårligt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programmeret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>. </w:t>
      </w:r>
    </w:p>
    <w:p w14:paraId="7EC79861" w14:textId="77777777" w:rsidR="00927E7C" w:rsidRPr="00927E7C" w:rsidRDefault="00927E7C" w:rsidP="0092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Et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fint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eksempel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som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kan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vises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ved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starten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af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juice shop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er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når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man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prøver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at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logge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ind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og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skriver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et </w:t>
      </w:r>
      <w:proofErr w:type="gramStart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‘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tegn</w:t>
      </w:r>
      <w:proofErr w:type="spellEnd"/>
      <w:proofErr w:type="gram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i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brugernavns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feltet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.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Inspicerer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man det under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netværks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tabben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og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går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under response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kan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man se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en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sql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query,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hvor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man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derfra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så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kan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</w:t>
      </w:r>
      <w:proofErr w:type="spellStart"/>
      <w:r w:rsidRPr="00927E7C">
        <w:rPr>
          <w:rFonts w:ascii="Calibri" w:eastAsia="Times New Roman" w:hAnsi="Calibri" w:cs="Calibri"/>
          <w:color w:val="000000"/>
          <w:lang w:val="en-DK" w:eastAsia="en-DK"/>
        </w:rPr>
        <w:t>skrive</w:t>
      </w:r>
      <w:proofErr w:type="spellEnd"/>
      <w:r w:rsidRPr="00927E7C">
        <w:rPr>
          <w:rFonts w:ascii="Calibri" w:eastAsia="Times New Roman" w:hAnsi="Calibri" w:cs="Calibri"/>
          <w:color w:val="000000"/>
          <w:lang w:val="en-DK" w:eastAsia="en-DK"/>
        </w:rPr>
        <w:t xml:space="preserve"> ‘1 OR 1=1 --</w:t>
      </w:r>
    </w:p>
    <w:p w14:paraId="38504ECC" w14:textId="77777777" w:rsidR="00BD68BE" w:rsidRPr="00927E7C" w:rsidRDefault="00BD68BE">
      <w:pPr>
        <w:rPr>
          <w:lang w:val="en-DK"/>
        </w:rPr>
      </w:pPr>
    </w:p>
    <w:sectPr w:rsidR="00BD68BE" w:rsidRPr="00927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13EF5"/>
    <w:multiLevelType w:val="multilevel"/>
    <w:tmpl w:val="FE56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E0"/>
    <w:rsid w:val="00927E7C"/>
    <w:rsid w:val="00BD68BE"/>
    <w:rsid w:val="00EA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A682B4-BF7D-4EBC-A614-61E5AABD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link w:val="Heading1Char"/>
    <w:uiPriority w:val="9"/>
    <w:qFormat/>
    <w:rsid w:val="00927E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DK" w:eastAsia="en-DK"/>
    </w:rPr>
  </w:style>
  <w:style w:type="paragraph" w:styleId="Heading2">
    <w:name w:val="heading 2"/>
    <w:basedOn w:val="Normal"/>
    <w:link w:val="Heading2Char"/>
    <w:uiPriority w:val="9"/>
    <w:qFormat/>
    <w:rsid w:val="00927E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E7C"/>
    <w:rPr>
      <w:rFonts w:ascii="Times New Roman" w:eastAsia="Times New Roman" w:hAnsi="Times New Roman" w:cs="Times New Roman"/>
      <w:b/>
      <w:bCs/>
      <w:kern w:val="36"/>
      <w:sz w:val="48"/>
      <w:szCs w:val="48"/>
      <w:lang w:val="en-DK" w:eastAsia="en-DK"/>
    </w:rPr>
  </w:style>
  <w:style w:type="character" w:customStyle="1" w:styleId="Heading2Char">
    <w:name w:val="Heading 2 Char"/>
    <w:basedOn w:val="DefaultParagraphFont"/>
    <w:link w:val="Heading2"/>
    <w:uiPriority w:val="9"/>
    <w:rsid w:val="00927E7C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paragraph" w:styleId="NormalWeb">
    <w:name w:val="Normal (Web)"/>
    <w:basedOn w:val="Normal"/>
    <w:uiPriority w:val="99"/>
    <w:semiHidden/>
    <w:unhideWhenUsed/>
    <w:rsid w:val="00927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character" w:styleId="Hyperlink">
    <w:name w:val="Hyperlink"/>
    <w:basedOn w:val="DefaultParagraphFont"/>
    <w:uiPriority w:val="99"/>
    <w:semiHidden/>
    <w:unhideWhenUsed/>
    <w:rsid w:val="00927E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tthelme.co.uk/a-new-security-header-feature-polic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otthelme.co.uk/a-new-security-header-referrer-polic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tthelme.co.uk/hardening-your-http-response-heade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otthelme.co.uk/content-security-policy-an-introduction/" TargetMode="External"/><Relationship Id="rId10" Type="http://schemas.openxmlformats.org/officeDocument/2006/relationships/hyperlink" Target="https://scotthelme.co.uk/hsts-the-missing-link-in-t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tthelme.co.uk/hardening-your-http-response-hea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Jógvan Svensmark</dc:creator>
  <cp:keywords/>
  <dc:description/>
  <cp:lastModifiedBy>Emil Jógvan Svensmark</cp:lastModifiedBy>
  <cp:revision>3</cp:revision>
  <dcterms:created xsi:type="dcterms:W3CDTF">2020-06-22T16:45:00Z</dcterms:created>
  <dcterms:modified xsi:type="dcterms:W3CDTF">2020-06-22T16:46:00Z</dcterms:modified>
</cp:coreProperties>
</file>