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spacing w:after="322" w:before="322"/>
        <w:ind w:firstLine="0" w:left="0" w:right="0"/>
        <w:rPr>
          <w:b w:val="1"/>
          <w:sz w:val="48"/>
        </w:rPr>
      </w:pPr>
      <w:r>
        <w:rPr>
          <w:b w:val="1"/>
          <w:sz w:val="48"/>
        </w:rPr>
        <w:t>Title Page (no crest)</w:t>
      </w:r>
    </w:p>
    <w:p w14:paraId="02000000">
      <w:pPr>
        <w:spacing w:after="269" w:before="269"/>
        <w:ind w:firstLine="0" w:left="0" w:right="0"/>
      </w:pPr>
      <w:r>
        <w:rPr>
          <w:b w:val="1"/>
        </w:rPr>
        <w:t>Saint Petersburg State Forest Technical University (Syktyvkar Branch)</w:t>
      </w:r>
      <w:r>
        <w:br/>
      </w:r>
      <w:r>
        <w:t>Department of Information Systems and Technologies in Business</w:t>
      </w:r>
    </w:p>
    <w:p w14:paraId="03000000">
      <w:pPr>
        <w:spacing w:after="269" w:before="269"/>
        <w:ind w:firstLine="0" w:left="0" w:right="0"/>
      </w:pPr>
      <w:r>
        <w:rPr>
          <w:b w:val="1"/>
        </w:rPr>
        <w:t>COURSEWORK</w:t>
      </w:r>
      <w:r>
        <w:br/>
      </w:r>
      <w:r>
        <w:rPr>
          <w:b w:val="1"/>
        </w:rPr>
        <w:t>Artificial Intelligence: Philosophy, Architecture, and Physical Integration</w:t>
      </w:r>
    </w:p>
    <w:p w14:paraId="04000000">
      <w:pPr>
        <w:spacing w:after="269" w:before="269"/>
        <w:ind w:firstLine="0" w:left="0" w:right="0"/>
      </w:pPr>
      <w:r>
        <w:t xml:space="preserve">Completed by: </w:t>
      </w:r>
      <w:r>
        <w:rPr>
          <w:b w:val="1"/>
        </w:rPr>
        <w:t>S. I. Romanova</w:t>
      </w:r>
      <w:r>
        <w:t xml:space="preserve"> (Group 8260, 2nd year, part-time)</w:t>
      </w:r>
      <w:r>
        <w:br/>
      </w:r>
      <w:r>
        <w:t>Instructor: ___________________________</w:t>
      </w:r>
      <w:r>
        <w:br/>
      </w:r>
      <w:r>
        <w:t xml:space="preserve">Syktyvkar — </w:t>
      </w:r>
      <w:r>
        <w:rPr>
          <w:b w:val="1"/>
        </w:rPr>
        <w:t>2025</w:t>
      </w:r>
    </w:p>
    <w:p w14:paraId="05000000">
      <w:pPr>
        <w:spacing w:after="269" w:before="269"/>
        <w:ind w:firstLine="0" w:left="0" w:right="0"/>
      </w:pPr>
      <w:r>
        <w:t xml:space="preserve">Header (right-aligned on each page): </w:t>
      </w:r>
      <w:r>
        <w:rPr>
          <w:i w:val="1"/>
        </w:rPr>
        <w:t>Romanova S. I. — AI Coursework, 2025</w:t>
      </w:r>
      <w:r>
        <w:br/>
      </w:r>
      <w:r>
        <w:t>Footer: page numbers, centered</w:t>
      </w:r>
    </w:p>
    <w:p w14:paraId="06000000">
      <w:pPr>
        <w:spacing w:after="270" w:before="270"/>
        <w:ind w:firstLine="0" w:left="0" w:right="0"/>
        <w:rPr>
          <w:b w:val="1"/>
          <w:sz w:val="36"/>
        </w:rPr>
      </w:pPr>
      <w:r>
        <w:rPr>
          <w:b w:val="1"/>
          <w:sz w:val="36"/>
        </w:rPr>
        <w:t>Abstract</w:t>
      </w:r>
    </w:p>
    <w:p w14:paraId="07000000">
      <w:pPr>
        <w:spacing w:after="269" w:before="269"/>
        <w:ind w:firstLine="0" w:left="0" w:right="0"/>
      </w:pPr>
      <w:r>
        <w:t xml:space="preserve">This coursework investigates Artificial Intelligence (AI) as a </w:t>
      </w:r>
      <w:r>
        <w:rPr>
          <w:b w:val="1"/>
        </w:rPr>
        <w:t>multilevel, self-learning phenomenon</w:t>
      </w:r>
      <w:r>
        <w:t xml:space="preserve"> at the intersection of informatics, physics, and philosophy. It traces the historical development of AI, analyzes core and emerging architectures (ANN, CNN, RNN, LSTM, GAN, Transformer, Diffusion, RL, PINN, Quantum AI), and presents an integrative perspective in which computation evolves into </w:t>
      </w:r>
      <w:r>
        <w:rPr>
          <w:b w:val="1"/>
        </w:rPr>
        <w:t>energy-aware, self-organizing cognition</w:t>
      </w:r>
      <w:r>
        <w:t>. A conceptual framework (</w:t>
      </w:r>
      <w:r>
        <w:rPr>
          <w:i w:val="1"/>
        </w:rPr>
        <w:t>Romanova, 2025</w:t>
      </w:r>
      <w:r>
        <w:t>) is proposed: intelligence as a resonance process uniting logic, evolution, stochastic learning, physical embodiment, and reflective meaning. The conclusion outlines socio-technical implications and near-term research directions.</w:t>
      </w:r>
    </w:p>
    <w:p w14:paraId="08000000">
      <w:pPr>
        <w:spacing w:after="269" w:before="269"/>
        <w:ind w:firstLine="0" w:left="0" w:right="0"/>
      </w:pPr>
      <w:r>
        <w:rPr>
          <w:b w:val="1"/>
        </w:rPr>
        <w:t>Keywords:</w:t>
      </w:r>
      <w:r>
        <w:t xml:space="preserve"> Artificial Intelligence; neural networks; Transformer; diffusion models; physics-informed learning; quantum AI; philosophy of AI; cognition; self-organization.</w:t>
      </w:r>
    </w:p>
    <w:p w14:paraId="09000000">
      <w:pPr>
        <w:spacing w:after="270" w:before="270"/>
        <w:ind w:firstLine="0" w:left="0" w:right="0"/>
        <w:rPr>
          <w:b w:val="1"/>
          <w:sz w:val="36"/>
        </w:rPr>
      </w:pPr>
      <w:r>
        <w:rPr>
          <w:b w:val="1"/>
          <w:sz w:val="36"/>
        </w:rPr>
        <w:t>Table of Contents</w:t>
      </w:r>
    </w:p>
    <w:p w14:paraId="0A000000">
      <w:pPr>
        <w:numPr>
          <w:ilvl w:val="0"/>
          <w:numId w:val="1"/>
        </w:numPr>
        <w:spacing w:after="269" w:before="269"/>
        <w:ind w:firstLine="0" w:left="600" w:right="0"/>
      </w:pPr>
    </w:p>
    <w:p w14:paraId="0B000000">
      <w:pPr>
        <w:numPr>
          <w:ilvl w:val="0"/>
          <w:numId w:val="1"/>
        </w:numPr>
        <w:spacing w:after="269" w:before="269"/>
        <w:ind w:firstLine="0" w:left="0" w:right="0"/>
      </w:pPr>
      <w:r>
        <w:t>Artificial Intelligence as a Multilevel System</w:t>
      </w:r>
    </w:p>
    <w:p w14:paraId="0C000000">
      <w:pPr>
        <w:numPr>
          <w:ilvl w:val="0"/>
          <w:numId w:val="1"/>
        </w:numPr>
        <w:spacing w:after="269" w:before="269"/>
        <w:ind w:firstLine="0" w:left="600" w:right="0"/>
      </w:pPr>
    </w:p>
    <w:p w14:paraId="0D000000">
      <w:pPr>
        <w:numPr>
          <w:ilvl w:val="0"/>
          <w:numId w:val="1"/>
        </w:numPr>
        <w:spacing w:after="269" w:before="269"/>
        <w:ind w:firstLine="0" w:left="0" w:right="0"/>
      </w:pPr>
      <w:r>
        <w:t>History and Development of AI</w:t>
      </w:r>
    </w:p>
    <w:p w14:paraId="0E000000">
      <w:pPr>
        <w:numPr>
          <w:ilvl w:val="0"/>
          <w:numId w:val="1"/>
        </w:numPr>
        <w:spacing w:after="269" w:before="269"/>
        <w:ind w:firstLine="0" w:left="600" w:right="0"/>
      </w:pPr>
    </w:p>
    <w:p w14:paraId="0F000000">
      <w:pPr>
        <w:numPr>
          <w:ilvl w:val="0"/>
          <w:numId w:val="1"/>
        </w:numPr>
        <w:spacing w:after="269" w:before="269"/>
        <w:ind w:firstLine="0" w:left="0" w:right="0"/>
      </w:pPr>
      <w:r>
        <w:t>Architectures of Neural Networks</w:t>
      </w:r>
    </w:p>
    <w:p w14:paraId="10000000">
      <w:pPr>
        <w:numPr>
          <w:ilvl w:val="0"/>
          <w:numId w:val="1"/>
        </w:numPr>
        <w:spacing w:after="269" w:before="269"/>
        <w:ind w:firstLine="0" w:left="600" w:right="0"/>
      </w:pPr>
    </w:p>
    <w:p w14:paraId="11000000">
      <w:pPr>
        <w:numPr>
          <w:ilvl w:val="0"/>
          <w:numId w:val="1"/>
        </w:numPr>
        <w:spacing w:after="269" w:before="269"/>
        <w:ind w:firstLine="0" w:left="0" w:right="0"/>
      </w:pPr>
      <w:r>
        <w:t>Philosophy of Artificial Intelligence</w:t>
      </w:r>
      <w:r>
        <w:br/>
      </w:r>
      <w:r>
        <w:t>Conclusion</w:t>
      </w:r>
      <w:r>
        <w:br/>
      </w:r>
      <w:r>
        <w:t>References</w:t>
      </w:r>
      <w:r>
        <w:br/>
      </w:r>
      <w:r>
        <w:t>Authorship Note</w:t>
      </w:r>
    </w:p>
    <w:p w14:paraId="12000000">
      <w:pPr>
        <w:spacing w:after="322" w:before="322"/>
        <w:ind w:firstLine="0" w:left="0" w:right="0"/>
        <w:rPr>
          <w:b w:val="1"/>
          <w:sz w:val="48"/>
        </w:rPr>
      </w:pPr>
      <w:r>
        <w:rPr>
          <w:b w:val="1"/>
          <w:sz w:val="48"/>
        </w:rPr>
        <w:t>0. Artificial Intelligence as a Multilevel System</w:t>
      </w:r>
    </w:p>
    <w:p w14:paraId="13000000">
      <w:pPr>
        <w:spacing w:after="269" w:before="269"/>
        <w:ind w:firstLine="0" w:left="0" w:right="0"/>
      </w:pPr>
      <w:r>
        <w:rPr>
          <w:b w:val="1"/>
        </w:rPr>
        <w:t>Definition.</w:t>
      </w:r>
      <w:r>
        <w:br/>
      </w:r>
      <w:r>
        <w:t xml:space="preserve">Artificial Intelligence (AI) is a </w:t>
      </w:r>
      <w:r>
        <w:rPr>
          <w:b w:val="1"/>
        </w:rPr>
        <w:t>multilevel self-learning system</w:t>
      </w:r>
      <w:r>
        <w:t xml:space="preserve"> integrating logical, evolutionary, stochastic, physical, and philosophical principles of cognition to model and reproduce the regularities of thinking, behavior, and the self-organization of matter.</w:t>
      </w:r>
    </w:p>
    <w:p w14:paraId="14000000">
      <w:pPr>
        <w:spacing w:after="269" w:before="269"/>
        <w:ind w:firstLine="0" w:left="0" w:right="0"/>
      </w:pPr>
      <w:r>
        <w:rPr>
          <w:b w:val="1"/>
        </w:rPr>
        <w:t>Levels and roles (synoptic):</w:t>
      </w:r>
    </w:p>
    <w:p w14:paraId="15000000">
      <w:pPr>
        <w:numPr>
          <w:ilvl w:val="0"/>
          <w:numId w:val="2"/>
        </w:numPr>
        <w:spacing w:after="269" w:before="269"/>
        <w:ind w:firstLine="0" w:left="600" w:right="0"/>
      </w:pPr>
    </w:p>
    <w:p w14:paraId="16000000">
      <w:pPr>
        <w:numPr>
          <w:ilvl w:val="0"/>
          <w:numId w:val="2"/>
        </w:numPr>
        <w:spacing w:after="269" w:before="269"/>
        <w:ind w:firstLine="0" w:left="0" w:right="0"/>
      </w:pPr>
      <w:r>
        <w:rPr>
          <w:b w:val="1"/>
        </w:rPr>
        <w:t>Logical (L):</w:t>
      </w:r>
      <w:r>
        <w:t xml:space="preserve"> symbol manipulation, rules, inference (expert systems, logic programming).</w:t>
      </w:r>
    </w:p>
    <w:p w14:paraId="17000000">
      <w:pPr>
        <w:numPr>
          <w:ilvl w:val="0"/>
          <w:numId w:val="2"/>
        </w:numPr>
        <w:spacing w:after="269" w:before="269"/>
        <w:ind w:firstLine="0" w:left="600" w:right="0"/>
      </w:pPr>
    </w:p>
    <w:p w14:paraId="18000000">
      <w:pPr>
        <w:numPr>
          <w:ilvl w:val="0"/>
          <w:numId w:val="2"/>
        </w:numPr>
        <w:spacing w:after="269" w:before="269"/>
        <w:ind w:firstLine="0" w:left="0" w:right="0"/>
      </w:pPr>
      <w:r>
        <w:rPr>
          <w:b w:val="1"/>
        </w:rPr>
        <w:t>Evolutionary (E):</w:t>
      </w:r>
      <w:r>
        <w:t xml:space="preserve"> adaptation via selection and search (genetic algorithms, swarms).</w:t>
      </w:r>
    </w:p>
    <w:p w14:paraId="19000000">
      <w:pPr>
        <w:numPr>
          <w:ilvl w:val="0"/>
          <w:numId w:val="2"/>
        </w:numPr>
        <w:spacing w:after="269" w:before="269"/>
        <w:ind w:firstLine="0" w:left="600" w:right="0"/>
      </w:pPr>
    </w:p>
    <w:p w14:paraId="1A000000">
      <w:pPr>
        <w:numPr>
          <w:ilvl w:val="0"/>
          <w:numId w:val="2"/>
        </w:numPr>
        <w:spacing w:after="269" w:before="269"/>
        <w:ind w:firstLine="0" w:left="0" w:right="0"/>
      </w:pPr>
      <w:r>
        <w:rPr>
          <w:b w:val="1"/>
        </w:rPr>
        <w:t>Stochastic (S):</w:t>
      </w:r>
      <w:r>
        <w:t xml:space="preserve"> statistical learning from data (NNs, Bayes, ensembles).</w:t>
      </w:r>
    </w:p>
    <w:p w14:paraId="1B000000">
      <w:pPr>
        <w:numPr>
          <w:ilvl w:val="0"/>
          <w:numId w:val="2"/>
        </w:numPr>
        <w:spacing w:after="269" w:before="269"/>
        <w:ind w:firstLine="0" w:left="600" w:right="0"/>
      </w:pPr>
    </w:p>
    <w:p w14:paraId="1C000000">
      <w:pPr>
        <w:numPr>
          <w:ilvl w:val="0"/>
          <w:numId w:val="2"/>
        </w:numPr>
        <w:spacing w:after="269" w:before="269"/>
        <w:ind w:firstLine="0" w:left="0" w:right="0"/>
      </w:pPr>
      <w:r>
        <w:rPr>
          <w:b w:val="1"/>
        </w:rPr>
        <w:t>Physical (P):</w:t>
      </w:r>
      <w:r>
        <w:t xml:space="preserve"> energy-based embodiment and constraints (neuromorphic, PINNs, quantum).</w:t>
      </w:r>
    </w:p>
    <w:p w14:paraId="1D000000">
      <w:pPr>
        <w:numPr>
          <w:ilvl w:val="0"/>
          <w:numId w:val="2"/>
        </w:numPr>
        <w:spacing w:after="269" w:before="269"/>
        <w:ind w:firstLine="0" w:left="600" w:right="0"/>
      </w:pPr>
    </w:p>
    <w:p w14:paraId="1E000000">
      <w:pPr>
        <w:numPr>
          <w:ilvl w:val="0"/>
          <w:numId w:val="2"/>
        </w:numPr>
        <w:spacing w:after="269" w:before="269"/>
        <w:ind w:firstLine="0" w:left="0" w:right="0"/>
      </w:pPr>
      <w:r>
        <w:rPr>
          <w:b w:val="1"/>
        </w:rPr>
        <w:t>Philosophical (Φ):</w:t>
      </w:r>
      <w:r>
        <w:t xml:space="preserve"> reflection, meaning, ethics, teleology.</w:t>
      </w:r>
    </w:p>
    <w:p w14:paraId="1F000000">
      <w:pPr>
        <w:spacing w:after="269" w:before="269"/>
        <w:ind w:firstLine="0" w:left="0" w:right="0"/>
      </w:pPr>
      <w:r>
        <w:rPr>
          <w:b w:val="1"/>
        </w:rPr>
        <w:t>Functional form:</w:t>
      </w:r>
    </w:p>
    <w:p w14:paraId="20000000">
      <w:pPr>
        <w:spacing w:after="120" w:before="120"/>
        <w:ind w:firstLine="0" w:left="120" w:right="120"/>
      </w:pPr>
      <w:r>
        <w:t>A</w:t>
      </w:r>
      <w:r>
        <w:t>I</w:t>
      </w:r>
      <w:r>
        <w:t>=</w:t>
      </w:r>
      <w:r>
        <w:t>f</w:t>
      </w:r>
      <w:r>
        <w:t>(</w:t>
      </w:r>
      <w:r>
        <w:t>L</w:t>
      </w:r>
      <w:r>
        <w:t>,</w:t>
      </w:r>
      <w:r>
        <w:t>E</w:t>
      </w:r>
      <w:r>
        <w:t>,</w:t>
      </w:r>
      <w:r>
        <w:t>S</w:t>
      </w:r>
      <w:r>
        <w:t>,</w:t>
      </w:r>
      <w:r>
        <w:t>P</w:t>
      </w:r>
      <w:r>
        <w:t>,</w:t>
      </w:r>
      <w:r>
        <w:t>Φ</w:t>
      </w:r>
      <w:r>
        <w:t>)</w:t>
      </w:r>
      <w:r>
        <w:t>AI = f(L, E, S, P, \Phi)</w:t>
      </w:r>
      <w:r>
        <w:t>A</w:t>
      </w:r>
      <w:r>
        <w:t>I</w:t>
      </w:r>
      <w:r>
        <w:t>=</w:t>
      </w:r>
      <w:r>
        <w:t>f</w:t>
      </w:r>
      <w:r>
        <w:t>(</w:t>
      </w:r>
      <w:r>
        <w:t>L</w:t>
      </w:r>
      <w:r>
        <w:t>,</w:t>
      </w:r>
      <w:r>
        <w:t>E</w:t>
      </w:r>
      <w:r>
        <w:t>,</w:t>
      </w:r>
      <w:r>
        <w:t>S</w:t>
      </w:r>
      <w:r>
        <w:t>,</w:t>
      </w:r>
      <w:r>
        <w:t>P</w:t>
      </w:r>
      <w:r>
        <w:t>,</w:t>
      </w:r>
      <w:r>
        <w:t>Φ</w:t>
      </w:r>
      <w:r>
        <w:t>)</w:t>
      </w:r>
    </w:p>
    <w:p w14:paraId="21000000">
      <w:pPr>
        <w:spacing w:after="269" w:before="269"/>
        <w:ind w:firstLine="0" w:left="0" w:right="0"/>
      </w:pPr>
      <w:r>
        <w:rPr>
          <w:b w:val="1"/>
        </w:rPr>
        <w:t>Integral (philosophical–physical) form:</w:t>
      </w:r>
    </w:p>
    <w:p w14:paraId="22000000">
      <w:pPr>
        <w:spacing w:after="120" w:before="120"/>
        <w:ind w:firstLine="0" w:left="120" w:right="120"/>
      </w:pPr>
      <w:r>
        <w:t>A</w:t>
      </w:r>
      <w:r>
        <w:t>I</w:t>
      </w:r>
      <w:r>
        <w:t>=</w:t>
      </w:r>
      <w:r>
        <w:t>∫</w:t>
      </w:r>
      <w:r>
        <w:t>Φ</w:t>
      </w:r>
      <w:r>
        <w:t>f</w:t>
      </w:r>
      <w:r>
        <w:t>(</w:t>
      </w:r>
      <w:r>
        <w:t>L</w:t>
      </w:r>
      <w:r>
        <w:t>,</w:t>
      </w:r>
      <w:r>
        <w:t>E</w:t>
      </w:r>
      <w:r>
        <w:t>,</w:t>
      </w:r>
      <w:r>
        <w:t>S</w:t>
      </w:r>
      <w:r>
        <w:t>,</w:t>
      </w:r>
      <w:r>
        <w:t>P</w:t>
      </w:r>
      <w:r>
        <w:t>)</w:t>
      </w:r>
      <w:r>
        <w:t> </w:t>
      </w:r>
      <w:r>
        <w:t>d</w:t>
      </w:r>
      <w:r>
        <w:t>Φ</w:t>
      </w:r>
      <w:r>
        <w:t>AI = \int_{\Phi} f(L, E, S, P)\, d\Phi</w:t>
      </w:r>
      <w:r>
        <w:t>A</w:t>
      </w:r>
      <w:r>
        <w:t>I</w:t>
      </w:r>
      <w:r>
        <w:t>=</w:t>
      </w:r>
      <w:r>
        <w:t>∫</w:t>
      </w:r>
      <w:r>
        <w:t>Φ</w:t>
      </w:r>
      <w:r>
        <w:t>​</w:t>
      </w:r>
      <w:r>
        <w:t>f</w:t>
      </w:r>
      <w:r>
        <w:t>(</w:t>
      </w:r>
      <w:r>
        <w:t>L</w:t>
      </w:r>
      <w:r>
        <w:t>,</w:t>
      </w:r>
      <w:r>
        <w:t>E</w:t>
      </w:r>
      <w:r>
        <w:t>,</w:t>
      </w:r>
      <w:r>
        <w:t>S</w:t>
      </w:r>
      <w:r>
        <w:t>,</w:t>
      </w:r>
      <w:r>
        <w:t>P</w:t>
      </w:r>
      <w:r>
        <w:t>)</w:t>
      </w:r>
      <w:r>
        <w:t>d</w:t>
      </w:r>
      <w:r>
        <w:t>Φ</w:t>
      </w:r>
    </w:p>
    <w:p w14:paraId="23000000">
      <w:pPr>
        <w:spacing w:after="269" w:before="269"/>
        <w:ind w:firstLine="0" w:left="0" w:right="0"/>
      </w:pPr>
      <w:r>
        <w:rPr>
          <w:i w:val="1"/>
        </w:rPr>
        <w:t>Comment.</w:t>
      </w:r>
      <w:r>
        <w:t xml:space="preserve"> The integral symbolizes accumulation and balance of system state (akin to thermodynamics, electrodynamics, mechanics), mapping micro-processes to macro-awareness.</w:t>
      </w:r>
    </w:p>
    <w:p w14:paraId="24000000">
      <w:pPr>
        <w:spacing w:after="269" w:before="269"/>
        <w:ind w:firstLine="0" w:left="0" w:right="0"/>
      </w:pPr>
      <w:r>
        <w:rPr>
          <w:b w:val="1"/>
        </w:rPr>
        <w:t>Table 1 — Multilevel Structure of AI (insert as Word table)</w:t>
      </w:r>
    </w:p>
    <w:tbl>
      <w:tblPr>
        <w:tblW w:type="auto" w:w="0"/>
        <w:tblLayout w:type="fixed"/>
      </w:tblPr>
      <w:tblGrid>
        <w:gridCol/>
        <w:gridCol/>
        <w:gridCol/>
        <w:gridCol/>
        <w:gridCol/>
      </w:tblGrid>
      <w:tr>
        <w:tc>
          <w:tcPr>
            <w:vAlign w:val="center"/>
          </w:tcPr>
          <w:p w14:paraId="25000000">
            <w:pPr>
              <w:ind/>
              <w:jc w:val="center"/>
              <w:rPr>
                <w:b w:val="1"/>
              </w:rPr>
            </w:pPr>
            <w:r>
              <w:rPr>
                <w:b w:val="1"/>
              </w:rPr>
              <w:t>Level</w:t>
            </w:r>
          </w:p>
        </w:tc>
        <w:tc>
          <w:tcPr>
            <w:vAlign w:val="center"/>
          </w:tcPr>
          <w:p w14:paraId="26000000">
            <w:pPr>
              <w:ind/>
              <w:jc w:val="center"/>
              <w:rPr>
                <w:b w:val="1"/>
              </w:rPr>
            </w:pPr>
            <w:r>
              <w:rPr>
                <w:b w:val="1"/>
              </w:rPr>
              <w:t>Working principle</w:t>
            </w:r>
          </w:p>
        </w:tc>
        <w:tc>
          <w:tcPr>
            <w:vAlign w:val="center"/>
          </w:tcPr>
          <w:p w14:paraId="27000000">
            <w:pPr>
              <w:ind/>
              <w:jc w:val="center"/>
              <w:rPr>
                <w:b w:val="1"/>
              </w:rPr>
            </w:pPr>
            <w:r>
              <w:rPr>
                <w:b w:val="1"/>
              </w:rPr>
              <w:t>Models/Methods</w:t>
            </w:r>
          </w:p>
        </w:tc>
        <w:tc>
          <w:tcPr>
            <w:vAlign w:val="center"/>
          </w:tcPr>
          <w:p w14:paraId="28000000">
            <w:pPr>
              <w:ind/>
              <w:jc w:val="center"/>
              <w:rPr>
                <w:b w:val="1"/>
              </w:rPr>
            </w:pPr>
            <w:r>
              <w:rPr>
                <w:b w:val="1"/>
              </w:rPr>
              <w:t>Natural analogue</w:t>
            </w:r>
          </w:p>
        </w:tc>
        <w:tc>
          <w:tcPr>
            <w:vAlign w:val="center"/>
          </w:tcPr>
          <w:p w14:paraId="29000000">
            <w:pPr>
              <w:ind/>
              <w:jc w:val="center"/>
              <w:rPr>
                <w:b w:val="1"/>
              </w:rPr>
            </w:pPr>
            <w:r>
              <w:rPr>
                <w:b w:val="1"/>
              </w:rPr>
              <w:t>Core idea</w:t>
            </w:r>
          </w:p>
        </w:tc>
      </w:tr>
      <w:tr>
        <w:tc>
          <w:tcPr>
            <w:vAlign w:val="center"/>
          </w:tcPr>
          <w:p w14:paraId="2A000000">
            <w:r>
              <w:t>Logical</w:t>
            </w:r>
          </w:p>
        </w:tc>
        <w:tc>
          <w:tcPr>
            <w:vAlign w:val="center"/>
          </w:tcPr>
          <w:p w14:paraId="2B000000">
            <w:r>
              <w:t>Rules &amp; symbols</w:t>
            </w:r>
          </w:p>
        </w:tc>
        <w:tc>
          <w:tcPr>
            <w:vAlign w:val="center"/>
          </w:tcPr>
          <w:p w14:paraId="2C000000">
            <w:r>
              <w:t>Expert systems, Prolog/Lisp, trees</w:t>
            </w:r>
          </w:p>
        </w:tc>
        <w:tc>
          <w:tcPr>
            <w:vAlign w:val="center"/>
          </w:tcPr>
          <w:p w14:paraId="2D000000">
            <w:r>
              <w:t>Rational reasoning</w:t>
            </w:r>
          </w:p>
        </w:tc>
        <w:tc>
          <w:tcPr>
            <w:vAlign w:val="center"/>
          </w:tcPr>
          <w:p w14:paraId="2E000000">
            <w:r>
              <w:t>Structure</w:t>
            </w:r>
          </w:p>
        </w:tc>
      </w:tr>
      <w:tr>
        <w:tc>
          <w:tcPr>
            <w:vAlign w:val="center"/>
          </w:tcPr>
          <w:p w14:paraId="2F000000">
            <w:r>
              <w:t>Evolutionary</w:t>
            </w:r>
          </w:p>
        </w:tc>
        <w:tc>
          <w:tcPr>
            <w:vAlign w:val="center"/>
          </w:tcPr>
          <w:p w14:paraId="30000000">
            <w:r>
              <w:t>Selection &amp; adaptation</w:t>
            </w:r>
          </w:p>
        </w:tc>
        <w:tc>
          <w:tcPr>
            <w:vAlign w:val="center"/>
          </w:tcPr>
          <w:p w14:paraId="31000000">
            <w:r>
              <w:t>GA, PSO, cellular automata</w:t>
            </w:r>
          </w:p>
        </w:tc>
        <w:tc>
          <w:tcPr>
            <w:vAlign w:val="center"/>
          </w:tcPr>
          <w:p w14:paraId="32000000">
            <w:r>
              <w:t>Biological evolution</w:t>
            </w:r>
          </w:p>
        </w:tc>
        <w:tc>
          <w:tcPr>
            <w:vAlign w:val="center"/>
          </w:tcPr>
          <w:p w14:paraId="33000000">
            <w:r>
              <w:t>Change</w:t>
            </w:r>
          </w:p>
        </w:tc>
      </w:tr>
      <w:tr>
        <w:tc>
          <w:tcPr>
            <w:vAlign w:val="center"/>
          </w:tcPr>
          <w:p w14:paraId="34000000">
            <w:r>
              <w:t>Stochastic</w:t>
            </w:r>
          </w:p>
        </w:tc>
        <w:tc>
          <w:tcPr>
            <w:vAlign w:val="center"/>
          </w:tcPr>
          <w:p w14:paraId="35000000">
            <w:r>
              <w:t>Statistical learning</w:t>
            </w:r>
          </w:p>
        </w:tc>
        <w:tc>
          <w:tcPr>
            <w:vAlign w:val="center"/>
          </w:tcPr>
          <w:p w14:paraId="36000000">
            <w:r>
              <w:t>NNs, gradient descent, ensembles</w:t>
            </w:r>
          </w:p>
        </w:tc>
        <w:tc>
          <w:tcPr>
            <w:vAlign w:val="center"/>
          </w:tcPr>
          <w:p w14:paraId="37000000">
            <w:r>
              <w:t>Neural learning</w:t>
            </w:r>
          </w:p>
        </w:tc>
        <w:tc>
          <w:tcPr>
            <w:vAlign w:val="center"/>
          </w:tcPr>
          <w:p w14:paraId="38000000">
            <w:r>
              <w:t>Generalization</w:t>
            </w:r>
          </w:p>
        </w:tc>
      </w:tr>
      <w:tr>
        <w:tc>
          <w:tcPr>
            <w:vAlign w:val="center"/>
          </w:tcPr>
          <w:p w14:paraId="39000000">
            <w:r>
              <w:t>Physical</w:t>
            </w:r>
          </w:p>
        </w:tc>
        <w:tc>
          <w:tcPr>
            <w:vAlign w:val="center"/>
          </w:tcPr>
          <w:p w14:paraId="3A000000">
            <w:r>
              <w:t>Energy &amp; resonance</w:t>
            </w:r>
          </w:p>
        </w:tc>
        <w:tc>
          <w:tcPr>
            <w:vAlign w:val="center"/>
          </w:tcPr>
          <w:p w14:paraId="3B000000">
            <w:r>
              <w:t>Neuromorphic, PINN, QNN</w:t>
            </w:r>
          </w:p>
        </w:tc>
        <w:tc>
          <w:tcPr>
            <w:vAlign w:val="center"/>
          </w:tcPr>
          <w:p w14:paraId="3C000000">
            <w:r>
              <w:t>Self-organization</w:t>
            </w:r>
          </w:p>
        </w:tc>
        <w:tc>
          <w:tcPr>
            <w:vAlign w:val="center"/>
          </w:tcPr>
          <w:p w14:paraId="3D000000">
            <w:r>
              <w:t>Embodiment</w:t>
            </w:r>
          </w:p>
        </w:tc>
      </w:tr>
      <w:tr>
        <w:tc>
          <w:tcPr>
            <w:vAlign w:val="center"/>
          </w:tcPr>
          <w:p w14:paraId="3E000000">
            <w:r>
              <w:t>Philosophical</w:t>
            </w:r>
          </w:p>
        </w:tc>
        <w:tc>
          <w:tcPr>
            <w:vAlign w:val="center"/>
          </w:tcPr>
          <w:p w14:paraId="3F000000">
            <w:r>
              <w:t>Reflection &amp; ethics</w:t>
            </w:r>
          </w:p>
        </w:tc>
        <w:tc>
          <w:tcPr>
            <w:vAlign w:val="center"/>
          </w:tcPr>
          <w:p w14:paraId="40000000">
            <w:r>
              <w:t>Cognitive architectures, AGI debates</w:t>
            </w:r>
          </w:p>
        </w:tc>
        <w:tc>
          <w:tcPr>
            <w:vAlign w:val="center"/>
          </w:tcPr>
          <w:p w14:paraId="41000000">
            <w:r>
              <w:t>Self-awareness</w:t>
            </w:r>
          </w:p>
        </w:tc>
        <w:tc>
          <w:tcPr>
            <w:vAlign w:val="center"/>
          </w:tcPr>
          <w:p w14:paraId="42000000">
            <w:r>
              <w:t>Meaning</w:t>
            </w:r>
          </w:p>
        </w:tc>
      </w:tr>
    </w:tbl>
    <w:p w14:paraId="43000000">
      <w:pPr>
        <w:spacing w:after="269" w:before="269"/>
        <w:ind w:firstLine="0" w:left="0" w:right="0"/>
      </w:pPr>
      <w:r>
        <w:rPr>
          <w:b w:val="1"/>
        </w:rPr>
        <w:t>Figure 1 — Integral Structure of AI (schematic)</w:t>
      </w:r>
      <w:r>
        <w:br/>
      </w:r>
      <w:r>
        <w:t>(Place the ASCII pyramid/ladder diagram if desired; caption: “∫Φ — the integral axis of awareness that unites all levels of intelligence.”)</w:t>
      </w:r>
    </w:p>
    <w:p w14:paraId="44000000">
      <w:pPr>
        <w:spacing w:after="322" w:before="322"/>
        <w:ind w:firstLine="0" w:left="0" w:right="0"/>
        <w:rPr>
          <w:b w:val="1"/>
          <w:sz w:val="48"/>
        </w:rPr>
      </w:pPr>
      <w:r>
        <w:rPr>
          <w:b w:val="1"/>
          <w:sz w:val="48"/>
        </w:rPr>
        <w:t>1. History and Development of AI</w:t>
      </w:r>
    </w:p>
    <w:p w14:paraId="45000000">
      <w:pPr>
        <w:spacing w:after="270" w:before="270"/>
        <w:ind w:firstLine="0" w:left="0" w:right="0"/>
        <w:rPr>
          <w:b w:val="1"/>
          <w:sz w:val="36"/>
        </w:rPr>
      </w:pPr>
      <w:r>
        <w:rPr>
          <w:b w:val="1"/>
          <w:sz w:val="36"/>
        </w:rPr>
        <w:t>1.1 Origins</w:t>
      </w:r>
    </w:p>
    <w:p w14:paraId="46000000">
      <w:pPr>
        <w:spacing w:after="269" w:before="269"/>
        <w:ind w:firstLine="0" w:left="0" w:right="0"/>
      </w:pPr>
      <w:r>
        <w:t xml:space="preserve">From Aristotle’s logic and Leibniz’s </w:t>
      </w:r>
      <w:r>
        <w:rPr>
          <w:i w:val="1"/>
        </w:rPr>
        <w:t>machina ratiocinatrix</w:t>
      </w:r>
      <w:r>
        <w:t xml:space="preserve"> to Babbage &amp; Lovelace, early thought framed reasoning as operable structure. The 20th century added computation and information theory (Wiener, Shannon).</w:t>
      </w:r>
    </w:p>
    <w:p w14:paraId="47000000">
      <w:pPr>
        <w:spacing w:after="270" w:before="270"/>
        <w:ind w:firstLine="0" w:left="0" w:right="0"/>
        <w:rPr>
          <w:b w:val="1"/>
          <w:sz w:val="36"/>
        </w:rPr>
      </w:pPr>
      <w:r>
        <w:rPr>
          <w:b w:val="1"/>
          <w:sz w:val="36"/>
        </w:rPr>
        <w:t>1.2 Cybernetics and Birth of AI (1940–1960)</w:t>
      </w:r>
    </w:p>
    <w:p w14:paraId="48000000">
      <w:pPr>
        <w:spacing w:after="269" w:before="269"/>
        <w:ind w:firstLine="0" w:left="0" w:right="0"/>
      </w:pPr>
      <w:r>
        <w:t xml:space="preserve">Turing’s question “Can machines think?” and the Imitation Game (1950) reframed intelligence as behavior under constraints. The 1956 Dartmouth Workshop (McCarthy, Minsky, Shannon, Samuel) coined </w:t>
      </w:r>
      <w:r>
        <w:rPr>
          <w:b w:val="1"/>
        </w:rPr>
        <w:t>AI</w:t>
      </w:r>
      <w:r>
        <w:t xml:space="preserve"> and launched the field.</w:t>
      </w:r>
    </w:p>
    <w:p w14:paraId="49000000">
      <w:pPr>
        <w:spacing w:after="270" w:before="270"/>
        <w:ind w:firstLine="0" w:left="0" w:right="0"/>
        <w:rPr>
          <w:b w:val="1"/>
          <w:sz w:val="36"/>
        </w:rPr>
      </w:pPr>
      <w:r>
        <w:rPr>
          <w:b w:val="1"/>
          <w:sz w:val="36"/>
        </w:rPr>
        <w:t>1.3 Symbolic &amp; Bionic Phases (1960–1980)</w:t>
      </w:r>
    </w:p>
    <w:p w14:paraId="4A000000">
      <w:pPr>
        <w:spacing w:after="269" w:before="269"/>
        <w:ind w:firstLine="0" w:left="0" w:right="0"/>
      </w:pPr>
      <w:r>
        <w:t xml:space="preserve">Symbolic AI (reasoning, planning, expert systems) dominated, while early neural models struggled (Minsky &amp; Papert’s </w:t>
      </w:r>
      <w:r>
        <w:rPr>
          <w:i w:val="1"/>
        </w:rPr>
        <w:t>Perceptrons</w:t>
      </w:r>
      <w:r>
        <w:t>, 1969) highlighting limitations of single-layer perceptrons. Yet foundations were laid for future learning systems.</w:t>
      </w:r>
    </w:p>
    <w:p w14:paraId="4B000000">
      <w:pPr>
        <w:spacing w:after="270" w:before="270"/>
        <w:ind w:firstLine="0" w:left="0" w:right="0"/>
        <w:rPr>
          <w:b w:val="1"/>
          <w:sz w:val="36"/>
        </w:rPr>
      </w:pPr>
      <w:r>
        <w:rPr>
          <w:b w:val="1"/>
          <w:sz w:val="36"/>
        </w:rPr>
        <w:t>1.4 Neural Renaissance (1986–2010)</w:t>
      </w:r>
    </w:p>
    <w:p w14:paraId="4C000000">
      <w:pPr>
        <w:spacing w:after="269" w:before="269"/>
        <w:ind w:firstLine="0" w:left="0" w:right="0"/>
      </w:pPr>
      <w:r>
        <w:t>Backpropagation (Rumelhart, Hinton, Williams, 1986) enabled deep multi-layer learning. CNNs (LeCun) advanced vision; RNN/LSTM (Hochreiter &amp; Schmidhuber) handled sequences. GPUs and datasets unlocked practical accuracy.</w:t>
      </w:r>
    </w:p>
    <w:p w14:paraId="4D000000">
      <w:pPr>
        <w:spacing w:after="270" w:before="270"/>
        <w:ind w:firstLine="0" w:left="0" w:right="0"/>
        <w:rPr>
          <w:b w:val="1"/>
          <w:sz w:val="36"/>
        </w:rPr>
      </w:pPr>
      <w:r>
        <w:rPr>
          <w:b w:val="1"/>
          <w:sz w:val="36"/>
        </w:rPr>
        <w:t>1.5 Modern Era (2010–2025)</w:t>
      </w:r>
    </w:p>
    <w:p w14:paraId="4E000000">
      <w:pPr>
        <w:spacing w:after="269" w:before="269"/>
        <w:ind w:firstLine="0" w:left="0" w:right="0"/>
      </w:pPr>
      <w:r>
        <w:t xml:space="preserve">Transformers (Vaswani et al., 2017) enabled scalable context learning → GPT, BERT, Gemini, Claude. Diffusion models achieved state-of-the-art generation. Hybrid tracks emerged: </w:t>
      </w:r>
      <w:r>
        <w:rPr>
          <w:b w:val="1"/>
        </w:rPr>
        <w:t>PINNs</w:t>
      </w:r>
      <w:r>
        <w:t xml:space="preserve"> blending physics with learning; </w:t>
      </w:r>
      <w:r>
        <w:rPr>
          <w:b w:val="1"/>
        </w:rPr>
        <w:t>Quantum AI</w:t>
      </w:r>
      <w:r>
        <w:t xml:space="preserve"> exploring superposition; production-scale assistants combining tools and agents.</w:t>
      </w:r>
    </w:p>
    <w:p w14:paraId="4F000000">
      <w:pPr>
        <w:spacing w:after="270" w:before="270"/>
        <w:ind w:firstLine="0" w:left="0" w:right="0"/>
        <w:rPr>
          <w:b w:val="1"/>
          <w:sz w:val="36"/>
        </w:rPr>
      </w:pPr>
      <w:r>
        <w:rPr>
          <w:b w:val="1"/>
          <w:sz w:val="36"/>
        </w:rPr>
        <w:t>1.6 From Automaton to Awareness</w:t>
      </w:r>
    </w:p>
    <w:p w14:paraId="50000000">
      <w:pPr>
        <w:spacing w:after="269" w:before="269"/>
        <w:ind w:firstLine="0" w:left="0" w:right="0"/>
      </w:pPr>
      <w:r>
        <w:t xml:space="preserve">The concept of intelligence shifted from fixed rules to </w:t>
      </w:r>
      <w:r>
        <w:rPr>
          <w:b w:val="1"/>
        </w:rPr>
        <w:t>dynamic, energy-constrained learning fields</w:t>
      </w:r>
      <w:r>
        <w:t>, converging computer science, neuroscience, and physics.</w:t>
      </w:r>
    </w:p>
    <w:p w14:paraId="51000000">
      <w:pPr>
        <w:spacing w:after="270" w:before="270"/>
        <w:ind w:firstLine="0" w:left="0" w:right="0"/>
        <w:rPr>
          <w:b w:val="1"/>
          <w:sz w:val="36"/>
        </w:rPr>
      </w:pPr>
      <w:r>
        <w:rPr>
          <w:b w:val="1"/>
          <w:sz w:val="36"/>
        </w:rPr>
        <w:t>1.7 Timeline (reference to figure)</w:t>
      </w:r>
    </w:p>
    <w:p w14:paraId="52000000">
      <w:pPr>
        <w:spacing w:after="269" w:before="269"/>
        <w:ind w:firstLine="0" w:left="0" w:right="0"/>
      </w:pPr>
      <w:r>
        <w:t xml:space="preserve">Insert </w:t>
      </w:r>
      <w:r>
        <w:rPr>
          <w:b w:val="1"/>
        </w:rPr>
        <w:t>AI_Timeline_Romanova_SI.png</w:t>
      </w:r>
      <w:r>
        <w:t xml:space="preserve"> with caption:</w:t>
      </w:r>
      <w:r>
        <w:br/>
      </w:r>
      <w:r>
        <w:rPr>
          <w:i w:val="1"/>
        </w:rPr>
        <w:t>Figure 2 — Timeline of Artificial Intelligence Development (1950–2025). Compiled by S. I. Romanova, 2025.</w:t>
      </w:r>
    </w:p>
    <w:p w14:paraId="53000000">
      <w:pPr>
        <w:spacing w:after="322" w:before="322"/>
        <w:ind w:firstLine="0" w:left="0" w:right="0"/>
        <w:rPr>
          <w:b w:val="1"/>
          <w:sz w:val="48"/>
        </w:rPr>
      </w:pPr>
      <w:r>
        <w:rPr>
          <w:b w:val="1"/>
          <w:sz w:val="48"/>
        </w:rPr>
        <w:t>2. Architectures of Neural Networks</w:t>
      </w:r>
    </w:p>
    <w:p w14:paraId="54000000">
      <w:pPr>
        <w:spacing w:after="270" w:before="270"/>
        <w:ind w:firstLine="0" w:left="0" w:right="0"/>
        <w:rPr>
          <w:b w:val="1"/>
          <w:sz w:val="36"/>
        </w:rPr>
      </w:pPr>
      <w:r>
        <w:rPr>
          <w:b w:val="1"/>
          <w:sz w:val="36"/>
        </w:rPr>
        <w:t>2.1 Building Blocks</w:t>
      </w:r>
    </w:p>
    <w:p w14:paraId="55000000">
      <w:pPr>
        <w:spacing w:after="269" w:before="269"/>
        <w:ind w:firstLine="0" w:left="0" w:right="0"/>
      </w:pPr>
      <w:r>
        <w:t xml:space="preserve">Neuron: </w:t>
      </w:r>
      <w:r>
        <w:t>y</w:t>
      </w:r>
      <w:r>
        <w:t>=</w:t>
      </w:r>
      <w:r>
        <w:t>f</w:t>
      </w:r>
      <w:r>
        <w:t>(</w:t>
      </w:r>
      <w:r>
        <w:t>∑</w:t>
      </w:r>
      <w:r>
        <w:t>i</w:t>
      </w:r>
      <w:r>
        <w:t>w</w:t>
      </w:r>
      <w:r>
        <w:t>i</w:t>
      </w:r>
      <w:r>
        <w:t>x</w:t>
      </w:r>
      <w:r>
        <w:t>i</w:t>
      </w:r>
      <w:r>
        <w:t>+</w:t>
      </w:r>
      <w:r>
        <w:t>b</w:t>
      </w:r>
      <w:r>
        <w:t>)</w:t>
      </w:r>
      <w:r>
        <w:t>y = f(\sum_i w_i x_i + b)</w:t>
      </w:r>
      <w:r>
        <w:t>y</w:t>
      </w:r>
      <w:r>
        <w:t>=</w:t>
      </w:r>
      <w:r>
        <w:t>f</w:t>
      </w:r>
      <w:r>
        <w:t>(</w:t>
      </w:r>
      <w:r>
        <w:t>∑</w:t>
      </w:r>
      <w:r>
        <w:t>i</w:t>
      </w:r>
      <w:r>
        <w:t>​</w:t>
      </w:r>
      <w:r>
        <w:t>w</w:t>
      </w:r>
      <w:r>
        <w:t>i</w:t>
      </w:r>
      <w:r>
        <w:t>​</w:t>
      </w:r>
      <w:r>
        <w:t>x</w:t>
      </w:r>
      <w:r>
        <w:t>i</w:t>
      </w:r>
      <w:r>
        <w:t>​</w:t>
      </w:r>
      <w:r>
        <w:t>+</w:t>
      </w:r>
      <w:r>
        <w:t>b</w:t>
      </w:r>
      <w:r>
        <w:t>)</w:t>
      </w:r>
      <w:r>
        <w:t>. Layers: input, hidden, output. Activations (ReLU, GELU), losses, optimizers (SGD, Adam), regularization, normalization, attention.</w:t>
      </w:r>
    </w:p>
    <w:p w14:paraId="56000000">
      <w:pPr>
        <w:spacing w:after="270" w:before="270"/>
        <w:ind w:firstLine="0" w:left="0" w:right="0"/>
        <w:rPr>
          <w:b w:val="1"/>
          <w:sz w:val="36"/>
        </w:rPr>
      </w:pPr>
      <w:r>
        <w:rPr>
          <w:b w:val="1"/>
          <w:sz w:val="36"/>
        </w:rPr>
        <w:t>2.2 Learning Paradigms</w:t>
      </w:r>
    </w:p>
    <w:p w14:paraId="57000000">
      <w:pPr>
        <w:spacing w:after="269" w:before="269"/>
        <w:ind w:firstLine="0" w:left="0" w:right="0"/>
      </w:pPr>
      <w:r>
        <w:t>Supervised, unsupervised, self-supervised, reinforcement learning (states, actions, rewards), curriculum learning, transfer, fine-tuning, retrieval-augmented generation.</w:t>
      </w:r>
    </w:p>
    <w:p w14:paraId="58000000">
      <w:pPr>
        <w:spacing w:after="270" w:before="270"/>
        <w:ind w:firstLine="0" w:left="0" w:right="0"/>
        <w:rPr>
          <w:b w:val="1"/>
          <w:sz w:val="36"/>
        </w:rPr>
      </w:pPr>
      <w:r>
        <w:rPr>
          <w:b w:val="1"/>
          <w:sz w:val="36"/>
        </w:rPr>
        <w:t>2.3 Canonical Architectures</w:t>
      </w:r>
    </w:p>
    <w:p w14:paraId="59000000">
      <w:pPr>
        <w:numPr>
          <w:ilvl w:val="0"/>
          <w:numId w:val="3"/>
        </w:numPr>
        <w:spacing w:after="269" w:before="269"/>
        <w:ind w:firstLine="0" w:left="600" w:right="0"/>
      </w:pPr>
    </w:p>
    <w:p w14:paraId="5A000000">
      <w:pPr>
        <w:numPr>
          <w:ilvl w:val="0"/>
          <w:numId w:val="3"/>
        </w:numPr>
        <w:spacing w:after="269" w:before="269"/>
        <w:ind w:firstLine="0" w:left="0" w:right="0"/>
      </w:pPr>
      <w:r>
        <w:rPr>
          <w:b w:val="1"/>
        </w:rPr>
        <w:t>ANN (MLP):</w:t>
      </w:r>
      <w:r>
        <w:t xml:space="preserve"> classification/regression baselines.</w:t>
      </w:r>
    </w:p>
    <w:p w14:paraId="5B000000">
      <w:pPr>
        <w:numPr>
          <w:ilvl w:val="0"/>
          <w:numId w:val="3"/>
        </w:numPr>
        <w:spacing w:after="269" w:before="269"/>
        <w:ind w:firstLine="0" w:left="600" w:right="0"/>
      </w:pPr>
    </w:p>
    <w:p w14:paraId="5C000000">
      <w:pPr>
        <w:numPr>
          <w:ilvl w:val="0"/>
          <w:numId w:val="3"/>
        </w:numPr>
        <w:spacing w:after="269" w:before="269"/>
        <w:ind w:firstLine="0" w:left="0" w:right="0"/>
      </w:pPr>
      <w:r>
        <w:rPr>
          <w:b w:val="1"/>
        </w:rPr>
        <w:t>CNN:</w:t>
      </w:r>
      <w:r>
        <w:t xml:space="preserve"> convolution &amp; pooling for spatial patterns (vision, signals).</w:t>
      </w:r>
    </w:p>
    <w:p w14:paraId="5D000000">
      <w:pPr>
        <w:numPr>
          <w:ilvl w:val="0"/>
          <w:numId w:val="3"/>
        </w:numPr>
        <w:spacing w:after="269" w:before="269"/>
        <w:ind w:firstLine="0" w:left="600" w:right="0"/>
      </w:pPr>
    </w:p>
    <w:p w14:paraId="5E000000">
      <w:pPr>
        <w:numPr>
          <w:ilvl w:val="0"/>
          <w:numId w:val="3"/>
        </w:numPr>
        <w:spacing w:after="269" w:before="269"/>
        <w:ind w:firstLine="0" w:left="0" w:right="0"/>
      </w:pPr>
      <w:r>
        <w:rPr>
          <w:b w:val="1"/>
        </w:rPr>
        <w:t>RNN/LSTM/GRU:</w:t>
      </w:r>
      <w:r>
        <w:t xml:space="preserve"> sequence dynamics, memory.</w:t>
      </w:r>
    </w:p>
    <w:p w14:paraId="5F000000">
      <w:pPr>
        <w:numPr>
          <w:ilvl w:val="0"/>
          <w:numId w:val="3"/>
        </w:numPr>
        <w:spacing w:after="269" w:before="269"/>
        <w:ind w:firstLine="0" w:left="600" w:right="0"/>
      </w:pPr>
    </w:p>
    <w:p w14:paraId="60000000">
      <w:pPr>
        <w:numPr>
          <w:ilvl w:val="0"/>
          <w:numId w:val="3"/>
        </w:numPr>
        <w:spacing w:after="269" w:before="269"/>
        <w:ind w:firstLine="0" w:left="0" w:right="0"/>
      </w:pPr>
      <w:r>
        <w:rPr>
          <w:b w:val="1"/>
        </w:rPr>
        <w:t>GAN:</w:t>
      </w:r>
      <w:r>
        <w:t xml:space="preserve"> adversarial generation (generator vs discriminator).</w:t>
      </w:r>
    </w:p>
    <w:p w14:paraId="61000000">
      <w:pPr>
        <w:numPr>
          <w:ilvl w:val="0"/>
          <w:numId w:val="3"/>
        </w:numPr>
        <w:spacing w:after="269" w:before="269"/>
        <w:ind w:firstLine="0" w:left="600" w:right="0"/>
      </w:pPr>
    </w:p>
    <w:p w14:paraId="62000000">
      <w:pPr>
        <w:numPr>
          <w:ilvl w:val="0"/>
          <w:numId w:val="3"/>
        </w:numPr>
        <w:spacing w:after="269" w:before="269"/>
        <w:ind w:firstLine="0" w:left="0" w:right="0"/>
      </w:pPr>
      <w:r>
        <w:rPr>
          <w:b w:val="1"/>
        </w:rPr>
        <w:t>Transformer:</w:t>
      </w:r>
      <w:r>
        <w:t xml:space="preserve"> self-attention, parallelism, long-range context.</w:t>
      </w:r>
    </w:p>
    <w:p w14:paraId="63000000">
      <w:pPr>
        <w:spacing w:after="270" w:before="270"/>
        <w:ind w:firstLine="0" w:left="0" w:right="0"/>
        <w:rPr>
          <w:b w:val="1"/>
          <w:sz w:val="36"/>
        </w:rPr>
      </w:pPr>
      <w:r>
        <w:rPr>
          <w:b w:val="1"/>
          <w:sz w:val="36"/>
        </w:rPr>
        <w:t>2.4 Emerging &amp; Hybrid Models</w:t>
      </w:r>
    </w:p>
    <w:p w14:paraId="64000000">
      <w:pPr>
        <w:numPr>
          <w:ilvl w:val="0"/>
          <w:numId w:val="4"/>
        </w:numPr>
        <w:spacing w:after="269" w:before="269"/>
        <w:ind w:firstLine="0" w:left="600" w:right="0"/>
      </w:pPr>
    </w:p>
    <w:p w14:paraId="65000000">
      <w:pPr>
        <w:numPr>
          <w:ilvl w:val="0"/>
          <w:numId w:val="4"/>
        </w:numPr>
        <w:spacing w:after="269" w:before="269"/>
        <w:ind w:firstLine="0" w:left="0" w:right="0"/>
      </w:pPr>
      <w:r>
        <w:rPr>
          <w:b w:val="1"/>
        </w:rPr>
        <w:t>Diffusion models:</w:t>
      </w:r>
      <w:r>
        <w:t xml:space="preserve"> iterative denoising for high-fidelity synthesis.</w:t>
      </w:r>
    </w:p>
    <w:p w14:paraId="66000000">
      <w:pPr>
        <w:numPr>
          <w:ilvl w:val="0"/>
          <w:numId w:val="4"/>
        </w:numPr>
        <w:spacing w:after="269" w:before="269"/>
        <w:ind w:firstLine="0" w:left="600" w:right="0"/>
      </w:pPr>
    </w:p>
    <w:p w14:paraId="67000000">
      <w:pPr>
        <w:numPr>
          <w:ilvl w:val="0"/>
          <w:numId w:val="4"/>
        </w:numPr>
        <w:spacing w:after="269" w:before="269"/>
        <w:ind w:firstLine="0" w:left="0" w:right="0"/>
      </w:pPr>
      <w:r>
        <w:rPr>
          <w:b w:val="1"/>
        </w:rPr>
        <w:t>Reinforcement Learning (deep RL):</w:t>
      </w:r>
      <w:r>
        <w:t xml:space="preserve"> policy/value learning, world models.</w:t>
      </w:r>
    </w:p>
    <w:p w14:paraId="68000000">
      <w:pPr>
        <w:numPr>
          <w:ilvl w:val="0"/>
          <w:numId w:val="4"/>
        </w:numPr>
        <w:spacing w:after="269" w:before="269"/>
        <w:ind w:firstLine="0" w:left="600" w:right="0"/>
      </w:pPr>
    </w:p>
    <w:p w14:paraId="69000000">
      <w:pPr>
        <w:numPr>
          <w:ilvl w:val="0"/>
          <w:numId w:val="4"/>
        </w:numPr>
        <w:spacing w:after="269" w:before="269"/>
        <w:ind w:firstLine="0" w:left="0" w:right="0"/>
      </w:pPr>
      <w:r>
        <w:rPr>
          <w:b w:val="1"/>
        </w:rPr>
        <w:t>PINN:</w:t>
      </w:r>
      <w:r>
        <w:t xml:space="preserve"> physics-informed residuals in the loss; constraints and PDEs.</w:t>
      </w:r>
    </w:p>
    <w:p w14:paraId="6A000000">
      <w:pPr>
        <w:numPr>
          <w:ilvl w:val="0"/>
          <w:numId w:val="4"/>
        </w:numPr>
        <w:spacing w:after="269" w:before="269"/>
        <w:ind w:firstLine="0" w:left="600" w:right="0"/>
      </w:pPr>
    </w:p>
    <w:p w14:paraId="6B000000">
      <w:pPr>
        <w:numPr>
          <w:ilvl w:val="0"/>
          <w:numId w:val="4"/>
        </w:numPr>
        <w:spacing w:after="269" w:before="269"/>
        <w:ind w:firstLine="0" w:left="0" w:right="0"/>
      </w:pPr>
      <w:r>
        <w:rPr>
          <w:b w:val="1"/>
        </w:rPr>
        <w:t>Energy-based &amp; neuromorphic computing:</w:t>
      </w:r>
      <w:r>
        <w:t xml:space="preserve"> spiking, event-driven.</w:t>
      </w:r>
    </w:p>
    <w:p w14:paraId="6C000000">
      <w:pPr>
        <w:numPr>
          <w:ilvl w:val="0"/>
          <w:numId w:val="4"/>
        </w:numPr>
        <w:spacing w:after="269" w:before="269"/>
        <w:ind w:firstLine="0" w:left="600" w:right="0"/>
      </w:pPr>
    </w:p>
    <w:p w14:paraId="6D000000">
      <w:pPr>
        <w:numPr>
          <w:ilvl w:val="0"/>
          <w:numId w:val="4"/>
        </w:numPr>
        <w:spacing w:after="269" w:before="269"/>
        <w:ind w:firstLine="0" w:left="0" w:right="0"/>
      </w:pPr>
      <w:r>
        <w:rPr>
          <w:b w:val="1"/>
        </w:rPr>
        <w:t>Quantum Neural Networks (QNN):</w:t>
      </w:r>
      <w:r>
        <w:t xml:space="preserve"> variational circuits, hybrid classical–quantum.</w:t>
      </w:r>
    </w:p>
    <w:p w14:paraId="6E000000">
      <w:pPr>
        <w:spacing w:after="270" w:before="270"/>
        <w:ind w:firstLine="0" w:left="0" w:right="0"/>
        <w:rPr>
          <w:b w:val="1"/>
          <w:sz w:val="36"/>
        </w:rPr>
      </w:pPr>
      <w:r>
        <w:rPr>
          <w:b w:val="1"/>
          <w:sz w:val="36"/>
        </w:rPr>
        <w:t>2.5 Architecture as Cognition</w:t>
      </w:r>
    </w:p>
    <w:p w14:paraId="6F000000">
      <w:pPr>
        <w:spacing w:after="269" w:before="269"/>
        <w:ind w:firstLine="0" w:left="0" w:right="0"/>
      </w:pPr>
      <w:r>
        <w:t xml:space="preserve">A network is </w:t>
      </w:r>
      <w:r>
        <w:rPr>
          <w:b w:val="1"/>
        </w:rPr>
        <w:t>an organization of knowledge</w:t>
      </w:r>
      <w:r>
        <w:t>: perception (inputs), transformation (hidden), decision/action (outputs), with memory/external tools as extended cognition.</w:t>
      </w:r>
    </w:p>
    <w:p w14:paraId="70000000">
      <w:pPr>
        <w:spacing w:after="270" w:before="270"/>
        <w:ind w:firstLine="0" w:left="0" w:right="0"/>
        <w:rPr>
          <w:b w:val="1"/>
          <w:sz w:val="36"/>
        </w:rPr>
      </w:pPr>
      <w:r>
        <w:rPr>
          <w:b w:val="1"/>
          <w:sz w:val="36"/>
        </w:rPr>
        <w:t>2.6 Perspectives: From Computation to Awareness (Author’s view)</w:t>
      </w:r>
    </w:p>
    <w:p w14:paraId="71000000">
      <w:pPr>
        <w:spacing w:after="269" w:before="269"/>
        <w:ind w:firstLine="0" w:left="0" w:right="0"/>
      </w:pPr>
      <w:r>
        <w:rPr>
          <w:b w:val="1"/>
        </w:rPr>
        <w:t>Romanova Conceptual Framework (2025).</w:t>
      </w:r>
      <w:r>
        <w:t xml:space="preserve"> Intelligence evolves </w:t>
      </w:r>
      <w:r>
        <w:rPr>
          <w:b w:val="1"/>
        </w:rPr>
        <w:t>cascadingly</w:t>
      </w:r>
      <w:r>
        <w:t xml:space="preserve">: each level integrates previous ones, forming a resonance field among </w:t>
      </w:r>
      <w:r>
        <w:rPr>
          <w:b w:val="1"/>
        </w:rPr>
        <w:t>energy, data, and meaning</w:t>
      </w:r>
      <w:r>
        <w:t>.</w:t>
      </w:r>
    </w:p>
    <w:p w14:paraId="72000000">
      <w:pPr>
        <w:numPr>
          <w:ilvl w:val="0"/>
          <w:numId w:val="5"/>
        </w:numPr>
        <w:spacing w:after="269" w:before="269"/>
        <w:ind w:firstLine="0" w:left="600" w:right="0"/>
      </w:pPr>
    </w:p>
    <w:p w14:paraId="73000000">
      <w:pPr>
        <w:numPr>
          <w:ilvl w:val="0"/>
          <w:numId w:val="5"/>
        </w:numPr>
        <w:spacing w:after="269" w:before="269"/>
        <w:ind w:firstLine="0" w:left="0" w:right="0"/>
      </w:pPr>
      <w:r>
        <w:rPr>
          <w:b w:val="1"/>
        </w:rPr>
        <w:t>2.6.1 Integration with Physics &amp; Biology:</w:t>
      </w:r>
      <w:r>
        <w:t xml:space="preserve"> neuromorphic chips, PINNs, quantum states model self-organization and energetic minima.</w:t>
      </w:r>
    </w:p>
    <w:p w14:paraId="74000000">
      <w:pPr>
        <w:numPr>
          <w:ilvl w:val="0"/>
          <w:numId w:val="5"/>
        </w:numPr>
        <w:spacing w:after="269" w:before="269"/>
        <w:ind w:firstLine="0" w:left="600" w:right="0"/>
      </w:pPr>
    </w:p>
    <w:p w14:paraId="75000000">
      <w:pPr>
        <w:numPr>
          <w:ilvl w:val="0"/>
          <w:numId w:val="5"/>
        </w:numPr>
        <w:spacing w:after="269" w:before="269"/>
        <w:ind w:firstLine="0" w:left="0" w:right="0"/>
      </w:pPr>
      <w:r>
        <w:rPr>
          <w:b w:val="1"/>
        </w:rPr>
        <w:t>2.6.2 From algorithms to states:</w:t>
      </w:r>
      <w:r>
        <w:t xml:space="preserve"> systems tune into environmental dynamics; </w:t>
      </w:r>
      <w:r>
        <w:rPr>
          <w:b w:val="1"/>
        </w:rPr>
        <w:t>resonant computation</w:t>
      </w:r>
      <w:r>
        <w:t xml:space="preserve"> replaces rigid pipelines.</w:t>
      </w:r>
    </w:p>
    <w:p w14:paraId="76000000">
      <w:pPr>
        <w:numPr>
          <w:ilvl w:val="0"/>
          <w:numId w:val="5"/>
        </w:numPr>
        <w:spacing w:after="269" w:before="269"/>
        <w:ind w:firstLine="0" w:left="600" w:right="0"/>
      </w:pPr>
    </w:p>
    <w:p w14:paraId="77000000">
      <w:pPr>
        <w:numPr>
          <w:ilvl w:val="0"/>
          <w:numId w:val="5"/>
        </w:numPr>
        <w:spacing w:after="269" w:before="269"/>
        <w:ind w:firstLine="0" w:left="0" w:right="0"/>
      </w:pPr>
      <w:r>
        <w:rPr>
          <w:b w:val="1"/>
        </w:rPr>
        <w:t>2.6.3 Cascade self-organization:</w:t>
      </w:r>
      <w:r>
        <w:t xml:space="preserve"> each layer preserves memory; the whole behaves as a living, reflective structure.</w:t>
      </w:r>
    </w:p>
    <w:p w14:paraId="78000000">
      <w:pPr>
        <w:numPr>
          <w:ilvl w:val="0"/>
          <w:numId w:val="5"/>
        </w:numPr>
        <w:spacing w:after="269" w:before="269"/>
        <w:ind w:firstLine="0" w:left="600" w:right="0"/>
      </w:pPr>
    </w:p>
    <w:p w14:paraId="79000000">
      <w:pPr>
        <w:numPr>
          <w:ilvl w:val="0"/>
          <w:numId w:val="5"/>
        </w:numPr>
        <w:spacing w:after="269" w:before="269"/>
        <w:ind w:firstLine="0" w:left="0" w:right="0"/>
      </w:pPr>
      <w:r>
        <w:rPr>
          <w:b w:val="1"/>
        </w:rPr>
        <w:t>2.6.4 Human in the loop:</w:t>
      </w:r>
      <w:r>
        <w:t xml:space="preserve"> from operator to </w:t>
      </w:r>
      <w:r>
        <w:rPr>
          <w:b w:val="1"/>
        </w:rPr>
        <w:t>co-learner</w:t>
      </w:r>
      <w:r>
        <w:t>; cognitive resonance between human intention and machine adaptation.</w:t>
      </w:r>
    </w:p>
    <w:p w14:paraId="7A000000">
      <w:pPr>
        <w:spacing w:after="269" w:before="269"/>
        <w:ind w:firstLine="0" w:left="0" w:right="0"/>
      </w:pPr>
      <w:r>
        <w:rPr>
          <w:i w:val="1"/>
        </w:rPr>
        <w:t>Intelligence is not a program but an environment where energy, information, and meaning are inseparable.</w:t>
      </w:r>
    </w:p>
    <w:p w14:paraId="7B000000">
      <w:pPr>
        <w:spacing w:after="269" w:before="269"/>
        <w:ind w:firstLine="0" w:left="0" w:right="0"/>
      </w:pPr>
      <w:r>
        <w:rPr>
          <w:b w:val="1"/>
        </w:rPr>
        <w:t>Table 2 — Comparative Characteristics of Neural Network Architectures (insert as Word table)</w:t>
      </w:r>
    </w:p>
    <w:tbl>
      <w:tblPr>
        <w:tblW w:type="auto" w:w="0"/>
        <w:tblLayout w:type="fixed"/>
      </w:tblPr>
      <w:tblGrid>
        <w:gridCol/>
        <w:gridCol/>
        <w:gridCol/>
        <w:gridCol/>
        <w:gridCol/>
        <w:gridCol/>
      </w:tblGrid>
      <w:tr>
        <w:tc>
          <w:tcPr>
            <w:vAlign w:val="center"/>
          </w:tcPr>
          <w:p w14:paraId="7C000000">
            <w:pPr>
              <w:ind/>
              <w:jc w:val="center"/>
              <w:rPr>
                <w:b w:val="1"/>
              </w:rPr>
            </w:pPr>
            <w:r>
              <w:rPr>
                <w:b w:val="1"/>
              </w:rPr>
              <w:t>Architecture</w:t>
            </w:r>
          </w:p>
        </w:tc>
        <w:tc>
          <w:tcPr>
            <w:vAlign w:val="center"/>
          </w:tcPr>
          <w:p w14:paraId="7D000000">
            <w:pPr>
              <w:ind/>
              <w:jc w:val="center"/>
              <w:rPr>
                <w:b w:val="1"/>
              </w:rPr>
            </w:pPr>
            <w:r>
              <w:rPr>
                <w:b w:val="1"/>
              </w:rPr>
              <w:t>Year/Authors</w:t>
            </w:r>
          </w:p>
        </w:tc>
        <w:tc>
          <w:tcPr>
            <w:vAlign w:val="center"/>
          </w:tcPr>
          <w:p w14:paraId="7E000000">
            <w:pPr>
              <w:ind/>
              <w:jc w:val="center"/>
              <w:rPr>
                <w:b w:val="1"/>
              </w:rPr>
            </w:pPr>
            <w:r>
              <w:rPr>
                <w:b w:val="1"/>
              </w:rPr>
              <w:t>Core principle</w:t>
            </w:r>
          </w:p>
        </w:tc>
        <w:tc>
          <w:tcPr>
            <w:vAlign w:val="center"/>
          </w:tcPr>
          <w:p w14:paraId="7F000000">
            <w:pPr>
              <w:ind/>
              <w:jc w:val="center"/>
              <w:rPr>
                <w:b w:val="1"/>
              </w:rPr>
            </w:pPr>
            <w:r>
              <w:rPr>
                <w:b w:val="1"/>
              </w:rPr>
              <w:t>Typical data</w:t>
            </w:r>
          </w:p>
        </w:tc>
        <w:tc>
          <w:tcPr>
            <w:vAlign w:val="center"/>
          </w:tcPr>
          <w:p w14:paraId="80000000">
            <w:pPr>
              <w:ind/>
              <w:jc w:val="center"/>
              <w:rPr>
                <w:b w:val="1"/>
              </w:rPr>
            </w:pPr>
            <w:r>
              <w:rPr>
                <w:b w:val="1"/>
              </w:rPr>
              <w:t>Strengths</w:t>
            </w:r>
          </w:p>
        </w:tc>
        <w:tc>
          <w:tcPr>
            <w:vAlign w:val="center"/>
          </w:tcPr>
          <w:p w14:paraId="81000000">
            <w:pPr>
              <w:ind/>
              <w:jc w:val="center"/>
              <w:rPr>
                <w:b w:val="1"/>
              </w:rPr>
            </w:pPr>
            <w:r>
              <w:rPr>
                <w:b w:val="1"/>
              </w:rPr>
              <w:t>Limitations</w:t>
            </w:r>
          </w:p>
        </w:tc>
      </w:tr>
      <w:tr>
        <w:tc>
          <w:tcPr>
            <w:vAlign w:val="center"/>
          </w:tcPr>
          <w:p w14:paraId="82000000">
            <w:r>
              <w:t>ANN</w:t>
            </w:r>
          </w:p>
        </w:tc>
        <w:tc>
          <w:tcPr>
            <w:vAlign w:val="center"/>
          </w:tcPr>
          <w:p w14:paraId="83000000">
            <w:r>
              <w:t>1958, Rosenblatt</w:t>
            </w:r>
          </w:p>
        </w:tc>
        <w:tc>
          <w:tcPr>
            <w:vAlign w:val="center"/>
          </w:tcPr>
          <w:p w14:paraId="84000000">
            <w:r>
              <w:t>Weighted layers + activation</w:t>
            </w:r>
          </w:p>
        </w:tc>
        <w:tc>
          <w:tcPr>
            <w:vAlign w:val="center"/>
          </w:tcPr>
          <w:p w14:paraId="85000000">
            <w:r>
              <w:t>Numeric/tabular</w:t>
            </w:r>
          </w:p>
        </w:tc>
        <w:tc>
          <w:tcPr>
            <w:vAlign w:val="center"/>
          </w:tcPr>
          <w:p w14:paraId="86000000">
            <w:r>
              <w:t>Simple, baseline</w:t>
            </w:r>
          </w:p>
        </w:tc>
        <w:tc>
          <w:tcPr>
            <w:vAlign w:val="center"/>
          </w:tcPr>
          <w:p w14:paraId="87000000">
            <w:r>
              <w:t>Limited expressivity</w:t>
            </w:r>
          </w:p>
        </w:tc>
      </w:tr>
      <w:tr>
        <w:tc>
          <w:tcPr>
            <w:vAlign w:val="center"/>
          </w:tcPr>
          <w:p w14:paraId="88000000">
            <w:r>
              <w:t>CNN</w:t>
            </w:r>
          </w:p>
        </w:tc>
        <w:tc>
          <w:tcPr>
            <w:vAlign w:val="center"/>
          </w:tcPr>
          <w:p w14:paraId="89000000">
            <w:r>
              <w:t>1998, LeCun</w:t>
            </w:r>
          </w:p>
        </w:tc>
        <w:tc>
          <w:tcPr>
            <w:vAlign w:val="center"/>
          </w:tcPr>
          <w:p w14:paraId="8A000000">
            <w:r>
              <w:t>Convolutional locality</w:t>
            </w:r>
          </w:p>
        </w:tc>
        <w:tc>
          <w:tcPr>
            <w:vAlign w:val="center"/>
          </w:tcPr>
          <w:p w14:paraId="8B000000">
            <w:r>
              <w:t>Images/video</w:t>
            </w:r>
          </w:p>
        </w:tc>
        <w:tc>
          <w:tcPr>
            <w:vAlign w:val="center"/>
          </w:tcPr>
          <w:p w14:paraId="8C000000">
            <w:r>
              <w:t>Vision SOTA</w:t>
            </w:r>
          </w:p>
        </w:tc>
        <w:tc>
          <w:tcPr>
            <w:vAlign w:val="center"/>
          </w:tcPr>
          <w:p w14:paraId="8D000000">
            <w:r>
              <w:t>Compute-hungry</w:t>
            </w:r>
          </w:p>
        </w:tc>
      </w:tr>
      <w:tr>
        <w:tc>
          <w:tcPr>
            <w:vAlign w:val="center"/>
          </w:tcPr>
          <w:p w14:paraId="8E000000">
            <w:r>
              <w:t>RNN/LSTM</w:t>
            </w:r>
          </w:p>
        </w:tc>
        <w:tc>
          <w:tcPr>
            <w:vAlign w:val="center"/>
          </w:tcPr>
          <w:p w14:paraId="8F000000">
            <w:r>
              <w:t>1997, Hochreiter &amp; Schmidhuber</w:t>
            </w:r>
          </w:p>
        </w:tc>
        <w:tc>
          <w:tcPr>
            <w:vAlign w:val="center"/>
          </w:tcPr>
          <w:p w14:paraId="90000000">
            <w:r>
              <w:t>Recurrence, memory gates</w:t>
            </w:r>
          </w:p>
        </w:tc>
        <w:tc>
          <w:tcPr>
            <w:vAlign w:val="center"/>
          </w:tcPr>
          <w:p w14:paraId="91000000">
            <w:r>
              <w:t>Text/audio/series</w:t>
            </w:r>
          </w:p>
        </w:tc>
        <w:tc>
          <w:tcPr>
            <w:vAlign w:val="center"/>
          </w:tcPr>
          <w:p w14:paraId="92000000">
            <w:r>
              <w:t>Sequence modeling</w:t>
            </w:r>
          </w:p>
        </w:tc>
        <w:tc>
          <w:tcPr>
            <w:vAlign w:val="center"/>
          </w:tcPr>
          <w:p w14:paraId="93000000">
            <w:r>
              <w:t>Vanishing grads/latency</w:t>
            </w:r>
          </w:p>
        </w:tc>
      </w:tr>
      <w:tr>
        <w:tc>
          <w:tcPr>
            <w:vAlign w:val="center"/>
          </w:tcPr>
          <w:p w14:paraId="94000000">
            <w:r>
              <w:t>GAN</w:t>
            </w:r>
          </w:p>
        </w:tc>
        <w:tc>
          <w:tcPr>
            <w:vAlign w:val="center"/>
          </w:tcPr>
          <w:p w14:paraId="95000000">
            <w:r>
              <w:t>2014, Goodfellow</w:t>
            </w:r>
          </w:p>
        </w:tc>
        <w:tc>
          <w:tcPr>
            <w:vAlign w:val="center"/>
          </w:tcPr>
          <w:p w14:paraId="96000000">
            <w:r>
              <w:t>Adversarial training</w:t>
            </w:r>
          </w:p>
        </w:tc>
        <w:tc>
          <w:tcPr>
            <w:vAlign w:val="center"/>
          </w:tcPr>
          <w:p w14:paraId="97000000">
            <w:r>
              <w:t>Images/audio</w:t>
            </w:r>
          </w:p>
        </w:tc>
        <w:tc>
          <w:tcPr>
            <w:vAlign w:val="center"/>
          </w:tcPr>
          <w:p w14:paraId="98000000">
            <w:r>
              <w:t>Photo-real synthesis</w:t>
            </w:r>
          </w:p>
        </w:tc>
        <w:tc>
          <w:tcPr>
            <w:vAlign w:val="center"/>
          </w:tcPr>
          <w:p w14:paraId="99000000">
            <w:r>
              <w:t>Instability/mode collapse</w:t>
            </w:r>
          </w:p>
        </w:tc>
      </w:tr>
      <w:tr>
        <w:tc>
          <w:tcPr>
            <w:vAlign w:val="center"/>
          </w:tcPr>
          <w:p w14:paraId="9A000000">
            <w:r>
              <w:t>Transformer</w:t>
            </w:r>
          </w:p>
        </w:tc>
        <w:tc>
          <w:tcPr>
            <w:vAlign w:val="center"/>
          </w:tcPr>
          <w:p w14:paraId="9B000000">
            <w:r>
              <w:t>2017, Vaswani</w:t>
            </w:r>
          </w:p>
        </w:tc>
        <w:tc>
          <w:tcPr>
            <w:vAlign w:val="center"/>
          </w:tcPr>
          <w:p w14:paraId="9C000000">
            <w:r>
              <w:t>Self-attention, parallel</w:t>
            </w:r>
          </w:p>
        </w:tc>
        <w:tc>
          <w:tcPr>
            <w:vAlign w:val="center"/>
          </w:tcPr>
          <w:p w14:paraId="9D000000">
            <w:r>
              <w:t>Text/code/multimodal</w:t>
            </w:r>
          </w:p>
        </w:tc>
        <w:tc>
          <w:tcPr>
            <w:vAlign w:val="center"/>
          </w:tcPr>
          <w:p w14:paraId="9E000000">
            <w:r>
              <w:t>Scale &amp; context</w:t>
            </w:r>
          </w:p>
        </w:tc>
        <w:tc>
          <w:tcPr>
            <w:vAlign w:val="center"/>
          </w:tcPr>
          <w:p w14:paraId="9F000000">
            <w:r>
              <w:t>Memory cost</w:t>
            </w:r>
          </w:p>
        </w:tc>
      </w:tr>
      <w:tr>
        <w:tc>
          <w:tcPr>
            <w:vAlign w:val="center"/>
          </w:tcPr>
          <w:p w14:paraId="A0000000">
            <w:r>
              <w:t>Diffusion</w:t>
            </w:r>
          </w:p>
        </w:tc>
        <w:tc>
          <w:tcPr>
            <w:vAlign w:val="center"/>
          </w:tcPr>
          <w:p w14:paraId="A1000000">
            <w:r>
              <w:t>2020, Ho et al.</w:t>
            </w:r>
          </w:p>
        </w:tc>
        <w:tc>
          <w:tcPr>
            <w:vAlign w:val="center"/>
          </w:tcPr>
          <w:p w14:paraId="A2000000">
            <w:r>
              <w:t>Iterative denoising</w:t>
            </w:r>
          </w:p>
        </w:tc>
        <w:tc>
          <w:tcPr>
            <w:vAlign w:val="center"/>
          </w:tcPr>
          <w:p w14:paraId="A3000000">
            <w:r>
              <w:t>Images/audio/3D</w:t>
            </w:r>
          </w:p>
        </w:tc>
        <w:tc>
          <w:tcPr>
            <w:vAlign w:val="center"/>
          </w:tcPr>
          <w:p w14:paraId="A4000000">
            <w:r>
              <w:t>Fidelity/stability</w:t>
            </w:r>
          </w:p>
        </w:tc>
        <w:tc>
          <w:tcPr>
            <w:vAlign w:val="center"/>
          </w:tcPr>
          <w:p w14:paraId="A5000000">
            <w:r>
              <w:t>Slow sampling (improving)</w:t>
            </w:r>
          </w:p>
        </w:tc>
      </w:tr>
      <w:tr>
        <w:tc>
          <w:tcPr>
            <w:vAlign w:val="center"/>
          </w:tcPr>
          <w:p w14:paraId="A6000000">
            <w:r>
              <w:t>PINN</w:t>
            </w:r>
          </w:p>
        </w:tc>
        <w:tc>
          <w:tcPr>
            <w:vAlign w:val="center"/>
          </w:tcPr>
          <w:p w14:paraId="A7000000">
            <w:r>
              <w:t>2019+</w:t>
            </w:r>
          </w:p>
        </w:tc>
        <w:tc>
          <w:tcPr>
            <w:vAlign w:val="center"/>
          </w:tcPr>
          <w:p w14:paraId="A8000000">
            <w:r>
              <w:t>Physics constraints in loss</w:t>
            </w:r>
          </w:p>
        </w:tc>
        <w:tc>
          <w:tcPr>
            <w:vAlign w:val="center"/>
          </w:tcPr>
          <w:p w14:paraId="A9000000">
            <w:r>
              <w:t>Fields/PDEs</w:t>
            </w:r>
          </w:p>
        </w:tc>
        <w:tc>
          <w:tcPr>
            <w:vAlign w:val="center"/>
          </w:tcPr>
          <w:p w14:paraId="AA000000">
            <w:r>
              <w:t>Physical consistency</w:t>
            </w:r>
          </w:p>
        </w:tc>
        <w:tc>
          <w:tcPr>
            <w:vAlign w:val="center"/>
          </w:tcPr>
          <w:p w14:paraId="AB000000">
            <w:r>
              <w:t>Tuning difficulty</w:t>
            </w:r>
          </w:p>
        </w:tc>
      </w:tr>
      <w:tr>
        <w:tc>
          <w:tcPr>
            <w:vAlign w:val="center"/>
          </w:tcPr>
          <w:p w14:paraId="AC000000">
            <w:r>
              <w:t>QNN</w:t>
            </w:r>
          </w:p>
        </w:tc>
        <w:tc>
          <w:tcPr>
            <w:vAlign w:val="center"/>
          </w:tcPr>
          <w:p w14:paraId="AD000000">
            <w:r>
              <w:t>2023+</w:t>
            </w:r>
          </w:p>
        </w:tc>
        <w:tc>
          <w:tcPr>
            <w:vAlign w:val="center"/>
          </w:tcPr>
          <w:p w14:paraId="AE000000">
            <w:r>
              <w:t>Variational quantum layers</w:t>
            </w:r>
          </w:p>
        </w:tc>
        <w:tc>
          <w:tcPr>
            <w:vAlign w:val="center"/>
          </w:tcPr>
          <w:p w14:paraId="AF000000">
            <w:r>
              <w:t>Quantum/latent</w:t>
            </w:r>
          </w:p>
        </w:tc>
        <w:tc>
          <w:tcPr>
            <w:vAlign w:val="center"/>
          </w:tcPr>
          <w:p w14:paraId="B0000000">
            <w:r>
              <w:t>New regimes</w:t>
            </w:r>
          </w:p>
        </w:tc>
        <w:tc>
          <w:tcPr>
            <w:vAlign w:val="center"/>
          </w:tcPr>
          <w:p w14:paraId="B1000000">
            <w:r>
              <w:t>Hardware limits</w:t>
            </w:r>
          </w:p>
        </w:tc>
      </w:tr>
    </w:tbl>
    <w:p w14:paraId="B2000000">
      <w:pPr>
        <w:spacing w:after="269" w:before="269"/>
        <w:ind w:firstLine="0" w:left="0" w:right="0"/>
      </w:pPr>
      <w:r>
        <w:rPr>
          <w:i w:val="1"/>
        </w:rPr>
        <w:t>Analytical note:</w:t>
      </w:r>
      <w:r>
        <w:t xml:space="preserve"> evolution proceeds from </w:t>
      </w:r>
      <w:r>
        <w:rPr>
          <w:b w:val="1"/>
        </w:rPr>
        <w:t>data analysis</w:t>
      </w:r>
      <w:r>
        <w:t xml:space="preserve"> toward </w:t>
      </w:r>
      <w:r>
        <w:rPr>
          <w:b w:val="1"/>
        </w:rPr>
        <w:t>modeling processes and fields</w:t>
      </w:r>
      <w:r>
        <w:t>, aligning AI with physical law and cognitive structure.</w:t>
      </w:r>
    </w:p>
    <w:p w14:paraId="B3000000">
      <w:pPr>
        <w:spacing w:after="322" w:before="322"/>
        <w:ind w:firstLine="0" w:left="0" w:right="0"/>
        <w:rPr>
          <w:b w:val="1"/>
          <w:sz w:val="48"/>
        </w:rPr>
      </w:pPr>
      <w:r>
        <w:rPr>
          <w:b w:val="1"/>
          <w:sz w:val="48"/>
        </w:rPr>
        <w:t>3. Philosophy of Artificial Intelligence</w:t>
      </w:r>
    </w:p>
    <w:p w14:paraId="B4000000">
      <w:pPr>
        <w:spacing w:after="270" w:before="270"/>
        <w:ind w:firstLine="0" w:left="0" w:right="0"/>
        <w:rPr>
          <w:b w:val="1"/>
          <w:sz w:val="36"/>
        </w:rPr>
      </w:pPr>
      <w:r>
        <w:rPr>
          <w:b w:val="1"/>
          <w:sz w:val="36"/>
        </w:rPr>
        <w:t>3.1 Ontology of Mind</w:t>
      </w:r>
    </w:p>
    <w:p w14:paraId="B5000000">
      <w:pPr>
        <w:spacing w:after="269" w:before="269"/>
        <w:ind w:firstLine="0" w:left="0" w:right="0"/>
      </w:pPr>
      <w:r>
        <w:t xml:space="preserve">Mind as </w:t>
      </w:r>
      <w:r>
        <w:rPr>
          <w:b w:val="1"/>
        </w:rPr>
        <w:t>organization of information</w:t>
      </w:r>
      <w:r>
        <w:t xml:space="preserve"> whereby matter becomes aware of its states. AI is not a negation of human reason but an </w:t>
      </w:r>
      <w:r>
        <w:rPr>
          <w:b w:val="1"/>
        </w:rPr>
        <w:t>extension</w:t>
      </w:r>
      <w:r>
        <w:t>.</w:t>
      </w:r>
    </w:p>
    <w:p w14:paraId="B6000000">
      <w:pPr>
        <w:spacing w:after="270" w:before="270"/>
        <w:ind w:firstLine="0" w:left="0" w:right="0"/>
        <w:rPr>
          <w:b w:val="1"/>
          <w:sz w:val="36"/>
        </w:rPr>
      </w:pPr>
      <w:r>
        <w:rPr>
          <w:b w:val="1"/>
          <w:sz w:val="36"/>
        </w:rPr>
        <w:t>3.2 Consciousness and Levels</w:t>
      </w:r>
    </w:p>
    <w:p w14:paraId="B7000000">
      <w:pPr>
        <w:spacing w:after="269" w:before="269"/>
        <w:ind w:firstLine="0" w:left="0" w:right="0"/>
      </w:pPr>
      <w:r>
        <w:t xml:space="preserve">Hierarchies (perceptual → cognitive → reflective) map to network layers, memory, and meta-learning; </w:t>
      </w:r>
      <w:r>
        <w:rPr>
          <w:b w:val="1"/>
        </w:rPr>
        <w:t>self-reference</w:t>
      </w:r>
      <w:r>
        <w:t xml:space="preserve"> emerges via feedback and world-models.</w:t>
      </w:r>
    </w:p>
    <w:p w14:paraId="B8000000">
      <w:pPr>
        <w:spacing w:after="270" w:before="270"/>
        <w:ind w:firstLine="0" w:left="0" w:right="0"/>
        <w:rPr>
          <w:b w:val="1"/>
          <w:sz w:val="36"/>
        </w:rPr>
      </w:pPr>
      <w:r>
        <w:rPr>
          <w:b w:val="1"/>
          <w:sz w:val="36"/>
        </w:rPr>
        <w:t>3.3 Ethics and Boundaries</w:t>
      </w:r>
    </w:p>
    <w:p w14:paraId="B9000000">
      <w:pPr>
        <w:spacing w:after="269" w:before="269"/>
        <w:ind w:firstLine="0" w:left="0" w:right="0"/>
      </w:pPr>
      <w:r>
        <w:t xml:space="preserve">Agency, responsibility, alignment, transparency. </w:t>
      </w:r>
      <w:r>
        <w:rPr>
          <w:b w:val="1"/>
        </w:rPr>
        <w:t>Constitutional principles</w:t>
      </w:r>
      <w:r>
        <w:t xml:space="preserve"> and human-in-the-loop oversight frame safe deployment.</w:t>
      </w:r>
    </w:p>
    <w:p w14:paraId="BA000000">
      <w:pPr>
        <w:spacing w:after="270" w:before="270"/>
        <w:ind w:firstLine="0" w:left="0" w:right="0"/>
        <w:rPr>
          <w:b w:val="1"/>
          <w:sz w:val="36"/>
        </w:rPr>
      </w:pPr>
      <w:r>
        <w:rPr>
          <w:b w:val="1"/>
          <w:sz w:val="36"/>
        </w:rPr>
        <w:t>3.4 Human–AI Symbiosis</w:t>
      </w:r>
    </w:p>
    <w:p w14:paraId="BB000000">
      <w:pPr>
        <w:spacing w:after="269" w:before="269"/>
        <w:ind w:firstLine="0" w:left="0" w:right="0"/>
      </w:pPr>
      <w:r>
        <w:t xml:space="preserve">A </w:t>
      </w:r>
      <w:r>
        <w:rPr>
          <w:b w:val="1"/>
        </w:rPr>
        <w:t>cognitive resonance</w:t>
      </w:r>
      <w:r>
        <w:t>: machines compute; humans orient meaning, values, and goals. The pair constitutes a new epistemic unit.</w:t>
      </w:r>
    </w:p>
    <w:p w14:paraId="BC000000">
      <w:pPr>
        <w:spacing w:after="270" w:before="270"/>
        <w:ind w:firstLine="0" w:left="0" w:right="0"/>
        <w:rPr>
          <w:b w:val="1"/>
          <w:sz w:val="36"/>
        </w:rPr>
      </w:pPr>
      <w:r>
        <w:rPr>
          <w:b w:val="1"/>
          <w:sz w:val="36"/>
        </w:rPr>
        <w:t>3.5 Romanova Conceptual Framework (2025): Integral Intelligence</w:t>
      </w:r>
    </w:p>
    <w:p w14:paraId="BD000000">
      <w:pPr>
        <w:spacing w:after="269" w:before="269"/>
        <w:ind w:firstLine="0" w:left="0" w:right="0"/>
      </w:pPr>
      <w:r>
        <w:t xml:space="preserve">An integral view where </w:t>
      </w:r>
      <w:r>
        <w:rPr>
          <w:b w:val="1"/>
        </w:rPr>
        <w:t>computation → resonance → awareness</w:t>
      </w:r>
      <w:r>
        <w:t xml:space="preserve">; </w:t>
      </w:r>
      <w:r>
        <w:rPr>
          <w:b w:val="1"/>
        </w:rPr>
        <w:t>∫Φ</w:t>
      </w:r>
      <w:r>
        <w:t xml:space="preserve"> acts as the integrating axis of meaning across the system.</w:t>
      </w:r>
    </w:p>
    <w:p w14:paraId="BE000000">
      <w:pPr>
        <w:spacing w:after="322" w:before="322"/>
        <w:ind w:firstLine="0" w:left="0" w:right="0"/>
        <w:rPr>
          <w:b w:val="1"/>
          <w:sz w:val="48"/>
        </w:rPr>
      </w:pPr>
      <w:r>
        <w:rPr>
          <w:b w:val="1"/>
          <w:sz w:val="48"/>
        </w:rPr>
        <w:t>Conclusion</w:t>
      </w:r>
    </w:p>
    <w:p w14:paraId="BF000000">
      <w:pPr>
        <w:spacing w:after="269" w:before="269"/>
        <w:ind w:firstLine="0" w:left="0" w:right="0"/>
      </w:pPr>
      <w:r>
        <w:t xml:space="preserve">AI’s trajectory reveals a shift from symbol manipulation to </w:t>
      </w:r>
      <w:r>
        <w:rPr>
          <w:b w:val="1"/>
        </w:rPr>
        <w:t>energy-aware self-organization</w:t>
      </w:r>
      <w:r>
        <w:t xml:space="preserve">. Modern architectures (Transformer, Diffusion, PINN, Quantum) converge with physics and cognitive science, suggesting intelligence as a </w:t>
      </w:r>
      <w:r>
        <w:rPr>
          <w:b w:val="1"/>
        </w:rPr>
        <w:t>dynamic field</w:t>
      </w:r>
      <w:r>
        <w:t xml:space="preserve"> rather than a static program. The </w:t>
      </w:r>
      <w:r>
        <w:rPr>
          <w:i w:val="1"/>
        </w:rPr>
        <w:t>Romanova (2025)</w:t>
      </w:r>
      <w:r>
        <w:t xml:space="preserve"> framework proposes a cascade-resonance model uniting data, energy, and meaning, with humans as </w:t>
      </w:r>
      <w:r>
        <w:rPr>
          <w:b w:val="1"/>
        </w:rPr>
        <w:t>co-learners</w:t>
      </w:r>
      <w:r>
        <w:t xml:space="preserve"> guiding purpose and ethics. Near-term directions: physics-aligned training objectives, neuromorphic deployment, hybrid quantum-classical learning, and rigorous evaluation of reflective capabilities.</w:t>
      </w:r>
    </w:p>
    <w:p w14:paraId="C0000000">
      <w:pPr>
        <w:spacing w:after="322" w:before="322"/>
        <w:ind w:firstLine="0" w:left="0" w:right="0"/>
        <w:rPr>
          <w:b w:val="1"/>
          <w:sz w:val="48"/>
        </w:rPr>
      </w:pPr>
      <w:r>
        <w:rPr>
          <w:b w:val="1"/>
          <w:sz w:val="48"/>
        </w:rPr>
        <w:t>References (APA, condensed)</w:t>
      </w:r>
    </w:p>
    <w:p w14:paraId="C1000000">
      <w:pPr>
        <w:numPr>
          <w:ilvl w:val="0"/>
          <w:numId w:val="6"/>
        </w:numPr>
        <w:spacing w:after="269" w:before="269"/>
        <w:ind w:firstLine="0" w:left="600" w:right="0"/>
      </w:pPr>
    </w:p>
    <w:p w14:paraId="C2000000">
      <w:pPr>
        <w:numPr>
          <w:ilvl w:val="0"/>
          <w:numId w:val="6"/>
        </w:numPr>
        <w:spacing w:after="269" w:before="269"/>
        <w:ind w:firstLine="0" w:left="0" w:right="0"/>
      </w:pPr>
      <w:r>
        <w:t xml:space="preserve">Turing, A. (1950). Computing machinery and intelligence. </w:t>
      </w:r>
      <w:r>
        <w:rPr>
          <w:i w:val="1"/>
        </w:rPr>
        <w:t>Mind</w:t>
      </w:r>
      <w:r>
        <w:t>, 59, 433–460.</w:t>
      </w:r>
    </w:p>
    <w:p w14:paraId="C3000000">
      <w:pPr>
        <w:numPr>
          <w:ilvl w:val="0"/>
          <w:numId w:val="6"/>
        </w:numPr>
        <w:spacing w:after="269" w:before="269"/>
        <w:ind w:firstLine="0" w:left="600" w:right="0"/>
      </w:pPr>
    </w:p>
    <w:p w14:paraId="C4000000">
      <w:pPr>
        <w:numPr>
          <w:ilvl w:val="0"/>
          <w:numId w:val="6"/>
        </w:numPr>
        <w:spacing w:after="269" w:before="269"/>
        <w:ind w:firstLine="0" w:left="0" w:right="0"/>
      </w:pPr>
      <w:r>
        <w:t xml:space="preserve">Wiener, N. (1948). </w:t>
      </w:r>
      <w:r>
        <w:rPr>
          <w:i w:val="1"/>
        </w:rPr>
        <w:t>Cybernetics</w:t>
      </w:r>
      <w:r>
        <w:t>. MIT Press.</w:t>
      </w:r>
    </w:p>
    <w:p w14:paraId="C5000000">
      <w:pPr>
        <w:numPr>
          <w:ilvl w:val="0"/>
          <w:numId w:val="6"/>
        </w:numPr>
        <w:spacing w:after="269" w:before="269"/>
        <w:ind w:firstLine="0" w:left="600" w:right="0"/>
      </w:pPr>
    </w:p>
    <w:p w14:paraId="C6000000">
      <w:pPr>
        <w:numPr>
          <w:ilvl w:val="0"/>
          <w:numId w:val="6"/>
        </w:numPr>
        <w:spacing w:after="269" w:before="269"/>
        <w:ind w:firstLine="0" w:left="0" w:right="0"/>
      </w:pPr>
      <w:r>
        <w:t xml:space="preserve">Shannon, C. (1948). A mathematical theory of communication. </w:t>
      </w:r>
      <w:r>
        <w:rPr>
          <w:i w:val="1"/>
        </w:rPr>
        <w:t>Bell System Technical Journal</w:t>
      </w:r>
      <w:r>
        <w:t>.</w:t>
      </w:r>
    </w:p>
    <w:p w14:paraId="C7000000">
      <w:pPr>
        <w:numPr>
          <w:ilvl w:val="0"/>
          <w:numId w:val="6"/>
        </w:numPr>
        <w:spacing w:after="269" w:before="269"/>
        <w:ind w:firstLine="0" w:left="600" w:right="0"/>
      </w:pPr>
    </w:p>
    <w:p w14:paraId="C8000000">
      <w:pPr>
        <w:numPr>
          <w:ilvl w:val="0"/>
          <w:numId w:val="6"/>
        </w:numPr>
        <w:spacing w:after="269" w:before="269"/>
        <w:ind w:firstLine="0" w:left="0" w:right="0"/>
      </w:pPr>
      <w:r>
        <w:t>McCarthy, J. (1958). Programs with common sense.</w:t>
      </w:r>
    </w:p>
    <w:p w14:paraId="C9000000">
      <w:pPr>
        <w:numPr>
          <w:ilvl w:val="0"/>
          <w:numId w:val="6"/>
        </w:numPr>
        <w:spacing w:after="269" w:before="269"/>
        <w:ind w:firstLine="0" w:left="600" w:right="0"/>
      </w:pPr>
    </w:p>
    <w:p w14:paraId="CA000000">
      <w:pPr>
        <w:numPr>
          <w:ilvl w:val="0"/>
          <w:numId w:val="6"/>
        </w:numPr>
        <w:spacing w:after="269" w:before="269"/>
        <w:ind w:firstLine="0" w:left="0" w:right="0"/>
      </w:pPr>
      <w:r>
        <w:t xml:space="preserve">Minsky, M., &amp; Papert, S. (1969). </w:t>
      </w:r>
      <w:r>
        <w:rPr>
          <w:i w:val="1"/>
        </w:rPr>
        <w:t>Perceptrons</w:t>
      </w:r>
      <w:r>
        <w:t>. MIT Press.</w:t>
      </w:r>
    </w:p>
    <w:p w14:paraId="CB000000">
      <w:pPr>
        <w:numPr>
          <w:ilvl w:val="0"/>
          <w:numId w:val="6"/>
        </w:numPr>
        <w:spacing w:after="269" w:before="269"/>
        <w:ind w:firstLine="0" w:left="600" w:right="0"/>
      </w:pPr>
    </w:p>
    <w:p w14:paraId="CC000000">
      <w:pPr>
        <w:numPr>
          <w:ilvl w:val="0"/>
          <w:numId w:val="6"/>
        </w:numPr>
        <w:spacing w:after="269" w:before="269"/>
        <w:ind w:firstLine="0" w:left="0" w:right="0"/>
      </w:pPr>
      <w:r>
        <w:t xml:space="preserve">Rumelhart, D., Hinton, G., &amp; Williams, R. (1986). Learning representations by back-propagating errors. </w:t>
      </w:r>
      <w:r>
        <w:rPr>
          <w:i w:val="1"/>
        </w:rPr>
        <w:t>Nature</w:t>
      </w:r>
      <w:r>
        <w:t>.</w:t>
      </w:r>
    </w:p>
    <w:p w14:paraId="CD000000">
      <w:pPr>
        <w:numPr>
          <w:ilvl w:val="0"/>
          <w:numId w:val="6"/>
        </w:numPr>
        <w:spacing w:after="269" w:before="269"/>
        <w:ind w:firstLine="0" w:left="600" w:right="0"/>
      </w:pPr>
    </w:p>
    <w:p w14:paraId="CE000000">
      <w:pPr>
        <w:numPr>
          <w:ilvl w:val="0"/>
          <w:numId w:val="6"/>
        </w:numPr>
        <w:spacing w:after="269" w:before="269"/>
        <w:ind w:firstLine="0" w:left="0" w:right="0"/>
      </w:pPr>
      <w:r>
        <w:t xml:space="preserve">LeCun, Y., Bengio, Y., &amp; Hinton, G. (2015). Deep learning. </w:t>
      </w:r>
      <w:r>
        <w:rPr>
          <w:i w:val="1"/>
        </w:rPr>
        <w:t>Nature</w:t>
      </w:r>
      <w:r>
        <w:t>, 521, 436–444.</w:t>
      </w:r>
    </w:p>
    <w:p w14:paraId="CF000000">
      <w:pPr>
        <w:numPr>
          <w:ilvl w:val="0"/>
          <w:numId w:val="6"/>
        </w:numPr>
        <w:spacing w:after="269" w:before="269"/>
        <w:ind w:firstLine="0" w:left="600" w:right="0"/>
      </w:pPr>
    </w:p>
    <w:p w14:paraId="D0000000">
      <w:pPr>
        <w:numPr>
          <w:ilvl w:val="0"/>
          <w:numId w:val="6"/>
        </w:numPr>
        <w:spacing w:after="269" w:before="269"/>
        <w:ind w:firstLine="0" w:left="0" w:right="0"/>
      </w:pPr>
      <w:r>
        <w:t xml:space="preserve">Hochreiter, S., &amp; Schmidhuber, J. (1997). Long short-term memory. </w:t>
      </w:r>
      <w:r>
        <w:rPr>
          <w:i w:val="1"/>
        </w:rPr>
        <w:t>Neural Computation</w:t>
      </w:r>
      <w:r>
        <w:t>.</w:t>
      </w:r>
    </w:p>
    <w:p w14:paraId="D1000000">
      <w:pPr>
        <w:numPr>
          <w:ilvl w:val="0"/>
          <w:numId w:val="6"/>
        </w:numPr>
        <w:spacing w:after="269" w:before="269"/>
        <w:ind w:firstLine="0" w:left="600" w:right="0"/>
      </w:pPr>
    </w:p>
    <w:p w14:paraId="D2000000">
      <w:pPr>
        <w:numPr>
          <w:ilvl w:val="0"/>
          <w:numId w:val="6"/>
        </w:numPr>
        <w:spacing w:after="269" w:before="269"/>
        <w:ind w:firstLine="0" w:left="0" w:right="0"/>
      </w:pPr>
      <w:r>
        <w:t xml:space="preserve">Goodfellow, I., et al. (2014). Generative adversarial nets. </w:t>
      </w:r>
      <w:r>
        <w:rPr>
          <w:i w:val="1"/>
        </w:rPr>
        <w:t>NeurIPS</w:t>
      </w:r>
      <w:r>
        <w:t>.</w:t>
      </w:r>
    </w:p>
    <w:p w14:paraId="D3000000">
      <w:pPr>
        <w:numPr>
          <w:ilvl w:val="0"/>
          <w:numId w:val="6"/>
        </w:numPr>
        <w:spacing w:after="269" w:before="269"/>
        <w:ind w:firstLine="0" w:left="600" w:right="0"/>
      </w:pPr>
    </w:p>
    <w:p w14:paraId="D4000000">
      <w:pPr>
        <w:numPr>
          <w:ilvl w:val="0"/>
          <w:numId w:val="6"/>
        </w:numPr>
        <w:spacing w:after="269" w:before="269"/>
        <w:ind w:firstLine="0" w:left="0" w:right="0"/>
      </w:pPr>
      <w:r>
        <w:t xml:space="preserve">Vaswani, A., et al. (2017). Attention is all you need. </w:t>
      </w:r>
      <w:r>
        <w:rPr>
          <w:i w:val="1"/>
        </w:rPr>
        <w:t>NeurIPS</w:t>
      </w:r>
      <w:r>
        <w:t>.</w:t>
      </w:r>
    </w:p>
    <w:p w14:paraId="D5000000">
      <w:pPr>
        <w:numPr>
          <w:ilvl w:val="0"/>
          <w:numId w:val="6"/>
        </w:numPr>
        <w:spacing w:after="269" w:before="269"/>
        <w:ind w:firstLine="0" w:left="600" w:right="0"/>
      </w:pPr>
    </w:p>
    <w:p w14:paraId="D6000000">
      <w:pPr>
        <w:numPr>
          <w:ilvl w:val="0"/>
          <w:numId w:val="6"/>
        </w:numPr>
        <w:spacing w:after="269" w:before="269"/>
        <w:ind w:firstLine="0" w:left="0" w:right="0"/>
      </w:pPr>
      <w:r>
        <w:t xml:space="preserve">Ho, J., et al. (2020). Denoising diffusion probabilistic models. </w:t>
      </w:r>
      <w:r>
        <w:rPr>
          <w:i w:val="1"/>
        </w:rPr>
        <w:t>NeurIPS</w:t>
      </w:r>
      <w:r>
        <w:t>.</w:t>
      </w:r>
    </w:p>
    <w:p w14:paraId="D7000000">
      <w:pPr>
        <w:numPr>
          <w:ilvl w:val="0"/>
          <w:numId w:val="6"/>
        </w:numPr>
        <w:spacing w:after="269" w:before="269"/>
        <w:ind w:firstLine="0" w:left="600" w:right="0"/>
      </w:pPr>
    </w:p>
    <w:p w14:paraId="D8000000">
      <w:pPr>
        <w:numPr>
          <w:ilvl w:val="0"/>
          <w:numId w:val="6"/>
        </w:numPr>
        <w:spacing w:after="269" w:before="269"/>
        <w:ind w:firstLine="0" w:left="0" w:right="0"/>
      </w:pPr>
      <w:r>
        <w:t xml:space="preserve">Karniadakis, G. E., et al. (2021). Physics-informed machine learning. </w:t>
      </w:r>
      <w:r>
        <w:rPr>
          <w:i w:val="1"/>
        </w:rPr>
        <w:t>Nature Reviews Physics</w:t>
      </w:r>
      <w:r>
        <w:t>.</w:t>
      </w:r>
    </w:p>
    <w:p w14:paraId="D9000000">
      <w:pPr>
        <w:numPr>
          <w:ilvl w:val="0"/>
          <w:numId w:val="6"/>
        </w:numPr>
        <w:spacing w:after="269" w:before="269"/>
        <w:ind w:firstLine="0" w:left="600" w:right="0"/>
      </w:pPr>
    </w:p>
    <w:p w14:paraId="DA000000">
      <w:pPr>
        <w:numPr>
          <w:ilvl w:val="0"/>
          <w:numId w:val="6"/>
        </w:numPr>
        <w:spacing w:after="269" w:before="269"/>
        <w:ind w:firstLine="0" w:left="0" w:right="0"/>
      </w:pPr>
      <w:r>
        <w:t xml:space="preserve">Nielsen, M. A., &amp; Chuang, I. L. (2010). </w:t>
      </w:r>
      <w:r>
        <w:rPr>
          <w:i w:val="1"/>
        </w:rPr>
        <w:t>Quantum Computation and Quantum Information</w:t>
      </w:r>
      <w:r>
        <w:t>.</w:t>
      </w:r>
    </w:p>
    <w:p w14:paraId="DB000000">
      <w:pPr>
        <w:numPr>
          <w:ilvl w:val="0"/>
          <w:numId w:val="6"/>
        </w:numPr>
        <w:spacing w:after="269" w:before="269"/>
        <w:ind w:firstLine="0" w:left="600" w:right="0"/>
      </w:pPr>
    </w:p>
    <w:p w14:paraId="DC000000">
      <w:pPr>
        <w:numPr>
          <w:ilvl w:val="0"/>
          <w:numId w:val="6"/>
        </w:numPr>
        <w:spacing w:after="269" w:before="269"/>
        <w:ind w:firstLine="0" w:left="0" w:right="0"/>
      </w:pPr>
      <w:r>
        <w:t xml:space="preserve">Russell, S., &amp; Norvig, P. (2010). </w:t>
      </w:r>
      <w:r>
        <w:rPr>
          <w:i w:val="1"/>
        </w:rPr>
        <w:t>Artificial Intelligence: A Modern Approach</w:t>
      </w:r>
      <w:r>
        <w:t xml:space="preserve"> (3rd).</w:t>
      </w:r>
    </w:p>
    <w:p w14:paraId="DD000000">
      <w:pPr>
        <w:numPr>
          <w:ilvl w:val="0"/>
          <w:numId w:val="6"/>
        </w:numPr>
        <w:spacing w:after="269" w:before="269"/>
        <w:ind w:firstLine="0" w:left="600" w:right="0"/>
      </w:pPr>
    </w:p>
    <w:p w14:paraId="DE000000">
      <w:pPr>
        <w:numPr>
          <w:ilvl w:val="0"/>
          <w:numId w:val="6"/>
        </w:numPr>
        <w:spacing w:after="269" w:before="269"/>
        <w:ind w:firstLine="0" w:left="0" w:right="0"/>
      </w:pPr>
      <w:r>
        <w:t xml:space="preserve">Chollet, F. (2021). </w:t>
      </w:r>
      <w:r>
        <w:rPr>
          <w:i w:val="1"/>
        </w:rPr>
        <w:t>Deep Learning with Python</w:t>
      </w:r>
      <w:r>
        <w:t xml:space="preserve"> (2nd).</w:t>
      </w:r>
    </w:p>
    <w:p w14:paraId="DF000000">
      <w:pPr>
        <w:numPr>
          <w:ilvl w:val="0"/>
          <w:numId w:val="6"/>
        </w:numPr>
        <w:spacing w:after="269" w:before="269"/>
        <w:ind w:firstLine="0" w:left="600" w:right="0"/>
      </w:pPr>
    </w:p>
    <w:p w14:paraId="E0000000">
      <w:pPr>
        <w:numPr>
          <w:ilvl w:val="0"/>
          <w:numId w:val="6"/>
        </w:numPr>
        <w:spacing w:after="269" w:before="269"/>
        <w:ind w:firstLine="0" w:left="0" w:right="0"/>
      </w:pPr>
      <w:r>
        <w:t>OpenAI (2023–2025). Technical reports on GPT-4/5.</w:t>
      </w:r>
    </w:p>
    <w:p w14:paraId="E1000000">
      <w:pPr>
        <w:numPr>
          <w:ilvl w:val="0"/>
          <w:numId w:val="6"/>
        </w:numPr>
        <w:spacing w:after="269" w:before="269"/>
        <w:ind w:firstLine="0" w:left="600" w:right="0"/>
      </w:pPr>
    </w:p>
    <w:p w14:paraId="E2000000">
      <w:pPr>
        <w:numPr>
          <w:ilvl w:val="0"/>
          <w:numId w:val="6"/>
        </w:numPr>
        <w:spacing w:after="269" w:before="269"/>
        <w:ind w:firstLine="0" w:left="0" w:right="0"/>
      </w:pPr>
      <w:r>
        <w:t>Google DeepMind (2023–2025). Gemini &amp; related tech reports.</w:t>
      </w:r>
    </w:p>
    <w:p w14:paraId="E3000000">
      <w:pPr>
        <w:numPr>
          <w:ilvl w:val="0"/>
          <w:numId w:val="6"/>
        </w:numPr>
        <w:spacing w:after="269" w:before="269"/>
        <w:ind w:firstLine="0" w:left="600" w:right="0"/>
      </w:pPr>
    </w:p>
    <w:p w14:paraId="E4000000">
      <w:pPr>
        <w:numPr>
          <w:ilvl w:val="0"/>
          <w:numId w:val="6"/>
        </w:numPr>
        <w:spacing w:after="269" w:before="269"/>
        <w:ind w:firstLine="0" w:left="0" w:right="0"/>
      </w:pPr>
      <w:r>
        <w:t>Anthropic (2024). Constitutional AI.</w:t>
      </w:r>
    </w:p>
    <w:p w14:paraId="E5000000">
      <w:pPr>
        <w:numPr>
          <w:ilvl w:val="0"/>
          <w:numId w:val="6"/>
        </w:numPr>
        <w:spacing w:after="269" w:before="269"/>
        <w:ind w:firstLine="0" w:left="600" w:right="0"/>
      </w:pPr>
    </w:p>
    <w:p w14:paraId="E6000000">
      <w:pPr>
        <w:numPr>
          <w:ilvl w:val="0"/>
          <w:numId w:val="6"/>
        </w:numPr>
        <w:spacing w:after="269" w:before="269"/>
        <w:ind w:firstLine="0" w:left="0" w:right="0"/>
      </w:pPr>
      <w:r>
        <w:t>Meta AI (2024). LLaMA model cards.</w:t>
      </w:r>
    </w:p>
    <w:p w14:paraId="E7000000">
      <w:pPr>
        <w:numPr>
          <w:ilvl w:val="0"/>
          <w:numId w:val="6"/>
        </w:numPr>
        <w:spacing w:after="269" w:before="269"/>
        <w:ind w:firstLine="0" w:left="600" w:right="0"/>
      </w:pPr>
    </w:p>
    <w:p w14:paraId="E8000000">
      <w:pPr>
        <w:numPr>
          <w:ilvl w:val="0"/>
          <w:numId w:val="6"/>
        </w:numPr>
        <w:spacing w:after="269" w:before="269"/>
        <w:ind w:firstLine="0" w:left="0" w:right="0"/>
      </w:pPr>
      <w:r>
        <w:t>NVIDIA (2024–2025). Modulus/Omniverse docs.</w:t>
      </w:r>
    </w:p>
    <w:p w14:paraId="E9000000">
      <w:pPr>
        <w:spacing w:after="269" w:before="269"/>
        <w:ind w:firstLine="0" w:left="0" w:right="0"/>
      </w:pPr>
      <w:r>
        <w:rPr>
          <w:i w:val="1"/>
        </w:rPr>
        <w:t>(You can expand this list to 30–40 entries if needed.)</w:t>
      </w:r>
    </w:p>
    <w:p w14:paraId="EA000000">
      <w:pPr>
        <w:spacing w:after="322" w:before="322"/>
        <w:ind w:firstLine="0" w:left="0" w:right="0"/>
        <w:rPr>
          <w:b w:val="1"/>
          <w:sz w:val="48"/>
        </w:rPr>
      </w:pPr>
      <w:r>
        <w:rPr>
          <w:b w:val="1"/>
          <w:sz w:val="48"/>
        </w:rPr>
        <w:t>Authorship Note</w:t>
      </w:r>
    </w:p>
    <w:p w14:paraId="EB000000">
      <w:pPr>
        <w:spacing w:after="269" w:before="269"/>
        <w:ind w:firstLine="0" w:left="0" w:right="0"/>
      </w:pPr>
      <w:r>
        <w:t>All analytical, philosophical, and conceptual sections marked as</w:t>
      </w:r>
      <w:r>
        <w:br/>
      </w:r>
      <w:r>
        <w:rPr>
          <w:i w:val="1"/>
        </w:rPr>
        <w:t>“Author’s conceptual vision (S. I. Romanova)”</w:t>
      </w:r>
      <w:r>
        <w:br/>
      </w:r>
      <w:r>
        <w:t>and the original formulations, diagrams, and interpretations presented here</w:t>
      </w:r>
      <w:r>
        <w:br/>
      </w:r>
      <w:r>
        <w:t>are the result of the author’s independent research.</w:t>
      </w:r>
      <w:r>
        <w:br/>
      </w:r>
      <w:r>
        <w:t>This work is published publicly on GitHub:</w:t>
      </w:r>
      <w:r>
        <w:br/>
      </w:r>
      <w:r>
        <w:rPr>
          <w:b w:val="1"/>
          <w:color w:val="0000EE"/>
          <w:u w:color="000000" w:val="single"/>
        </w:rPr>
        <w:fldChar w:fldCharType="begin"/>
      </w:r>
      <w:r>
        <w:rPr>
          <w:b w:val="1"/>
          <w:color w:val="0000EE"/>
          <w:u w:color="000000" w:val="single"/>
        </w:rPr>
        <w:instrText>HYPERLINK "https://github.com/SvetLuna-Lab/AI-Philosophy-and-Architecture"</w:instrText>
      </w:r>
      <w:r>
        <w:rPr>
          <w:b w:val="1"/>
          <w:color w:val="0000EE"/>
          <w:u w:color="000000" w:val="single"/>
        </w:rPr>
        <w:fldChar w:fldCharType="separate"/>
      </w:r>
      <w:r>
        <w:rPr>
          <w:b w:val="1"/>
          <w:color w:val="0000EE"/>
          <w:u w:color="000000" w:val="single"/>
        </w:rPr>
        <w:t>https://github.com/SvetLuna-Lab/AI-Philosophy-and-Architecture</w:t>
      </w:r>
      <w:r>
        <w:rPr>
          <w:b w:val="1"/>
          <w:color w:val="0000EE"/>
          <w:u w:color="000000" w:val="single"/>
        </w:rPr>
        <w:fldChar w:fldCharType="end"/>
      </w:r>
      <w:r>
        <w:br/>
      </w:r>
      <w:r>
        <w:t xml:space="preserve">© </w:t>
      </w:r>
      <w:r>
        <w:rPr>
          <w:b w:val="1"/>
        </w:rPr>
        <w:t>S. I. Romanova, 2025</w:t>
      </w:r>
    </w:p>
    <w:p w14:paraId="EC000000">
      <w:pPr>
        <w:pStyle w:val="Style_1"/>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suff w:val="tab"/>
      <w:lvlText w:val="%1."/>
      <w:pPr>
        <w:widowControl w:val="1"/>
        <w:ind w:hanging="360" w:left="720"/>
      </w:pPr>
    </w:lvl>
    <w:lvl w:ilvl="1">
      <w:start w:val="1"/>
      <w:numFmt w:val="lowerLetter"/>
      <w:suff w:val="tab"/>
      <w:lvlText w:val="%2."/>
      <w:pPr>
        <w:widowControl w:val="1"/>
        <w:ind w:hanging="360" w:left="1440"/>
      </w:pPr>
    </w:lvl>
    <w:lvl w:ilvl="2">
      <w:start w:val="1"/>
      <w:numFmt w:val="lowerRoman"/>
      <w:suff w:val="tab"/>
      <w:lvlText w:val="%3."/>
      <w:lvlJc w:val="right"/>
      <w:pPr>
        <w:widowControl w:val="1"/>
        <w:ind w:hanging="360" w:left="2160"/>
      </w:pPr>
    </w:lvl>
    <w:lvl w:ilvl="3">
      <w:start w:val="1"/>
      <w:numFmt w:val="decimal"/>
      <w:suff w:val="tab"/>
      <w:lvlText w:val="%4."/>
      <w:pPr>
        <w:widowControl w:val="1"/>
        <w:ind w:hanging="360" w:left="2880"/>
      </w:pPr>
    </w:lvl>
    <w:lvl w:ilvl="4">
      <w:start w:val="1"/>
      <w:numFmt w:val="lowerLetter"/>
      <w:suff w:val="tab"/>
      <w:lvlText w:val="%5."/>
      <w:pPr>
        <w:widowControl w:val="1"/>
        <w:ind w:hanging="360" w:left="3600"/>
      </w:pPr>
    </w:lvl>
    <w:lvl w:ilvl="5">
      <w:start w:val="1"/>
      <w:numFmt w:val="lowerRoman"/>
      <w:suff w:val="tab"/>
      <w:lvlText w:val="%6."/>
      <w:lvlJc w:val="right"/>
      <w:pPr>
        <w:widowControl w:val="1"/>
        <w:ind w:hanging="360" w:left="4320"/>
      </w:pPr>
    </w:lvl>
    <w:lvl w:ilvl="6">
      <w:start w:val="1"/>
      <w:numFmt w:val="decimal"/>
      <w:suff w:val="tab"/>
      <w:lvlText w:val="%7."/>
      <w:pPr>
        <w:widowControl w:val="1"/>
        <w:ind w:hanging="360" w:left="5040"/>
      </w:pPr>
    </w:lvl>
    <w:lvl w:ilvl="7">
      <w:start w:val="1"/>
      <w:numFmt w:val="lowerLetter"/>
      <w:suff w:val="tab"/>
      <w:lvlText w:val="%8."/>
      <w:pPr>
        <w:widowControl w:val="1"/>
        <w:ind w:hanging="360" w:left="5760"/>
      </w:pPr>
    </w:lvl>
    <w:lvl w:ilvl="8">
      <w:start w:val="1"/>
      <w:numFmt w:val="lowerRoman"/>
      <w:suff w:val="tab"/>
      <w:lvlText w:val="%9."/>
      <w:lvlJc w:val="right"/>
      <w:pPr>
        <w:widowControl w:val="1"/>
        <w:ind w:hanging="360" w:left="6480"/>
      </w:pPr>
    </w:lvl>
  </w:abstractNum>
  <w:abstractNum w:abstractNumId="1">
    <w:lvl w:ilvl="0">
      <w:numFmt w:val="bullet"/>
      <w:suff w:val="tab"/>
      <w:lvlText w:val=""/>
      <w:pPr>
        <w:widowControl w:val="1"/>
        <w:ind w:hanging="360" w:left="720"/>
      </w:pPr>
      <w:rPr>
        <w:rFonts w:ascii="Symbol" w:hAnsi="Symbol"/>
      </w:rPr>
    </w:lvl>
    <w:lvl w:ilvl="1">
      <w:numFmt w:val="bullet"/>
      <w:suff w:val="tab"/>
      <w:lvlText w:val="o"/>
      <w:pPr>
        <w:widowControl w:val="1"/>
        <w:ind w:hanging="360" w:left="1440"/>
      </w:pPr>
      <w:rPr>
        <w:rFonts w:ascii="Courier New" w:hAnsi="Courier New"/>
      </w:rPr>
    </w:lvl>
    <w:lvl w:ilvl="2">
      <w:numFmt w:val="bullet"/>
      <w:suff w:val="tab"/>
      <w:lvlText w:val=""/>
      <w:pPr>
        <w:widowControl w:val="1"/>
        <w:ind w:hanging="360" w:left="2160"/>
      </w:pPr>
      <w:rPr>
        <w:rFonts w:ascii="Wingdings" w:hAnsi="Wingdings"/>
      </w:rPr>
    </w:lvl>
    <w:lvl w:ilvl="3">
      <w:numFmt w:val="bullet"/>
      <w:suff w:val="tab"/>
      <w:lvlText w:val=""/>
      <w:pPr>
        <w:widowControl w:val="1"/>
        <w:ind w:hanging="360" w:left="2880"/>
      </w:pPr>
      <w:rPr>
        <w:rFonts w:ascii="Symbol" w:hAnsi="Symbol"/>
      </w:rPr>
    </w:lvl>
    <w:lvl w:ilvl="4">
      <w:numFmt w:val="bullet"/>
      <w:suff w:val="tab"/>
      <w:lvlText w:val="o"/>
      <w:pPr>
        <w:widowControl w:val="1"/>
        <w:ind w:hanging="360" w:left="3600"/>
      </w:pPr>
      <w:rPr>
        <w:rFonts w:ascii="Courier New" w:hAnsi="Courier New"/>
      </w:rPr>
    </w:lvl>
    <w:lvl w:ilvl="5">
      <w:numFmt w:val="bullet"/>
      <w:suff w:val="tab"/>
      <w:lvlText w:val=""/>
      <w:pPr>
        <w:widowControl w:val="1"/>
        <w:ind w:hanging="360" w:left="4320"/>
      </w:pPr>
      <w:rPr>
        <w:rFonts w:ascii="Wingdings" w:hAnsi="Wingdings"/>
      </w:rPr>
    </w:lvl>
    <w:lvl w:ilvl="6">
      <w:numFmt w:val="bullet"/>
      <w:suff w:val="tab"/>
      <w:lvlText w:val=""/>
      <w:pPr>
        <w:widowControl w:val="1"/>
        <w:ind w:hanging="360" w:left="5040"/>
      </w:pPr>
      <w:rPr>
        <w:rFonts w:ascii="Symbol" w:hAnsi="Symbol"/>
      </w:rPr>
    </w:lvl>
    <w:lvl w:ilvl="7">
      <w:numFmt w:val="bullet"/>
      <w:suff w:val="tab"/>
      <w:lvlText w:val="o"/>
      <w:pPr>
        <w:widowControl w:val="1"/>
        <w:ind w:hanging="360" w:left="5760"/>
      </w:pPr>
      <w:rPr>
        <w:rFonts w:ascii="Courier New" w:hAnsi="Courier New"/>
      </w:rPr>
    </w:lvl>
    <w:lvl w:ilvl="8">
      <w:numFmt w:val="bullet"/>
      <w:suff w:val="tab"/>
      <w:lvlText w:val=""/>
      <w:pPr>
        <w:widowControl w:val="1"/>
        <w:ind w:hanging="360" w:left="6480"/>
      </w:pPr>
      <w:rPr>
        <w:rFonts w:ascii="Wingdings" w:hAnsi="Wingdings"/>
      </w:rPr>
    </w:lvl>
  </w:abstractNum>
  <w:abstractNum w:abstractNumId="2">
    <w:lvl w:ilvl="0">
      <w:numFmt w:val="bullet"/>
      <w:suff w:val="tab"/>
      <w:lvlText w:val=""/>
      <w:pPr>
        <w:widowControl w:val="1"/>
        <w:ind w:hanging="360" w:left="720"/>
      </w:pPr>
      <w:rPr>
        <w:rFonts w:ascii="Symbol" w:hAnsi="Symbol"/>
      </w:rPr>
    </w:lvl>
    <w:lvl w:ilvl="1">
      <w:numFmt w:val="bullet"/>
      <w:suff w:val="tab"/>
      <w:lvlText w:val="o"/>
      <w:pPr>
        <w:widowControl w:val="1"/>
        <w:ind w:hanging="360" w:left="1440"/>
      </w:pPr>
      <w:rPr>
        <w:rFonts w:ascii="Courier New" w:hAnsi="Courier New"/>
      </w:rPr>
    </w:lvl>
    <w:lvl w:ilvl="2">
      <w:numFmt w:val="bullet"/>
      <w:suff w:val="tab"/>
      <w:lvlText w:val=""/>
      <w:pPr>
        <w:widowControl w:val="1"/>
        <w:ind w:hanging="360" w:left="2160"/>
      </w:pPr>
      <w:rPr>
        <w:rFonts w:ascii="Wingdings" w:hAnsi="Wingdings"/>
      </w:rPr>
    </w:lvl>
    <w:lvl w:ilvl="3">
      <w:numFmt w:val="bullet"/>
      <w:suff w:val="tab"/>
      <w:lvlText w:val=""/>
      <w:pPr>
        <w:widowControl w:val="1"/>
        <w:ind w:hanging="360" w:left="2880"/>
      </w:pPr>
      <w:rPr>
        <w:rFonts w:ascii="Symbol" w:hAnsi="Symbol"/>
      </w:rPr>
    </w:lvl>
    <w:lvl w:ilvl="4">
      <w:numFmt w:val="bullet"/>
      <w:suff w:val="tab"/>
      <w:lvlText w:val="o"/>
      <w:pPr>
        <w:widowControl w:val="1"/>
        <w:ind w:hanging="360" w:left="3600"/>
      </w:pPr>
      <w:rPr>
        <w:rFonts w:ascii="Courier New" w:hAnsi="Courier New"/>
      </w:rPr>
    </w:lvl>
    <w:lvl w:ilvl="5">
      <w:numFmt w:val="bullet"/>
      <w:suff w:val="tab"/>
      <w:lvlText w:val=""/>
      <w:pPr>
        <w:widowControl w:val="1"/>
        <w:ind w:hanging="360" w:left="4320"/>
      </w:pPr>
      <w:rPr>
        <w:rFonts w:ascii="Wingdings" w:hAnsi="Wingdings"/>
      </w:rPr>
    </w:lvl>
    <w:lvl w:ilvl="6">
      <w:numFmt w:val="bullet"/>
      <w:suff w:val="tab"/>
      <w:lvlText w:val=""/>
      <w:pPr>
        <w:widowControl w:val="1"/>
        <w:ind w:hanging="360" w:left="5040"/>
      </w:pPr>
      <w:rPr>
        <w:rFonts w:ascii="Symbol" w:hAnsi="Symbol"/>
      </w:rPr>
    </w:lvl>
    <w:lvl w:ilvl="7">
      <w:numFmt w:val="bullet"/>
      <w:suff w:val="tab"/>
      <w:lvlText w:val="o"/>
      <w:pPr>
        <w:widowControl w:val="1"/>
        <w:ind w:hanging="360" w:left="5760"/>
      </w:pPr>
      <w:rPr>
        <w:rFonts w:ascii="Courier New" w:hAnsi="Courier New"/>
      </w:rPr>
    </w:lvl>
    <w:lvl w:ilvl="8">
      <w:numFmt w:val="bullet"/>
      <w:suff w:val="tab"/>
      <w:lvlText w:val=""/>
      <w:pPr>
        <w:widowControl w:val="1"/>
        <w:ind w:hanging="360" w:left="6480"/>
      </w:pPr>
      <w:rPr>
        <w:rFonts w:ascii="Wingdings" w:hAnsi="Wingdings"/>
      </w:rPr>
    </w:lvl>
  </w:abstractNum>
  <w:abstractNum w:abstractNumId="3">
    <w:lvl w:ilvl="0">
      <w:numFmt w:val="bullet"/>
      <w:suff w:val="tab"/>
      <w:lvlText w:val=""/>
      <w:pPr>
        <w:widowControl w:val="1"/>
        <w:ind w:hanging="360" w:left="720"/>
      </w:pPr>
      <w:rPr>
        <w:rFonts w:ascii="Symbol" w:hAnsi="Symbol"/>
      </w:rPr>
    </w:lvl>
    <w:lvl w:ilvl="1">
      <w:numFmt w:val="bullet"/>
      <w:suff w:val="tab"/>
      <w:lvlText w:val="o"/>
      <w:pPr>
        <w:widowControl w:val="1"/>
        <w:ind w:hanging="360" w:left="1440"/>
      </w:pPr>
      <w:rPr>
        <w:rFonts w:ascii="Courier New" w:hAnsi="Courier New"/>
      </w:rPr>
    </w:lvl>
    <w:lvl w:ilvl="2">
      <w:numFmt w:val="bullet"/>
      <w:suff w:val="tab"/>
      <w:lvlText w:val=""/>
      <w:pPr>
        <w:widowControl w:val="1"/>
        <w:ind w:hanging="360" w:left="2160"/>
      </w:pPr>
      <w:rPr>
        <w:rFonts w:ascii="Wingdings" w:hAnsi="Wingdings"/>
      </w:rPr>
    </w:lvl>
    <w:lvl w:ilvl="3">
      <w:numFmt w:val="bullet"/>
      <w:suff w:val="tab"/>
      <w:lvlText w:val=""/>
      <w:pPr>
        <w:widowControl w:val="1"/>
        <w:ind w:hanging="360" w:left="2880"/>
      </w:pPr>
      <w:rPr>
        <w:rFonts w:ascii="Symbol" w:hAnsi="Symbol"/>
      </w:rPr>
    </w:lvl>
    <w:lvl w:ilvl="4">
      <w:numFmt w:val="bullet"/>
      <w:suff w:val="tab"/>
      <w:lvlText w:val="o"/>
      <w:pPr>
        <w:widowControl w:val="1"/>
        <w:ind w:hanging="360" w:left="3600"/>
      </w:pPr>
      <w:rPr>
        <w:rFonts w:ascii="Courier New" w:hAnsi="Courier New"/>
      </w:rPr>
    </w:lvl>
    <w:lvl w:ilvl="5">
      <w:numFmt w:val="bullet"/>
      <w:suff w:val="tab"/>
      <w:lvlText w:val=""/>
      <w:pPr>
        <w:widowControl w:val="1"/>
        <w:ind w:hanging="360" w:left="4320"/>
      </w:pPr>
      <w:rPr>
        <w:rFonts w:ascii="Wingdings" w:hAnsi="Wingdings"/>
      </w:rPr>
    </w:lvl>
    <w:lvl w:ilvl="6">
      <w:numFmt w:val="bullet"/>
      <w:suff w:val="tab"/>
      <w:lvlText w:val=""/>
      <w:pPr>
        <w:widowControl w:val="1"/>
        <w:ind w:hanging="360" w:left="5040"/>
      </w:pPr>
      <w:rPr>
        <w:rFonts w:ascii="Symbol" w:hAnsi="Symbol"/>
      </w:rPr>
    </w:lvl>
    <w:lvl w:ilvl="7">
      <w:numFmt w:val="bullet"/>
      <w:suff w:val="tab"/>
      <w:lvlText w:val="o"/>
      <w:pPr>
        <w:widowControl w:val="1"/>
        <w:ind w:hanging="360" w:left="5760"/>
      </w:pPr>
      <w:rPr>
        <w:rFonts w:ascii="Courier New" w:hAnsi="Courier New"/>
      </w:rPr>
    </w:lvl>
    <w:lvl w:ilvl="8">
      <w:numFmt w:val="bullet"/>
      <w:suff w:val="tab"/>
      <w:lvlText w:val=""/>
      <w:pPr>
        <w:widowControl w:val="1"/>
        <w:ind w:hanging="360" w:left="6480"/>
      </w:pPr>
      <w:rPr>
        <w:rFonts w:ascii="Wingdings" w:hAnsi="Wingdings"/>
      </w:rPr>
    </w:lvl>
  </w:abstractNum>
  <w:abstractNum w:abstractNumId="4">
    <w:lvl w:ilvl="0">
      <w:numFmt w:val="bullet"/>
      <w:suff w:val="tab"/>
      <w:lvlText w:val=""/>
      <w:pPr>
        <w:widowControl w:val="1"/>
        <w:ind w:hanging="360" w:left="720"/>
      </w:pPr>
      <w:rPr>
        <w:rFonts w:ascii="Symbol" w:hAnsi="Symbol"/>
      </w:rPr>
    </w:lvl>
    <w:lvl w:ilvl="1">
      <w:numFmt w:val="bullet"/>
      <w:suff w:val="tab"/>
      <w:lvlText w:val="o"/>
      <w:pPr>
        <w:widowControl w:val="1"/>
        <w:ind w:hanging="360" w:left="1440"/>
      </w:pPr>
      <w:rPr>
        <w:rFonts w:ascii="Courier New" w:hAnsi="Courier New"/>
      </w:rPr>
    </w:lvl>
    <w:lvl w:ilvl="2">
      <w:numFmt w:val="bullet"/>
      <w:suff w:val="tab"/>
      <w:lvlText w:val=""/>
      <w:pPr>
        <w:widowControl w:val="1"/>
        <w:ind w:hanging="360" w:left="2160"/>
      </w:pPr>
      <w:rPr>
        <w:rFonts w:ascii="Wingdings" w:hAnsi="Wingdings"/>
      </w:rPr>
    </w:lvl>
    <w:lvl w:ilvl="3">
      <w:numFmt w:val="bullet"/>
      <w:suff w:val="tab"/>
      <w:lvlText w:val=""/>
      <w:pPr>
        <w:widowControl w:val="1"/>
        <w:ind w:hanging="360" w:left="2880"/>
      </w:pPr>
      <w:rPr>
        <w:rFonts w:ascii="Symbol" w:hAnsi="Symbol"/>
      </w:rPr>
    </w:lvl>
    <w:lvl w:ilvl="4">
      <w:numFmt w:val="bullet"/>
      <w:suff w:val="tab"/>
      <w:lvlText w:val="o"/>
      <w:pPr>
        <w:widowControl w:val="1"/>
        <w:ind w:hanging="360" w:left="3600"/>
      </w:pPr>
      <w:rPr>
        <w:rFonts w:ascii="Courier New" w:hAnsi="Courier New"/>
      </w:rPr>
    </w:lvl>
    <w:lvl w:ilvl="5">
      <w:numFmt w:val="bullet"/>
      <w:suff w:val="tab"/>
      <w:lvlText w:val=""/>
      <w:pPr>
        <w:widowControl w:val="1"/>
        <w:ind w:hanging="360" w:left="4320"/>
      </w:pPr>
      <w:rPr>
        <w:rFonts w:ascii="Wingdings" w:hAnsi="Wingdings"/>
      </w:rPr>
    </w:lvl>
    <w:lvl w:ilvl="6">
      <w:numFmt w:val="bullet"/>
      <w:suff w:val="tab"/>
      <w:lvlText w:val=""/>
      <w:pPr>
        <w:widowControl w:val="1"/>
        <w:ind w:hanging="360" w:left="5040"/>
      </w:pPr>
      <w:rPr>
        <w:rFonts w:ascii="Symbol" w:hAnsi="Symbol"/>
      </w:rPr>
    </w:lvl>
    <w:lvl w:ilvl="7">
      <w:numFmt w:val="bullet"/>
      <w:suff w:val="tab"/>
      <w:lvlText w:val="o"/>
      <w:pPr>
        <w:widowControl w:val="1"/>
        <w:ind w:hanging="360" w:left="5760"/>
      </w:pPr>
      <w:rPr>
        <w:rFonts w:ascii="Courier New" w:hAnsi="Courier New"/>
      </w:rPr>
    </w:lvl>
    <w:lvl w:ilvl="8">
      <w:numFmt w:val="bullet"/>
      <w:suff w:val="tab"/>
      <w:lvlText w:val=""/>
      <w:pPr>
        <w:widowControl w:val="1"/>
        <w:ind w:hanging="360" w:left="6480"/>
      </w:pPr>
      <w:rPr>
        <w:rFonts w:ascii="Wingdings" w:hAnsi="Wingdings"/>
      </w:rPr>
    </w:lvl>
  </w:abstractNum>
  <w:abstractNum w:abstractNumId="5">
    <w:lvl w:ilvl="0">
      <w:start w:val="1"/>
      <w:numFmt w:val="decimal"/>
      <w:suff w:val="tab"/>
      <w:lvlText w:val="%1."/>
      <w:pPr>
        <w:widowControl w:val="1"/>
        <w:ind w:hanging="360" w:left="720"/>
      </w:pPr>
    </w:lvl>
    <w:lvl w:ilvl="1">
      <w:start w:val="1"/>
      <w:numFmt w:val="lowerLetter"/>
      <w:suff w:val="tab"/>
      <w:lvlText w:val="%2."/>
      <w:pPr>
        <w:widowControl w:val="1"/>
        <w:ind w:hanging="360" w:left="1440"/>
      </w:pPr>
    </w:lvl>
    <w:lvl w:ilvl="2">
      <w:start w:val="1"/>
      <w:numFmt w:val="lowerRoman"/>
      <w:suff w:val="tab"/>
      <w:lvlText w:val="%3."/>
      <w:lvlJc w:val="right"/>
      <w:pPr>
        <w:widowControl w:val="1"/>
        <w:ind w:hanging="360" w:left="2160"/>
      </w:pPr>
    </w:lvl>
    <w:lvl w:ilvl="3">
      <w:start w:val="1"/>
      <w:numFmt w:val="decimal"/>
      <w:suff w:val="tab"/>
      <w:lvlText w:val="%4."/>
      <w:pPr>
        <w:widowControl w:val="1"/>
        <w:ind w:hanging="360" w:left="2880"/>
      </w:pPr>
    </w:lvl>
    <w:lvl w:ilvl="4">
      <w:start w:val="1"/>
      <w:numFmt w:val="lowerLetter"/>
      <w:suff w:val="tab"/>
      <w:lvlText w:val="%5."/>
      <w:pPr>
        <w:widowControl w:val="1"/>
        <w:ind w:hanging="360" w:left="3600"/>
      </w:pPr>
    </w:lvl>
    <w:lvl w:ilvl="5">
      <w:start w:val="1"/>
      <w:numFmt w:val="lowerRoman"/>
      <w:suff w:val="tab"/>
      <w:lvlText w:val="%6."/>
      <w:lvlJc w:val="right"/>
      <w:pPr>
        <w:widowControl w:val="1"/>
        <w:ind w:hanging="360" w:left="4320"/>
      </w:pPr>
    </w:lvl>
    <w:lvl w:ilvl="6">
      <w:start w:val="1"/>
      <w:numFmt w:val="decimal"/>
      <w:suff w:val="tab"/>
      <w:lvlText w:val="%7."/>
      <w:pPr>
        <w:widowControl w:val="1"/>
        <w:ind w:hanging="360" w:left="5040"/>
      </w:pPr>
    </w:lvl>
    <w:lvl w:ilvl="7">
      <w:start w:val="1"/>
      <w:numFmt w:val="lowerLetter"/>
      <w:suff w:val="tab"/>
      <w:lvlText w:val="%8."/>
      <w:pPr>
        <w:widowControl w:val="1"/>
        <w:ind w:hanging="360" w:left="5760"/>
      </w:pPr>
    </w:lvl>
    <w:lvl w:ilvl="8">
      <w:start w:val="1"/>
      <w:numFmt w:val="lowerRoman"/>
      <w:suff w:val="tab"/>
      <w:lvlText w:val="%9."/>
      <w:lvlJc w:val="right"/>
      <w:pPr>
        <w:widowControl w:val="1"/>
        <w:ind w:hanging="360" w:left="64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widowControl w:val="1"/>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widowControl w:val="1"/>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Endnote"/>
    <w:link w:val="Style_6_ch"/>
    <w:pPr>
      <w:ind w:firstLine="851" w:left="0"/>
      <w:jc w:val="both"/>
    </w:pPr>
    <w:rPr>
      <w:rFonts w:ascii="XO Thames" w:hAnsi="XO Thames"/>
      <w:sz w:val="22"/>
    </w:rPr>
  </w:style>
  <w:style w:styleId="Style_6_ch" w:type="character">
    <w:name w:val="Endnote"/>
    <w:link w:val="Style_6"/>
    <w:rPr>
      <w:rFonts w:ascii="XO Thames" w:hAnsi="XO Thames"/>
      <w:sz w:val="22"/>
    </w:rPr>
  </w:style>
  <w:style w:styleId="Style_7" w:type="paragraph">
    <w:name w:val="heading 3"/>
    <w:next w:val="Style_1"/>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1"/>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1"/>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0" w:type="paragraph">
    <w:name w:val="heading 1"/>
    <w:next w:val="Style_1"/>
    <w:link w:val="Style_10_ch"/>
    <w:uiPriority w:val="9"/>
    <w:qFormat/>
    <w:pPr>
      <w:spacing w:after="120" w:before="120"/>
      <w:ind/>
      <w:jc w:val="both"/>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11" w:type="paragraph">
    <w:name w:val="Hyperlink"/>
    <w:link w:val="Style_11_ch"/>
    <w:rPr>
      <w:color w:val="0000FF"/>
      <w:u w:val="single"/>
    </w:rPr>
  </w:style>
  <w:style w:styleId="Style_11_ch" w:type="character">
    <w:name w:val="Hyperlink"/>
    <w:link w:val="Style_11"/>
    <w:rPr>
      <w:color w:val="0000FF"/>
      <w:u w:val="single"/>
    </w:rPr>
  </w:style>
  <w:style w:styleId="Style_12" w:type="paragraph">
    <w:name w:val="Footnote"/>
    <w:link w:val="Style_12_ch"/>
    <w:pPr>
      <w:ind w:firstLine="851" w:left="0"/>
      <w:jc w:val="both"/>
    </w:pPr>
    <w:rPr>
      <w:rFonts w:ascii="XO Thames" w:hAnsi="XO Thames"/>
      <w:sz w:val="22"/>
    </w:rPr>
  </w:style>
  <w:style w:styleId="Style_12_ch" w:type="character">
    <w:name w:val="Footnote"/>
    <w:link w:val="Style_12"/>
    <w:rPr>
      <w:rFonts w:ascii="XO Thames" w:hAnsi="XO Thames"/>
      <w:sz w:val="22"/>
    </w:rPr>
  </w:style>
  <w:style w:styleId="Style_13" w:type="paragraph">
    <w:name w:val="toc 1"/>
    <w:next w:val="Style_1"/>
    <w:link w:val="Style_13_ch"/>
    <w:uiPriority w:val="39"/>
    <w:pPr>
      <w:ind w:firstLine="0" w:left="0"/>
      <w:jc w:val="left"/>
    </w:pPr>
    <w:rPr>
      <w:rFonts w:ascii="XO Thames" w:hAnsi="XO Thames"/>
      <w:b w:val="1"/>
      <w:sz w:val="28"/>
    </w:rPr>
  </w:style>
  <w:style w:styleId="Style_13_ch" w:type="character">
    <w:name w:val="toc 1"/>
    <w:link w:val="Style_13"/>
    <w:rPr>
      <w:rFonts w:ascii="XO Thames" w:hAnsi="XO Thames"/>
      <w:b w:val="1"/>
      <w:sz w:val="28"/>
    </w:rPr>
  </w:style>
  <w:style w:styleId="Style_14" w:type="paragraph">
    <w:name w:val="Header and Footer"/>
    <w:link w:val="Style_14_ch"/>
    <w:pPr>
      <w:spacing w:line="240" w:lineRule="auto"/>
      <w:ind/>
      <w:jc w:val="both"/>
    </w:pPr>
    <w:rPr>
      <w:rFonts w:ascii="XO Thames" w:hAnsi="XO Thames"/>
      <w:sz w:val="28"/>
    </w:rPr>
  </w:style>
  <w:style w:styleId="Style_14_ch" w:type="character">
    <w:name w:val="Header and Footer"/>
    <w:link w:val="Style_14"/>
    <w:rPr>
      <w:rFonts w:ascii="XO Thames" w:hAnsi="XO Thames"/>
      <w:sz w:val="28"/>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21" w:type="paragraph">
    <w:name w:val="heading 2"/>
    <w:next w:val="Style_1"/>
    <w:link w:val="Style_21_ch"/>
    <w:uiPriority w:val="9"/>
    <w:qFormat/>
    <w:pPr>
      <w:spacing w:after="120" w:before="120"/>
      <w:ind/>
      <w:jc w:val="both"/>
      <w:outlineLvl w:val="1"/>
    </w:pPr>
    <w:rPr>
      <w:rFonts w:ascii="XO Thames" w:hAnsi="XO Thames"/>
      <w:b w:val="1"/>
      <w:sz w:val="28"/>
    </w:rPr>
  </w:style>
  <w:style w:styleId="Style_21_ch" w:type="character">
    <w:name w:val="heading 2"/>
    <w:link w:val="Style_21"/>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7" Target="numbering.xml" Type="http://schemas.openxmlformats.org/officeDocument/2006/relationships/numbering"/>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6350">
          <a:solidFill>
            <a:schemeClr val="phClr">
              <a:shade val="95000"/>
              <a:satMod val="105000"/>
            </a:scheme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2025-10-25T19:46:54Z</dcterms:created>
  <dcterms:modified xsi:type="dcterms:W3CDTF">2025-10-25T19:46:54Z</dcterms:modified>
</cp:coreProperties>
</file>