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493" w:type="dxa"/>
        <w:tblInd w:w="0" w:type="dxa"/>
        <w:tblBorders>
          <w:top w:val="single" w:color="B4C6E7" w:themeColor="accent1" w:themeTint="66" w:sz="4" w:space="0"/>
          <w:left w:val="single" w:color="B4C6E7" w:themeColor="accent1" w:themeTint="66" w:sz="4" w:space="0"/>
          <w:bottom w:val="single" w:color="B4C6E7" w:themeColor="accent1" w:themeTint="66" w:sz="4" w:space="0"/>
          <w:right w:val="single" w:color="B4C6E7" w:themeColor="accent1" w:themeTint="66" w:sz="4" w:space="0"/>
          <w:insideH w:val="single" w:color="B4C6E7" w:themeColor="accent1" w:themeTint="66" w:sz="4" w:space="0"/>
          <w:insideV w:val="single" w:color="B4C6E7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5"/>
      </w:tblGrid>
      <w:tr w14:paraId="67D9EBA2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10B3A4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67B78D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Тестовые ситуации</w:t>
            </w:r>
          </w:p>
        </w:tc>
        <w:tc>
          <w:tcPr>
            <w:tcW w:w="3165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2CA6E0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14:paraId="32061938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9" w:hRule="atLeast"/>
        </w:trPr>
        <w:tc>
          <w:tcPr>
            <w:tcW w:w="3164" w:type="dxa"/>
            <w:vAlign w:val="center"/>
          </w:tcPr>
          <w:p w14:paraId="097233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Регистрация</w:t>
            </w:r>
          </w:p>
        </w:tc>
        <w:tc>
          <w:tcPr>
            <w:tcW w:w="3164" w:type="dxa"/>
            <w:vAlign w:val="center"/>
          </w:tcPr>
          <w:p w14:paraId="20DB81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Пользователь заполняет регистрационную форму с корректными данными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Пароль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заглавные буквы, строчные, латиница/кириллица, цифры, специальные символы, рядом не стоят одинаковые символы, пробелы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не менее 8 символов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Почта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обязательное использование символа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@;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использовать только буквы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  <w:p w14:paraId="1B0CEC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Пользователь пытается зарегистрироваться с некорректными данными (например, неправильный пароль, некорректный ввод данных по стандарту)</w:t>
            </w:r>
          </w:p>
          <w:p w14:paraId="35819F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5" w:type="dxa"/>
            <w:vAlign w:val="center"/>
          </w:tcPr>
          <w:p w14:paraId="4FFE74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1.Вывод сообщения о том, что регистрация прошла успешно</w:t>
            </w:r>
          </w:p>
          <w:p w14:paraId="25E6DF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2.Ошибка регистрации, сообщение о некорректных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 стандарту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14:paraId="3E53BFFD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27AFBA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3164" w:type="dxa"/>
            <w:vAlign w:val="center"/>
          </w:tcPr>
          <w:p w14:paraId="38B60C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Авторизованный пользователь вводит правильные логин и пароль</w:t>
            </w:r>
          </w:p>
          <w:p w14:paraId="14EB6D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Авторизованный пользователь пытается войти в систему с неправильным паролем</w:t>
            </w:r>
          </w:p>
          <w:p w14:paraId="4735FD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Авторизованный пользователь пытается войти в систему, но такой логин уже существует</w:t>
            </w:r>
          </w:p>
        </w:tc>
        <w:tc>
          <w:tcPr>
            <w:tcW w:w="3165" w:type="dxa"/>
            <w:vAlign w:val="center"/>
          </w:tcPr>
          <w:p w14:paraId="173864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Вход в систему выполнен успешно</w:t>
            </w:r>
          </w:p>
          <w:p w14:paraId="61564B0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 Ошибка авторизации, сообщение об ошибке</w:t>
            </w:r>
          </w:p>
          <w:p w14:paraId="4D8422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Ошибка авторизации, сообщение об ошибке</w:t>
            </w:r>
          </w:p>
        </w:tc>
      </w:tr>
      <w:tr w14:paraId="3B3B8B4A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</w:trPr>
        <w:tc>
          <w:tcPr>
            <w:tcW w:w="3164" w:type="dxa"/>
            <w:vAlign w:val="center"/>
          </w:tcPr>
          <w:p w14:paraId="596525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Вход в систему</w:t>
            </w:r>
          </w:p>
          <w:p w14:paraId="1AEDFC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(авторизация)</w:t>
            </w:r>
          </w:p>
        </w:tc>
        <w:tc>
          <w:tcPr>
            <w:tcW w:w="3164" w:type="dxa"/>
            <w:vAlign w:val="center"/>
          </w:tcPr>
          <w:p w14:paraId="2D2E6E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вводит данные в форму</w:t>
            </w:r>
          </w:p>
        </w:tc>
        <w:tc>
          <w:tcPr>
            <w:tcW w:w="3165" w:type="dxa"/>
            <w:vAlign w:val="center"/>
          </w:tcPr>
          <w:p w14:paraId="3B79BE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Данные сохраняются и происходит переход</w:t>
            </w:r>
          </w:p>
        </w:tc>
      </w:tr>
      <w:tr w14:paraId="22996AD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3164" w:type="dxa"/>
            <w:vAlign w:val="center"/>
          </w:tcPr>
          <w:p w14:paraId="4024C0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Вывод данных</w:t>
            </w:r>
          </w:p>
        </w:tc>
        <w:tc>
          <w:tcPr>
            <w:tcW w:w="3164" w:type="dxa"/>
            <w:vAlign w:val="center"/>
          </w:tcPr>
          <w:p w14:paraId="66B6FA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видит список товаров</w:t>
            </w:r>
          </w:p>
        </w:tc>
        <w:tc>
          <w:tcPr>
            <w:tcW w:w="3165" w:type="dxa"/>
            <w:vAlign w:val="center"/>
          </w:tcPr>
          <w:p w14:paraId="7100C9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</w:t>
            </w:r>
          </w:p>
        </w:tc>
      </w:tr>
      <w:tr w14:paraId="3ACA3351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1C6F1A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Нажатие кнопок</w:t>
            </w:r>
          </w:p>
        </w:tc>
        <w:tc>
          <w:tcPr>
            <w:tcW w:w="3164" w:type="dxa"/>
            <w:vAlign w:val="center"/>
          </w:tcPr>
          <w:p w14:paraId="50CD3C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нажимает на кнопки интерфейса</w:t>
            </w:r>
          </w:p>
        </w:tc>
        <w:tc>
          <w:tcPr>
            <w:tcW w:w="3165" w:type="dxa"/>
            <w:vAlign w:val="center"/>
          </w:tcPr>
          <w:p w14:paraId="2087D4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 в соответствии с функционалом кнопок</w:t>
            </w:r>
          </w:p>
        </w:tc>
      </w:tr>
      <w:tr w14:paraId="7B9F947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3164" w:type="dxa"/>
            <w:vAlign w:val="center"/>
          </w:tcPr>
          <w:p w14:paraId="6BA3EFC8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4737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А</w:t>
            </w: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даптация интерфейса</w:t>
            </w:r>
          </w:p>
          <w:p w14:paraId="52FDE1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564634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У пользователя не происходит проблем при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отображени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использовании масштабирования</w:t>
            </w:r>
          </w:p>
        </w:tc>
        <w:tc>
          <w:tcPr>
            <w:tcW w:w="3165" w:type="dxa"/>
            <w:vAlign w:val="center"/>
          </w:tcPr>
          <w:p w14:paraId="256B63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Действия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выполняются</w:t>
            </w:r>
          </w:p>
        </w:tc>
      </w:tr>
      <w:tr w14:paraId="41738615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5E40D1C7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55D4C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Навигация между интерфейсами</w:t>
            </w:r>
          </w:p>
          <w:p w14:paraId="06D05B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365B37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легко передвигаться по интерфейсам</w:t>
            </w:r>
          </w:p>
        </w:tc>
        <w:tc>
          <w:tcPr>
            <w:tcW w:w="3165" w:type="dxa"/>
            <w:vAlign w:val="center"/>
          </w:tcPr>
          <w:p w14:paraId="05B568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24E882F4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2BE20A68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10A4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Работа с правами доступа</w:t>
            </w:r>
          </w:p>
          <w:p w14:paraId="63362B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7612D0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выбрать роль</w:t>
            </w:r>
          </w:p>
        </w:tc>
        <w:tc>
          <w:tcPr>
            <w:tcW w:w="3165" w:type="dxa"/>
            <w:vAlign w:val="center"/>
          </w:tcPr>
          <w:p w14:paraId="670922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262D5823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0D095A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Сортировка</w:t>
            </w:r>
          </w:p>
        </w:tc>
        <w:tc>
          <w:tcPr>
            <w:tcW w:w="3164" w:type="dxa"/>
            <w:vAlign w:val="center"/>
          </w:tcPr>
          <w:p w14:paraId="3660D9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Пользователь может отсортировать товар по разным критериям</w:t>
            </w:r>
          </w:p>
        </w:tc>
        <w:tc>
          <w:tcPr>
            <w:tcW w:w="3165" w:type="dxa"/>
            <w:vAlign w:val="center"/>
          </w:tcPr>
          <w:p w14:paraId="39DD48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0F66AA1F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59FCEF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Режим чтения</w:t>
            </w:r>
          </w:p>
        </w:tc>
        <w:tc>
          <w:tcPr>
            <w:tcW w:w="3164" w:type="dxa"/>
            <w:vAlign w:val="center"/>
          </w:tcPr>
          <w:p w14:paraId="265856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Проверка ввода текста в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dataGridView</w:t>
            </w:r>
          </w:p>
        </w:tc>
        <w:tc>
          <w:tcPr>
            <w:tcW w:w="3165" w:type="dxa"/>
            <w:vAlign w:val="center"/>
          </w:tcPr>
          <w:p w14:paraId="46E852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Режим чтения</w:t>
            </w:r>
          </w:p>
        </w:tc>
      </w:tr>
    </w:tbl>
    <w:p w14:paraId="7C12F9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40CC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E869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1D751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CB86A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16D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D16105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B94797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Замечания:</w:t>
      </w:r>
    </w:p>
    <w:p w14:paraId="6882EC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7F0A42">
      <w:pPr>
        <w:pStyle w:val="7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Нет пояснения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почему пароль неверный при регистрации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может не понять какие символы нужно использовать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21B1E0BE">
      <w:pPr>
        <w:pStyle w:val="7"/>
        <w:numPr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219B5D">
      <w:pPr>
        <w:pStyle w:val="7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Пояснение отсутствует</w:t>
      </w:r>
    </w:p>
    <w:p w14:paraId="7C97A1FF">
      <w:pPr>
        <w:pStyle w:val="7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88D2F6">
      <w:pPr>
        <w:pStyle w:val="7"/>
        <w:numPr>
          <w:ilvl w:val="0"/>
          <w:numId w:val="0"/>
        </w:numPr>
        <w:spacing w:line="360" w:lineRule="auto"/>
        <w:ind w:left="360" w:leftChars="0"/>
        <w:rPr>
          <w:rFonts w:hint="default"/>
          <w:lang w:val="ru-RU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2876550</wp:posOffset>
                </wp:positionV>
                <wp:extent cx="1059815" cy="1000125"/>
                <wp:effectExtent l="6350" t="6350" r="19685" b="2222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0310" y="6296660"/>
                          <a:ext cx="1059815" cy="1000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25pt;margin-top:226.5pt;height:78.75pt;width:83.45pt;z-index:251660288;v-text-anchor:middle;mso-width-relative:page;mso-height-relative:page;" filled="f" stroked="t" coordsize="21600,21600" o:gfxdata="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EShJQ2AAAAAsBAAAPAAAAAAAA&#10;AAEAIAAAACIAAABkcnMvZG93bnJldi54bWxQSwECFAAUAAAACACHTuJAgWpadPYCAADWBQAADgAA&#10;AAAAAAABACAAAAAnAQAAZHJzL2Uyb0RvYy54bWxQSwUGAAAAAAYABgBZAQAAjw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2305050</wp:posOffset>
                </wp:positionV>
                <wp:extent cx="1701165" cy="499745"/>
                <wp:effectExtent l="6350" t="6350" r="6985" b="825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8185" y="5737225"/>
                          <a:ext cx="1701165" cy="499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3.05pt;margin-top:181.5pt;height:39.35pt;width:133.95pt;z-index:251659264;v-text-anchor:middle;mso-width-relative:page;mso-height-relative:page;" filled="f" stroked="t" coordsize="21600,21600" o:gfxdata="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whRgJdcAAAALAQAADwAAAAAAAAABACAAAAAi&#10;AAAAZHJzL2Rvd25yZXYueG1sUEsBAhQAFAAAAAgAh07iQDsTx4rvAgAA1QUAAA4AAAAAAAAAAQAg&#10;AAAAJgEAAGRycy9lMm9Eb2MueG1sUEsFBgAAAAAGAAYAWQEAAIc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936615" cy="4312920"/>
            <wp:effectExtent l="0" t="0" r="6985" b="1143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5AE6D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1.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207CAA5C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BEED8F3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3D867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0BA0D1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8BA4C0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8D7253C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9538C7D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5133020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325AC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6230AA1">
      <w:pPr>
        <w:pStyle w:val="7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Нельзя использовать одинаковые рядом стоящие символы в пароле (пункт 1)</w:t>
      </w:r>
    </w:p>
    <w:p w14:paraId="46CCBB63">
      <w:pPr>
        <w:pStyle w:val="7"/>
        <w:numPr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784D1E">
      <w:pPr>
        <w:pStyle w:val="7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Некорректный пароль</w:t>
      </w:r>
    </w:p>
    <w:p w14:paraId="652261EC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BC90DB2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2705735</wp:posOffset>
                </wp:positionH>
                <wp:positionV relativeFrom="paragraph">
                  <wp:posOffset>1888490</wp:posOffset>
                </wp:positionV>
                <wp:extent cx="916940" cy="975995"/>
                <wp:effectExtent l="6350" t="6350" r="10160" b="825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1430" y="4623435"/>
                          <a:ext cx="916940" cy="975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05pt;margin-top:148.7pt;height:76.85pt;width:72.2pt;z-index:251662336;v-text-anchor:middle;mso-width-relative:page;mso-height-relative:page;" filled="f" stroked="t" coordsize="21600,21600" o:gfxdata="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JoSF47XAAAACwEAAA8AAAAAAAAAAQAg&#10;AAAAIgAAAGRycy9kb3ducmV2LnhtbFBLAQIUABQAAAAIAIdO4kAHh60K8wIAANQFAAAOAAAAAAAA&#10;AAEAIAAAACYBAABkcnMvZTJvRG9jLnhtbFBLBQYAAAAABgAGAFkBAACL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2245360</wp:posOffset>
                </wp:positionV>
                <wp:extent cx="1678940" cy="440690"/>
                <wp:effectExtent l="6350" t="6350" r="10160" b="1016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4055" y="4980305"/>
                          <a:ext cx="1678940" cy="440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6pt;margin-top:176.8pt;height:34.7pt;width:132.2pt;z-index:251661312;v-text-anchor:middle;mso-width-relative:page;mso-height-relative:page;" filled="f" stroked="t" coordsize="21600,21600" o:gfxdata="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CMz1Bq1gAAAAsBAAAPAAAAAAAAAAEAIAAA&#10;ACIAAABkcnMvZG93bnJldi54bWxQSwECFAAUAAAACACHTuJAGOnNg/ICAADVBQAADgAAAAAAAAAB&#10;ACAAAAAlAQAAZHJzL2Uyb0RvYy54bWxQSwUGAAAAAAYABgBZAQAAiQ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931535" cy="4193540"/>
            <wp:effectExtent l="0" t="0" r="12065" b="1651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8507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</w:t>
      </w:r>
    </w:p>
    <w:p w14:paraId="5C50D043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449CDA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1263015</wp:posOffset>
                </wp:positionV>
                <wp:extent cx="1559560" cy="250190"/>
                <wp:effectExtent l="6350" t="6350" r="15240" b="1016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9875" y="8568055"/>
                          <a:ext cx="1559560" cy="250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99.45pt;height:19.7pt;width:122.8pt;z-index:251663360;v-text-anchor:middle;mso-width-relative:page;mso-height-relative:page;" filled="f" stroked="t" coordsize="21600,21600" o:gfxdata="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MES4GTXAAAACwEAAA8AAAAAAAAA&#10;AQAgAAAAIgAAAGRycy9kb3ducmV2LnhtbFBLAQIUABQAAAAIAIdO4kCbSPjN9gIAANUFAAAOAAAA&#10;AAAAAAEAIAAAACYBAABkcnMvZTJvRG9jLnhtbFBLBQYAAAAABgAGAFkBAACO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781300" cy="1647825"/>
            <wp:effectExtent l="0" t="0" r="0" b="9525"/>
            <wp:docPr id="2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D9F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Файл регистрации</w:t>
      </w:r>
    </w:p>
    <w:p w14:paraId="66F529D2">
      <w:pPr>
        <w:pStyle w:val="7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EC4B1C8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Продавец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:</w:t>
      </w:r>
    </w:p>
    <w:p w14:paraId="1DA223DB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62B6AC79">
      <w:pPr>
        <w:pStyle w:val="7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 использован режим чтения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dataGridView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35D06E06">
      <w:pPr>
        <w:pStyle w:val="7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C1C8DB">
      <w:pPr>
        <w:pStyle w:val="7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Отсутствие режима чтения</w:t>
      </w:r>
    </w:p>
    <w:p w14:paraId="0129B2E6">
      <w:pPr>
        <w:pStyle w:val="7"/>
        <w:numPr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41275</wp:posOffset>
                </wp:positionV>
                <wp:extent cx="4608195" cy="677545"/>
                <wp:effectExtent l="6350" t="6350" r="14605" b="2095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00" y="2293620"/>
                          <a:ext cx="4608195" cy="677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75pt;margin-top:3.25pt;height:53.35pt;width:362.85pt;z-index:251664384;v-text-anchor:middle;mso-width-relative:page;mso-height-relative:page;" filled="f" stroked="t" coordsize="21600,21600" o:gfxdata="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ivB+DdYAAAAIAQAADwAAAAAAAAABACAA&#10;AAAiAAAAZHJzL2Rvd25yZXYueG1sUEsBAhQAFAAAAAgAh07iQOlt7RrzAgAA1QUAAA4AAAAAAAAA&#10;AQAgAAAAJQEAAGRycy9lMm9Eb2MueG1sUEsFBgAAAAAGAAYAWQEAAIo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353685" cy="2481580"/>
            <wp:effectExtent l="0" t="0" r="18415" b="1397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F459">
      <w:pPr>
        <w:pStyle w:val="7"/>
        <w:numPr>
          <w:ilvl w:val="0"/>
          <w:numId w:val="0"/>
        </w:numPr>
        <w:spacing w:line="360" w:lineRule="auto"/>
        <w:ind w:left="360" w:leftChars="0"/>
        <w:jc w:val="center"/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Товары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D167B"/>
    <w:multiLevelType w:val="multilevel"/>
    <w:tmpl w:val="4D6D167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7F6"/>
    <w:rsid w:val="000A026A"/>
    <w:rsid w:val="001B0F6E"/>
    <w:rsid w:val="00264C19"/>
    <w:rsid w:val="00535CCA"/>
    <w:rsid w:val="007E7923"/>
    <w:rsid w:val="00AF07F6"/>
    <w:rsid w:val="00BD3139"/>
    <w:rsid w:val="213D00AE"/>
    <w:rsid w:val="2DE968DA"/>
    <w:rsid w:val="316D161A"/>
    <w:rsid w:val="4B03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Grid Table 1 Light Accent 1"/>
    <w:basedOn w:val="3"/>
    <w:qFormat/>
    <w:uiPriority w:val="46"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1506</Characters>
  <Lines>12</Lines>
  <Paragraphs>3</Paragraphs>
  <TotalTime>9</TotalTime>
  <ScaleCrop>false</ScaleCrop>
  <LinksUpToDate>false</LinksUpToDate>
  <CharactersWithSpaces>1767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2025-02-07T08:02:00Z</dcterms:created>
  <dc:creator>st310-09</dc:creator>
  <cp:lastModifiedBy>Professional</cp:lastModifiedBy>
  <dcterms:modified xsi:type="dcterms:W3CDTF">2025-02-07T18:09:40Z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2D938D1722094E4D86DD40A1ACDFC980_12</vt:lpwstr>
  </property>
</Properties>
</file>