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19D2" w:rsidRPr="006B7D44" w:rsidRDefault="005119D2" w:rsidP="00C770EA">
      <w:pPr>
        <w:rPr>
          <w:b/>
          <w:sz w:val="24"/>
        </w:rPr>
      </w:pPr>
      <w:r w:rsidRPr="005119D2">
        <w:rPr>
          <w:b/>
          <w:sz w:val="24"/>
        </w:rPr>
        <w:t>Данные предоставлены заместителем директора по маркетингу</w:t>
      </w:r>
    </w:p>
    <w:p w:rsidR="005119D2" w:rsidRPr="0000098F" w:rsidRDefault="005119D2" w:rsidP="00C770EA">
      <w:pPr>
        <w:rPr>
          <w:b/>
          <w:sz w:val="32"/>
        </w:rPr>
      </w:pPr>
      <w:r w:rsidRPr="0000098F">
        <w:rPr>
          <w:b/>
          <w:sz w:val="32"/>
        </w:rPr>
        <w:t>Описание предприятия:</w:t>
      </w:r>
    </w:p>
    <w:p w:rsidR="004A57FD" w:rsidRPr="005119D2" w:rsidRDefault="00C770EA">
      <w:r w:rsidRPr="005119D2">
        <w:t xml:space="preserve">Веб-сайт </w:t>
      </w:r>
      <w:hyperlink r:id="rId5" w:history="1">
        <w:r w:rsidR="004A57FD" w:rsidRPr="00FB69BB">
          <w:rPr>
            <w:rStyle w:val="a4"/>
            <w:lang w:val="fr-FR"/>
          </w:rPr>
          <w:t>http</w:t>
        </w:r>
        <w:r w:rsidR="004A57FD" w:rsidRPr="005119D2">
          <w:rPr>
            <w:rStyle w:val="a4"/>
          </w:rPr>
          <w:t>://</w:t>
        </w:r>
        <w:r w:rsidR="004A57FD" w:rsidRPr="00FB69BB">
          <w:rPr>
            <w:rStyle w:val="a4"/>
            <w:lang w:val="fr-FR"/>
          </w:rPr>
          <w:t>www</w:t>
        </w:r>
        <w:r w:rsidR="004A57FD" w:rsidRPr="005119D2">
          <w:rPr>
            <w:rStyle w:val="a4"/>
          </w:rPr>
          <w:t>.</w:t>
        </w:r>
        <w:r w:rsidR="004A57FD" w:rsidRPr="00FB69BB">
          <w:rPr>
            <w:rStyle w:val="a4"/>
            <w:lang w:val="fr-FR"/>
          </w:rPr>
          <w:t>hzpto</w:t>
        </w:r>
        <w:r w:rsidR="004A57FD" w:rsidRPr="005119D2">
          <w:rPr>
            <w:rStyle w:val="a4"/>
          </w:rPr>
          <w:t>.</w:t>
        </w:r>
        <w:r w:rsidR="004A57FD" w:rsidRPr="00FB69BB">
          <w:rPr>
            <w:rStyle w:val="a4"/>
            <w:lang w:val="fr-FR"/>
          </w:rPr>
          <w:t>com</w:t>
        </w:r>
        <w:r w:rsidR="004A57FD" w:rsidRPr="005119D2">
          <w:rPr>
            <w:rStyle w:val="a4"/>
          </w:rPr>
          <w:t>/</w:t>
        </w:r>
        <w:r w:rsidR="004A57FD" w:rsidRPr="00FB69BB">
          <w:rPr>
            <w:rStyle w:val="a4"/>
            <w:lang w:val="fr-FR"/>
          </w:rPr>
          <w:t>en</w:t>
        </w:r>
      </w:hyperlink>
    </w:p>
    <w:p w:rsidR="00F242A0" w:rsidRPr="006B7D44" w:rsidRDefault="00F242A0">
      <w:r w:rsidRPr="006B7D44">
        <w:t xml:space="preserve">2008 год </w:t>
      </w:r>
      <w:r w:rsidR="004D15BE" w:rsidRPr="006B7D44">
        <w:t>был самым показательным для предприятия.</w:t>
      </w:r>
    </w:p>
    <w:p w:rsidR="00F242A0" w:rsidRPr="006B7D44" w:rsidRDefault="0015061B">
      <w:r w:rsidRPr="006B7D44">
        <w:t>ХЗПТО образован в 1931 г.</w:t>
      </w:r>
    </w:p>
    <w:p w:rsidR="00F242A0" w:rsidRPr="006B7D44" w:rsidRDefault="00F242A0">
      <w:r w:rsidRPr="006B7D44">
        <w:t>В этом году ему 85 лет</w:t>
      </w:r>
    </w:p>
    <w:p w:rsidR="00F242A0" w:rsidRPr="006B7D44" w:rsidRDefault="00F242A0">
      <w:r w:rsidRPr="006B7D44">
        <w:t>Завод занимает около 30 гектар площади, на этой площади располагается производство мостовых кранов, козловых кранов, талей электрических</w:t>
      </w:r>
      <w:r w:rsidR="0015061B" w:rsidRPr="006B7D44">
        <w:t xml:space="preserve"> и кран-балок, запасные части к кранам (колеса), литейное производство.</w:t>
      </w:r>
    </w:p>
    <w:p w:rsidR="00F242A0" w:rsidRPr="006B7D44" w:rsidRDefault="00F242A0" w:rsidP="00F242A0">
      <w:r w:rsidRPr="006B7D44">
        <w:t>Выпускает навесное оборудование для этих кранов:</w:t>
      </w:r>
    </w:p>
    <w:p w:rsidR="00F242A0" w:rsidRPr="00FB69BB" w:rsidRDefault="00F242A0" w:rsidP="00F242A0">
      <w:pPr>
        <w:pStyle w:val="a3"/>
        <w:numPr>
          <w:ilvl w:val="0"/>
          <w:numId w:val="1"/>
        </w:numPr>
        <w:rPr>
          <w:lang w:val="fr-FR"/>
        </w:rPr>
      </w:pPr>
      <w:r w:rsidRPr="00FB69BB">
        <w:rPr>
          <w:lang w:val="fr-FR"/>
        </w:rPr>
        <w:t>крюковые подвески</w:t>
      </w:r>
    </w:p>
    <w:p w:rsidR="00F242A0" w:rsidRPr="00FB69BB" w:rsidRDefault="00F242A0" w:rsidP="00F242A0">
      <w:pPr>
        <w:pStyle w:val="a3"/>
        <w:numPr>
          <w:ilvl w:val="0"/>
          <w:numId w:val="1"/>
        </w:numPr>
        <w:rPr>
          <w:lang w:val="fr-FR"/>
        </w:rPr>
      </w:pPr>
      <w:r w:rsidRPr="00FB69BB">
        <w:rPr>
          <w:lang w:val="fr-FR"/>
        </w:rPr>
        <w:t>Спец. Захваты</w:t>
      </w:r>
    </w:p>
    <w:p w:rsidR="00F242A0" w:rsidRPr="00FB69BB" w:rsidRDefault="00F242A0" w:rsidP="00F242A0">
      <w:pPr>
        <w:pStyle w:val="a3"/>
        <w:numPr>
          <w:ilvl w:val="0"/>
          <w:numId w:val="1"/>
        </w:numPr>
        <w:rPr>
          <w:lang w:val="fr-FR"/>
        </w:rPr>
      </w:pPr>
      <w:r w:rsidRPr="00FB69BB">
        <w:rPr>
          <w:lang w:val="fr-FR"/>
        </w:rPr>
        <w:t>Клещи</w:t>
      </w:r>
    </w:p>
    <w:p w:rsidR="00F242A0" w:rsidRPr="00FB69BB" w:rsidRDefault="00F242A0" w:rsidP="00F242A0">
      <w:pPr>
        <w:pStyle w:val="a3"/>
        <w:numPr>
          <w:ilvl w:val="0"/>
          <w:numId w:val="1"/>
        </w:numPr>
        <w:rPr>
          <w:lang w:val="fr-FR"/>
        </w:rPr>
      </w:pPr>
      <w:r w:rsidRPr="00FB69BB">
        <w:rPr>
          <w:lang w:val="fr-FR"/>
        </w:rPr>
        <w:t xml:space="preserve">Грейферы </w:t>
      </w:r>
    </w:p>
    <w:p w:rsidR="00FB69BB" w:rsidRPr="006B7D44" w:rsidRDefault="00FB69BB" w:rsidP="00FB69BB">
      <w:pPr>
        <w:rPr>
          <w:lang w:val="fr-FR"/>
        </w:rPr>
      </w:pPr>
      <w:r>
        <w:t>Предприятие предоставило статистику</w:t>
      </w:r>
      <w:r w:rsidRPr="00FB69BB">
        <w:t xml:space="preserve"> за 2010-2016гг по 6ти основным направления</w:t>
      </w:r>
      <w:r>
        <w:t>м</w:t>
      </w:r>
      <w:r w:rsidRPr="00FB69BB">
        <w:t xml:space="preserve"> производства</w:t>
      </w:r>
      <w:r>
        <w:t>. Данные</w:t>
      </w:r>
      <w:r w:rsidRPr="006B7D44">
        <w:rPr>
          <w:lang w:val="fr-FR"/>
        </w:rPr>
        <w:t xml:space="preserve"> </w:t>
      </w:r>
      <w:r>
        <w:t>показаны</w:t>
      </w:r>
      <w:r w:rsidRPr="006B7D44">
        <w:rPr>
          <w:lang w:val="fr-FR"/>
        </w:rPr>
        <w:t xml:space="preserve"> </w:t>
      </w:r>
      <w:r w:rsidRPr="00FB69BB">
        <w:t>в</w:t>
      </w:r>
      <w:r w:rsidRPr="006B7D44">
        <w:rPr>
          <w:lang w:val="fr-FR"/>
        </w:rPr>
        <w:t xml:space="preserve"> </w:t>
      </w:r>
      <w:r w:rsidRPr="00FB69BB">
        <w:t>таблиц</w:t>
      </w:r>
      <w:r>
        <w:t>е</w:t>
      </w:r>
      <w:r w:rsidRPr="006B7D44">
        <w:rPr>
          <w:lang w:val="fr-FR"/>
        </w:rPr>
        <w:t xml:space="preserve"> 1 (Excel Feuil: “Statistics_2010_2016”).</w:t>
      </w:r>
    </w:p>
    <w:p w:rsidR="00FB69BB" w:rsidRPr="005119D2" w:rsidRDefault="00FB69BB" w:rsidP="00FB69BB">
      <w:pPr>
        <w:rPr>
          <w:b/>
          <w:lang w:val="fr-FR"/>
        </w:rPr>
      </w:pPr>
      <w:r w:rsidRPr="005119D2">
        <w:rPr>
          <w:b/>
          <w:lang w:val="fr-FR"/>
        </w:rPr>
        <w:t>Table 1. Quantité des services rendus en 2010-2016</w:t>
      </w:r>
    </w:p>
    <w:tbl>
      <w:tblPr>
        <w:tblW w:w="8860" w:type="dxa"/>
        <w:tblLook w:val="04A0" w:firstRow="1" w:lastRow="0" w:firstColumn="1" w:lastColumn="0" w:noHBand="0" w:noVBand="1"/>
      </w:tblPr>
      <w:tblGrid>
        <w:gridCol w:w="6553"/>
        <w:gridCol w:w="952"/>
        <w:gridCol w:w="1500"/>
      </w:tblGrid>
      <w:tr w:rsidR="00FB69BB" w:rsidRPr="00134AE9" w:rsidTr="00FB69BB">
        <w:trPr>
          <w:trHeight w:val="390"/>
        </w:trPr>
        <w:tc>
          <w:tcPr>
            <w:tcW w:w="8860" w:type="dxa"/>
            <w:gridSpan w:val="3"/>
            <w:tcBorders>
              <w:top w:val="nil"/>
              <w:left w:val="nil"/>
              <w:bottom w:val="single" w:sz="12" w:space="0" w:color="5B9BD5"/>
              <w:right w:val="nil"/>
            </w:tcBorders>
            <w:shd w:val="clear" w:color="auto" w:fill="auto"/>
            <w:vAlign w:val="center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44546A"/>
                <w:sz w:val="28"/>
                <w:szCs w:val="28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44546A"/>
                <w:sz w:val="28"/>
                <w:szCs w:val="28"/>
                <w:lang w:val="fr-FR" w:eastAsia="ru-RU"/>
              </w:rPr>
              <w:t xml:space="preserve">Quantité des services rendus en 2010 </w:t>
            </w:r>
          </w:p>
        </w:tc>
      </w:tr>
      <w:tr w:rsidR="00FB69BB" w:rsidRPr="00FB69BB" w:rsidTr="00FB69BB">
        <w:trPr>
          <w:trHeight w:val="315"/>
        </w:trPr>
        <w:tc>
          <w:tcPr>
            <w:tcW w:w="6553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5B9BD5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color w:val="FFFFFF"/>
                <w:lang w:val="fr-FR" w:eastAsia="ru-RU"/>
              </w:rPr>
              <w:t>Type de matériel</w:t>
            </w:r>
          </w:p>
        </w:tc>
        <w:tc>
          <w:tcPr>
            <w:tcW w:w="811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5B9BD5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color w:val="FFFFFF"/>
                <w:lang w:val="fr-FR" w:eastAsia="ru-RU"/>
              </w:rPr>
              <w:t>Nombre</w:t>
            </w:r>
          </w:p>
        </w:tc>
        <w:tc>
          <w:tcPr>
            <w:tcW w:w="1496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5B9BD5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color w:val="FFFFFF"/>
                <w:lang w:val="fr-FR" w:eastAsia="ru-RU"/>
              </w:rPr>
              <w:t>Prix (UAH)</w:t>
            </w:r>
          </w:p>
        </w:tc>
      </w:tr>
      <w:tr w:rsidR="00FB69BB" w:rsidRPr="00FB69BB" w:rsidTr="00FB69BB">
        <w:trPr>
          <w:trHeight w:val="300"/>
        </w:trPr>
        <w:tc>
          <w:tcPr>
            <w:tcW w:w="6553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Pont roulant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30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136 330 851,00</w:t>
            </w:r>
          </w:p>
        </w:tc>
      </w:tr>
      <w:tr w:rsidR="00FB69BB" w:rsidRPr="00FB69BB" w:rsidTr="00FB69BB">
        <w:trPr>
          <w:trHeight w:val="300"/>
        </w:trPr>
        <w:tc>
          <w:tcPr>
            <w:tcW w:w="6553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Pont roulant monopoutre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18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1 623 287,29</w:t>
            </w:r>
          </w:p>
        </w:tc>
      </w:tr>
      <w:tr w:rsidR="00FB69BB" w:rsidRPr="00FB69BB" w:rsidTr="00FB69BB">
        <w:trPr>
          <w:trHeight w:val="300"/>
        </w:trPr>
        <w:tc>
          <w:tcPr>
            <w:tcW w:w="6553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Grue à potence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0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0,00</w:t>
            </w:r>
          </w:p>
        </w:tc>
      </w:tr>
      <w:tr w:rsidR="00FB69BB" w:rsidRPr="00FB69BB" w:rsidTr="00FB69BB">
        <w:trPr>
          <w:trHeight w:val="300"/>
        </w:trPr>
        <w:tc>
          <w:tcPr>
            <w:tcW w:w="6553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Poulie mouflée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186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6 922 443,44</w:t>
            </w:r>
          </w:p>
        </w:tc>
      </w:tr>
      <w:tr w:rsidR="00FB69BB" w:rsidRPr="00FB69BB" w:rsidTr="00FB69BB">
        <w:trPr>
          <w:trHeight w:val="300"/>
        </w:trPr>
        <w:tc>
          <w:tcPr>
            <w:tcW w:w="6553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Bogie à essieu unique avec de grappin ,  appareil de enclenchement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0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0,00</w:t>
            </w:r>
          </w:p>
        </w:tc>
      </w:tr>
      <w:tr w:rsidR="00FB69BB" w:rsidRPr="00FB69BB" w:rsidTr="00FB69BB">
        <w:trPr>
          <w:trHeight w:val="300"/>
        </w:trPr>
        <w:tc>
          <w:tcPr>
            <w:tcW w:w="6553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Pièce de rechange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0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0,00</w:t>
            </w:r>
          </w:p>
        </w:tc>
      </w:tr>
      <w:tr w:rsidR="00FB69BB" w:rsidRPr="00FB69BB" w:rsidTr="00FB69BB">
        <w:trPr>
          <w:trHeight w:val="300"/>
        </w:trPr>
        <w:tc>
          <w:tcPr>
            <w:tcW w:w="6553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5B9BD5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color w:val="FFFFFF"/>
                <w:lang w:val="fr-FR" w:eastAsia="ru-RU"/>
              </w:rPr>
              <w:t>Total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5B9BD5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color w:val="FFFFFF"/>
                <w:lang w:val="fr-FR" w:eastAsia="ru-RU"/>
              </w:rPr>
              <w:t>234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5B9BD5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color w:val="FFFFFF"/>
                <w:lang w:val="fr-FR" w:eastAsia="ru-RU"/>
              </w:rPr>
              <w:t>144 876 581,73</w:t>
            </w:r>
          </w:p>
        </w:tc>
      </w:tr>
      <w:tr w:rsidR="00FB69BB" w:rsidRPr="00134AE9" w:rsidTr="00FB69BB">
        <w:trPr>
          <w:trHeight w:val="390"/>
        </w:trPr>
        <w:tc>
          <w:tcPr>
            <w:tcW w:w="8860" w:type="dxa"/>
            <w:gridSpan w:val="3"/>
            <w:tcBorders>
              <w:top w:val="nil"/>
              <w:left w:val="nil"/>
              <w:bottom w:val="single" w:sz="12" w:space="0" w:color="5B9BD5"/>
              <w:right w:val="nil"/>
            </w:tcBorders>
            <w:shd w:val="clear" w:color="auto" w:fill="auto"/>
            <w:vAlign w:val="center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44546A"/>
                <w:sz w:val="28"/>
                <w:szCs w:val="28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44546A"/>
                <w:sz w:val="28"/>
                <w:szCs w:val="28"/>
                <w:lang w:val="fr-FR" w:eastAsia="ru-RU"/>
              </w:rPr>
              <w:t>Quantité des services rendus en 2011</w:t>
            </w:r>
          </w:p>
        </w:tc>
      </w:tr>
      <w:tr w:rsidR="00FB69BB" w:rsidRPr="00FB69BB" w:rsidTr="00FB69BB">
        <w:trPr>
          <w:trHeight w:val="315"/>
        </w:trPr>
        <w:tc>
          <w:tcPr>
            <w:tcW w:w="6553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5B9BD5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color w:val="FFFFFF"/>
                <w:lang w:val="fr-FR" w:eastAsia="ru-RU"/>
              </w:rPr>
              <w:t>Type de matériel</w:t>
            </w:r>
          </w:p>
        </w:tc>
        <w:tc>
          <w:tcPr>
            <w:tcW w:w="811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5B9BD5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color w:val="FFFFFF"/>
                <w:lang w:val="fr-FR" w:eastAsia="ru-RU"/>
              </w:rPr>
              <w:t>nombre</w:t>
            </w:r>
          </w:p>
        </w:tc>
        <w:tc>
          <w:tcPr>
            <w:tcW w:w="1496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5B9BD5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color w:val="FFFFFF"/>
                <w:lang w:val="fr-FR" w:eastAsia="ru-RU"/>
              </w:rPr>
              <w:t>prix</w:t>
            </w:r>
          </w:p>
        </w:tc>
      </w:tr>
      <w:tr w:rsidR="00FB69BB" w:rsidRPr="00FB69BB" w:rsidTr="00FB69BB">
        <w:trPr>
          <w:trHeight w:val="300"/>
        </w:trPr>
        <w:tc>
          <w:tcPr>
            <w:tcW w:w="6553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Pont roulant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63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186 511 943,00</w:t>
            </w:r>
          </w:p>
        </w:tc>
      </w:tr>
      <w:tr w:rsidR="00FB69BB" w:rsidRPr="00FB69BB" w:rsidTr="00FB69BB">
        <w:trPr>
          <w:trHeight w:val="300"/>
        </w:trPr>
        <w:tc>
          <w:tcPr>
            <w:tcW w:w="6553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Pont roulant monopoutre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14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1 273 300,00</w:t>
            </w:r>
          </w:p>
        </w:tc>
      </w:tr>
      <w:tr w:rsidR="00FB69BB" w:rsidRPr="00FB69BB" w:rsidTr="00FB69BB">
        <w:trPr>
          <w:trHeight w:val="300"/>
        </w:trPr>
        <w:tc>
          <w:tcPr>
            <w:tcW w:w="6553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Grue à potence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2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1 455 760,00</w:t>
            </w:r>
          </w:p>
        </w:tc>
      </w:tr>
      <w:tr w:rsidR="00FB69BB" w:rsidRPr="00FB69BB" w:rsidTr="00FB69BB">
        <w:trPr>
          <w:trHeight w:val="300"/>
        </w:trPr>
        <w:tc>
          <w:tcPr>
            <w:tcW w:w="6553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Poulie mouflée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148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7 160 000,00</w:t>
            </w:r>
          </w:p>
        </w:tc>
      </w:tr>
      <w:tr w:rsidR="00FB69BB" w:rsidRPr="00FB69BB" w:rsidTr="00FB69BB">
        <w:trPr>
          <w:trHeight w:val="300"/>
        </w:trPr>
        <w:tc>
          <w:tcPr>
            <w:tcW w:w="6553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Bogie à essieu unique avec de grappin ,  appareil de enclenchement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15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3 044 400,00</w:t>
            </w:r>
          </w:p>
        </w:tc>
      </w:tr>
      <w:tr w:rsidR="00FB69BB" w:rsidRPr="00FB69BB" w:rsidTr="00FB69BB">
        <w:trPr>
          <w:trHeight w:val="300"/>
        </w:trPr>
        <w:tc>
          <w:tcPr>
            <w:tcW w:w="6553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Pièce de rechange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200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6 070 000,00</w:t>
            </w:r>
          </w:p>
        </w:tc>
      </w:tr>
      <w:tr w:rsidR="00FB69BB" w:rsidRPr="00FB69BB" w:rsidTr="00FB69BB">
        <w:trPr>
          <w:trHeight w:val="300"/>
        </w:trPr>
        <w:tc>
          <w:tcPr>
            <w:tcW w:w="6553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5B9BD5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color w:val="FFFFFF"/>
                <w:lang w:val="fr-FR" w:eastAsia="ru-RU"/>
              </w:rPr>
              <w:t>Total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5B9BD5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color w:val="FFFFFF"/>
                <w:lang w:val="fr-FR" w:eastAsia="ru-RU"/>
              </w:rPr>
              <w:t>442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5B9BD5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color w:val="FFFFFF"/>
                <w:lang w:val="fr-FR" w:eastAsia="ru-RU"/>
              </w:rPr>
              <w:t>205 515 403,00</w:t>
            </w:r>
          </w:p>
        </w:tc>
      </w:tr>
      <w:tr w:rsidR="00FB69BB" w:rsidRPr="00134AE9" w:rsidTr="00FB69BB">
        <w:trPr>
          <w:trHeight w:val="390"/>
        </w:trPr>
        <w:tc>
          <w:tcPr>
            <w:tcW w:w="8860" w:type="dxa"/>
            <w:gridSpan w:val="3"/>
            <w:tcBorders>
              <w:top w:val="nil"/>
              <w:left w:val="nil"/>
              <w:bottom w:val="single" w:sz="12" w:space="0" w:color="5B9BD5"/>
              <w:right w:val="nil"/>
            </w:tcBorders>
            <w:shd w:val="clear" w:color="auto" w:fill="auto"/>
            <w:vAlign w:val="center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44546A"/>
                <w:sz w:val="28"/>
                <w:szCs w:val="28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44546A"/>
                <w:sz w:val="28"/>
                <w:szCs w:val="28"/>
                <w:lang w:val="fr-FR" w:eastAsia="ru-RU"/>
              </w:rPr>
              <w:t>Quantité des services rendus en 2012</w:t>
            </w:r>
          </w:p>
        </w:tc>
      </w:tr>
      <w:tr w:rsidR="00FB69BB" w:rsidRPr="00FB69BB" w:rsidTr="00FB69BB">
        <w:trPr>
          <w:trHeight w:val="315"/>
        </w:trPr>
        <w:tc>
          <w:tcPr>
            <w:tcW w:w="6553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5B9BD5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color w:val="FFFFFF"/>
                <w:lang w:val="fr-FR" w:eastAsia="ru-RU"/>
              </w:rPr>
              <w:t>Type de matériel</w:t>
            </w:r>
          </w:p>
        </w:tc>
        <w:tc>
          <w:tcPr>
            <w:tcW w:w="811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5B9BD5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color w:val="FFFFFF"/>
                <w:lang w:val="fr-FR" w:eastAsia="ru-RU"/>
              </w:rPr>
              <w:t>Nombre</w:t>
            </w:r>
          </w:p>
        </w:tc>
        <w:tc>
          <w:tcPr>
            <w:tcW w:w="1496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5B9BD5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color w:val="FFFFFF"/>
                <w:lang w:val="fr-FR" w:eastAsia="ru-RU"/>
              </w:rPr>
              <w:t>Prix (UAH)</w:t>
            </w:r>
          </w:p>
        </w:tc>
      </w:tr>
      <w:tr w:rsidR="00FB69BB" w:rsidRPr="00FB69BB" w:rsidTr="00FB69BB">
        <w:trPr>
          <w:trHeight w:val="300"/>
        </w:trPr>
        <w:tc>
          <w:tcPr>
            <w:tcW w:w="6553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lastRenderedPageBreak/>
              <w:t>Pont roulant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28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118700433,00</w:t>
            </w:r>
          </w:p>
        </w:tc>
      </w:tr>
      <w:tr w:rsidR="00FB69BB" w:rsidRPr="00FB69BB" w:rsidTr="00FB69BB">
        <w:trPr>
          <w:trHeight w:val="300"/>
        </w:trPr>
        <w:tc>
          <w:tcPr>
            <w:tcW w:w="6553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Pont roulant monopoutre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21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3704778,00</w:t>
            </w:r>
          </w:p>
        </w:tc>
      </w:tr>
      <w:tr w:rsidR="00FB69BB" w:rsidRPr="00FB69BB" w:rsidTr="00FB69BB">
        <w:trPr>
          <w:trHeight w:val="300"/>
        </w:trPr>
        <w:tc>
          <w:tcPr>
            <w:tcW w:w="6553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Grue à potence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0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0,00</w:t>
            </w:r>
          </w:p>
        </w:tc>
      </w:tr>
      <w:tr w:rsidR="00FB69BB" w:rsidRPr="00FB69BB" w:rsidTr="00FB69BB">
        <w:trPr>
          <w:trHeight w:val="300"/>
        </w:trPr>
        <w:tc>
          <w:tcPr>
            <w:tcW w:w="6553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Poulie mouflée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171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6851960,00</w:t>
            </w:r>
          </w:p>
        </w:tc>
      </w:tr>
      <w:tr w:rsidR="00FB69BB" w:rsidRPr="00FB69BB" w:rsidTr="00FB69BB">
        <w:trPr>
          <w:trHeight w:val="300"/>
        </w:trPr>
        <w:tc>
          <w:tcPr>
            <w:tcW w:w="6553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Bogie à essieu unique avec de grappin ,  appareil de enclenchement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15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2024400,00</w:t>
            </w:r>
          </w:p>
        </w:tc>
      </w:tr>
      <w:tr w:rsidR="00FB69BB" w:rsidRPr="00FB69BB" w:rsidTr="00FB69BB">
        <w:trPr>
          <w:trHeight w:val="300"/>
        </w:trPr>
        <w:tc>
          <w:tcPr>
            <w:tcW w:w="6553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Pièce de rechange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0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0,00</w:t>
            </w:r>
          </w:p>
        </w:tc>
      </w:tr>
      <w:tr w:rsidR="00FB69BB" w:rsidRPr="00FB69BB" w:rsidTr="00FB69BB">
        <w:trPr>
          <w:trHeight w:val="300"/>
        </w:trPr>
        <w:tc>
          <w:tcPr>
            <w:tcW w:w="6553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5B9BD5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color w:val="FFFFFF"/>
                <w:lang w:val="fr-FR" w:eastAsia="ru-RU"/>
              </w:rPr>
              <w:t>Total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5B9BD5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color w:val="FFFFFF"/>
                <w:lang w:val="fr-FR" w:eastAsia="ru-RU"/>
              </w:rPr>
              <w:t>235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5B9BD5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FFFFF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color w:val="FFFFFF"/>
                <w:lang w:val="fr-FR" w:eastAsia="ru-RU"/>
              </w:rPr>
              <w:t>131 281 571,00</w:t>
            </w:r>
          </w:p>
        </w:tc>
      </w:tr>
      <w:tr w:rsidR="00FB69BB" w:rsidRPr="00134AE9" w:rsidTr="00FB69BB">
        <w:trPr>
          <w:trHeight w:val="390"/>
        </w:trPr>
        <w:tc>
          <w:tcPr>
            <w:tcW w:w="8860" w:type="dxa"/>
            <w:gridSpan w:val="3"/>
            <w:tcBorders>
              <w:top w:val="nil"/>
              <w:left w:val="nil"/>
              <w:bottom w:val="single" w:sz="12" w:space="0" w:color="5B9BD5"/>
              <w:right w:val="nil"/>
            </w:tcBorders>
            <w:shd w:val="clear" w:color="auto" w:fill="auto"/>
            <w:vAlign w:val="center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44546A"/>
                <w:sz w:val="28"/>
                <w:szCs w:val="28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44546A"/>
                <w:sz w:val="28"/>
                <w:szCs w:val="28"/>
                <w:lang w:val="fr-FR" w:eastAsia="ru-RU"/>
              </w:rPr>
              <w:t>Quantité des services rendus en 2013</w:t>
            </w:r>
          </w:p>
        </w:tc>
      </w:tr>
      <w:tr w:rsidR="00FB69BB" w:rsidRPr="00FB69BB" w:rsidTr="00FB69BB">
        <w:trPr>
          <w:trHeight w:val="315"/>
        </w:trPr>
        <w:tc>
          <w:tcPr>
            <w:tcW w:w="6553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5B9BD5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color w:val="FFFFFF"/>
                <w:lang w:val="fr-FR" w:eastAsia="ru-RU"/>
              </w:rPr>
              <w:t>Type de matériel</w:t>
            </w:r>
          </w:p>
        </w:tc>
        <w:tc>
          <w:tcPr>
            <w:tcW w:w="811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5B9BD5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color w:val="FFFFFF"/>
                <w:lang w:val="fr-FR" w:eastAsia="ru-RU"/>
              </w:rPr>
              <w:t>Nombre</w:t>
            </w:r>
          </w:p>
        </w:tc>
        <w:tc>
          <w:tcPr>
            <w:tcW w:w="1496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5B9BD5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color w:val="FFFFFF"/>
                <w:lang w:val="fr-FR" w:eastAsia="ru-RU"/>
              </w:rPr>
              <w:t>Prix (UAH)</w:t>
            </w:r>
          </w:p>
        </w:tc>
      </w:tr>
      <w:tr w:rsidR="00FB69BB" w:rsidRPr="00FB69BB" w:rsidTr="00FB69BB">
        <w:trPr>
          <w:trHeight w:val="300"/>
        </w:trPr>
        <w:tc>
          <w:tcPr>
            <w:tcW w:w="6553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Pont roulant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36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131552773,00</w:t>
            </w:r>
          </w:p>
        </w:tc>
      </w:tr>
      <w:tr w:rsidR="00FB69BB" w:rsidRPr="00FB69BB" w:rsidTr="00FB69BB">
        <w:trPr>
          <w:trHeight w:val="300"/>
        </w:trPr>
        <w:tc>
          <w:tcPr>
            <w:tcW w:w="6553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Pont roulant monopoutre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13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1455280,00</w:t>
            </w:r>
          </w:p>
        </w:tc>
      </w:tr>
      <w:tr w:rsidR="00FB69BB" w:rsidRPr="00FB69BB" w:rsidTr="00FB69BB">
        <w:trPr>
          <w:trHeight w:val="300"/>
        </w:trPr>
        <w:tc>
          <w:tcPr>
            <w:tcW w:w="6553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Grue à potence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0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0,00</w:t>
            </w:r>
          </w:p>
        </w:tc>
      </w:tr>
      <w:tr w:rsidR="00FB69BB" w:rsidRPr="00FB69BB" w:rsidTr="00FB69BB">
        <w:trPr>
          <w:trHeight w:val="300"/>
        </w:trPr>
        <w:tc>
          <w:tcPr>
            <w:tcW w:w="6553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Poulie mouflée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23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995845,00</w:t>
            </w:r>
          </w:p>
        </w:tc>
      </w:tr>
      <w:tr w:rsidR="00FB69BB" w:rsidRPr="00FB69BB" w:rsidTr="00FB69BB">
        <w:trPr>
          <w:trHeight w:val="300"/>
        </w:trPr>
        <w:tc>
          <w:tcPr>
            <w:tcW w:w="6553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Bogie à essieu unique avec de grappin ,  appareil de enclenchement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15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1592165,00</w:t>
            </w:r>
          </w:p>
        </w:tc>
      </w:tr>
      <w:tr w:rsidR="00FB69BB" w:rsidRPr="00FB69BB" w:rsidTr="00FB69BB">
        <w:trPr>
          <w:trHeight w:val="300"/>
        </w:trPr>
        <w:tc>
          <w:tcPr>
            <w:tcW w:w="6553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Pièce de rechange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0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0,00</w:t>
            </w:r>
          </w:p>
        </w:tc>
      </w:tr>
      <w:tr w:rsidR="00FB69BB" w:rsidRPr="00FB69BB" w:rsidTr="00FB69BB">
        <w:trPr>
          <w:trHeight w:val="300"/>
        </w:trPr>
        <w:tc>
          <w:tcPr>
            <w:tcW w:w="6553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5B9BD5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color w:val="FFFFFF"/>
                <w:lang w:val="fr-FR" w:eastAsia="ru-RU"/>
              </w:rPr>
              <w:t>Total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5B9BD5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color w:val="FFFFFF"/>
                <w:lang w:val="fr-FR" w:eastAsia="ru-RU"/>
              </w:rPr>
              <w:t>87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5B9BD5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FFFFF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color w:val="FFFFFF"/>
                <w:lang w:val="fr-FR" w:eastAsia="ru-RU"/>
              </w:rPr>
              <w:t>135 596 063,00</w:t>
            </w:r>
          </w:p>
        </w:tc>
      </w:tr>
      <w:tr w:rsidR="00FB69BB" w:rsidRPr="00134AE9" w:rsidTr="00FB69BB">
        <w:trPr>
          <w:trHeight w:val="390"/>
        </w:trPr>
        <w:tc>
          <w:tcPr>
            <w:tcW w:w="8860" w:type="dxa"/>
            <w:gridSpan w:val="3"/>
            <w:tcBorders>
              <w:top w:val="nil"/>
              <w:left w:val="nil"/>
              <w:bottom w:val="single" w:sz="12" w:space="0" w:color="5B9BD5"/>
              <w:right w:val="nil"/>
            </w:tcBorders>
            <w:shd w:val="clear" w:color="auto" w:fill="auto"/>
            <w:vAlign w:val="center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44546A"/>
                <w:sz w:val="28"/>
                <w:szCs w:val="28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44546A"/>
                <w:sz w:val="28"/>
                <w:szCs w:val="28"/>
                <w:lang w:val="fr-FR" w:eastAsia="ru-RU"/>
              </w:rPr>
              <w:t>Quantité des services rendus en 2014</w:t>
            </w:r>
          </w:p>
        </w:tc>
      </w:tr>
      <w:tr w:rsidR="00FB69BB" w:rsidRPr="00FB69BB" w:rsidTr="00FB69BB">
        <w:trPr>
          <w:trHeight w:val="315"/>
        </w:trPr>
        <w:tc>
          <w:tcPr>
            <w:tcW w:w="6553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5B9BD5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color w:val="FFFFFF"/>
                <w:lang w:val="fr-FR" w:eastAsia="ru-RU"/>
              </w:rPr>
              <w:t>Type de matériel</w:t>
            </w:r>
          </w:p>
        </w:tc>
        <w:tc>
          <w:tcPr>
            <w:tcW w:w="811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5B9BD5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color w:val="FFFFFF"/>
                <w:lang w:val="fr-FR" w:eastAsia="ru-RU"/>
              </w:rPr>
              <w:t>Nombre</w:t>
            </w:r>
          </w:p>
        </w:tc>
        <w:tc>
          <w:tcPr>
            <w:tcW w:w="1496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5B9BD5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color w:val="FFFFFF"/>
                <w:lang w:val="fr-FR" w:eastAsia="ru-RU"/>
              </w:rPr>
              <w:t>Prix (UAH)</w:t>
            </w:r>
          </w:p>
        </w:tc>
      </w:tr>
      <w:tr w:rsidR="00FB69BB" w:rsidRPr="00FB69BB" w:rsidTr="00FB69BB">
        <w:trPr>
          <w:trHeight w:val="300"/>
        </w:trPr>
        <w:tc>
          <w:tcPr>
            <w:tcW w:w="6553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Pont roulant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22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97559376,00</w:t>
            </w:r>
          </w:p>
        </w:tc>
      </w:tr>
      <w:tr w:rsidR="00FB69BB" w:rsidRPr="00FB69BB" w:rsidTr="00FB69BB">
        <w:trPr>
          <w:trHeight w:val="300"/>
        </w:trPr>
        <w:tc>
          <w:tcPr>
            <w:tcW w:w="6553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Pont roulant monopoutre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0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0,00</w:t>
            </w:r>
          </w:p>
        </w:tc>
      </w:tr>
      <w:tr w:rsidR="00FB69BB" w:rsidRPr="00FB69BB" w:rsidTr="00FB69BB">
        <w:trPr>
          <w:trHeight w:val="300"/>
        </w:trPr>
        <w:tc>
          <w:tcPr>
            <w:tcW w:w="6553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Grue à potence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0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0,00</w:t>
            </w:r>
          </w:p>
        </w:tc>
      </w:tr>
      <w:tr w:rsidR="00FB69BB" w:rsidRPr="00FB69BB" w:rsidTr="00FB69BB">
        <w:trPr>
          <w:trHeight w:val="300"/>
        </w:trPr>
        <w:tc>
          <w:tcPr>
            <w:tcW w:w="6553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Poulie mouflée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121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4932932,00</w:t>
            </w:r>
          </w:p>
        </w:tc>
      </w:tr>
      <w:tr w:rsidR="00FB69BB" w:rsidRPr="00FB69BB" w:rsidTr="00FB69BB">
        <w:trPr>
          <w:trHeight w:val="300"/>
        </w:trPr>
        <w:tc>
          <w:tcPr>
            <w:tcW w:w="6553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Bogie à essieu unique avec de grappin ,  appareil de enclenchement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26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5290216,00</w:t>
            </w:r>
          </w:p>
        </w:tc>
      </w:tr>
      <w:tr w:rsidR="00FB69BB" w:rsidRPr="00FB69BB" w:rsidTr="00FB69BB">
        <w:trPr>
          <w:trHeight w:val="300"/>
        </w:trPr>
        <w:tc>
          <w:tcPr>
            <w:tcW w:w="6553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Pièce de rechange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100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2047615,00</w:t>
            </w:r>
          </w:p>
        </w:tc>
      </w:tr>
      <w:tr w:rsidR="00FB69BB" w:rsidRPr="00FB69BB" w:rsidTr="00FB69BB">
        <w:trPr>
          <w:trHeight w:val="300"/>
        </w:trPr>
        <w:tc>
          <w:tcPr>
            <w:tcW w:w="6553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5B9BD5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color w:val="FFFFFF"/>
                <w:lang w:val="fr-FR" w:eastAsia="ru-RU"/>
              </w:rPr>
              <w:t>Total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5B9BD5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color w:val="FFFFFF"/>
                <w:lang w:val="fr-FR" w:eastAsia="ru-RU"/>
              </w:rPr>
              <w:t>269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5B9BD5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color w:val="FFFFFF"/>
                <w:lang w:val="fr-FR" w:eastAsia="ru-RU"/>
              </w:rPr>
              <w:t>109 830 139,00</w:t>
            </w:r>
          </w:p>
        </w:tc>
      </w:tr>
      <w:tr w:rsidR="00FB69BB" w:rsidRPr="00134AE9" w:rsidTr="00FB69BB">
        <w:trPr>
          <w:trHeight w:val="390"/>
        </w:trPr>
        <w:tc>
          <w:tcPr>
            <w:tcW w:w="8860" w:type="dxa"/>
            <w:gridSpan w:val="3"/>
            <w:tcBorders>
              <w:top w:val="nil"/>
              <w:left w:val="nil"/>
              <w:bottom w:val="single" w:sz="12" w:space="0" w:color="5B9BD5"/>
              <w:right w:val="nil"/>
            </w:tcBorders>
            <w:shd w:val="clear" w:color="auto" w:fill="auto"/>
            <w:vAlign w:val="center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44546A"/>
                <w:sz w:val="28"/>
                <w:szCs w:val="28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44546A"/>
                <w:sz w:val="28"/>
                <w:szCs w:val="28"/>
                <w:lang w:val="fr-FR" w:eastAsia="ru-RU"/>
              </w:rPr>
              <w:t>Quantité des services rendus en 2015</w:t>
            </w:r>
          </w:p>
        </w:tc>
      </w:tr>
      <w:tr w:rsidR="00FB69BB" w:rsidRPr="00FB69BB" w:rsidTr="00FB69BB">
        <w:trPr>
          <w:trHeight w:val="315"/>
        </w:trPr>
        <w:tc>
          <w:tcPr>
            <w:tcW w:w="6553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5B9BD5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color w:val="FFFFFF"/>
                <w:lang w:val="fr-FR" w:eastAsia="ru-RU"/>
              </w:rPr>
              <w:t>Type de matériel</w:t>
            </w:r>
          </w:p>
        </w:tc>
        <w:tc>
          <w:tcPr>
            <w:tcW w:w="811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5B9BD5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color w:val="FFFFFF"/>
                <w:lang w:val="fr-FR" w:eastAsia="ru-RU"/>
              </w:rPr>
              <w:t>Nombre</w:t>
            </w:r>
          </w:p>
        </w:tc>
        <w:tc>
          <w:tcPr>
            <w:tcW w:w="1496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5B9BD5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color w:val="FFFFFF"/>
                <w:lang w:val="fr-FR" w:eastAsia="ru-RU"/>
              </w:rPr>
              <w:t>Prix (UAH)</w:t>
            </w:r>
          </w:p>
        </w:tc>
      </w:tr>
      <w:tr w:rsidR="00FB69BB" w:rsidRPr="00FB69BB" w:rsidTr="00FB69BB">
        <w:trPr>
          <w:trHeight w:val="300"/>
        </w:trPr>
        <w:tc>
          <w:tcPr>
            <w:tcW w:w="6553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Pont roulant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11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98751271,11</w:t>
            </w:r>
          </w:p>
        </w:tc>
      </w:tr>
      <w:tr w:rsidR="00FB69BB" w:rsidRPr="00FB69BB" w:rsidTr="00FB69BB">
        <w:trPr>
          <w:trHeight w:val="300"/>
        </w:trPr>
        <w:tc>
          <w:tcPr>
            <w:tcW w:w="6553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Pont roulant monopoutre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8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1236794,80</w:t>
            </w:r>
          </w:p>
        </w:tc>
      </w:tr>
      <w:tr w:rsidR="00FB69BB" w:rsidRPr="00FB69BB" w:rsidTr="00FB69BB">
        <w:trPr>
          <w:trHeight w:val="300"/>
        </w:trPr>
        <w:tc>
          <w:tcPr>
            <w:tcW w:w="6553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Grue à potence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0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0,00</w:t>
            </w:r>
          </w:p>
        </w:tc>
      </w:tr>
      <w:tr w:rsidR="00FB69BB" w:rsidRPr="00FB69BB" w:rsidTr="00FB69BB">
        <w:trPr>
          <w:trHeight w:val="300"/>
        </w:trPr>
        <w:tc>
          <w:tcPr>
            <w:tcW w:w="6553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Poulie mouflée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26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1599770,00</w:t>
            </w:r>
          </w:p>
        </w:tc>
      </w:tr>
      <w:tr w:rsidR="00FB69BB" w:rsidRPr="00FB69BB" w:rsidTr="00FB69BB">
        <w:trPr>
          <w:trHeight w:val="300"/>
        </w:trPr>
        <w:tc>
          <w:tcPr>
            <w:tcW w:w="6553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Bogie à essieu unique avec de grappin ,  appareil de enclenchement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5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9251200,00</w:t>
            </w:r>
          </w:p>
        </w:tc>
      </w:tr>
      <w:tr w:rsidR="00FB69BB" w:rsidRPr="00FB69BB" w:rsidTr="00FB69BB">
        <w:trPr>
          <w:trHeight w:val="300"/>
        </w:trPr>
        <w:tc>
          <w:tcPr>
            <w:tcW w:w="6553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Pièce de rechange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25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6421648,00</w:t>
            </w:r>
          </w:p>
        </w:tc>
      </w:tr>
      <w:tr w:rsidR="00FB69BB" w:rsidRPr="00FB69BB" w:rsidTr="00FB69BB">
        <w:trPr>
          <w:trHeight w:val="300"/>
        </w:trPr>
        <w:tc>
          <w:tcPr>
            <w:tcW w:w="6553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5B9BD5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color w:val="FFFFFF"/>
                <w:lang w:val="fr-FR" w:eastAsia="ru-RU"/>
              </w:rPr>
              <w:t>Total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5B9BD5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color w:val="FFFFFF"/>
                <w:lang w:val="fr-FR" w:eastAsia="ru-RU"/>
              </w:rPr>
              <w:t>75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5B9BD5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color w:val="FFFFFF"/>
                <w:lang w:val="fr-FR" w:eastAsia="ru-RU"/>
              </w:rPr>
              <w:t>117 260 683,91</w:t>
            </w:r>
          </w:p>
        </w:tc>
      </w:tr>
      <w:tr w:rsidR="00FB69BB" w:rsidRPr="00134AE9" w:rsidTr="00FB69BB">
        <w:trPr>
          <w:trHeight w:val="390"/>
        </w:trPr>
        <w:tc>
          <w:tcPr>
            <w:tcW w:w="8860" w:type="dxa"/>
            <w:gridSpan w:val="3"/>
            <w:tcBorders>
              <w:top w:val="nil"/>
              <w:left w:val="nil"/>
              <w:bottom w:val="single" w:sz="12" w:space="0" w:color="5B9BD5"/>
              <w:right w:val="nil"/>
            </w:tcBorders>
            <w:shd w:val="clear" w:color="auto" w:fill="auto"/>
            <w:vAlign w:val="center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44546A"/>
                <w:sz w:val="28"/>
                <w:szCs w:val="28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44546A"/>
                <w:sz w:val="28"/>
                <w:szCs w:val="28"/>
                <w:lang w:val="fr-FR" w:eastAsia="ru-RU"/>
              </w:rPr>
              <w:t>Quantité des services rendus en 2016 (3 quartier)</w:t>
            </w:r>
          </w:p>
        </w:tc>
      </w:tr>
      <w:tr w:rsidR="00FB69BB" w:rsidRPr="00FB69BB" w:rsidTr="00FB69BB">
        <w:trPr>
          <w:trHeight w:val="315"/>
        </w:trPr>
        <w:tc>
          <w:tcPr>
            <w:tcW w:w="6553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5B9BD5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color w:val="FFFFFF"/>
                <w:lang w:val="fr-FR" w:eastAsia="ru-RU"/>
              </w:rPr>
              <w:t>Type de matériel</w:t>
            </w:r>
          </w:p>
        </w:tc>
        <w:tc>
          <w:tcPr>
            <w:tcW w:w="811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5B9BD5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color w:val="FFFFFF"/>
                <w:lang w:val="fr-FR" w:eastAsia="ru-RU"/>
              </w:rPr>
              <w:t>Nombre</w:t>
            </w:r>
          </w:p>
        </w:tc>
        <w:tc>
          <w:tcPr>
            <w:tcW w:w="1496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5B9BD5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color w:val="FFFFFF"/>
                <w:lang w:val="fr-FR" w:eastAsia="ru-RU"/>
              </w:rPr>
              <w:t>Prix (UAH)</w:t>
            </w:r>
          </w:p>
        </w:tc>
      </w:tr>
      <w:tr w:rsidR="00FB69BB" w:rsidRPr="00FB69BB" w:rsidTr="00FB69BB">
        <w:trPr>
          <w:trHeight w:val="300"/>
        </w:trPr>
        <w:tc>
          <w:tcPr>
            <w:tcW w:w="6553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Pont roulant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8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93017532,50</w:t>
            </w:r>
          </w:p>
        </w:tc>
      </w:tr>
      <w:tr w:rsidR="00FB69BB" w:rsidRPr="00FB69BB" w:rsidTr="00FB69BB">
        <w:trPr>
          <w:trHeight w:val="300"/>
        </w:trPr>
        <w:tc>
          <w:tcPr>
            <w:tcW w:w="6553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Pont roulant monopoutre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0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0,00</w:t>
            </w:r>
          </w:p>
        </w:tc>
      </w:tr>
      <w:tr w:rsidR="00FB69BB" w:rsidRPr="00FB69BB" w:rsidTr="00FB69BB">
        <w:trPr>
          <w:trHeight w:val="300"/>
        </w:trPr>
        <w:tc>
          <w:tcPr>
            <w:tcW w:w="6553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Grue à potence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2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694871,42</w:t>
            </w:r>
          </w:p>
        </w:tc>
      </w:tr>
      <w:tr w:rsidR="00FB69BB" w:rsidRPr="00FB69BB" w:rsidTr="00FB69BB">
        <w:trPr>
          <w:trHeight w:val="300"/>
        </w:trPr>
        <w:tc>
          <w:tcPr>
            <w:tcW w:w="6553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Poulie mouflée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29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1903166,62</w:t>
            </w:r>
          </w:p>
        </w:tc>
      </w:tr>
      <w:tr w:rsidR="00FB69BB" w:rsidRPr="00FB69BB" w:rsidTr="00FB69BB">
        <w:trPr>
          <w:trHeight w:val="300"/>
        </w:trPr>
        <w:tc>
          <w:tcPr>
            <w:tcW w:w="6553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Bogie à essieu unique avec de grappin ,  appareil de enclenchement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5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1528540,94</w:t>
            </w:r>
          </w:p>
        </w:tc>
      </w:tr>
      <w:tr w:rsidR="00FB69BB" w:rsidRPr="00FB69BB" w:rsidTr="00FB69BB">
        <w:trPr>
          <w:trHeight w:val="300"/>
        </w:trPr>
        <w:tc>
          <w:tcPr>
            <w:tcW w:w="6553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Pièce de rechange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35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b/>
                <w:bCs/>
                <w:color w:val="3F3F3F"/>
                <w:lang w:val="fr-FR" w:eastAsia="ru-RU"/>
              </w:rPr>
              <w:t>945686,00</w:t>
            </w:r>
          </w:p>
        </w:tc>
      </w:tr>
      <w:tr w:rsidR="00FB69BB" w:rsidRPr="00FB69BB" w:rsidTr="00FB69BB">
        <w:trPr>
          <w:trHeight w:val="300"/>
        </w:trPr>
        <w:tc>
          <w:tcPr>
            <w:tcW w:w="6553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5B9BD5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color w:val="FFFFFF"/>
                <w:lang w:val="fr-FR" w:eastAsia="ru-RU"/>
              </w:rPr>
              <w:lastRenderedPageBreak/>
              <w:t>Total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5B9BD5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color w:val="FFFFFF"/>
                <w:lang w:val="fr-FR" w:eastAsia="ru-RU"/>
              </w:rPr>
              <w:t>79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5B9BD5"/>
            <w:noWrap/>
            <w:vAlign w:val="bottom"/>
            <w:hideMark/>
          </w:tcPr>
          <w:p w:rsidR="00FB69BB" w:rsidRPr="00FB69BB" w:rsidRDefault="00FB69BB" w:rsidP="00FB69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val="fr-FR" w:eastAsia="ru-RU"/>
              </w:rPr>
            </w:pPr>
            <w:r w:rsidRPr="00FB69BB">
              <w:rPr>
                <w:rFonts w:ascii="Calibri" w:eastAsia="Times New Roman" w:hAnsi="Calibri" w:cs="Times New Roman"/>
                <w:color w:val="FFFFFF"/>
                <w:lang w:val="fr-FR" w:eastAsia="ru-RU"/>
              </w:rPr>
              <w:t>98 089 797,48</w:t>
            </w:r>
          </w:p>
        </w:tc>
      </w:tr>
    </w:tbl>
    <w:p w:rsidR="00FB69BB" w:rsidRDefault="00FB69BB" w:rsidP="00FB69BB">
      <w:pPr>
        <w:rPr>
          <w:lang w:val="fr-FR"/>
        </w:rPr>
      </w:pPr>
    </w:p>
    <w:p w:rsidR="00FB69BB" w:rsidRPr="00FB69BB" w:rsidRDefault="00FB69BB" w:rsidP="00FB69BB">
      <w:pPr>
        <w:rPr>
          <w:lang w:val="fr-FR"/>
        </w:rPr>
      </w:pPr>
    </w:p>
    <w:p w:rsidR="005119D2" w:rsidRPr="005119D2" w:rsidRDefault="005119D2" w:rsidP="005119D2">
      <w:r w:rsidRPr="005119D2">
        <w:t>Производственные мощности завода позволяют выпускать мостовых к</w:t>
      </w:r>
      <w:r>
        <w:t>ранов до 120 штук в год, козловых к</w:t>
      </w:r>
      <w:r w:rsidRPr="005119D2">
        <w:t>ранов до 60 штук в год</w:t>
      </w:r>
      <w:r>
        <w:t>, талей электрических до 400 штук</w:t>
      </w:r>
      <w:r w:rsidRPr="005119D2">
        <w:t xml:space="preserve"> в год.</w:t>
      </w:r>
    </w:p>
    <w:p w:rsidR="00036F37" w:rsidRDefault="005119D2" w:rsidP="00036F37">
      <w:pPr>
        <w:spacing w:line="240" w:lineRule="auto"/>
      </w:pPr>
      <w:r>
        <w:t>Основную часть прибыли предприятие получает от продажи мостовых кранов. Мостовые краны</w:t>
      </w:r>
      <w:r w:rsidRPr="005119D2">
        <w:t xml:space="preserve"> – основный вид оборудования, которо</w:t>
      </w:r>
      <w:r>
        <w:t>е выпускает завод.</w:t>
      </w:r>
    </w:p>
    <w:p w:rsidR="005119D2" w:rsidRPr="0064392F" w:rsidRDefault="00036F37" w:rsidP="0064392F">
      <w:pPr>
        <w:spacing w:line="240" w:lineRule="auto"/>
        <w:rPr>
          <w:b/>
        </w:rPr>
      </w:pPr>
      <w:r>
        <w:t xml:space="preserve"> </w:t>
      </w:r>
      <w:r w:rsidRPr="00036F37">
        <w:rPr>
          <w:b/>
        </w:rPr>
        <w:t>Врем</w:t>
      </w:r>
      <w:r w:rsidR="00134AE9">
        <w:rPr>
          <w:b/>
        </w:rPr>
        <w:t xml:space="preserve">я жизни крана приблизительно </w:t>
      </w:r>
      <w:r w:rsidRPr="00036F37">
        <w:rPr>
          <w:b/>
        </w:rPr>
        <w:t>20</w:t>
      </w:r>
      <w:r w:rsidR="00134AE9">
        <w:rPr>
          <w:b/>
        </w:rPr>
        <w:t>-25</w:t>
      </w:r>
      <w:r w:rsidRPr="00036F37">
        <w:rPr>
          <w:b/>
        </w:rPr>
        <w:t xml:space="preserve"> лет.</w:t>
      </w:r>
    </w:p>
    <w:p w:rsidR="005119D2" w:rsidRDefault="005119D2" w:rsidP="00F242A0">
      <w:r>
        <w:t xml:space="preserve">На сегодняшний день на заводе работает </w:t>
      </w:r>
      <w:r w:rsidRPr="005119D2">
        <w:t>650 сотрудников (</w:t>
      </w:r>
      <w:r w:rsidRPr="005119D2">
        <w:rPr>
          <w:lang w:val="uk-UA"/>
        </w:rPr>
        <w:t xml:space="preserve">До </w:t>
      </w:r>
      <w:r w:rsidRPr="005119D2">
        <w:t>кризиса</w:t>
      </w:r>
      <w:r w:rsidRPr="005119D2">
        <w:rPr>
          <w:lang w:val="uk-UA"/>
        </w:rPr>
        <w:t xml:space="preserve">, </w:t>
      </w:r>
      <w:r w:rsidR="00B2738A">
        <w:t>2008г. - 14</w:t>
      </w:r>
      <w:r w:rsidRPr="005119D2">
        <w:t>00 сотрудников.)</w:t>
      </w:r>
    </w:p>
    <w:p w:rsidR="005119D2" w:rsidRPr="0000098F" w:rsidRDefault="00E0021F" w:rsidP="00F242A0">
      <w:pPr>
        <w:rPr>
          <w:b/>
          <w:sz w:val="28"/>
        </w:rPr>
      </w:pPr>
      <w:r w:rsidRPr="0000098F">
        <w:rPr>
          <w:b/>
          <w:sz w:val="28"/>
        </w:rPr>
        <w:t>Основные экономические показатели предприятия:</w:t>
      </w:r>
    </w:p>
    <w:p w:rsidR="002263FE" w:rsidRPr="002263FE" w:rsidRDefault="002263FE" w:rsidP="00F242A0">
      <w:r>
        <w:t xml:space="preserve">В </w:t>
      </w:r>
      <w:r w:rsidRPr="002263FE">
        <w:t xml:space="preserve">1998 году общий валовый </w:t>
      </w:r>
      <w:r>
        <w:t>продукт</w:t>
      </w:r>
      <w:r w:rsidRPr="002263FE">
        <w:t xml:space="preserve"> составил 5млн.долларов. С того года завод </w:t>
      </w:r>
      <w:r>
        <w:t xml:space="preserve">активно развивается и наблюдается рост прибыли. </w:t>
      </w:r>
    </w:p>
    <w:p w:rsidR="00F242A0" w:rsidRPr="002263FE" w:rsidRDefault="00F242A0" w:rsidP="00F242A0">
      <w:r w:rsidRPr="002263FE">
        <w:t xml:space="preserve">2008 год </w:t>
      </w:r>
      <w:r w:rsidR="002263FE">
        <w:t>является самым показательным для завода</w:t>
      </w:r>
      <w:r w:rsidRPr="002263FE">
        <w:t>:</w:t>
      </w:r>
    </w:p>
    <w:p w:rsidR="00F242A0" w:rsidRPr="005119D2" w:rsidRDefault="00F242A0" w:rsidP="00F242A0">
      <w:pPr>
        <w:pStyle w:val="a3"/>
        <w:numPr>
          <w:ilvl w:val="0"/>
          <w:numId w:val="2"/>
        </w:numPr>
      </w:pPr>
      <w:r w:rsidRPr="005119D2">
        <w:t>Мостовой кран - 2х</w:t>
      </w:r>
      <w:r w:rsidR="005119D2" w:rsidRPr="005119D2">
        <w:t xml:space="preserve"> балочных – 83 шт.</w:t>
      </w:r>
    </w:p>
    <w:p w:rsidR="00F242A0" w:rsidRPr="005119D2" w:rsidRDefault="00F242A0" w:rsidP="00F242A0">
      <w:pPr>
        <w:pStyle w:val="a3"/>
        <w:numPr>
          <w:ilvl w:val="0"/>
          <w:numId w:val="2"/>
        </w:numPr>
      </w:pPr>
      <w:r w:rsidRPr="005119D2">
        <w:t>Мостов</w:t>
      </w:r>
      <w:r w:rsidR="005119D2">
        <w:t>ой кран - 1х балочных – 80</w:t>
      </w:r>
      <w:r w:rsidR="005119D2" w:rsidRPr="005119D2">
        <w:t xml:space="preserve"> шт.</w:t>
      </w:r>
      <w:r w:rsidRPr="005119D2">
        <w:t xml:space="preserve"> </w:t>
      </w:r>
    </w:p>
    <w:p w:rsidR="0015061B" w:rsidRPr="00FB69BB" w:rsidRDefault="0015061B" w:rsidP="00F242A0">
      <w:pPr>
        <w:pStyle w:val="a3"/>
        <w:numPr>
          <w:ilvl w:val="0"/>
          <w:numId w:val="2"/>
        </w:numPr>
        <w:rPr>
          <w:lang w:val="fr-FR"/>
        </w:rPr>
      </w:pPr>
      <w:r w:rsidRPr="00FB69BB">
        <w:rPr>
          <w:lang w:val="fr-FR"/>
        </w:rPr>
        <w:t xml:space="preserve">Тали приблиз. 150 штук </w:t>
      </w:r>
    </w:p>
    <w:p w:rsidR="0015061B" w:rsidRPr="006B7D44" w:rsidRDefault="0015061B" w:rsidP="00F242A0">
      <w:pPr>
        <w:pStyle w:val="a3"/>
        <w:numPr>
          <w:ilvl w:val="0"/>
          <w:numId w:val="2"/>
        </w:numPr>
      </w:pPr>
      <w:r w:rsidRPr="006B7D44">
        <w:t>Козловой кран приблиз. 10 штук и др.</w:t>
      </w:r>
    </w:p>
    <w:p w:rsidR="00F242A0" w:rsidRDefault="00F242A0" w:rsidP="00F242A0">
      <w:r w:rsidRPr="006B7D44">
        <w:t>Общий Валовый продукт 2008 г. – 52 млн. долларов в ценовой политике 2008 года.</w:t>
      </w:r>
    </w:p>
    <w:p w:rsidR="00B2738A" w:rsidRPr="006B7D44" w:rsidRDefault="00B2738A" w:rsidP="00F242A0">
      <w:r>
        <w:t>Это наилучший показатель среди машиностроителей стран СНГ.</w:t>
      </w:r>
    </w:p>
    <w:p w:rsidR="006B7D44" w:rsidRDefault="0015061B" w:rsidP="00F242A0">
      <w:r w:rsidRPr="006B7D44">
        <w:t>Выработка на одного человека составила</w:t>
      </w:r>
      <w:r w:rsidR="00B2738A">
        <w:t xml:space="preserve"> </w:t>
      </w:r>
      <w:r w:rsidR="00B2738A" w:rsidRPr="006B7D44">
        <w:t>в год</w:t>
      </w:r>
      <w:r w:rsidRPr="006B7D44">
        <w:t>:</w:t>
      </w:r>
      <w:r w:rsidR="00E0021F">
        <w:t xml:space="preserve"> </w:t>
      </w:r>
      <w:r w:rsidR="006B7D44" w:rsidRPr="006B7D44">
        <w:t xml:space="preserve">52 </w:t>
      </w:r>
      <w:proofErr w:type="spellStart"/>
      <w:r w:rsidR="006B7D44" w:rsidRPr="006B7D44">
        <w:t>млн.д</w:t>
      </w:r>
      <w:proofErr w:type="spellEnd"/>
      <w:r w:rsidR="006B7D44" w:rsidRPr="006B7D44">
        <w:t>. / 14</w:t>
      </w:r>
      <w:r w:rsidRPr="006B7D44">
        <w:t>00 = 37</w:t>
      </w:r>
      <w:r w:rsidRPr="00FB69BB">
        <w:rPr>
          <w:lang w:val="fr-FR"/>
        </w:rPr>
        <w:t> </w:t>
      </w:r>
      <w:r w:rsidRPr="006B7D44">
        <w:t>000 долларов</w:t>
      </w:r>
      <w:r w:rsidR="00E0021F" w:rsidRPr="006B7D44">
        <w:t>.</w:t>
      </w:r>
    </w:p>
    <w:p w:rsidR="00B2738A" w:rsidRDefault="00B2738A" w:rsidP="00F242A0">
      <w:r>
        <w:t xml:space="preserve">Выработка на одного человека в месяц: 37000 / 12 = 3000 </w:t>
      </w:r>
      <w:proofErr w:type="spellStart"/>
      <w:r>
        <w:t>доллларов</w:t>
      </w:r>
      <w:proofErr w:type="spellEnd"/>
      <w:r>
        <w:t xml:space="preserve">. </w:t>
      </w:r>
      <w:r>
        <w:br/>
        <w:t>При средней заработной плате по Украине на 2008 год – 150 долларов в месяц.</w:t>
      </w:r>
    </w:p>
    <w:p w:rsidR="0015061B" w:rsidRPr="002263FE" w:rsidRDefault="002263FE" w:rsidP="00F242A0">
      <w:bookmarkStart w:id="0" w:name="_GoBack"/>
      <w:bookmarkEnd w:id="0"/>
      <w:r>
        <w:t>В 2009 году наступает финансовый</w:t>
      </w:r>
      <w:r w:rsidR="0015061B" w:rsidRPr="002263FE">
        <w:t xml:space="preserve"> </w:t>
      </w:r>
      <w:r w:rsidRPr="002263FE">
        <w:t>к</w:t>
      </w:r>
      <w:r w:rsidR="0015061B" w:rsidRPr="002263FE">
        <w:t xml:space="preserve">ризис. </w:t>
      </w:r>
      <w:r w:rsidRPr="002263FE">
        <w:t>Количество</w:t>
      </w:r>
      <w:r w:rsidR="0015061B" w:rsidRPr="002263FE">
        <w:t xml:space="preserve"> производимой продукции </w:t>
      </w:r>
      <w:r>
        <w:t>падает</w:t>
      </w:r>
      <w:r w:rsidRPr="002263FE">
        <w:t>. На</w:t>
      </w:r>
      <w:r>
        <w:t xml:space="preserve"> </w:t>
      </w:r>
      <w:r w:rsidRPr="002263FE">
        <w:t>период</w:t>
      </w:r>
      <w:r w:rsidR="0015061B" w:rsidRPr="002263FE">
        <w:t xml:space="preserve"> 2009-2010</w:t>
      </w:r>
      <w:r>
        <w:t>гг.</w:t>
      </w:r>
      <w:r w:rsidR="0015061B" w:rsidRPr="002263FE">
        <w:t xml:space="preserve"> производство сократилось в два раза.</w:t>
      </w:r>
    </w:p>
    <w:p w:rsidR="0015061B" w:rsidRPr="006B7D44" w:rsidRDefault="0015061B" w:rsidP="00F242A0">
      <w:r w:rsidRPr="006B7D44">
        <w:t xml:space="preserve">2013-2015 – потери </w:t>
      </w:r>
      <w:r w:rsidR="002263FE">
        <w:t>увеличиваются</w:t>
      </w:r>
      <w:r w:rsidRPr="006B7D44">
        <w:t xml:space="preserve">. Объем производства </w:t>
      </w:r>
      <w:r w:rsidR="002263FE">
        <w:t>сокращается</w:t>
      </w:r>
      <w:r w:rsidRPr="006B7D44">
        <w:t xml:space="preserve"> еще больше.</w:t>
      </w:r>
    </w:p>
    <w:p w:rsidR="0015061B" w:rsidRDefault="0015061B" w:rsidP="0015061B">
      <w:r w:rsidRPr="006B7D44">
        <w:t xml:space="preserve">В 2015 году – </w:t>
      </w:r>
      <w:r w:rsidR="002263FE">
        <w:t>было выпущено</w:t>
      </w:r>
      <w:r w:rsidR="002263FE" w:rsidRPr="006B7D44">
        <w:t xml:space="preserve"> всего 11 мостовых</w:t>
      </w:r>
      <w:r w:rsidRPr="006B7D44">
        <w:t xml:space="preserve"> кранов, общий валовый </w:t>
      </w:r>
      <w:r w:rsidR="00C770EA" w:rsidRPr="006B7D44">
        <w:t>продукт –</w:t>
      </w:r>
      <w:r w:rsidR="002263FE" w:rsidRPr="006B7D44">
        <w:t xml:space="preserve"> 6</w:t>
      </w:r>
      <w:r w:rsidRPr="006B7D44">
        <w:t xml:space="preserve"> млн. </w:t>
      </w:r>
      <w:r w:rsidR="002263FE" w:rsidRPr="006B7D44">
        <w:t>Д</w:t>
      </w:r>
      <w:r w:rsidRPr="006B7D44">
        <w:t>олларов</w:t>
      </w:r>
      <w:r w:rsidR="002263FE">
        <w:t>.</w:t>
      </w:r>
    </w:p>
    <w:p w:rsidR="002263FE" w:rsidRPr="00B45F96" w:rsidRDefault="002263FE" w:rsidP="002263FE">
      <w:r>
        <w:t>Подробные статистические данные по основному виду продукции (мостовые краны) были предоставлены предприятием и показаны в таблице 2 (</w:t>
      </w:r>
      <w:r>
        <w:rPr>
          <w:lang w:val="en-US"/>
        </w:rPr>
        <w:t>Excel</w:t>
      </w:r>
      <w:r>
        <w:t xml:space="preserve"> </w:t>
      </w:r>
      <w:proofErr w:type="spellStart"/>
      <w:r>
        <w:rPr>
          <w:lang w:val="en-US"/>
        </w:rPr>
        <w:t>Feuil</w:t>
      </w:r>
      <w:proofErr w:type="spellEnd"/>
      <w:r w:rsidRPr="002263FE">
        <w:t>: “</w:t>
      </w:r>
      <w:r w:rsidRPr="002263FE">
        <w:rPr>
          <w:lang w:val="en-US"/>
        </w:rPr>
        <w:t>Pont</w:t>
      </w:r>
      <w:r w:rsidRPr="002263FE">
        <w:t>_</w:t>
      </w:r>
      <w:proofErr w:type="spellStart"/>
      <w:r w:rsidRPr="002263FE">
        <w:rPr>
          <w:lang w:val="en-US"/>
        </w:rPr>
        <w:t>roulant</w:t>
      </w:r>
      <w:proofErr w:type="spellEnd"/>
      <w:r w:rsidRPr="002263FE">
        <w:t>_</w:t>
      </w:r>
      <w:proofErr w:type="spellStart"/>
      <w:r w:rsidRPr="002263FE">
        <w:rPr>
          <w:lang w:val="en-US"/>
        </w:rPr>
        <w:t>analyse</w:t>
      </w:r>
      <w:proofErr w:type="spellEnd"/>
      <w:r w:rsidRPr="002263FE">
        <w:t>”)</w:t>
      </w:r>
      <w:r w:rsidR="00B45F96">
        <w:t>, а также на рисунке 1.</w:t>
      </w:r>
    </w:p>
    <w:p w:rsidR="002263FE" w:rsidRDefault="002263FE" w:rsidP="002263FE">
      <w:pPr>
        <w:rPr>
          <w:lang w:val="fr-FR"/>
        </w:rPr>
      </w:pPr>
      <w:r w:rsidRPr="002263FE">
        <w:rPr>
          <w:lang w:val="fr-FR"/>
        </w:rPr>
        <w:t>Table 2. Analyse statistique de realization de pont roulant</w:t>
      </w:r>
    </w:p>
    <w:tbl>
      <w:tblPr>
        <w:tblW w:w="6740" w:type="dxa"/>
        <w:jc w:val="center"/>
        <w:tblLook w:val="04A0" w:firstRow="1" w:lastRow="0" w:firstColumn="1" w:lastColumn="0" w:noHBand="0" w:noVBand="1"/>
      </w:tblPr>
      <w:tblGrid>
        <w:gridCol w:w="2941"/>
        <w:gridCol w:w="1543"/>
        <w:gridCol w:w="2256"/>
      </w:tblGrid>
      <w:tr w:rsidR="002263FE" w:rsidRPr="00134AE9" w:rsidTr="002263FE">
        <w:trPr>
          <w:trHeight w:val="390"/>
          <w:jc w:val="center"/>
        </w:trPr>
        <w:tc>
          <w:tcPr>
            <w:tcW w:w="67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263FE" w:rsidRPr="002263FE" w:rsidRDefault="002263FE" w:rsidP="002263F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44546A"/>
                <w:sz w:val="30"/>
                <w:szCs w:val="30"/>
                <w:lang w:val="fr-FR" w:eastAsia="ru-RU"/>
              </w:rPr>
            </w:pPr>
            <w:r w:rsidRPr="002263FE">
              <w:rPr>
                <w:rFonts w:ascii="Calibri" w:eastAsia="Times New Roman" w:hAnsi="Calibri" w:cs="Times New Roman"/>
                <w:b/>
                <w:bCs/>
                <w:color w:val="44546A"/>
                <w:sz w:val="30"/>
                <w:szCs w:val="30"/>
                <w:lang w:val="fr-FR" w:eastAsia="ru-RU"/>
              </w:rPr>
              <w:t>Analyse statistique de realization de pont roulant</w:t>
            </w:r>
          </w:p>
        </w:tc>
      </w:tr>
      <w:tr w:rsidR="002263FE" w:rsidRPr="002263FE" w:rsidTr="002263FE">
        <w:trPr>
          <w:trHeight w:val="300"/>
          <w:jc w:val="center"/>
        </w:trPr>
        <w:tc>
          <w:tcPr>
            <w:tcW w:w="2941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5B9BD5"/>
            <w:noWrap/>
            <w:vAlign w:val="bottom"/>
            <w:hideMark/>
          </w:tcPr>
          <w:p w:rsidR="002263FE" w:rsidRPr="002263FE" w:rsidRDefault="002263FE" w:rsidP="002263F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eastAsia="ru-RU"/>
              </w:rPr>
            </w:pPr>
            <w:proofErr w:type="spellStart"/>
            <w:r w:rsidRPr="002263FE">
              <w:rPr>
                <w:rFonts w:ascii="Calibri" w:eastAsia="Times New Roman" w:hAnsi="Calibri" w:cs="Times New Roman"/>
                <w:color w:val="FFFFFF"/>
                <w:lang w:eastAsia="ru-RU"/>
              </w:rPr>
              <w:t>Année</w:t>
            </w:r>
            <w:proofErr w:type="spellEnd"/>
          </w:p>
        </w:tc>
        <w:tc>
          <w:tcPr>
            <w:tcW w:w="1543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5B9BD5"/>
            <w:noWrap/>
            <w:vAlign w:val="bottom"/>
            <w:hideMark/>
          </w:tcPr>
          <w:p w:rsidR="002263FE" w:rsidRPr="002263FE" w:rsidRDefault="002263FE" w:rsidP="002263F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eastAsia="ru-RU"/>
              </w:rPr>
            </w:pPr>
            <w:proofErr w:type="spellStart"/>
            <w:r w:rsidRPr="002263FE">
              <w:rPr>
                <w:rFonts w:ascii="Calibri" w:eastAsia="Times New Roman" w:hAnsi="Calibri" w:cs="Times New Roman"/>
                <w:color w:val="FFFFFF"/>
                <w:lang w:eastAsia="ru-RU"/>
              </w:rPr>
              <w:t>Quantité</w:t>
            </w:r>
            <w:proofErr w:type="spellEnd"/>
          </w:p>
        </w:tc>
        <w:tc>
          <w:tcPr>
            <w:tcW w:w="2256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5B9BD5"/>
            <w:noWrap/>
            <w:vAlign w:val="bottom"/>
            <w:hideMark/>
          </w:tcPr>
          <w:p w:rsidR="002263FE" w:rsidRPr="002263FE" w:rsidRDefault="002263FE" w:rsidP="002263F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eastAsia="ru-RU"/>
              </w:rPr>
            </w:pPr>
            <w:proofErr w:type="spellStart"/>
            <w:r w:rsidRPr="002263FE">
              <w:rPr>
                <w:rFonts w:ascii="Calibri" w:eastAsia="Times New Roman" w:hAnsi="Calibri" w:cs="Times New Roman"/>
                <w:color w:val="FFFFFF"/>
                <w:lang w:eastAsia="ru-RU"/>
              </w:rPr>
              <w:t>Prix</w:t>
            </w:r>
            <w:proofErr w:type="spellEnd"/>
            <w:r w:rsidRPr="002263FE">
              <w:rPr>
                <w:rFonts w:ascii="Calibri" w:eastAsia="Times New Roman" w:hAnsi="Calibri" w:cs="Times New Roman"/>
                <w:color w:val="FFFFFF"/>
                <w:lang w:eastAsia="ru-RU"/>
              </w:rPr>
              <w:t>(USD)</w:t>
            </w:r>
          </w:p>
        </w:tc>
      </w:tr>
      <w:tr w:rsidR="002263FE" w:rsidRPr="002263FE" w:rsidTr="002263FE">
        <w:trPr>
          <w:trHeight w:val="300"/>
          <w:jc w:val="center"/>
        </w:trPr>
        <w:tc>
          <w:tcPr>
            <w:tcW w:w="2941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2263FE" w:rsidRPr="002263FE" w:rsidRDefault="002263FE" w:rsidP="002263F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2263FE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2004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2263FE" w:rsidRPr="002263FE" w:rsidRDefault="002263FE" w:rsidP="002263F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2263FE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64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2263FE" w:rsidRPr="002263FE" w:rsidRDefault="002263FE" w:rsidP="002263F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2263FE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15286940,00</w:t>
            </w:r>
          </w:p>
        </w:tc>
      </w:tr>
      <w:tr w:rsidR="002263FE" w:rsidRPr="002263FE" w:rsidTr="002263FE">
        <w:trPr>
          <w:trHeight w:val="300"/>
          <w:jc w:val="center"/>
        </w:trPr>
        <w:tc>
          <w:tcPr>
            <w:tcW w:w="2941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2263FE" w:rsidRPr="002263FE" w:rsidRDefault="002263FE" w:rsidP="002263F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2263FE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2005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2263FE" w:rsidRPr="002263FE" w:rsidRDefault="002263FE" w:rsidP="002263F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2263FE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73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2263FE" w:rsidRPr="002263FE" w:rsidRDefault="002263FE" w:rsidP="002263F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2263FE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14549948,00</w:t>
            </w:r>
          </w:p>
        </w:tc>
      </w:tr>
      <w:tr w:rsidR="002263FE" w:rsidRPr="002263FE" w:rsidTr="002263FE">
        <w:trPr>
          <w:trHeight w:val="300"/>
          <w:jc w:val="center"/>
        </w:trPr>
        <w:tc>
          <w:tcPr>
            <w:tcW w:w="2941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2263FE" w:rsidRPr="002263FE" w:rsidRDefault="002263FE" w:rsidP="002263F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2263FE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2006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2263FE" w:rsidRPr="002263FE" w:rsidRDefault="002263FE" w:rsidP="002263F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2263FE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76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2263FE" w:rsidRPr="002263FE" w:rsidRDefault="002263FE" w:rsidP="002263F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2263FE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31167480,00</w:t>
            </w:r>
          </w:p>
        </w:tc>
      </w:tr>
      <w:tr w:rsidR="002263FE" w:rsidRPr="002263FE" w:rsidTr="002263FE">
        <w:trPr>
          <w:trHeight w:val="300"/>
          <w:jc w:val="center"/>
        </w:trPr>
        <w:tc>
          <w:tcPr>
            <w:tcW w:w="2941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2263FE" w:rsidRPr="002263FE" w:rsidRDefault="002263FE" w:rsidP="002263F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2263FE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2007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2263FE" w:rsidRPr="002263FE" w:rsidRDefault="002263FE" w:rsidP="002263F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2263FE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96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2263FE" w:rsidRPr="002263FE" w:rsidRDefault="002263FE" w:rsidP="002263F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2263FE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34902280,00</w:t>
            </w:r>
          </w:p>
        </w:tc>
      </w:tr>
      <w:tr w:rsidR="002263FE" w:rsidRPr="002263FE" w:rsidTr="002263FE">
        <w:trPr>
          <w:trHeight w:val="300"/>
          <w:jc w:val="center"/>
        </w:trPr>
        <w:tc>
          <w:tcPr>
            <w:tcW w:w="2941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2263FE" w:rsidRPr="002263FE" w:rsidRDefault="002263FE" w:rsidP="002263F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2263FE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lastRenderedPageBreak/>
              <w:t>2008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2263FE" w:rsidRPr="002263FE" w:rsidRDefault="002263FE" w:rsidP="002263F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2263FE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83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2263FE" w:rsidRPr="002263FE" w:rsidRDefault="002263FE" w:rsidP="002263F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2263FE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44646200,00</w:t>
            </w:r>
          </w:p>
        </w:tc>
      </w:tr>
      <w:tr w:rsidR="002263FE" w:rsidRPr="002263FE" w:rsidTr="002263FE">
        <w:trPr>
          <w:trHeight w:val="300"/>
          <w:jc w:val="center"/>
        </w:trPr>
        <w:tc>
          <w:tcPr>
            <w:tcW w:w="2941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2263FE" w:rsidRPr="002263FE" w:rsidRDefault="002263FE" w:rsidP="002263F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2263FE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2010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2263FE" w:rsidRPr="002263FE" w:rsidRDefault="002263FE" w:rsidP="002263F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2263FE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30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2263FE" w:rsidRPr="002263FE" w:rsidRDefault="002263FE" w:rsidP="002263F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2263FE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17126991,13</w:t>
            </w:r>
          </w:p>
        </w:tc>
      </w:tr>
      <w:tr w:rsidR="002263FE" w:rsidRPr="002263FE" w:rsidTr="002263FE">
        <w:trPr>
          <w:trHeight w:val="300"/>
          <w:jc w:val="center"/>
        </w:trPr>
        <w:tc>
          <w:tcPr>
            <w:tcW w:w="2941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2263FE" w:rsidRPr="002263FE" w:rsidRDefault="002263FE" w:rsidP="002263F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2263FE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2011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2263FE" w:rsidRPr="002263FE" w:rsidRDefault="002263FE" w:rsidP="002263F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2263FE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63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2263FE" w:rsidRPr="002263FE" w:rsidRDefault="002263FE" w:rsidP="002263F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2263FE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23372423,93</w:t>
            </w:r>
          </w:p>
        </w:tc>
      </w:tr>
      <w:tr w:rsidR="002263FE" w:rsidRPr="002263FE" w:rsidTr="002263FE">
        <w:trPr>
          <w:trHeight w:val="300"/>
          <w:jc w:val="center"/>
        </w:trPr>
        <w:tc>
          <w:tcPr>
            <w:tcW w:w="2941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2263FE" w:rsidRPr="002263FE" w:rsidRDefault="002263FE" w:rsidP="002263F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2263FE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2012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2263FE" w:rsidRPr="002263FE" w:rsidRDefault="002263FE" w:rsidP="002263F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2263FE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28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2263FE" w:rsidRPr="002263FE" w:rsidRDefault="002263FE" w:rsidP="002263F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2263FE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14856124,28</w:t>
            </w:r>
          </w:p>
        </w:tc>
      </w:tr>
      <w:tr w:rsidR="002263FE" w:rsidRPr="002263FE" w:rsidTr="002263FE">
        <w:trPr>
          <w:trHeight w:val="300"/>
          <w:jc w:val="center"/>
        </w:trPr>
        <w:tc>
          <w:tcPr>
            <w:tcW w:w="2941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2263FE" w:rsidRPr="002263FE" w:rsidRDefault="002263FE" w:rsidP="002263F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2263FE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2013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2263FE" w:rsidRPr="002263FE" w:rsidRDefault="002263FE" w:rsidP="002263F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2263FE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36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2263FE" w:rsidRPr="002263FE" w:rsidRDefault="002263FE" w:rsidP="002263F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2263FE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15965142,40</w:t>
            </w:r>
          </w:p>
        </w:tc>
      </w:tr>
      <w:tr w:rsidR="002263FE" w:rsidRPr="002263FE" w:rsidTr="002263FE">
        <w:trPr>
          <w:trHeight w:val="300"/>
          <w:jc w:val="center"/>
        </w:trPr>
        <w:tc>
          <w:tcPr>
            <w:tcW w:w="2941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2263FE" w:rsidRPr="002263FE" w:rsidRDefault="002263FE" w:rsidP="002263F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2263FE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2014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2263FE" w:rsidRPr="002263FE" w:rsidRDefault="002263FE" w:rsidP="002263F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2263FE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22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2263FE" w:rsidRPr="002263FE" w:rsidRDefault="002263FE" w:rsidP="002263F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2263FE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6040828,24</w:t>
            </w:r>
          </w:p>
        </w:tc>
      </w:tr>
      <w:tr w:rsidR="002263FE" w:rsidRPr="002263FE" w:rsidTr="002263FE">
        <w:trPr>
          <w:trHeight w:val="300"/>
          <w:jc w:val="center"/>
        </w:trPr>
        <w:tc>
          <w:tcPr>
            <w:tcW w:w="2941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2263FE" w:rsidRPr="002263FE" w:rsidRDefault="002263FE" w:rsidP="002263F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2263FE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2015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2263FE" w:rsidRPr="002263FE" w:rsidRDefault="002263FE" w:rsidP="002263F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2263FE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11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2263FE" w:rsidRPr="002263FE" w:rsidRDefault="002263FE" w:rsidP="002263F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2263FE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4114536,30</w:t>
            </w:r>
          </w:p>
        </w:tc>
      </w:tr>
      <w:tr w:rsidR="002263FE" w:rsidRPr="002263FE" w:rsidTr="002263FE">
        <w:trPr>
          <w:trHeight w:val="300"/>
          <w:jc w:val="center"/>
        </w:trPr>
        <w:tc>
          <w:tcPr>
            <w:tcW w:w="2941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2263FE" w:rsidRPr="002263FE" w:rsidRDefault="002263FE" w:rsidP="002263F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2263FE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 xml:space="preserve">2016 (3 </w:t>
            </w:r>
            <w:proofErr w:type="spellStart"/>
            <w:r w:rsidRPr="002263FE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quartier</w:t>
            </w:r>
            <w:proofErr w:type="spellEnd"/>
            <w:r w:rsidRPr="002263FE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)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2263FE" w:rsidRPr="002263FE" w:rsidRDefault="002263FE" w:rsidP="002263F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2263FE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8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2263FE" w:rsidRPr="002263FE" w:rsidRDefault="002263FE" w:rsidP="002263F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2263FE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3629244,34</w:t>
            </w:r>
          </w:p>
        </w:tc>
      </w:tr>
    </w:tbl>
    <w:p w:rsidR="002263FE" w:rsidRPr="002263FE" w:rsidRDefault="002263FE" w:rsidP="002263FE">
      <w:pPr>
        <w:jc w:val="center"/>
        <w:rPr>
          <w:lang w:val="fr-FR"/>
        </w:rPr>
      </w:pPr>
    </w:p>
    <w:p w:rsidR="002263FE" w:rsidRDefault="00B45F96" w:rsidP="00B45F96">
      <w:pPr>
        <w:jc w:val="center"/>
        <w:rPr>
          <w:lang w:val="fr-FR"/>
        </w:rPr>
      </w:pPr>
      <w:r>
        <w:rPr>
          <w:noProof/>
          <w:lang w:eastAsia="ru-RU"/>
        </w:rPr>
        <w:drawing>
          <wp:inline distT="0" distB="0" distL="0" distR="0" wp14:anchorId="16965478" wp14:editId="724DF5C0">
            <wp:extent cx="4829175" cy="2905125"/>
            <wp:effectExtent l="0" t="0" r="9525" b="9525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2263FE" w:rsidRDefault="00B45F96" w:rsidP="00426A46">
      <w:pPr>
        <w:jc w:val="center"/>
        <w:rPr>
          <w:lang w:val="fr-FR"/>
        </w:rPr>
      </w:pPr>
      <w:r w:rsidRPr="00B45F96">
        <w:rPr>
          <w:lang w:val="fr-FR"/>
        </w:rPr>
        <w:t xml:space="preserve">Figure 1 - </w:t>
      </w:r>
      <w:r w:rsidRPr="002263FE">
        <w:rPr>
          <w:lang w:val="fr-FR"/>
        </w:rPr>
        <w:t>Analyse statistique de realization de pont roulant</w:t>
      </w:r>
    </w:p>
    <w:p w:rsidR="00426A46" w:rsidRDefault="00426A46" w:rsidP="00426A46">
      <w:pPr>
        <w:rPr>
          <w:b/>
          <w:sz w:val="28"/>
        </w:rPr>
      </w:pPr>
      <w:r w:rsidRPr="0000098F">
        <w:rPr>
          <w:b/>
          <w:sz w:val="28"/>
        </w:rPr>
        <w:t>Анализ рынка сбыта:</w:t>
      </w:r>
    </w:p>
    <w:p w:rsidR="00036F37" w:rsidRPr="00036F37" w:rsidRDefault="00036F37" w:rsidP="00036F37">
      <w:pPr>
        <w:pStyle w:val="a3"/>
        <w:spacing w:line="240" w:lineRule="auto"/>
        <w:rPr>
          <w:b/>
        </w:rPr>
      </w:pPr>
      <w:r w:rsidRPr="00036F37">
        <w:rPr>
          <w:b/>
        </w:rPr>
        <w:t>Основной спрос идет от предприятий</w:t>
      </w:r>
      <w:r>
        <w:rPr>
          <w:b/>
        </w:rPr>
        <w:t xml:space="preserve"> следующих типов</w:t>
      </w:r>
      <w:r w:rsidRPr="00036F37">
        <w:rPr>
          <w:b/>
        </w:rPr>
        <w:t>:</w:t>
      </w:r>
    </w:p>
    <w:p w:rsidR="00036F37" w:rsidRPr="00036F37" w:rsidRDefault="00036F37" w:rsidP="00036F37">
      <w:pPr>
        <w:pStyle w:val="a3"/>
        <w:numPr>
          <w:ilvl w:val="0"/>
          <w:numId w:val="4"/>
        </w:numPr>
        <w:spacing w:line="240" w:lineRule="auto"/>
      </w:pPr>
      <w:r w:rsidRPr="00036F37">
        <w:t>металлургически</w:t>
      </w:r>
      <w:r>
        <w:t>е комбинаты</w:t>
      </w:r>
      <w:r w:rsidRPr="00036F37">
        <w:t>, гор</w:t>
      </w:r>
      <w:r>
        <w:t>но-обогатительные комбинаты (ГОК);</w:t>
      </w:r>
    </w:p>
    <w:p w:rsidR="00036F37" w:rsidRPr="00FB69BB" w:rsidRDefault="00036F37" w:rsidP="00036F37">
      <w:pPr>
        <w:pStyle w:val="a3"/>
        <w:numPr>
          <w:ilvl w:val="0"/>
          <w:numId w:val="4"/>
        </w:numPr>
        <w:spacing w:line="240" w:lineRule="auto"/>
        <w:rPr>
          <w:lang w:val="fr-FR"/>
        </w:rPr>
      </w:pPr>
      <w:r w:rsidRPr="00FB69BB">
        <w:rPr>
          <w:lang w:val="fr-FR"/>
        </w:rPr>
        <w:t>Це</w:t>
      </w:r>
      <w:r>
        <w:rPr>
          <w:lang w:val="fr-FR"/>
        </w:rPr>
        <w:t>ментные комбинаты</w:t>
      </w:r>
      <w:r>
        <w:t>;</w:t>
      </w:r>
    </w:p>
    <w:p w:rsidR="00036F37" w:rsidRPr="00036F37" w:rsidRDefault="00036F37" w:rsidP="00426A46">
      <w:pPr>
        <w:pStyle w:val="a3"/>
        <w:numPr>
          <w:ilvl w:val="0"/>
          <w:numId w:val="4"/>
        </w:numPr>
        <w:spacing w:line="240" w:lineRule="auto"/>
      </w:pPr>
      <w:r>
        <w:t xml:space="preserve">Нефтегазовый комплекс, производители труб. </w:t>
      </w:r>
    </w:p>
    <w:p w:rsidR="0015061B" w:rsidRPr="002263FE" w:rsidRDefault="0015061B" w:rsidP="0015061B">
      <w:r w:rsidRPr="002263FE">
        <w:t>Как сегментировался рынок</w:t>
      </w:r>
      <w:r w:rsidR="008E10A2" w:rsidRPr="002263FE">
        <w:t xml:space="preserve"> </w:t>
      </w:r>
      <w:r w:rsidR="00426A46">
        <w:t xml:space="preserve">сбыта </w:t>
      </w:r>
      <w:r w:rsidR="008E10A2" w:rsidRPr="002263FE">
        <w:t>мостовых кранов в течении существования завода</w:t>
      </w:r>
      <w:r w:rsidRPr="002263FE">
        <w:t>:</w:t>
      </w:r>
    </w:p>
    <w:p w:rsidR="0015061B" w:rsidRPr="00FB69BB" w:rsidRDefault="008E10A2" w:rsidP="0015061B">
      <w:pPr>
        <w:pStyle w:val="a3"/>
        <w:numPr>
          <w:ilvl w:val="0"/>
          <w:numId w:val="3"/>
        </w:numPr>
        <w:rPr>
          <w:lang w:val="fr-FR"/>
        </w:rPr>
      </w:pPr>
      <w:r w:rsidRPr="00FB69BB">
        <w:rPr>
          <w:lang w:val="fr-FR"/>
        </w:rPr>
        <w:t>70-80% рынок Российской Ф</w:t>
      </w:r>
      <w:r w:rsidR="0015061B" w:rsidRPr="00FB69BB">
        <w:rPr>
          <w:lang w:val="fr-FR"/>
        </w:rPr>
        <w:t>едерации.</w:t>
      </w:r>
    </w:p>
    <w:p w:rsidR="0015061B" w:rsidRPr="00FB69BB" w:rsidRDefault="0015061B" w:rsidP="0015061B">
      <w:pPr>
        <w:pStyle w:val="a3"/>
        <w:numPr>
          <w:ilvl w:val="0"/>
          <w:numId w:val="3"/>
        </w:numPr>
        <w:rPr>
          <w:lang w:val="fr-FR"/>
        </w:rPr>
      </w:pPr>
      <w:r w:rsidRPr="00FB69BB">
        <w:rPr>
          <w:lang w:val="fr-FR"/>
        </w:rPr>
        <w:t>10-20</w:t>
      </w:r>
      <w:r w:rsidR="008E10A2" w:rsidRPr="00FB69BB">
        <w:rPr>
          <w:lang w:val="fr-FR"/>
        </w:rPr>
        <w:t>% рынок Украины.</w:t>
      </w:r>
    </w:p>
    <w:p w:rsidR="008E10A2" w:rsidRDefault="008E10A2" w:rsidP="0015061B">
      <w:pPr>
        <w:pStyle w:val="a3"/>
        <w:numPr>
          <w:ilvl w:val="0"/>
          <w:numId w:val="3"/>
        </w:numPr>
        <w:rPr>
          <w:lang w:val="fr-FR"/>
        </w:rPr>
      </w:pPr>
      <w:r w:rsidRPr="00FB69BB">
        <w:rPr>
          <w:lang w:val="fr-FR"/>
        </w:rPr>
        <w:t>0-10% рынок Казахстана.</w:t>
      </w:r>
    </w:p>
    <w:p w:rsidR="00426A46" w:rsidRDefault="00426A46" w:rsidP="00426A46">
      <w:r>
        <w:t>Предприятием были предоставлены данные с 2004 по 2008 год показанные на таблице 3</w:t>
      </w:r>
      <w:r w:rsidRPr="00426A46">
        <w:t xml:space="preserve"> (</w:t>
      </w:r>
      <w:r>
        <w:rPr>
          <w:lang w:val="en-US"/>
        </w:rPr>
        <w:t>Excel</w:t>
      </w:r>
      <w:r>
        <w:t xml:space="preserve"> </w:t>
      </w:r>
      <w:proofErr w:type="spellStart"/>
      <w:r>
        <w:rPr>
          <w:lang w:val="en-US"/>
        </w:rPr>
        <w:t>Feuil</w:t>
      </w:r>
      <w:proofErr w:type="spellEnd"/>
      <w:r w:rsidRPr="002263FE">
        <w:t>: “</w:t>
      </w:r>
      <w:r w:rsidRPr="00426A46">
        <w:t>Pont_roulant_04-</w:t>
      </w:r>
      <w:proofErr w:type="gramStart"/>
      <w:r w:rsidRPr="00426A46">
        <w:t>08</w:t>
      </w:r>
      <w:r w:rsidRPr="002263FE">
        <w:t xml:space="preserve"> ”</w:t>
      </w:r>
      <w:proofErr w:type="gramEnd"/>
      <w:r w:rsidRPr="002263FE">
        <w:t>)</w:t>
      </w:r>
      <w:r>
        <w:t xml:space="preserve"> и на рисунке 2.</w:t>
      </w:r>
    </w:p>
    <w:p w:rsidR="00426A46" w:rsidRPr="00426A46" w:rsidRDefault="00426A46" w:rsidP="00426A46">
      <w:pPr>
        <w:rPr>
          <w:lang w:val="fr-FR"/>
        </w:rPr>
      </w:pPr>
      <w:r w:rsidRPr="00426A46">
        <w:rPr>
          <w:lang w:val="fr-FR"/>
        </w:rPr>
        <w:t>Table 3. Quantité des pont roulant rendus (2004-2008)</w:t>
      </w:r>
    </w:p>
    <w:tbl>
      <w:tblPr>
        <w:tblW w:w="6980" w:type="dxa"/>
        <w:jc w:val="center"/>
        <w:tblLook w:val="04A0" w:firstRow="1" w:lastRow="0" w:firstColumn="1" w:lastColumn="0" w:noHBand="0" w:noVBand="1"/>
      </w:tblPr>
      <w:tblGrid>
        <w:gridCol w:w="794"/>
        <w:gridCol w:w="2465"/>
        <w:gridCol w:w="1162"/>
        <w:gridCol w:w="1047"/>
        <w:gridCol w:w="1531"/>
      </w:tblGrid>
      <w:tr w:rsidR="00426A46" w:rsidRPr="00134AE9" w:rsidTr="00426A46">
        <w:trPr>
          <w:trHeight w:val="420"/>
          <w:jc w:val="center"/>
        </w:trPr>
        <w:tc>
          <w:tcPr>
            <w:tcW w:w="698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44546A"/>
                <w:sz w:val="32"/>
                <w:szCs w:val="32"/>
                <w:lang w:val="fr-FR"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44546A"/>
                <w:sz w:val="32"/>
                <w:szCs w:val="32"/>
                <w:lang w:val="fr-FR" w:eastAsia="ru-RU"/>
              </w:rPr>
              <w:t>Quantité des pont roulant rendus (2004-2008)</w:t>
            </w:r>
          </w:p>
        </w:tc>
      </w:tr>
      <w:tr w:rsidR="00426A46" w:rsidRPr="00426A46" w:rsidTr="00426A46">
        <w:trPr>
          <w:trHeight w:val="300"/>
          <w:jc w:val="center"/>
        </w:trPr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000000" w:fill="5B9BD5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eastAsia="ru-RU"/>
              </w:rPr>
            </w:pPr>
            <w:proofErr w:type="spellStart"/>
            <w:r w:rsidRPr="00426A46">
              <w:rPr>
                <w:rFonts w:ascii="Calibri" w:eastAsia="Times New Roman" w:hAnsi="Calibri" w:cs="Times New Roman"/>
                <w:color w:val="FFFFFF"/>
                <w:lang w:eastAsia="ru-RU"/>
              </w:rPr>
              <w:t>Année</w:t>
            </w:r>
            <w:proofErr w:type="spellEnd"/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shd w:val="clear" w:color="000000" w:fill="5B9BD5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eastAsia="ru-RU"/>
              </w:rPr>
            </w:pPr>
            <w:proofErr w:type="spellStart"/>
            <w:r w:rsidRPr="00426A46">
              <w:rPr>
                <w:rFonts w:ascii="Calibri" w:eastAsia="Times New Roman" w:hAnsi="Calibri" w:cs="Times New Roman"/>
                <w:color w:val="FFFFFF"/>
                <w:lang w:eastAsia="ru-RU"/>
              </w:rPr>
              <w:t>Pays</w:t>
            </w:r>
            <w:proofErr w:type="spellEnd"/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000000" w:fill="5B9BD5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eastAsia="ru-RU"/>
              </w:rPr>
            </w:pPr>
            <w:proofErr w:type="spellStart"/>
            <w:r w:rsidRPr="00426A46">
              <w:rPr>
                <w:rFonts w:ascii="Calibri" w:eastAsia="Times New Roman" w:hAnsi="Calibri" w:cs="Times New Roman"/>
                <w:color w:val="FFFFFF"/>
                <w:lang w:eastAsia="ru-RU"/>
              </w:rPr>
              <w:t>Pour-cent</w:t>
            </w:r>
            <w:proofErr w:type="spellEnd"/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000000" w:fill="5B9BD5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eastAsia="ru-RU"/>
              </w:rPr>
            </w:pPr>
            <w:proofErr w:type="spellStart"/>
            <w:r w:rsidRPr="00426A46">
              <w:rPr>
                <w:rFonts w:ascii="Calibri" w:eastAsia="Times New Roman" w:hAnsi="Calibri" w:cs="Times New Roman"/>
                <w:color w:val="FFFFFF"/>
                <w:lang w:eastAsia="ru-RU"/>
              </w:rPr>
              <w:t>Quantité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000000" w:fill="5B9BD5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eastAsia="ru-RU"/>
              </w:rPr>
            </w:pPr>
            <w:proofErr w:type="spellStart"/>
            <w:r w:rsidRPr="00426A46">
              <w:rPr>
                <w:rFonts w:ascii="Calibri" w:eastAsia="Times New Roman" w:hAnsi="Calibri" w:cs="Times New Roman"/>
                <w:color w:val="FFFFFF"/>
                <w:lang w:eastAsia="ru-RU"/>
              </w:rPr>
              <w:t>Prix</w:t>
            </w:r>
            <w:proofErr w:type="spellEnd"/>
            <w:r w:rsidRPr="00426A46">
              <w:rPr>
                <w:rFonts w:ascii="Calibri" w:eastAsia="Times New Roman" w:hAnsi="Calibri" w:cs="Times New Roman"/>
                <w:color w:val="FFFFFF"/>
                <w:lang w:eastAsia="ru-RU"/>
              </w:rPr>
              <w:t>(USD)</w:t>
            </w:r>
          </w:p>
        </w:tc>
      </w:tr>
      <w:tr w:rsidR="00426A46" w:rsidRPr="00426A46" w:rsidTr="00426A46">
        <w:trPr>
          <w:trHeight w:val="300"/>
          <w:jc w:val="center"/>
        </w:trPr>
        <w:tc>
          <w:tcPr>
            <w:tcW w:w="775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2004</w:t>
            </w:r>
          </w:p>
        </w:tc>
        <w:tc>
          <w:tcPr>
            <w:tcW w:w="2465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proofErr w:type="spellStart"/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Fédération</w:t>
            </w:r>
            <w:proofErr w:type="spellEnd"/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 xml:space="preserve"> </w:t>
            </w:r>
            <w:proofErr w:type="spellStart"/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de</w:t>
            </w:r>
            <w:proofErr w:type="spellEnd"/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 xml:space="preserve"> </w:t>
            </w:r>
            <w:proofErr w:type="spellStart"/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Russie</w:t>
            </w:r>
            <w:proofErr w:type="spellEnd"/>
          </w:p>
        </w:tc>
        <w:tc>
          <w:tcPr>
            <w:tcW w:w="1162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50,1</w:t>
            </w:r>
          </w:p>
        </w:tc>
        <w:tc>
          <w:tcPr>
            <w:tcW w:w="1047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34</w:t>
            </w:r>
          </w:p>
        </w:tc>
        <w:tc>
          <w:tcPr>
            <w:tcW w:w="1531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7662190,00</w:t>
            </w:r>
          </w:p>
        </w:tc>
      </w:tr>
      <w:tr w:rsidR="00426A46" w:rsidRPr="00426A46" w:rsidTr="00426A46">
        <w:trPr>
          <w:trHeight w:val="300"/>
          <w:jc w:val="center"/>
        </w:trPr>
        <w:tc>
          <w:tcPr>
            <w:tcW w:w="775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2004</w:t>
            </w:r>
          </w:p>
        </w:tc>
        <w:tc>
          <w:tcPr>
            <w:tcW w:w="246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proofErr w:type="spellStart"/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Ukraine</w:t>
            </w:r>
            <w:proofErr w:type="spellEnd"/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25,2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18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3901150,00</w:t>
            </w:r>
          </w:p>
        </w:tc>
      </w:tr>
      <w:tr w:rsidR="00426A46" w:rsidRPr="00426A46" w:rsidTr="00426A46">
        <w:trPr>
          <w:trHeight w:val="300"/>
          <w:jc w:val="center"/>
        </w:trPr>
        <w:tc>
          <w:tcPr>
            <w:tcW w:w="775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2004</w:t>
            </w:r>
          </w:p>
        </w:tc>
        <w:tc>
          <w:tcPr>
            <w:tcW w:w="246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proofErr w:type="spellStart"/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Kazakhstan</w:t>
            </w:r>
            <w:proofErr w:type="spellEnd"/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23,5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11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3585000,00</w:t>
            </w:r>
          </w:p>
        </w:tc>
      </w:tr>
      <w:tr w:rsidR="00426A46" w:rsidRPr="00426A46" w:rsidTr="00426A46">
        <w:trPr>
          <w:trHeight w:val="300"/>
          <w:jc w:val="center"/>
        </w:trPr>
        <w:tc>
          <w:tcPr>
            <w:tcW w:w="775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lastRenderedPageBreak/>
              <w:t>2004</w:t>
            </w:r>
          </w:p>
        </w:tc>
        <w:tc>
          <w:tcPr>
            <w:tcW w:w="246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proofErr w:type="spellStart"/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Ouzbékistan</w:t>
            </w:r>
            <w:proofErr w:type="spellEnd"/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0,9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1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138600,00</w:t>
            </w:r>
          </w:p>
        </w:tc>
      </w:tr>
      <w:tr w:rsidR="00426A46" w:rsidRPr="00426A46" w:rsidTr="00426A46">
        <w:trPr>
          <w:trHeight w:val="300"/>
          <w:jc w:val="center"/>
        </w:trPr>
        <w:tc>
          <w:tcPr>
            <w:tcW w:w="775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2005</w:t>
            </w:r>
          </w:p>
        </w:tc>
        <w:tc>
          <w:tcPr>
            <w:tcW w:w="246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proofErr w:type="spellStart"/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Fédération</w:t>
            </w:r>
            <w:proofErr w:type="spellEnd"/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 xml:space="preserve"> </w:t>
            </w:r>
            <w:proofErr w:type="spellStart"/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de</w:t>
            </w:r>
            <w:proofErr w:type="spellEnd"/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 xml:space="preserve"> </w:t>
            </w:r>
            <w:proofErr w:type="spellStart"/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Russie</w:t>
            </w:r>
            <w:proofErr w:type="spellEnd"/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57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46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13416946,00</w:t>
            </w:r>
          </w:p>
        </w:tc>
      </w:tr>
      <w:tr w:rsidR="00426A46" w:rsidRPr="00426A46" w:rsidTr="00426A46">
        <w:trPr>
          <w:trHeight w:val="300"/>
          <w:jc w:val="center"/>
        </w:trPr>
        <w:tc>
          <w:tcPr>
            <w:tcW w:w="775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2005</w:t>
            </w:r>
          </w:p>
        </w:tc>
        <w:tc>
          <w:tcPr>
            <w:tcW w:w="246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proofErr w:type="spellStart"/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Ukraine</w:t>
            </w:r>
            <w:proofErr w:type="spellEnd"/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42,4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26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980850,00</w:t>
            </w:r>
          </w:p>
        </w:tc>
      </w:tr>
      <w:tr w:rsidR="00426A46" w:rsidRPr="00426A46" w:rsidTr="00426A46">
        <w:trPr>
          <w:trHeight w:val="300"/>
          <w:jc w:val="center"/>
        </w:trPr>
        <w:tc>
          <w:tcPr>
            <w:tcW w:w="775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2005</w:t>
            </w:r>
          </w:p>
        </w:tc>
        <w:tc>
          <w:tcPr>
            <w:tcW w:w="246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proofErr w:type="spellStart"/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Azerbaïdjan</w:t>
            </w:r>
            <w:proofErr w:type="spellEnd"/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0,6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1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152152,00</w:t>
            </w:r>
          </w:p>
        </w:tc>
      </w:tr>
      <w:tr w:rsidR="00426A46" w:rsidRPr="00426A46" w:rsidTr="00426A46">
        <w:trPr>
          <w:trHeight w:val="300"/>
          <w:jc w:val="center"/>
        </w:trPr>
        <w:tc>
          <w:tcPr>
            <w:tcW w:w="775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2006</w:t>
            </w:r>
          </w:p>
        </w:tc>
        <w:tc>
          <w:tcPr>
            <w:tcW w:w="246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proofErr w:type="spellStart"/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Fédération</w:t>
            </w:r>
            <w:proofErr w:type="spellEnd"/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 xml:space="preserve"> </w:t>
            </w:r>
            <w:proofErr w:type="spellStart"/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de</w:t>
            </w:r>
            <w:proofErr w:type="spellEnd"/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 xml:space="preserve"> </w:t>
            </w:r>
            <w:proofErr w:type="spellStart"/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Russie</w:t>
            </w:r>
            <w:proofErr w:type="spellEnd"/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69,4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54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22108660,00</w:t>
            </w:r>
          </w:p>
        </w:tc>
      </w:tr>
      <w:tr w:rsidR="00426A46" w:rsidRPr="00426A46" w:rsidTr="00426A46">
        <w:trPr>
          <w:trHeight w:val="300"/>
          <w:jc w:val="center"/>
        </w:trPr>
        <w:tc>
          <w:tcPr>
            <w:tcW w:w="775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2006</w:t>
            </w:r>
          </w:p>
        </w:tc>
        <w:tc>
          <w:tcPr>
            <w:tcW w:w="246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proofErr w:type="spellStart"/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Ukraine</w:t>
            </w:r>
            <w:proofErr w:type="spellEnd"/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27,6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20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8785820,00</w:t>
            </w:r>
          </w:p>
        </w:tc>
      </w:tr>
      <w:tr w:rsidR="00426A46" w:rsidRPr="00426A46" w:rsidTr="00426A46">
        <w:trPr>
          <w:trHeight w:val="300"/>
          <w:jc w:val="center"/>
        </w:trPr>
        <w:tc>
          <w:tcPr>
            <w:tcW w:w="775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2006</w:t>
            </w:r>
          </w:p>
        </w:tc>
        <w:tc>
          <w:tcPr>
            <w:tcW w:w="246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proofErr w:type="spellStart"/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Kazakhstan</w:t>
            </w:r>
            <w:proofErr w:type="spellEnd"/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0,6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1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194500,00</w:t>
            </w:r>
          </w:p>
        </w:tc>
      </w:tr>
      <w:tr w:rsidR="00426A46" w:rsidRPr="00426A46" w:rsidTr="00426A46">
        <w:trPr>
          <w:trHeight w:val="300"/>
          <w:jc w:val="center"/>
        </w:trPr>
        <w:tc>
          <w:tcPr>
            <w:tcW w:w="775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2006</w:t>
            </w:r>
          </w:p>
        </w:tc>
        <w:tc>
          <w:tcPr>
            <w:tcW w:w="246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proofErr w:type="spellStart"/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Moldavie</w:t>
            </w:r>
            <w:proofErr w:type="spellEnd"/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2,4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1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78500,00</w:t>
            </w:r>
          </w:p>
        </w:tc>
      </w:tr>
      <w:tr w:rsidR="00426A46" w:rsidRPr="00426A46" w:rsidTr="00426A46">
        <w:trPr>
          <w:trHeight w:val="300"/>
          <w:jc w:val="center"/>
        </w:trPr>
        <w:tc>
          <w:tcPr>
            <w:tcW w:w="775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2007</w:t>
            </w:r>
          </w:p>
        </w:tc>
        <w:tc>
          <w:tcPr>
            <w:tcW w:w="246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proofErr w:type="spellStart"/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Fédération</w:t>
            </w:r>
            <w:proofErr w:type="spellEnd"/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 xml:space="preserve"> </w:t>
            </w:r>
            <w:proofErr w:type="spellStart"/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de</w:t>
            </w:r>
            <w:proofErr w:type="spellEnd"/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 xml:space="preserve"> </w:t>
            </w:r>
            <w:proofErr w:type="spellStart"/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Russie</w:t>
            </w:r>
            <w:proofErr w:type="spellEnd"/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65,4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61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22837450,00</w:t>
            </w:r>
          </w:p>
        </w:tc>
      </w:tr>
      <w:tr w:rsidR="00426A46" w:rsidRPr="00426A46" w:rsidTr="00426A46">
        <w:trPr>
          <w:trHeight w:val="300"/>
          <w:jc w:val="center"/>
        </w:trPr>
        <w:tc>
          <w:tcPr>
            <w:tcW w:w="775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2007</w:t>
            </w:r>
          </w:p>
        </w:tc>
        <w:tc>
          <w:tcPr>
            <w:tcW w:w="246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proofErr w:type="spellStart"/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Ukraine</w:t>
            </w:r>
            <w:proofErr w:type="spellEnd"/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27,8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29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9692210,00</w:t>
            </w:r>
          </w:p>
        </w:tc>
      </w:tr>
      <w:tr w:rsidR="00426A46" w:rsidRPr="00426A46" w:rsidTr="00426A46">
        <w:trPr>
          <w:trHeight w:val="300"/>
          <w:jc w:val="center"/>
        </w:trPr>
        <w:tc>
          <w:tcPr>
            <w:tcW w:w="775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2007</w:t>
            </w:r>
          </w:p>
        </w:tc>
        <w:tc>
          <w:tcPr>
            <w:tcW w:w="246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proofErr w:type="spellStart"/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Kazakhstan</w:t>
            </w:r>
            <w:proofErr w:type="spellEnd"/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4,6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4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1611620,00</w:t>
            </w:r>
          </w:p>
        </w:tc>
      </w:tr>
      <w:tr w:rsidR="00426A46" w:rsidRPr="00426A46" w:rsidTr="00426A46">
        <w:trPr>
          <w:trHeight w:val="300"/>
          <w:jc w:val="center"/>
        </w:trPr>
        <w:tc>
          <w:tcPr>
            <w:tcW w:w="775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2007</w:t>
            </w:r>
          </w:p>
        </w:tc>
        <w:tc>
          <w:tcPr>
            <w:tcW w:w="246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proofErr w:type="spellStart"/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Ouzbékistan</w:t>
            </w:r>
            <w:proofErr w:type="spellEnd"/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0,9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1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321000,00</w:t>
            </w:r>
          </w:p>
        </w:tc>
      </w:tr>
      <w:tr w:rsidR="00426A46" w:rsidRPr="00426A46" w:rsidTr="00426A46">
        <w:trPr>
          <w:trHeight w:val="300"/>
          <w:jc w:val="center"/>
        </w:trPr>
        <w:tc>
          <w:tcPr>
            <w:tcW w:w="775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2007</w:t>
            </w:r>
          </w:p>
        </w:tc>
        <w:tc>
          <w:tcPr>
            <w:tcW w:w="246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proofErr w:type="spellStart"/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Azerbaïdjan</w:t>
            </w:r>
            <w:proofErr w:type="spellEnd"/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1,3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1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440000,00</w:t>
            </w:r>
          </w:p>
        </w:tc>
      </w:tr>
      <w:tr w:rsidR="00426A46" w:rsidRPr="00426A46" w:rsidTr="00426A46">
        <w:trPr>
          <w:trHeight w:val="300"/>
          <w:jc w:val="center"/>
        </w:trPr>
        <w:tc>
          <w:tcPr>
            <w:tcW w:w="775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2008</w:t>
            </w:r>
          </w:p>
        </w:tc>
        <w:tc>
          <w:tcPr>
            <w:tcW w:w="246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proofErr w:type="spellStart"/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Fédération</w:t>
            </w:r>
            <w:proofErr w:type="spellEnd"/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 xml:space="preserve"> </w:t>
            </w:r>
            <w:proofErr w:type="spellStart"/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de</w:t>
            </w:r>
            <w:proofErr w:type="spellEnd"/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 xml:space="preserve"> </w:t>
            </w:r>
            <w:proofErr w:type="spellStart"/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Russie</w:t>
            </w:r>
            <w:proofErr w:type="spellEnd"/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58,9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48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26305000,00</w:t>
            </w:r>
          </w:p>
        </w:tc>
      </w:tr>
      <w:tr w:rsidR="00426A46" w:rsidRPr="00426A46" w:rsidTr="00426A46">
        <w:trPr>
          <w:trHeight w:val="300"/>
          <w:jc w:val="center"/>
        </w:trPr>
        <w:tc>
          <w:tcPr>
            <w:tcW w:w="775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2008</w:t>
            </w:r>
          </w:p>
        </w:tc>
        <w:tc>
          <w:tcPr>
            <w:tcW w:w="246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proofErr w:type="spellStart"/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Ukraine</w:t>
            </w:r>
            <w:proofErr w:type="spellEnd"/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30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24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13413900,00</w:t>
            </w:r>
          </w:p>
        </w:tc>
      </w:tr>
      <w:tr w:rsidR="00426A46" w:rsidRPr="00426A46" w:rsidTr="00426A46">
        <w:trPr>
          <w:trHeight w:val="300"/>
          <w:jc w:val="center"/>
        </w:trPr>
        <w:tc>
          <w:tcPr>
            <w:tcW w:w="775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2008</w:t>
            </w:r>
          </w:p>
        </w:tc>
        <w:tc>
          <w:tcPr>
            <w:tcW w:w="246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proofErr w:type="spellStart"/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Kazakhstan</w:t>
            </w:r>
            <w:proofErr w:type="spellEnd"/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8,4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9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3757200,00</w:t>
            </w:r>
          </w:p>
        </w:tc>
      </w:tr>
      <w:tr w:rsidR="00426A46" w:rsidRPr="00426A46" w:rsidTr="00426A46">
        <w:trPr>
          <w:trHeight w:val="300"/>
          <w:jc w:val="center"/>
        </w:trPr>
        <w:tc>
          <w:tcPr>
            <w:tcW w:w="775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2008</w:t>
            </w:r>
          </w:p>
        </w:tc>
        <w:tc>
          <w:tcPr>
            <w:tcW w:w="246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proofErr w:type="spellStart"/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Ouzbékistan</w:t>
            </w:r>
            <w:proofErr w:type="spellEnd"/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1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1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433000,00</w:t>
            </w:r>
          </w:p>
        </w:tc>
      </w:tr>
      <w:tr w:rsidR="00426A46" w:rsidRPr="00426A46" w:rsidTr="00426A46">
        <w:trPr>
          <w:trHeight w:val="300"/>
          <w:jc w:val="center"/>
        </w:trPr>
        <w:tc>
          <w:tcPr>
            <w:tcW w:w="775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2008</w:t>
            </w:r>
          </w:p>
        </w:tc>
        <w:tc>
          <w:tcPr>
            <w:tcW w:w="246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proofErr w:type="spellStart"/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Kirghizistan</w:t>
            </w:r>
            <w:proofErr w:type="spellEnd"/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1,7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1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426A46" w:rsidRPr="00426A46" w:rsidRDefault="00426A46" w:rsidP="00426A4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</w:pPr>
            <w:r w:rsidRPr="00426A46">
              <w:rPr>
                <w:rFonts w:ascii="Calibri" w:eastAsia="Times New Roman" w:hAnsi="Calibri" w:cs="Times New Roman"/>
                <w:b/>
                <w:bCs/>
                <w:color w:val="3F3F3F"/>
                <w:lang w:eastAsia="ru-RU"/>
              </w:rPr>
              <w:t>737100,00</w:t>
            </w:r>
          </w:p>
        </w:tc>
      </w:tr>
    </w:tbl>
    <w:p w:rsidR="00426A46" w:rsidRDefault="00426A46" w:rsidP="00426A46"/>
    <w:p w:rsidR="00426A46" w:rsidRDefault="00426A46" w:rsidP="00426A46">
      <w:r>
        <w:rPr>
          <w:noProof/>
          <w:lang w:eastAsia="ru-RU"/>
        </w:rPr>
        <w:drawing>
          <wp:inline distT="0" distB="0" distL="0" distR="0" wp14:anchorId="4D4D997C" wp14:editId="3190E304">
            <wp:extent cx="5940425" cy="2986405"/>
            <wp:effectExtent l="0" t="0" r="3175" b="4445"/>
            <wp:docPr id="3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426A46" w:rsidRDefault="00426A46" w:rsidP="00426A46">
      <w:pPr>
        <w:jc w:val="center"/>
        <w:rPr>
          <w:lang w:val="fr-FR"/>
        </w:rPr>
      </w:pPr>
      <w:r w:rsidRPr="00426A46">
        <w:rPr>
          <w:lang w:val="fr-FR"/>
        </w:rPr>
        <w:t>Figure 2 - Quantité des pont roulant rendus (2004-2008)</w:t>
      </w:r>
    </w:p>
    <w:p w:rsidR="001818DF" w:rsidRDefault="001818DF" w:rsidP="001818DF">
      <w:pPr>
        <w:jc w:val="both"/>
      </w:pPr>
      <w:r>
        <w:t xml:space="preserve">Из диаграммы видно, что основным рынком сбыта является </w:t>
      </w:r>
      <w:r w:rsidR="00CD7743">
        <w:t xml:space="preserve">российский рынок. </w:t>
      </w:r>
      <w:r w:rsidR="00CD7743">
        <w:br/>
        <w:t>Далее предприятие предоставило подробную сегментацию российского рынка как потребителя товаров исследуемого завода.</w:t>
      </w:r>
    </w:p>
    <w:p w:rsidR="00CD7743" w:rsidRDefault="00A10EC8" w:rsidP="001818DF">
      <w:pPr>
        <w:jc w:val="both"/>
      </w:pPr>
      <w:r>
        <w:t>Основными</w:t>
      </w:r>
      <w:r w:rsidR="0000098F">
        <w:t xml:space="preserve"> потребителями</w:t>
      </w:r>
      <w:r w:rsidR="00CD7743">
        <w:t xml:space="preserve"> российского рынка</w:t>
      </w:r>
      <w:r>
        <w:t xml:space="preserve"> являются</w:t>
      </w:r>
      <w:r w:rsidR="00CD7743">
        <w:t>:</w:t>
      </w:r>
    </w:p>
    <w:p w:rsidR="00CD7743" w:rsidRPr="00FB69BB" w:rsidRDefault="00CD7743" w:rsidP="00CD7743">
      <w:pPr>
        <w:pStyle w:val="a3"/>
        <w:numPr>
          <w:ilvl w:val="0"/>
          <w:numId w:val="4"/>
        </w:numPr>
        <w:spacing w:line="240" w:lineRule="auto"/>
        <w:rPr>
          <w:b/>
          <w:lang w:val="fr-FR"/>
        </w:rPr>
      </w:pPr>
      <w:r w:rsidRPr="00FB69BB">
        <w:rPr>
          <w:b/>
          <w:lang w:val="fr-FR"/>
        </w:rPr>
        <w:t xml:space="preserve">Государство </w:t>
      </w:r>
    </w:p>
    <w:p w:rsidR="00CD7743" w:rsidRPr="00CD7743" w:rsidRDefault="00CD7743" w:rsidP="00CD7743">
      <w:pPr>
        <w:pStyle w:val="a3"/>
        <w:numPr>
          <w:ilvl w:val="1"/>
          <w:numId w:val="4"/>
        </w:numPr>
        <w:spacing w:line="240" w:lineRule="auto"/>
      </w:pPr>
      <w:r w:rsidRPr="00CD7743">
        <w:t>Энергетический</w:t>
      </w:r>
      <w:r>
        <w:t xml:space="preserve"> сегмент</w:t>
      </w:r>
      <w:r w:rsidRPr="00CD7743">
        <w:t xml:space="preserve"> (</w:t>
      </w:r>
      <w:r>
        <w:t>государственные</w:t>
      </w:r>
      <w:r w:rsidRPr="00CD7743">
        <w:t xml:space="preserve"> Корпорации, </w:t>
      </w:r>
      <w:proofErr w:type="gramStart"/>
      <w:r w:rsidRPr="00CD7743">
        <w:t>например</w:t>
      </w:r>
      <w:proofErr w:type="gramEnd"/>
      <w:r w:rsidRPr="00CD7743">
        <w:t xml:space="preserve"> «Рос Атом», «Рос </w:t>
      </w:r>
      <w:proofErr w:type="spellStart"/>
      <w:r w:rsidRPr="00CD7743">
        <w:t>Энерго</w:t>
      </w:r>
      <w:proofErr w:type="spellEnd"/>
      <w:r w:rsidRPr="00CD7743">
        <w:t xml:space="preserve">» </w:t>
      </w:r>
      <w:r>
        <w:t>гидростанции, атомные станции);</w:t>
      </w:r>
    </w:p>
    <w:p w:rsidR="00CD7743" w:rsidRPr="00CD7743" w:rsidRDefault="00CD7743" w:rsidP="00CD7743">
      <w:pPr>
        <w:pStyle w:val="a3"/>
        <w:numPr>
          <w:ilvl w:val="1"/>
          <w:numId w:val="4"/>
        </w:numPr>
        <w:spacing w:line="240" w:lineRule="auto"/>
      </w:pPr>
      <w:r w:rsidRPr="00CD7743">
        <w:t xml:space="preserve">Транспортный </w:t>
      </w:r>
      <w:r>
        <w:t>сегмент</w:t>
      </w:r>
      <w:r w:rsidRPr="00CD7743">
        <w:t xml:space="preserve"> (</w:t>
      </w:r>
      <w:r>
        <w:t>российская железная дорога, м</w:t>
      </w:r>
      <w:r w:rsidRPr="00CD7743">
        <w:t>орской транспорт (порты)</w:t>
      </w:r>
      <w:r>
        <w:t>);</w:t>
      </w:r>
    </w:p>
    <w:p w:rsidR="00CD7743" w:rsidRPr="00CD7743" w:rsidRDefault="00CD7743" w:rsidP="00A10EC8">
      <w:pPr>
        <w:pStyle w:val="a3"/>
        <w:numPr>
          <w:ilvl w:val="1"/>
          <w:numId w:val="4"/>
        </w:numPr>
        <w:spacing w:line="240" w:lineRule="auto"/>
      </w:pPr>
      <w:r w:rsidRPr="00FB69BB">
        <w:rPr>
          <w:lang w:val="fr-FR"/>
        </w:rPr>
        <w:t>Оборонный</w:t>
      </w:r>
      <w:r>
        <w:t xml:space="preserve"> сегмент.</w:t>
      </w:r>
    </w:p>
    <w:p w:rsidR="00CD7743" w:rsidRPr="00CD7743" w:rsidRDefault="00CD7743" w:rsidP="00CD7743">
      <w:pPr>
        <w:pStyle w:val="a3"/>
        <w:numPr>
          <w:ilvl w:val="0"/>
          <w:numId w:val="4"/>
        </w:numPr>
        <w:spacing w:line="240" w:lineRule="auto"/>
      </w:pPr>
      <w:r w:rsidRPr="00CD7743">
        <w:rPr>
          <w:b/>
        </w:rPr>
        <w:t>Акционерные компании</w:t>
      </w:r>
      <w:r w:rsidRPr="00CD7743">
        <w:t xml:space="preserve"> </w:t>
      </w:r>
    </w:p>
    <w:p w:rsidR="00A10EC8" w:rsidRPr="001818DF" w:rsidRDefault="00CD7743" w:rsidP="00A10EC8">
      <w:pPr>
        <w:pStyle w:val="a3"/>
        <w:numPr>
          <w:ilvl w:val="0"/>
          <w:numId w:val="4"/>
        </w:numPr>
        <w:spacing w:line="240" w:lineRule="auto"/>
      </w:pPr>
      <w:r w:rsidRPr="00CD7743">
        <w:rPr>
          <w:b/>
        </w:rPr>
        <w:lastRenderedPageBreak/>
        <w:t>Открытые/Закрытые акционерные общества с частным капиталом</w:t>
      </w:r>
      <w:r w:rsidRPr="00CD7743">
        <w:t xml:space="preserve"> (</w:t>
      </w:r>
      <w:r w:rsidR="00A10EC8">
        <w:t>«</w:t>
      </w:r>
      <w:r w:rsidRPr="00CD7743">
        <w:t xml:space="preserve">Магнитогорский </w:t>
      </w:r>
      <w:proofErr w:type="spellStart"/>
      <w:r w:rsidRPr="00CD7743">
        <w:t>меткомбинат</w:t>
      </w:r>
      <w:proofErr w:type="spellEnd"/>
      <w:r w:rsidR="00A10EC8">
        <w:t>»</w:t>
      </w:r>
      <w:r w:rsidRPr="00CD7743">
        <w:t xml:space="preserve">, </w:t>
      </w:r>
      <w:r w:rsidR="00A10EC8">
        <w:t>«</w:t>
      </w:r>
      <w:r w:rsidRPr="00CD7743">
        <w:t xml:space="preserve">Новолипецкий </w:t>
      </w:r>
      <w:proofErr w:type="spellStart"/>
      <w:r w:rsidRPr="00CD7743">
        <w:t>метокомбинат</w:t>
      </w:r>
      <w:proofErr w:type="spellEnd"/>
      <w:r w:rsidR="00A10EC8">
        <w:t>»</w:t>
      </w:r>
      <w:r w:rsidRPr="00CD7743">
        <w:t>,</w:t>
      </w:r>
      <w:r w:rsidR="00A10EC8">
        <w:t xml:space="preserve"> «</w:t>
      </w:r>
      <w:proofErr w:type="spellStart"/>
      <w:r w:rsidRPr="00CD7743">
        <w:t>Металлоинвест</w:t>
      </w:r>
      <w:proofErr w:type="spellEnd"/>
      <w:r w:rsidRPr="00CD7743">
        <w:t xml:space="preserve"> холдинг Усманов</w:t>
      </w:r>
      <w:r w:rsidR="00A10EC8">
        <w:t>»</w:t>
      </w:r>
      <w:r w:rsidRPr="00CD7743">
        <w:t xml:space="preserve">). </w:t>
      </w:r>
    </w:p>
    <w:p w:rsidR="00426A46" w:rsidRPr="0000098F" w:rsidRDefault="00426A46" w:rsidP="00426A46">
      <w:pPr>
        <w:rPr>
          <w:b/>
          <w:sz w:val="28"/>
        </w:rPr>
      </w:pPr>
      <w:r w:rsidRPr="0000098F">
        <w:rPr>
          <w:b/>
          <w:sz w:val="28"/>
        </w:rPr>
        <w:t>Экономический спад:</w:t>
      </w:r>
    </w:p>
    <w:p w:rsidR="008E10A2" w:rsidRPr="001818DF" w:rsidRDefault="008E10A2" w:rsidP="008E10A2">
      <w:pPr>
        <w:spacing w:line="240" w:lineRule="auto"/>
      </w:pPr>
      <w:r w:rsidRPr="001818DF">
        <w:t>Февраль 2014-декабрь 2015:</w:t>
      </w:r>
    </w:p>
    <w:p w:rsidR="008E10A2" w:rsidRDefault="008E10A2" w:rsidP="008E10A2">
      <w:pPr>
        <w:spacing w:line="240" w:lineRule="auto"/>
      </w:pPr>
      <w:r w:rsidRPr="006B7D44">
        <w:t xml:space="preserve">Развитие </w:t>
      </w:r>
      <w:r w:rsidR="004A57FD" w:rsidRPr="006B7D44">
        <w:t>политического</w:t>
      </w:r>
      <w:r w:rsidRPr="006B7D44">
        <w:t xml:space="preserve"> конфликта между Россией и Украиной. </w:t>
      </w:r>
      <w:r w:rsidRPr="00AF5194">
        <w:t>Росси</w:t>
      </w:r>
      <w:r w:rsidR="00AF5194" w:rsidRPr="00AF5194">
        <w:t>йский рынок практически утерян в связи взаимными</w:t>
      </w:r>
      <w:r w:rsidR="00AF5194">
        <w:t xml:space="preserve"> санкциями.</w:t>
      </w:r>
    </w:p>
    <w:p w:rsidR="00B65064" w:rsidRDefault="00B65064" w:rsidP="00B65064">
      <w:pPr>
        <w:jc w:val="both"/>
      </w:pPr>
      <w:r>
        <w:t>Ситуация российского рынка сбыта на момент 2014 года:</w:t>
      </w:r>
    </w:p>
    <w:p w:rsidR="008E10A2" w:rsidRPr="00B65064" w:rsidRDefault="008E10A2" w:rsidP="00B65064">
      <w:pPr>
        <w:pStyle w:val="a3"/>
        <w:numPr>
          <w:ilvl w:val="0"/>
          <w:numId w:val="4"/>
        </w:numPr>
        <w:spacing w:line="240" w:lineRule="auto"/>
        <w:rPr>
          <w:b/>
        </w:rPr>
      </w:pPr>
      <w:r w:rsidRPr="00B65064">
        <w:rPr>
          <w:b/>
        </w:rPr>
        <w:t>Г</w:t>
      </w:r>
      <w:r w:rsidR="00B65064" w:rsidRPr="00B65064">
        <w:rPr>
          <w:b/>
        </w:rPr>
        <w:t xml:space="preserve">осударство </w:t>
      </w:r>
      <w:r w:rsidR="00B65064">
        <w:rPr>
          <w:b/>
        </w:rPr>
        <w:t>–</w:t>
      </w:r>
      <w:r w:rsidR="00B65064" w:rsidRPr="00B65064">
        <w:rPr>
          <w:b/>
        </w:rPr>
        <w:t xml:space="preserve"> </w:t>
      </w:r>
      <w:r w:rsidR="00B65064">
        <w:t>полный отказ от приобретения украинских товаров;</w:t>
      </w:r>
    </w:p>
    <w:p w:rsidR="008E10A2" w:rsidRPr="00B65064" w:rsidRDefault="004A57FD" w:rsidP="00B65064">
      <w:pPr>
        <w:pStyle w:val="a3"/>
        <w:numPr>
          <w:ilvl w:val="0"/>
          <w:numId w:val="4"/>
        </w:numPr>
        <w:spacing w:line="240" w:lineRule="auto"/>
      </w:pPr>
      <w:r w:rsidRPr="00B65064">
        <w:rPr>
          <w:b/>
        </w:rPr>
        <w:t>Акционерные</w:t>
      </w:r>
      <w:r w:rsidR="008E10A2" w:rsidRPr="00B65064">
        <w:rPr>
          <w:b/>
        </w:rPr>
        <w:t xml:space="preserve"> компании</w:t>
      </w:r>
      <w:r w:rsidRPr="00B65064">
        <w:t xml:space="preserve"> </w:t>
      </w:r>
      <w:r w:rsidR="00B65064">
        <w:rPr>
          <w:b/>
        </w:rPr>
        <w:t>–</w:t>
      </w:r>
      <w:r w:rsidR="00B65064" w:rsidRPr="00B65064">
        <w:rPr>
          <w:b/>
        </w:rPr>
        <w:t xml:space="preserve"> </w:t>
      </w:r>
      <w:r w:rsidR="00B65064">
        <w:t>полный отказ от приобретения украинских товаров;</w:t>
      </w:r>
    </w:p>
    <w:p w:rsidR="0000098F" w:rsidRPr="006B7D44" w:rsidRDefault="008E10A2" w:rsidP="0000098F">
      <w:pPr>
        <w:pStyle w:val="a3"/>
        <w:numPr>
          <w:ilvl w:val="0"/>
          <w:numId w:val="4"/>
        </w:numPr>
        <w:spacing w:line="240" w:lineRule="auto"/>
      </w:pPr>
      <w:r w:rsidRPr="00B65064">
        <w:rPr>
          <w:b/>
        </w:rPr>
        <w:t>Открытые/</w:t>
      </w:r>
      <w:r w:rsidR="004A57FD" w:rsidRPr="00B65064">
        <w:rPr>
          <w:b/>
        </w:rPr>
        <w:t>Закрытые акционерные</w:t>
      </w:r>
      <w:r w:rsidR="00A6226E" w:rsidRPr="00B65064">
        <w:rPr>
          <w:b/>
        </w:rPr>
        <w:t xml:space="preserve"> общества с частным </w:t>
      </w:r>
      <w:r w:rsidR="004A57FD" w:rsidRPr="00B65064">
        <w:rPr>
          <w:b/>
        </w:rPr>
        <w:t>капиталом</w:t>
      </w:r>
      <w:r w:rsidR="004A57FD" w:rsidRPr="00B65064">
        <w:t xml:space="preserve"> -</w:t>
      </w:r>
      <w:r w:rsidR="00A6226E" w:rsidRPr="00B65064">
        <w:t xml:space="preserve"> </w:t>
      </w:r>
      <w:r w:rsidRPr="00B65064">
        <w:t>единственные клиенты, которые</w:t>
      </w:r>
      <w:r w:rsidR="0000098F">
        <w:t xml:space="preserve"> еще сотрудничают с предприятием,</w:t>
      </w:r>
      <w:r w:rsidR="00A6226E" w:rsidRPr="006B7D44">
        <w:t xml:space="preserve"> </w:t>
      </w:r>
      <w:r w:rsidR="0000098F">
        <w:t>но при следующий условиях:</w:t>
      </w:r>
      <w:r w:rsidR="00A6226E" w:rsidRPr="006B7D44">
        <w:t xml:space="preserve"> </w:t>
      </w:r>
    </w:p>
    <w:p w:rsidR="008E10A2" w:rsidRPr="0000098F" w:rsidRDefault="0000098F" w:rsidP="0000098F">
      <w:pPr>
        <w:pStyle w:val="a3"/>
        <w:spacing w:line="240" w:lineRule="auto"/>
      </w:pPr>
      <w:r>
        <w:t xml:space="preserve">теперь </w:t>
      </w:r>
      <w:r w:rsidR="00A6226E" w:rsidRPr="006B7D44">
        <w:t xml:space="preserve">авансовые платежи компании </w:t>
      </w:r>
      <w:r>
        <w:t xml:space="preserve">не </w:t>
      </w:r>
      <w:r w:rsidRPr="006B7D44">
        <w:t>предоставляют</w:t>
      </w:r>
      <w:r w:rsidR="00A6226E" w:rsidRPr="006B7D44">
        <w:t xml:space="preserve">. </w:t>
      </w:r>
      <w:r w:rsidR="004A57FD" w:rsidRPr="006B7D44">
        <w:t>В связи</w:t>
      </w:r>
      <w:r w:rsidR="00A6226E" w:rsidRPr="006B7D44">
        <w:t xml:space="preserve"> с этим для </w:t>
      </w:r>
      <w:r w:rsidR="004A57FD" w:rsidRPr="006B7D44">
        <w:t>производства и</w:t>
      </w:r>
      <w:r w:rsidR="00A6226E" w:rsidRPr="006B7D44">
        <w:t xml:space="preserve"> выполнения заказа заводу необходимо брать в банке кредит (</w:t>
      </w:r>
      <w:r>
        <w:t xml:space="preserve">под </w:t>
      </w:r>
      <w:r w:rsidR="00A6226E" w:rsidRPr="006B7D44">
        <w:t xml:space="preserve">24% годовых). </w:t>
      </w:r>
      <w:r w:rsidR="00A6226E" w:rsidRPr="0000098F">
        <w:t>Собственного капитала</w:t>
      </w:r>
      <w:r>
        <w:t xml:space="preserve"> у завода практически не осталось в связи с </w:t>
      </w:r>
      <w:r w:rsidR="00A6226E" w:rsidRPr="0000098F">
        <w:t>рост</w:t>
      </w:r>
      <w:r>
        <w:t>ом</w:t>
      </w:r>
      <w:r w:rsidR="00A6226E" w:rsidRPr="0000098F">
        <w:t xml:space="preserve"> цен на энергоносители (</w:t>
      </w:r>
      <w:r w:rsidR="004A57FD" w:rsidRPr="0000098F">
        <w:t>электричество,</w:t>
      </w:r>
      <w:r w:rsidR="00A6226E" w:rsidRPr="0000098F">
        <w:t xml:space="preserve"> газ, тепло, аренда земли и т.п.).</w:t>
      </w:r>
    </w:p>
    <w:p w:rsidR="00A6226E" w:rsidRPr="0000098F" w:rsidRDefault="0000098F" w:rsidP="008E10A2">
      <w:pPr>
        <w:pStyle w:val="a3"/>
        <w:spacing w:line="240" w:lineRule="auto"/>
      </w:pPr>
      <w:r>
        <w:t>Данная экономическая ситуация ведет</w:t>
      </w:r>
      <w:r w:rsidR="00A6226E" w:rsidRPr="0000098F">
        <w:t xml:space="preserve"> к снижению </w:t>
      </w:r>
      <w:r w:rsidR="00023DFC" w:rsidRPr="0000098F">
        <w:t>конкурентоспособности</w:t>
      </w:r>
      <w:r w:rsidR="00A6226E" w:rsidRPr="0000098F">
        <w:t xml:space="preserve"> и </w:t>
      </w:r>
      <w:r w:rsidR="00023DFC" w:rsidRPr="0000098F">
        <w:t>уменьшении</w:t>
      </w:r>
      <w:r w:rsidR="00A6226E" w:rsidRPr="0000098F">
        <w:t xml:space="preserve"> </w:t>
      </w:r>
      <w:r w:rsidR="00023DFC" w:rsidRPr="0000098F">
        <w:t>объёма</w:t>
      </w:r>
      <w:r w:rsidR="00A6226E" w:rsidRPr="0000098F">
        <w:t xml:space="preserve"> производства.</w:t>
      </w:r>
    </w:p>
    <w:p w:rsidR="00A6226E" w:rsidRDefault="0000098F" w:rsidP="0000098F">
      <w:pPr>
        <w:spacing w:line="240" w:lineRule="auto"/>
        <w:rPr>
          <w:b/>
          <w:sz w:val="28"/>
        </w:rPr>
      </w:pPr>
      <w:r w:rsidRPr="0000098F">
        <w:rPr>
          <w:b/>
          <w:sz w:val="28"/>
        </w:rPr>
        <w:t>Деятельность завода сегодня:</w:t>
      </w:r>
    </w:p>
    <w:p w:rsidR="00036F37" w:rsidRPr="00A92744" w:rsidRDefault="00A92744" w:rsidP="00A92744">
      <w:pPr>
        <w:spacing w:line="240" w:lineRule="auto"/>
        <w:rPr>
          <w:b/>
          <w:sz w:val="28"/>
          <w:lang w:val="uk-UA"/>
        </w:rPr>
      </w:pPr>
      <w:r>
        <w:rPr>
          <w:b/>
          <w:sz w:val="28"/>
        </w:rPr>
        <w:t>Подробные статистические данные</w:t>
      </w:r>
      <w:r w:rsidR="00036F37">
        <w:rPr>
          <w:b/>
          <w:sz w:val="28"/>
        </w:rPr>
        <w:t xml:space="preserve"> завода предоставлен</w:t>
      </w:r>
      <w:r>
        <w:rPr>
          <w:b/>
          <w:sz w:val="28"/>
        </w:rPr>
        <w:t>ы</w:t>
      </w:r>
      <w:r w:rsidR="00036F37">
        <w:rPr>
          <w:b/>
          <w:sz w:val="28"/>
        </w:rPr>
        <w:t xml:space="preserve"> в файле</w:t>
      </w:r>
      <w:r>
        <w:rPr>
          <w:b/>
          <w:sz w:val="28"/>
        </w:rPr>
        <w:t xml:space="preserve"> .</w:t>
      </w:r>
      <w:proofErr w:type="spellStart"/>
      <w:proofErr w:type="gramStart"/>
      <w:r>
        <w:rPr>
          <w:b/>
          <w:sz w:val="28"/>
          <w:lang w:val="en-US"/>
        </w:rPr>
        <w:t>xls</w:t>
      </w:r>
      <w:proofErr w:type="spellEnd"/>
      <w:r w:rsidRPr="00A92744">
        <w:rPr>
          <w:b/>
          <w:sz w:val="28"/>
        </w:rPr>
        <w:t xml:space="preserve"> </w:t>
      </w:r>
      <w:r>
        <w:rPr>
          <w:b/>
          <w:sz w:val="28"/>
          <w:lang w:val="uk-UA"/>
        </w:rPr>
        <w:t xml:space="preserve"> (</w:t>
      </w:r>
      <w:proofErr w:type="spellStart"/>
      <w:proofErr w:type="gramEnd"/>
      <w:r>
        <w:rPr>
          <w:lang w:val="en-US"/>
        </w:rPr>
        <w:t>Feuils</w:t>
      </w:r>
      <w:proofErr w:type="spellEnd"/>
      <w:r w:rsidRPr="002263FE">
        <w:t>: “</w:t>
      </w:r>
      <w:r w:rsidRPr="00A92744">
        <w:t xml:space="preserve"> 2014_Détaillé</w:t>
      </w:r>
      <w:r w:rsidRPr="002263FE">
        <w:t>”</w:t>
      </w:r>
      <w:r w:rsidRPr="00A92744">
        <w:t xml:space="preserve">, </w:t>
      </w:r>
      <w:r w:rsidRPr="002263FE">
        <w:t>“</w:t>
      </w:r>
      <w:r w:rsidRPr="00A92744">
        <w:t xml:space="preserve"> </w:t>
      </w:r>
      <w:r>
        <w:t>2015</w:t>
      </w:r>
      <w:r w:rsidRPr="00A92744">
        <w:t>_Détaillé</w:t>
      </w:r>
      <w:r w:rsidRPr="002263FE">
        <w:t>”</w:t>
      </w:r>
      <w:r w:rsidRPr="00A92744">
        <w:t>,</w:t>
      </w:r>
      <w:r w:rsidRPr="002263FE">
        <w:t>“</w:t>
      </w:r>
      <w:r w:rsidRPr="00A92744">
        <w:t xml:space="preserve"> </w:t>
      </w:r>
      <w:r>
        <w:t>2016</w:t>
      </w:r>
      <w:r w:rsidRPr="00A92744">
        <w:t>_Détaillé</w:t>
      </w:r>
      <w:r w:rsidRPr="002263FE">
        <w:t>”)</w:t>
      </w:r>
    </w:p>
    <w:p w:rsidR="00A6226E" w:rsidRPr="0000098F" w:rsidRDefault="00A6226E" w:rsidP="008E10A2">
      <w:pPr>
        <w:pStyle w:val="a3"/>
        <w:spacing w:line="240" w:lineRule="auto"/>
      </w:pPr>
      <w:r w:rsidRPr="0000098F">
        <w:t xml:space="preserve">Сейчас </w:t>
      </w:r>
      <w:r w:rsidR="0000098F">
        <w:t xml:space="preserve">управляющие </w:t>
      </w:r>
      <w:r w:rsidRPr="0000098F">
        <w:t>предпринимают попытки выхода на другие рынки:</w:t>
      </w:r>
    </w:p>
    <w:p w:rsidR="00A6226E" w:rsidRPr="0000098F" w:rsidRDefault="00A6226E" w:rsidP="00A6226E">
      <w:pPr>
        <w:pStyle w:val="a3"/>
        <w:numPr>
          <w:ilvl w:val="0"/>
          <w:numId w:val="4"/>
        </w:numPr>
        <w:spacing w:line="240" w:lineRule="auto"/>
      </w:pPr>
      <w:r w:rsidRPr="0000098F">
        <w:t>Африка (</w:t>
      </w:r>
      <w:r w:rsidR="0000098F" w:rsidRPr="0000098F">
        <w:t xml:space="preserve">заказ </w:t>
      </w:r>
      <w:r w:rsidRPr="0000098F">
        <w:t>мостово</w:t>
      </w:r>
      <w:r w:rsidR="0000098F">
        <w:t>го крана</w:t>
      </w:r>
      <w:r w:rsidRPr="0000098F">
        <w:t xml:space="preserve"> и три козловых)</w:t>
      </w:r>
    </w:p>
    <w:p w:rsidR="00A6226E" w:rsidRPr="00FB69BB" w:rsidRDefault="00A6226E" w:rsidP="00A6226E">
      <w:pPr>
        <w:pStyle w:val="a3"/>
        <w:numPr>
          <w:ilvl w:val="0"/>
          <w:numId w:val="4"/>
        </w:numPr>
        <w:spacing w:line="240" w:lineRule="auto"/>
        <w:rPr>
          <w:lang w:val="fr-FR"/>
        </w:rPr>
      </w:pPr>
      <w:r w:rsidRPr="00FB69BB">
        <w:rPr>
          <w:lang w:val="fr-FR"/>
        </w:rPr>
        <w:t>Словакия (партия колес)</w:t>
      </w:r>
    </w:p>
    <w:p w:rsidR="00A6226E" w:rsidRPr="00FB69BB" w:rsidRDefault="00A6226E" w:rsidP="008E10A2">
      <w:pPr>
        <w:pStyle w:val="a3"/>
        <w:spacing w:line="240" w:lineRule="auto"/>
        <w:rPr>
          <w:lang w:val="fr-FR"/>
        </w:rPr>
      </w:pPr>
    </w:p>
    <w:p w:rsidR="00023DFC" w:rsidRPr="006B7D44" w:rsidRDefault="00A6226E" w:rsidP="006B7D44">
      <w:pPr>
        <w:pStyle w:val="a3"/>
        <w:spacing w:line="240" w:lineRule="auto"/>
      </w:pPr>
      <w:r w:rsidRPr="00036F37">
        <w:t xml:space="preserve">Для выхода на западный рынок </w:t>
      </w:r>
      <w:r w:rsidR="00036F37">
        <w:t>существует</w:t>
      </w:r>
      <w:r w:rsidRPr="00036F37">
        <w:t xml:space="preserve"> </w:t>
      </w:r>
      <w:r w:rsidR="00023DFC" w:rsidRPr="00036F37">
        <w:t>жесточайшая</w:t>
      </w:r>
      <w:r w:rsidRPr="00036F37">
        <w:t xml:space="preserve"> конкуренция среди Итальянских </w:t>
      </w:r>
      <w:proofErr w:type="spellStart"/>
      <w:r w:rsidRPr="00036F37">
        <w:t>краностр</w:t>
      </w:r>
      <w:r w:rsidR="00C770EA" w:rsidRPr="00036F37">
        <w:t>о</w:t>
      </w:r>
      <w:r w:rsidRPr="00036F37">
        <w:t>ителей</w:t>
      </w:r>
      <w:proofErr w:type="spellEnd"/>
      <w:r w:rsidR="00AA2548" w:rsidRPr="00036F37">
        <w:t xml:space="preserve"> (</w:t>
      </w:r>
      <w:r w:rsidR="00AA2548" w:rsidRPr="00FB69BB">
        <w:rPr>
          <w:lang w:val="fr-FR"/>
        </w:rPr>
        <w:t>danieli</w:t>
      </w:r>
      <w:r w:rsidR="00AA2548" w:rsidRPr="00036F37">
        <w:t xml:space="preserve"> </w:t>
      </w:r>
      <w:r w:rsidR="00AA2548" w:rsidRPr="00FB69BB">
        <w:rPr>
          <w:lang w:val="fr-FR"/>
        </w:rPr>
        <w:t>heavy</w:t>
      </w:r>
      <w:r w:rsidR="00AA2548" w:rsidRPr="00036F37">
        <w:t xml:space="preserve"> </w:t>
      </w:r>
      <w:r w:rsidR="00AA2548" w:rsidRPr="00FB69BB">
        <w:rPr>
          <w:lang w:val="fr-FR"/>
        </w:rPr>
        <w:t>machinery</w:t>
      </w:r>
      <w:r w:rsidR="00AA2548" w:rsidRPr="00036F37">
        <w:t xml:space="preserve"> </w:t>
      </w:r>
      <w:r w:rsidR="00AA2548" w:rsidRPr="00FB69BB">
        <w:rPr>
          <w:lang w:val="fr-FR"/>
        </w:rPr>
        <w:t>engineering</w:t>
      </w:r>
      <w:r w:rsidR="00AA2548" w:rsidRPr="00036F37">
        <w:t xml:space="preserve"> </w:t>
      </w:r>
      <w:r w:rsidR="00AA2548" w:rsidRPr="00FB69BB">
        <w:rPr>
          <w:lang w:val="fr-FR"/>
        </w:rPr>
        <w:t>http</w:t>
      </w:r>
      <w:r w:rsidR="00AA2548" w:rsidRPr="00036F37">
        <w:t>://</w:t>
      </w:r>
      <w:r w:rsidR="00AA2548" w:rsidRPr="00FB69BB">
        <w:rPr>
          <w:lang w:val="fr-FR"/>
        </w:rPr>
        <w:t>www</w:t>
      </w:r>
      <w:r w:rsidR="00AA2548" w:rsidRPr="00036F37">
        <w:t>.</w:t>
      </w:r>
      <w:r w:rsidR="00AA2548" w:rsidRPr="00FB69BB">
        <w:rPr>
          <w:lang w:val="fr-FR"/>
        </w:rPr>
        <w:t>danieli</w:t>
      </w:r>
      <w:r w:rsidR="00AA2548" w:rsidRPr="00036F37">
        <w:t>.</w:t>
      </w:r>
      <w:r w:rsidR="00AA2548" w:rsidRPr="00FB69BB">
        <w:rPr>
          <w:lang w:val="fr-FR"/>
        </w:rPr>
        <w:t>com</w:t>
      </w:r>
      <w:r w:rsidR="00AA2548" w:rsidRPr="00036F37">
        <w:t>/)</w:t>
      </w:r>
      <w:r w:rsidR="00036F37">
        <w:t xml:space="preserve">, Финских </w:t>
      </w:r>
      <w:proofErr w:type="spellStart"/>
      <w:r w:rsidR="00036F37">
        <w:t>краностроителей</w:t>
      </w:r>
      <w:proofErr w:type="spellEnd"/>
      <w:r w:rsidR="00036F37">
        <w:t xml:space="preserve">, </w:t>
      </w:r>
      <w:proofErr w:type="spellStart"/>
      <w:r w:rsidR="00036F37">
        <w:t>Немцких</w:t>
      </w:r>
      <w:proofErr w:type="spellEnd"/>
      <w:r w:rsidR="00036F37">
        <w:t>, Польских</w:t>
      </w:r>
      <w:r w:rsidR="004A57FD" w:rsidRPr="00036F37">
        <w:t xml:space="preserve">, </w:t>
      </w:r>
      <w:r w:rsidR="00036F37">
        <w:t>Испанских</w:t>
      </w:r>
      <w:r w:rsidR="004A57FD" w:rsidRPr="00036F37">
        <w:t>.</w:t>
      </w:r>
    </w:p>
    <w:p w:rsidR="004A57FD" w:rsidRPr="00A92744" w:rsidRDefault="00A92744" w:rsidP="00A92744">
      <w:pPr>
        <w:rPr>
          <w:b/>
          <w:sz w:val="24"/>
        </w:rPr>
      </w:pPr>
      <w:r w:rsidRPr="00A92744">
        <w:rPr>
          <w:b/>
        </w:rPr>
        <w:t xml:space="preserve">Положительная </w:t>
      </w:r>
      <w:proofErr w:type="spellStart"/>
      <w:r w:rsidRPr="00A92744">
        <w:rPr>
          <w:b/>
        </w:rPr>
        <w:t>денденция</w:t>
      </w:r>
      <w:proofErr w:type="spellEnd"/>
      <w:r w:rsidRPr="00A92744">
        <w:rPr>
          <w:b/>
        </w:rPr>
        <w:t xml:space="preserve"> развития предприятия по мнению</w:t>
      </w:r>
      <w:r>
        <w:rPr>
          <w:b/>
          <w:lang w:val="uk-UA"/>
        </w:rPr>
        <w:t xml:space="preserve"> </w:t>
      </w:r>
      <w:proofErr w:type="spellStart"/>
      <w:r w:rsidRPr="005119D2">
        <w:rPr>
          <w:b/>
          <w:sz w:val="24"/>
        </w:rPr>
        <w:t>заместител</w:t>
      </w:r>
      <w:proofErr w:type="spellEnd"/>
      <w:r>
        <w:rPr>
          <w:b/>
          <w:sz w:val="24"/>
          <w:lang w:val="uk-UA"/>
        </w:rPr>
        <w:t>я</w:t>
      </w:r>
      <w:r w:rsidRPr="005119D2">
        <w:rPr>
          <w:b/>
          <w:sz w:val="24"/>
        </w:rPr>
        <w:t xml:space="preserve"> директора по маркетингу</w:t>
      </w:r>
      <w:r w:rsidR="0064392F">
        <w:rPr>
          <w:b/>
          <w:sz w:val="24"/>
          <w:lang w:val="uk-UA"/>
        </w:rPr>
        <w:t xml:space="preserve"> </w:t>
      </w:r>
      <w:proofErr w:type="spellStart"/>
      <w:r w:rsidR="0064392F">
        <w:rPr>
          <w:b/>
          <w:sz w:val="24"/>
          <w:lang w:val="uk-UA"/>
        </w:rPr>
        <w:t>возможна</w:t>
      </w:r>
      <w:proofErr w:type="spellEnd"/>
      <w:r w:rsidR="0064392F">
        <w:rPr>
          <w:b/>
          <w:sz w:val="24"/>
          <w:lang w:val="uk-UA"/>
        </w:rPr>
        <w:t xml:space="preserve"> при</w:t>
      </w:r>
      <w:r w:rsidR="004A57FD" w:rsidRPr="00A92744">
        <w:rPr>
          <w:b/>
        </w:rPr>
        <w:t>:</w:t>
      </w:r>
    </w:p>
    <w:p w:rsidR="004A57FD" w:rsidRPr="0064392F" w:rsidRDefault="0064392F" w:rsidP="006B7D44">
      <w:pPr>
        <w:pStyle w:val="a3"/>
        <w:numPr>
          <w:ilvl w:val="0"/>
          <w:numId w:val="6"/>
        </w:numPr>
        <w:spacing w:line="240" w:lineRule="auto"/>
        <w:ind w:left="0" w:firstLine="0"/>
      </w:pPr>
      <w:proofErr w:type="spellStart"/>
      <w:r w:rsidRPr="0064392F">
        <w:t>Затишьи</w:t>
      </w:r>
      <w:proofErr w:type="spellEnd"/>
      <w:r w:rsidRPr="0064392F">
        <w:t xml:space="preserve"> конфликта и новом</w:t>
      </w:r>
      <w:r w:rsidR="004A57FD" w:rsidRPr="0064392F">
        <w:t xml:space="preserve"> выход</w:t>
      </w:r>
      <w:r>
        <w:rPr>
          <w:lang w:val="uk-UA"/>
        </w:rPr>
        <w:t>е</w:t>
      </w:r>
      <w:r w:rsidR="004A57FD" w:rsidRPr="0064392F">
        <w:t xml:space="preserve"> на Российский рынок.</w:t>
      </w:r>
    </w:p>
    <w:p w:rsidR="004A57FD" w:rsidRPr="0064392F" w:rsidRDefault="0064392F" w:rsidP="006B7D44">
      <w:pPr>
        <w:pStyle w:val="a3"/>
        <w:numPr>
          <w:ilvl w:val="0"/>
          <w:numId w:val="6"/>
        </w:numPr>
        <w:spacing w:line="240" w:lineRule="auto"/>
        <w:ind w:left="0" w:firstLine="0"/>
      </w:pPr>
      <w:r w:rsidRPr="0064392F">
        <w:t>Вклад в новое оборудование для дальнейшего в</w:t>
      </w:r>
      <w:r>
        <w:t>ыхода на европейский рынок.</w:t>
      </w:r>
    </w:p>
    <w:p w:rsidR="00F242A0" w:rsidRPr="0064392F" w:rsidRDefault="00F242A0"/>
    <w:sectPr w:rsidR="00F242A0" w:rsidRPr="006439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01926"/>
    <w:multiLevelType w:val="hybridMultilevel"/>
    <w:tmpl w:val="488206D6"/>
    <w:lvl w:ilvl="0" w:tplc="EA1020D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D3E06C5"/>
    <w:multiLevelType w:val="hybridMultilevel"/>
    <w:tmpl w:val="BD2E42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D14291"/>
    <w:multiLevelType w:val="hybridMultilevel"/>
    <w:tmpl w:val="9A7060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6151BC"/>
    <w:multiLevelType w:val="hybridMultilevel"/>
    <w:tmpl w:val="9A6C8DEE"/>
    <w:lvl w:ilvl="0" w:tplc="EA1020D0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55D34D6"/>
    <w:multiLevelType w:val="hybridMultilevel"/>
    <w:tmpl w:val="58B813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B53FCF"/>
    <w:multiLevelType w:val="hybridMultilevel"/>
    <w:tmpl w:val="B06A7B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23F2"/>
    <w:rsid w:val="0000098F"/>
    <w:rsid w:val="00023DFC"/>
    <w:rsid w:val="00036F37"/>
    <w:rsid w:val="000F43EB"/>
    <w:rsid w:val="00134AE9"/>
    <w:rsid w:val="0015061B"/>
    <w:rsid w:val="001818DF"/>
    <w:rsid w:val="00207548"/>
    <w:rsid w:val="002263FE"/>
    <w:rsid w:val="002E746E"/>
    <w:rsid w:val="003E1BE6"/>
    <w:rsid w:val="00426A46"/>
    <w:rsid w:val="004823F2"/>
    <w:rsid w:val="004A57FD"/>
    <w:rsid w:val="004D15BE"/>
    <w:rsid w:val="005119D2"/>
    <w:rsid w:val="0062497A"/>
    <w:rsid w:val="0064392F"/>
    <w:rsid w:val="006B7D44"/>
    <w:rsid w:val="008E10A2"/>
    <w:rsid w:val="00A10EC8"/>
    <w:rsid w:val="00A6226E"/>
    <w:rsid w:val="00A92744"/>
    <w:rsid w:val="00AA2548"/>
    <w:rsid w:val="00AF5194"/>
    <w:rsid w:val="00B2738A"/>
    <w:rsid w:val="00B45F96"/>
    <w:rsid w:val="00B65064"/>
    <w:rsid w:val="00C770EA"/>
    <w:rsid w:val="00CD7743"/>
    <w:rsid w:val="00E0021F"/>
    <w:rsid w:val="00F242A0"/>
    <w:rsid w:val="00FB6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E65F34"/>
  <w15:chartTrackingRefBased/>
  <w15:docId w15:val="{EFB8BFAA-BB9C-4632-9C7A-238994AD8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242A0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A57FD"/>
    <w:rPr>
      <w:color w:val="0563C1" w:themeColor="hyperlink"/>
      <w:u w:val="single"/>
    </w:rPr>
  </w:style>
  <w:style w:type="character" w:styleId="a5">
    <w:name w:val="Emphasis"/>
    <w:basedOn w:val="a0"/>
    <w:uiPriority w:val="20"/>
    <w:qFormat/>
    <w:rsid w:val="00207548"/>
    <w:rPr>
      <w:i/>
      <w:iCs/>
    </w:rPr>
  </w:style>
  <w:style w:type="character" w:styleId="a6">
    <w:name w:val="Strong"/>
    <w:basedOn w:val="a0"/>
    <w:uiPriority w:val="22"/>
    <w:qFormat/>
    <w:rsid w:val="002075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012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3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1.xml"/><Relationship Id="rId5" Type="http://schemas.openxmlformats.org/officeDocument/2006/relationships/hyperlink" Target="http://www.hzpto.com/e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vitlana\Desktop\&#1064;&#1086;&#1096;&#1072;\&#1053;&#1072;&#1096;%20&#1087;&#1088;&#1086;&#1077;&#1082;&#1090;\PTO_Franc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vitlana\Desktop\&#1064;&#1086;&#1096;&#1072;\&#1053;&#1072;&#1096;%20&#1087;&#1088;&#1086;&#1077;&#1082;&#1090;\PTO_Franc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>
        <c:manualLayout>
          <c:xMode val="edge"/>
          <c:yMode val="edge"/>
          <c:x val="0.10747839951958668"/>
          <c:y val="3.240755561292543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1"/>
          <c:order val="1"/>
          <c:tx>
            <c:strRef>
              <c:f>Pont_roulant_analyse!$C$1:$C$2</c:f>
              <c:strCache>
                <c:ptCount val="2"/>
                <c:pt idx="0">
                  <c:v>Analyse statistique de realization de pont roulant</c:v>
                </c:pt>
                <c:pt idx="1">
                  <c:v>Prix(USD)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cat>
            <c:strRef>
              <c:f>Pont_roulant_analyse!$A$3:$A$14</c:f>
              <c:strCache>
                <c:ptCount val="12"/>
                <c:pt idx="0">
                  <c:v>2004</c:v>
                </c:pt>
                <c:pt idx="1">
                  <c:v>2005</c:v>
                </c:pt>
                <c:pt idx="2">
                  <c:v>2006</c:v>
                </c:pt>
                <c:pt idx="3">
                  <c:v>2007</c:v>
                </c:pt>
                <c:pt idx="4">
                  <c:v>2008</c:v>
                </c:pt>
                <c:pt idx="5">
                  <c:v>2010</c:v>
                </c:pt>
                <c:pt idx="6">
                  <c:v>2011</c:v>
                </c:pt>
                <c:pt idx="7">
                  <c:v>2012</c:v>
                </c:pt>
                <c:pt idx="8">
                  <c:v>2013</c:v>
                </c:pt>
                <c:pt idx="9">
                  <c:v>2014</c:v>
                </c:pt>
                <c:pt idx="10">
                  <c:v>2015</c:v>
                </c:pt>
                <c:pt idx="11">
                  <c:v>2016 (3 quartier)</c:v>
                </c:pt>
              </c:strCache>
            </c:strRef>
          </c:cat>
          <c:val>
            <c:numRef>
              <c:f>Pont_roulant_analyse!$C$3:$C$14</c:f>
              <c:numCache>
                <c:formatCode>0.00</c:formatCode>
                <c:ptCount val="12"/>
                <c:pt idx="0">
                  <c:v>15286940</c:v>
                </c:pt>
                <c:pt idx="1">
                  <c:v>14549948</c:v>
                </c:pt>
                <c:pt idx="2">
                  <c:v>31167480</c:v>
                </c:pt>
                <c:pt idx="3">
                  <c:v>34902280</c:v>
                </c:pt>
                <c:pt idx="4">
                  <c:v>44646200</c:v>
                </c:pt>
                <c:pt idx="5">
                  <c:v>17126991.129999999</c:v>
                </c:pt>
                <c:pt idx="6">
                  <c:v>23372423.93</c:v>
                </c:pt>
                <c:pt idx="7" formatCode="General">
                  <c:v>14856124.279999999</c:v>
                </c:pt>
                <c:pt idx="8">
                  <c:v>15965142.4</c:v>
                </c:pt>
                <c:pt idx="9">
                  <c:v>6040828.2400000002</c:v>
                </c:pt>
                <c:pt idx="10">
                  <c:v>4114536.3</c:v>
                </c:pt>
                <c:pt idx="11">
                  <c:v>3629244.34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A35-4681-8AF0-92F2E0527EB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454116784"/>
        <c:axId val="1454119696"/>
        <c:extLst>
          <c:ext xmlns:c15="http://schemas.microsoft.com/office/drawing/2012/chart" uri="{02D57815-91ED-43cb-92C2-25804820EDAC}">
            <c15:filteredLine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Pont_roulant_analyse!$B$1:$B$2</c15:sqref>
                        </c15:formulaRef>
                      </c:ext>
                    </c:extLst>
                    <c:strCache>
                      <c:ptCount val="2"/>
                      <c:pt idx="0">
                        <c:v>Analyse statistique de realization de pont roulant</c:v>
                      </c:pt>
                      <c:pt idx="1">
                        <c:v>Quantité</c:v>
                      </c:pt>
                    </c:strCache>
                  </c:strRef>
                </c:tx>
                <c:spPr>
                  <a:ln w="28575" cap="rnd">
                    <a:solidFill>
                      <a:schemeClr val="accent6"/>
                    </a:solidFill>
                    <a:round/>
                  </a:ln>
                  <a:effectLst/>
                </c:spPr>
                <c:marker>
                  <c:symbol val="none"/>
                </c:marker>
                <c:cat>
                  <c:strRef>
                    <c:extLst>
                      <c:ext uri="{02D57815-91ED-43cb-92C2-25804820EDAC}">
                        <c15:formulaRef>
                          <c15:sqref>Pont_roulant_analyse!$A$3:$A$14</c15:sqref>
                        </c15:formulaRef>
                      </c:ext>
                    </c:extLst>
                    <c:strCache>
                      <c:ptCount val="12"/>
                      <c:pt idx="0">
                        <c:v>2004</c:v>
                      </c:pt>
                      <c:pt idx="1">
                        <c:v>2005</c:v>
                      </c:pt>
                      <c:pt idx="2">
                        <c:v>2006</c:v>
                      </c:pt>
                      <c:pt idx="3">
                        <c:v>2007</c:v>
                      </c:pt>
                      <c:pt idx="4">
                        <c:v>2008</c:v>
                      </c:pt>
                      <c:pt idx="5">
                        <c:v>2010</c:v>
                      </c:pt>
                      <c:pt idx="6">
                        <c:v>2011</c:v>
                      </c:pt>
                      <c:pt idx="7">
                        <c:v>2012</c:v>
                      </c:pt>
                      <c:pt idx="8">
                        <c:v>2013</c:v>
                      </c:pt>
                      <c:pt idx="9">
                        <c:v>2014</c:v>
                      </c:pt>
                      <c:pt idx="10">
                        <c:v>2015</c:v>
                      </c:pt>
                      <c:pt idx="11">
                        <c:v>2016 (3 quartier)</c:v>
                      </c:pt>
                    </c:strCache>
                  </c:strRef>
                </c:cat>
                <c:val>
                  <c:numRef>
                    <c:extLst>
                      <c:ext uri="{02D57815-91ED-43cb-92C2-25804820EDAC}">
                        <c15:formulaRef>
                          <c15:sqref>Pont_roulant_analyse!$B$3:$B$14</c15:sqref>
                        </c15:formulaRef>
                      </c:ext>
                    </c:extLst>
                    <c:numCache>
                      <c:formatCode>General</c:formatCode>
                      <c:ptCount val="12"/>
                      <c:pt idx="0">
                        <c:v>64</c:v>
                      </c:pt>
                      <c:pt idx="1">
                        <c:v>73</c:v>
                      </c:pt>
                      <c:pt idx="2">
                        <c:v>76</c:v>
                      </c:pt>
                      <c:pt idx="3">
                        <c:v>96</c:v>
                      </c:pt>
                      <c:pt idx="4">
                        <c:v>83</c:v>
                      </c:pt>
                      <c:pt idx="5">
                        <c:v>30</c:v>
                      </c:pt>
                      <c:pt idx="6">
                        <c:v>63</c:v>
                      </c:pt>
                      <c:pt idx="7">
                        <c:v>28</c:v>
                      </c:pt>
                      <c:pt idx="8">
                        <c:v>36</c:v>
                      </c:pt>
                      <c:pt idx="9">
                        <c:v>22</c:v>
                      </c:pt>
                      <c:pt idx="10">
                        <c:v>11</c:v>
                      </c:pt>
                      <c:pt idx="11">
                        <c:v>8</c:v>
                      </c:pt>
                    </c:numCache>
                  </c:numRef>
                </c:val>
                <c:smooth val="0"/>
                <c:extLst>
                  <c:ext xmlns:c16="http://schemas.microsoft.com/office/drawing/2014/chart" uri="{C3380CC4-5D6E-409C-BE32-E72D297353CC}">
                    <c16:uniqueId val="{00000001-AA35-4681-8AF0-92F2E0527EB6}"/>
                  </c:ext>
                </c:extLst>
              </c15:ser>
            </c15:filteredLineSeries>
          </c:ext>
        </c:extLst>
      </c:lineChart>
      <c:catAx>
        <c:axId val="14541167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54119696"/>
        <c:crosses val="autoZero"/>
        <c:auto val="1"/>
        <c:lblAlgn val="ctr"/>
        <c:lblOffset val="100"/>
        <c:noMultiLvlLbl val="0"/>
      </c:catAx>
      <c:valAx>
        <c:axId val="1454119696"/>
        <c:scaling>
          <c:orientation val="minMax"/>
          <c:min val="50000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541167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fr-FR"/>
              <a:t>Quantité des pont roulant rendus (2004-2008)</a:t>
            </a:r>
            <a:endParaRPr lang="ru-RU"/>
          </a:p>
        </c:rich>
      </c:tx>
      <c:layout>
        <c:manualLayout>
          <c:xMode val="edge"/>
          <c:yMode val="edge"/>
          <c:x val="0.23300218167166734"/>
          <c:y val="3.2032032032032032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2"/>
          <c:order val="2"/>
          <c:tx>
            <c:strRef>
              <c:f>'Pont_roulant_04-08'!$E$2</c:f>
              <c:strCache>
                <c:ptCount val="1"/>
                <c:pt idx="0">
                  <c:v>Prix(USD)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multiLvlStrRef>
              <c:f>'Pont_roulant_04-08'!$A$3:$B$23</c:f>
              <c:multiLvlStrCache>
                <c:ptCount val="21"/>
                <c:lvl>
                  <c:pt idx="0">
                    <c:v>Fédération de Russie</c:v>
                  </c:pt>
                  <c:pt idx="1">
                    <c:v>Ukraine</c:v>
                  </c:pt>
                  <c:pt idx="2">
                    <c:v>Kazakhstan</c:v>
                  </c:pt>
                  <c:pt idx="3">
                    <c:v>Ouzbékistan</c:v>
                  </c:pt>
                  <c:pt idx="4">
                    <c:v>Fédération de Russie</c:v>
                  </c:pt>
                  <c:pt idx="5">
                    <c:v>Ukraine</c:v>
                  </c:pt>
                  <c:pt idx="6">
                    <c:v>Azerbaïdjan</c:v>
                  </c:pt>
                  <c:pt idx="7">
                    <c:v>Fédération de Russie</c:v>
                  </c:pt>
                  <c:pt idx="8">
                    <c:v>Ukraine</c:v>
                  </c:pt>
                  <c:pt idx="9">
                    <c:v>Kazakhstan</c:v>
                  </c:pt>
                  <c:pt idx="10">
                    <c:v>Moldavie</c:v>
                  </c:pt>
                  <c:pt idx="11">
                    <c:v>Fédération de Russie</c:v>
                  </c:pt>
                  <c:pt idx="12">
                    <c:v>Ukraine</c:v>
                  </c:pt>
                  <c:pt idx="13">
                    <c:v>Kazakhstan</c:v>
                  </c:pt>
                  <c:pt idx="14">
                    <c:v>Ouzbékistan</c:v>
                  </c:pt>
                  <c:pt idx="15">
                    <c:v>Azerbaïdjan</c:v>
                  </c:pt>
                  <c:pt idx="16">
                    <c:v>Fédération de Russie</c:v>
                  </c:pt>
                  <c:pt idx="17">
                    <c:v>Ukraine</c:v>
                  </c:pt>
                  <c:pt idx="18">
                    <c:v>Kazakhstan</c:v>
                  </c:pt>
                  <c:pt idx="19">
                    <c:v>Ouzbékistan</c:v>
                  </c:pt>
                  <c:pt idx="20">
                    <c:v>Kirghizistan</c:v>
                  </c:pt>
                </c:lvl>
                <c:lvl>
                  <c:pt idx="0">
                    <c:v>2004</c:v>
                  </c:pt>
                  <c:pt idx="1">
                    <c:v>2004</c:v>
                  </c:pt>
                  <c:pt idx="2">
                    <c:v>2004</c:v>
                  </c:pt>
                  <c:pt idx="3">
                    <c:v>2004</c:v>
                  </c:pt>
                  <c:pt idx="4">
                    <c:v>2005</c:v>
                  </c:pt>
                  <c:pt idx="5">
                    <c:v>2005</c:v>
                  </c:pt>
                  <c:pt idx="6">
                    <c:v>2005</c:v>
                  </c:pt>
                  <c:pt idx="7">
                    <c:v>2006</c:v>
                  </c:pt>
                  <c:pt idx="8">
                    <c:v>2006</c:v>
                  </c:pt>
                  <c:pt idx="9">
                    <c:v>2006</c:v>
                  </c:pt>
                  <c:pt idx="10">
                    <c:v>2006</c:v>
                  </c:pt>
                  <c:pt idx="11">
                    <c:v>2007</c:v>
                  </c:pt>
                  <c:pt idx="12">
                    <c:v>2007</c:v>
                  </c:pt>
                  <c:pt idx="13">
                    <c:v>2007</c:v>
                  </c:pt>
                  <c:pt idx="14">
                    <c:v>2007</c:v>
                  </c:pt>
                  <c:pt idx="15">
                    <c:v>2007</c:v>
                  </c:pt>
                  <c:pt idx="16">
                    <c:v>2008</c:v>
                  </c:pt>
                  <c:pt idx="17">
                    <c:v>2008</c:v>
                  </c:pt>
                  <c:pt idx="18">
                    <c:v>2008</c:v>
                  </c:pt>
                  <c:pt idx="19">
                    <c:v>2008</c:v>
                  </c:pt>
                  <c:pt idx="20">
                    <c:v>2008</c:v>
                  </c:pt>
                </c:lvl>
              </c:multiLvlStrCache>
            </c:multiLvlStrRef>
          </c:cat>
          <c:val>
            <c:numRef>
              <c:f>'Pont_roulant_04-08'!$E$3:$E$23</c:f>
              <c:numCache>
                <c:formatCode>0.00</c:formatCode>
                <c:ptCount val="21"/>
                <c:pt idx="0">
                  <c:v>7662190</c:v>
                </c:pt>
                <c:pt idx="1">
                  <c:v>3901150</c:v>
                </c:pt>
                <c:pt idx="2">
                  <c:v>3585000</c:v>
                </c:pt>
                <c:pt idx="3">
                  <c:v>138600</c:v>
                </c:pt>
                <c:pt idx="4">
                  <c:v>13416946</c:v>
                </c:pt>
                <c:pt idx="5">
                  <c:v>980850</c:v>
                </c:pt>
                <c:pt idx="6">
                  <c:v>152152</c:v>
                </c:pt>
                <c:pt idx="7">
                  <c:v>22108660</c:v>
                </c:pt>
                <c:pt idx="8">
                  <c:v>8785820</c:v>
                </c:pt>
                <c:pt idx="9">
                  <c:v>194500</c:v>
                </c:pt>
                <c:pt idx="10">
                  <c:v>78500</c:v>
                </c:pt>
                <c:pt idx="11">
                  <c:v>22837450</c:v>
                </c:pt>
                <c:pt idx="12">
                  <c:v>9692210</c:v>
                </c:pt>
                <c:pt idx="13">
                  <c:v>1611620</c:v>
                </c:pt>
                <c:pt idx="14">
                  <c:v>321000</c:v>
                </c:pt>
                <c:pt idx="15">
                  <c:v>440000</c:v>
                </c:pt>
                <c:pt idx="16">
                  <c:v>26305000</c:v>
                </c:pt>
                <c:pt idx="17">
                  <c:v>13413900</c:v>
                </c:pt>
                <c:pt idx="18">
                  <c:v>3757200</c:v>
                </c:pt>
                <c:pt idx="19">
                  <c:v>433000</c:v>
                </c:pt>
                <c:pt idx="20">
                  <c:v>737100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94E-4980-BFA5-229A2C693A3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16239360"/>
        <c:axId val="1416260160"/>
        <c:extLst>
          <c:ext xmlns:c15="http://schemas.microsoft.com/office/drawing/2012/chart" uri="{02D57815-91ED-43cb-92C2-25804820EDAC}">
            <c15:filteredBar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'Pont_roulant_04-08'!$C$2</c15:sqref>
                        </c15:formulaRef>
                      </c:ext>
                    </c:extLst>
                    <c:strCache>
                      <c:ptCount val="1"/>
                      <c:pt idx="0">
                        <c:v>Pour-cent</c:v>
                      </c:pt>
                    </c:strCache>
                  </c:strRef>
                </c:tx>
                <c:spPr>
                  <a:solidFill>
                    <a:schemeClr val="accent1"/>
                  </a:solidFill>
                  <a:ln>
                    <a:noFill/>
                  </a:ln>
                  <a:effectLst/>
                </c:spPr>
                <c:invertIfNegative val="0"/>
                <c:cat>
                  <c:multiLvlStrRef>
                    <c:extLst>
                      <c:ext uri="{02D57815-91ED-43cb-92C2-25804820EDAC}">
                        <c15:formulaRef>
                          <c15:sqref>'Pont_roulant_04-08'!$A$3:$B$23</c15:sqref>
                        </c15:formulaRef>
                      </c:ext>
                    </c:extLst>
                    <c:multiLvlStrCache>
                      <c:ptCount val="21"/>
                      <c:lvl>
                        <c:pt idx="0">
                          <c:v>Fédération de Russie</c:v>
                        </c:pt>
                        <c:pt idx="1">
                          <c:v>Ukraine</c:v>
                        </c:pt>
                        <c:pt idx="2">
                          <c:v>Kazakhstan</c:v>
                        </c:pt>
                        <c:pt idx="3">
                          <c:v>Ouzbékistan</c:v>
                        </c:pt>
                        <c:pt idx="4">
                          <c:v>Fédération de Russie</c:v>
                        </c:pt>
                        <c:pt idx="5">
                          <c:v>Ukraine</c:v>
                        </c:pt>
                        <c:pt idx="6">
                          <c:v>Azerbaïdjan</c:v>
                        </c:pt>
                        <c:pt idx="7">
                          <c:v>Fédération de Russie</c:v>
                        </c:pt>
                        <c:pt idx="8">
                          <c:v>Ukraine</c:v>
                        </c:pt>
                        <c:pt idx="9">
                          <c:v>Kazakhstan</c:v>
                        </c:pt>
                        <c:pt idx="10">
                          <c:v>Moldavie</c:v>
                        </c:pt>
                        <c:pt idx="11">
                          <c:v>Fédération de Russie</c:v>
                        </c:pt>
                        <c:pt idx="12">
                          <c:v>Ukraine</c:v>
                        </c:pt>
                        <c:pt idx="13">
                          <c:v>Kazakhstan</c:v>
                        </c:pt>
                        <c:pt idx="14">
                          <c:v>Ouzbékistan</c:v>
                        </c:pt>
                        <c:pt idx="15">
                          <c:v>Azerbaïdjan</c:v>
                        </c:pt>
                        <c:pt idx="16">
                          <c:v>Fédération de Russie</c:v>
                        </c:pt>
                        <c:pt idx="17">
                          <c:v>Ukraine</c:v>
                        </c:pt>
                        <c:pt idx="18">
                          <c:v>Kazakhstan</c:v>
                        </c:pt>
                        <c:pt idx="19">
                          <c:v>Ouzbékistan</c:v>
                        </c:pt>
                        <c:pt idx="20">
                          <c:v>Kirghizistan</c:v>
                        </c:pt>
                      </c:lvl>
                      <c:lvl>
                        <c:pt idx="0">
                          <c:v>2004</c:v>
                        </c:pt>
                        <c:pt idx="1">
                          <c:v>2004</c:v>
                        </c:pt>
                        <c:pt idx="2">
                          <c:v>2004</c:v>
                        </c:pt>
                        <c:pt idx="3">
                          <c:v>2004</c:v>
                        </c:pt>
                        <c:pt idx="4">
                          <c:v>2005</c:v>
                        </c:pt>
                        <c:pt idx="5">
                          <c:v>2005</c:v>
                        </c:pt>
                        <c:pt idx="6">
                          <c:v>2005</c:v>
                        </c:pt>
                        <c:pt idx="7">
                          <c:v>2006</c:v>
                        </c:pt>
                        <c:pt idx="8">
                          <c:v>2006</c:v>
                        </c:pt>
                        <c:pt idx="9">
                          <c:v>2006</c:v>
                        </c:pt>
                        <c:pt idx="10">
                          <c:v>2006</c:v>
                        </c:pt>
                        <c:pt idx="11">
                          <c:v>2007</c:v>
                        </c:pt>
                        <c:pt idx="12">
                          <c:v>2007</c:v>
                        </c:pt>
                        <c:pt idx="13">
                          <c:v>2007</c:v>
                        </c:pt>
                        <c:pt idx="14">
                          <c:v>2007</c:v>
                        </c:pt>
                        <c:pt idx="15">
                          <c:v>2007</c:v>
                        </c:pt>
                        <c:pt idx="16">
                          <c:v>2008</c:v>
                        </c:pt>
                        <c:pt idx="17">
                          <c:v>2008</c:v>
                        </c:pt>
                        <c:pt idx="18">
                          <c:v>2008</c:v>
                        </c:pt>
                        <c:pt idx="19">
                          <c:v>2008</c:v>
                        </c:pt>
                        <c:pt idx="20">
                          <c:v>2008</c:v>
                        </c:pt>
                      </c:lvl>
                    </c:multiLvlStrCache>
                  </c:multiLvlStrRef>
                </c:cat>
                <c:val>
                  <c:numRef>
                    <c:extLst>
                      <c:ext uri="{02D57815-91ED-43cb-92C2-25804820EDAC}">
                        <c15:formulaRef>
                          <c15:sqref>'Pont_roulant_04-08'!$C$3:$C$23</c15:sqref>
                        </c15:formulaRef>
                      </c:ext>
                    </c:extLst>
                    <c:numCache>
                      <c:formatCode>General</c:formatCode>
                      <c:ptCount val="21"/>
                      <c:pt idx="0">
                        <c:v>50.1</c:v>
                      </c:pt>
                      <c:pt idx="1">
                        <c:v>25.2</c:v>
                      </c:pt>
                      <c:pt idx="2">
                        <c:v>23.5</c:v>
                      </c:pt>
                      <c:pt idx="3">
                        <c:v>0.9</c:v>
                      </c:pt>
                      <c:pt idx="4">
                        <c:v>57</c:v>
                      </c:pt>
                      <c:pt idx="5">
                        <c:v>42.4</c:v>
                      </c:pt>
                      <c:pt idx="6">
                        <c:v>0.6</c:v>
                      </c:pt>
                      <c:pt idx="7">
                        <c:v>69.400000000000006</c:v>
                      </c:pt>
                      <c:pt idx="8">
                        <c:v>27.6</c:v>
                      </c:pt>
                      <c:pt idx="9">
                        <c:v>0.6</c:v>
                      </c:pt>
                      <c:pt idx="10">
                        <c:v>2.4</c:v>
                      </c:pt>
                      <c:pt idx="11">
                        <c:v>65.400000000000006</c:v>
                      </c:pt>
                      <c:pt idx="12">
                        <c:v>27.8</c:v>
                      </c:pt>
                      <c:pt idx="13">
                        <c:v>4.5999999999999996</c:v>
                      </c:pt>
                      <c:pt idx="14">
                        <c:v>0.9</c:v>
                      </c:pt>
                      <c:pt idx="15">
                        <c:v>1.3</c:v>
                      </c:pt>
                      <c:pt idx="16">
                        <c:v>58.9</c:v>
                      </c:pt>
                      <c:pt idx="17">
                        <c:v>30</c:v>
                      </c:pt>
                      <c:pt idx="18">
                        <c:v>8.4</c:v>
                      </c:pt>
                      <c:pt idx="19">
                        <c:v>1</c:v>
                      </c:pt>
                      <c:pt idx="20">
                        <c:v>1.7</c:v>
                      </c:pt>
                    </c:numCache>
                  </c:numRef>
                </c:val>
                <c:extLst>
                  <c:ext xmlns:c16="http://schemas.microsoft.com/office/drawing/2014/chart" uri="{C3380CC4-5D6E-409C-BE32-E72D297353CC}">
                    <c16:uniqueId val="{00000001-A94E-4980-BFA5-229A2C693A34}"/>
                  </c:ext>
                </c:extLst>
              </c15:ser>
            </c15:filteredBarSeries>
            <c15:filteredBarSeries>
              <c15:ser>
                <c:idx val="1"/>
                <c:order val="1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'Pont_roulant_04-08'!$D$2</c15:sqref>
                        </c15:formulaRef>
                      </c:ext>
                    </c:extLst>
                    <c:strCache>
                      <c:ptCount val="1"/>
                      <c:pt idx="0">
                        <c:v>Quantité</c:v>
                      </c:pt>
                    </c:strCache>
                  </c:strRef>
                </c:tx>
                <c:spPr>
                  <a:solidFill>
                    <a:schemeClr val="accent2"/>
                  </a:solidFill>
                  <a:ln>
                    <a:noFill/>
                  </a:ln>
                  <a:effectLst/>
                </c:spPr>
                <c:invertIfNegative val="0"/>
                <c:cat>
                  <c:multiLvl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'Pont_roulant_04-08'!$A$3:$B$23</c15:sqref>
                        </c15:formulaRef>
                      </c:ext>
                    </c:extLst>
                    <c:multiLvlStrCache>
                      <c:ptCount val="21"/>
                      <c:lvl>
                        <c:pt idx="0">
                          <c:v>Fédération de Russie</c:v>
                        </c:pt>
                        <c:pt idx="1">
                          <c:v>Ukraine</c:v>
                        </c:pt>
                        <c:pt idx="2">
                          <c:v>Kazakhstan</c:v>
                        </c:pt>
                        <c:pt idx="3">
                          <c:v>Ouzbékistan</c:v>
                        </c:pt>
                        <c:pt idx="4">
                          <c:v>Fédération de Russie</c:v>
                        </c:pt>
                        <c:pt idx="5">
                          <c:v>Ukraine</c:v>
                        </c:pt>
                        <c:pt idx="6">
                          <c:v>Azerbaïdjan</c:v>
                        </c:pt>
                        <c:pt idx="7">
                          <c:v>Fédération de Russie</c:v>
                        </c:pt>
                        <c:pt idx="8">
                          <c:v>Ukraine</c:v>
                        </c:pt>
                        <c:pt idx="9">
                          <c:v>Kazakhstan</c:v>
                        </c:pt>
                        <c:pt idx="10">
                          <c:v>Moldavie</c:v>
                        </c:pt>
                        <c:pt idx="11">
                          <c:v>Fédération de Russie</c:v>
                        </c:pt>
                        <c:pt idx="12">
                          <c:v>Ukraine</c:v>
                        </c:pt>
                        <c:pt idx="13">
                          <c:v>Kazakhstan</c:v>
                        </c:pt>
                        <c:pt idx="14">
                          <c:v>Ouzbékistan</c:v>
                        </c:pt>
                        <c:pt idx="15">
                          <c:v>Azerbaïdjan</c:v>
                        </c:pt>
                        <c:pt idx="16">
                          <c:v>Fédération de Russie</c:v>
                        </c:pt>
                        <c:pt idx="17">
                          <c:v>Ukraine</c:v>
                        </c:pt>
                        <c:pt idx="18">
                          <c:v>Kazakhstan</c:v>
                        </c:pt>
                        <c:pt idx="19">
                          <c:v>Ouzbékistan</c:v>
                        </c:pt>
                        <c:pt idx="20">
                          <c:v>Kirghizistan</c:v>
                        </c:pt>
                      </c:lvl>
                      <c:lvl>
                        <c:pt idx="0">
                          <c:v>2004</c:v>
                        </c:pt>
                        <c:pt idx="1">
                          <c:v>2004</c:v>
                        </c:pt>
                        <c:pt idx="2">
                          <c:v>2004</c:v>
                        </c:pt>
                        <c:pt idx="3">
                          <c:v>2004</c:v>
                        </c:pt>
                        <c:pt idx="4">
                          <c:v>2005</c:v>
                        </c:pt>
                        <c:pt idx="5">
                          <c:v>2005</c:v>
                        </c:pt>
                        <c:pt idx="6">
                          <c:v>2005</c:v>
                        </c:pt>
                        <c:pt idx="7">
                          <c:v>2006</c:v>
                        </c:pt>
                        <c:pt idx="8">
                          <c:v>2006</c:v>
                        </c:pt>
                        <c:pt idx="9">
                          <c:v>2006</c:v>
                        </c:pt>
                        <c:pt idx="10">
                          <c:v>2006</c:v>
                        </c:pt>
                        <c:pt idx="11">
                          <c:v>2007</c:v>
                        </c:pt>
                        <c:pt idx="12">
                          <c:v>2007</c:v>
                        </c:pt>
                        <c:pt idx="13">
                          <c:v>2007</c:v>
                        </c:pt>
                        <c:pt idx="14">
                          <c:v>2007</c:v>
                        </c:pt>
                        <c:pt idx="15">
                          <c:v>2007</c:v>
                        </c:pt>
                        <c:pt idx="16">
                          <c:v>2008</c:v>
                        </c:pt>
                        <c:pt idx="17">
                          <c:v>2008</c:v>
                        </c:pt>
                        <c:pt idx="18">
                          <c:v>2008</c:v>
                        </c:pt>
                        <c:pt idx="19">
                          <c:v>2008</c:v>
                        </c:pt>
                        <c:pt idx="20">
                          <c:v>2008</c:v>
                        </c:pt>
                      </c:lvl>
                    </c:multiLvlStrCache>
                  </c:multiLvl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'Pont_roulant_04-08'!$D$3:$D$23</c15:sqref>
                        </c15:formulaRef>
                      </c:ext>
                    </c:extLst>
                    <c:numCache>
                      <c:formatCode>0</c:formatCode>
                      <c:ptCount val="21"/>
                      <c:pt idx="0">
                        <c:v>34</c:v>
                      </c:pt>
                      <c:pt idx="1">
                        <c:v>18</c:v>
                      </c:pt>
                      <c:pt idx="2">
                        <c:v>11</c:v>
                      </c:pt>
                      <c:pt idx="3">
                        <c:v>1</c:v>
                      </c:pt>
                      <c:pt idx="4">
                        <c:v>46</c:v>
                      </c:pt>
                      <c:pt idx="5">
                        <c:v>26</c:v>
                      </c:pt>
                      <c:pt idx="6">
                        <c:v>1</c:v>
                      </c:pt>
                      <c:pt idx="7">
                        <c:v>54</c:v>
                      </c:pt>
                      <c:pt idx="8">
                        <c:v>20</c:v>
                      </c:pt>
                      <c:pt idx="9">
                        <c:v>1</c:v>
                      </c:pt>
                      <c:pt idx="10">
                        <c:v>1</c:v>
                      </c:pt>
                      <c:pt idx="11">
                        <c:v>61</c:v>
                      </c:pt>
                      <c:pt idx="12">
                        <c:v>29</c:v>
                      </c:pt>
                      <c:pt idx="13">
                        <c:v>4</c:v>
                      </c:pt>
                      <c:pt idx="14">
                        <c:v>1</c:v>
                      </c:pt>
                      <c:pt idx="15">
                        <c:v>1</c:v>
                      </c:pt>
                      <c:pt idx="16">
                        <c:v>48</c:v>
                      </c:pt>
                      <c:pt idx="17">
                        <c:v>24</c:v>
                      </c:pt>
                      <c:pt idx="18">
                        <c:v>9</c:v>
                      </c:pt>
                      <c:pt idx="19">
                        <c:v>1</c:v>
                      </c:pt>
                      <c:pt idx="20">
                        <c:v>1</c:v>
                      </c:pt>
                    </c:numCache>
                  </c:numRef>
                </c:val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2-A94E-4980-BFA5-229A2C693A34}"/>
                  </c:ext>
                </c:extLst>
              </c15:ser>
            </c15:filteredBarSeries>
          </c:ext>
        </c:extLst>
      </c:barChart>
      <c:catAx>
        <c:axId val="141623936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16260160"/>
        <c:crosses val="autoZero"/>
        <c:auto val="1"/>
        <c:lblAlgn val="ctr"/>
        <c:lblOffset val="100"/>
        <c:noMultiLvlLbl val="0"/>
      </c:catAx>
      <c:valAx>
        <c:axId val="14162601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1623936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6</Pages>
  <Words>1347</Words>
  <Characters>7681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Svitlana</dc:creator>
  <cp:keywords/>
  <dc:description/>
  <cp:lastModifiedBy>Svitlana</cp:lastModifiedBy>
  <cp:revision>16</cp:revision>
  <dcterms:created xsi:type="dcterms:W3CDTF">2016-11-06T12:22:00Z</dcterms:created>
  <dcterms:modified xsi:type="dcterms:W3CDTF">2016-11-15T10:55:00Z</dcterms:modified>
</cp:coreProperties>
</file>