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B975B" w14:textId="77777777" w:rsidR="00D56062" w:rsidRDefault="00D56062" w:rsidP="00D56062">
      <w:pPr>
        <w:pStyle w:val="a8"/>
      </w:pPr>
      <w:bookmarkStart w:id="0" w:name="_Toc498258751"/>
      <w:r>
        <w:t>Московский государственный технический университет  им. Н.Э. Баумана</w:t>
      </w:r>
    </w:p>
    <w:p w14:paraId="539A7C50" w14:textId="77777777" w:rsidR="00D56062" w:rsidRDefault="00D56062" w:rsidP="00D56062"/>
    <w:p w14:paraId="689FE572" w14:textId="77777777" w:rsidR="00D56062" w:rsidRDefault="00D56062" w:rsidP="00D56062"/>
    <w:p w14:paraId="59324531" w14:textId="77777777" w:rsidR="00D56062" w:rsidRDefault="00D56062" w:rsidP="00D56062"/>
    <w:p w14:paraId="78954F86" w14:textId="77777777" w:rsidR="00D56062" w:rsidRDefault="00D56062" w:rsidP="00D56062"/>
    <w:p w14:paraId="1318C902" w14:textId="77777777" w:rsidR="00D56062" w:rsidRDefault="00D56062" w:rsidP="00D56062"/>
    <w:p w14:paraId="38E418FC" w14:textId="77777777" w:rsidR="00D56062" w:rsidRDefault="00D56062" w:rsidP="00D56062"/>
    <w:p w14:paraId="219F4B6C" w14:textId="77777777" w:rsidR="00D56062" w:rsidRDefault="00D56062" w:rsidP="00D56062"/>
    <w:tbl>
      <w:tblPr>
        <w:tblW w:w="4993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2770"/>
      </w:tblGrid>
      <w:tr w:rsidR="00D56062" w14:paraId="46F29391" w14:textId="77777777" w:rsidTr="00905500">
        <w:trPr>
          <w:trHeight w:val="278"/>
        </w:trPr>
        <w:tc>
          <w:tcPr>
            <w:tcW w:w="2223" w:type="dxa"/>
          </w:tcPr>
          <w:p w14:paraId="771D39D6" w14:textId="77777777" w:rsidR="00D56062" w:rsidRDefault="00D56062" w:rsidP="005C76EB">
            <w:r>
              <w:t xml:space="preserve">Утверждаю: </w:t>
            </w:r>
          </w:p>
        </w:tc>
        <w:tc>
          <w:tcPr>
            <w:tcW w:w="2770" w:type="dxa"/>
          </w:tcPr>
          <w:p w14:paraId="3740AB26" w14:textId="77777777" w:rsidR="00D56062" w:rsidRDefault="00D56062" w:rsidP="005C76EB"/>
        </w:tc>
      </w:tr>
      <w:tr w:rsidR="00D56062" w14:paraId="3869FA5F" w14:textId="77777777" w:rsidTr="00905500">
        <w:trPr>
          <w:trHeight w:val="283"/>
        </w:trPr>
        <w:tc>
          <w:tcPr>
            <w:tcW w:w="2223" w:type="dxa"/>
          </w:tcPr>
          <w:p w14:paraId="6313F572" w14:textId="77777777" w:rsidR="00D56062" w:rsidRDefault="00D56062" w:rsidP="005C76EB">
            <w:r>
              <w:t>Галкин В.А.</w:t>
            </w:r>
          </w:p>
        </w:tc>
        <w:tc>
          <w:tcPr>
            <w:tcW w:w="2770" w:type="dxa"/>
          </w:tcPr>
          <w:p w14:paraId="0FBBF31B" w14:textId="77777777" w:rsidR="00D56062" w:rsidRDefault="00D56062" w:rsidP="005C76EB">
            <w:r>
              <w:t xml:space="preserve">"__"___________2018  г.   </w:t>
            </w:r>
          </w:p>
        </w:tc>
      </w:tr>
    </w:tbl>
    <w:p w14:paraId="54B6E4C1" w14:textId="77777777" w:rsidR="00D56062" w:rsidRDefault="00D56062" w:rsidP="00D56062"/>
    <w:p w14:paraId="07729C94" w14:textId="77777777" w:rsidR="00D56062" w:rsidRDefault="00D56062" w:rsidP="00D56062"/>
    <w:p w14:paraId="52ED92C9" w14:textId="77777777" w:rsidR="00D56062" w:rsidRDefault="00D56062" w:rsidP="00D56062"/>
    <w:p w14:paraId="7F250B9F" w14:textId="77777777" w:rsidR="00D56062" w:rsidRDefault="00D56062" w:rsidP="00D56062"/>
    <w:p w14:paraId="4B3BD476" w14:textId="77777777" w:rsidR="00D56062" w:rsidRDefault="00D56062" w:rsidP="00D56062"/>
    <w:p w14:paraId="51529CE4" w14:textId="77777777" w:rsidR="00D56062" w:rsidRDefault="00D56062" w:rsidP="00D56062">
      <w:pPr>
        <w:ind w:left="-142" w:right="-143"/>
        <w:jc w:val="center"/>
        <w:rPr>
          <w:b/>
          <w:sz w:val="32"/>
        </w:rPr>
      </w:pPr>
    </w:p>
    <w:p w14:paraId="6959B17D" w14:textId="77777777" w:rsidR="00D56062" w:rsidRDefault="00D56062" w:rsidP="00D56062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30FB005F" w14:textId="77777777" w:rsidR="00D56062" w:rsidRDefault="00D56062" w:rsidP="00D56062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технологии»</w:t>
      </w:r>
    </w:p>
    <w:p w14:paraId="284A0EEF" w14:textId="77777777" w:rsidR="00D56062" w:rsidRDefault="00D56062" w:rsidP="00D56062">
      <w:pPr>
        <w:ind w:left="-142" w:right="-143"/>
        <w:jc w:val="center"/>
      </w:pPr>
      <w:r>
        <w:rPr>
          <w:b/>
          <w:sz w:val="32"/>
        </w:rPr>
        <w:t xml:space="preserve">«Локальная </w:t>
      </w:r>
      <w:proofErr w:type="spellStart"/>
      <w:r>
        <w:rPr>
          <w:b/>
          <w:sz w:val="32"/>
        </w:rPr>
        <w:t>безадаптерная</w:t>
      </w:r>
      <w:proofErr w:type="spellEnd"/>
      <w:r>
        <w:rPr>
          <w:b/>
          <w:sz w:val="32"/>
        </w:rPr>
        <w:t xml:space="preserve"> сеть»</w:t>
      </w:r>
    </w:p>
    <w:p w14:paraId="3C2BB92C" w14:textId="77777777" w:rsidR="00D56062" w:rsidRDefault="00D56062" w:rsidP="00D56062"/>
    <w:p w14:paraId="746B985C" w14:textId="77777777" w:rsidR="00D56062" w:rsidRDefault="00D56062" w:rsidP="00D56062"/>
    <w:p w14:paraId="5EC0F748" w14:textId="77777777" w:rsidR="00D56062" w:rsidRDefault="00D56062" w:rsidP="00D56062"/>
    <w:p w14:paraId="2BDB7AB8" w14:textId="77777777" w:rsidR="00D56062" w:rsidRDefault="00D56062" w:rsidP="00D56062">
      <w:pPr>
        <w:jc w:val="center"/>
      </w:pPr>
      <w:r>
        <w:rPr>
          <w:u w:val="single"/>
        </w:rPr>
        <w:t>руководство пользователя</w:t>
      </w:r>
    </w:p>
    <w:p w14:paraId="1DFFBE76" w14:textId="77777777" w:rsidR="00D56062" w:rsidRDefault="00D56062" w:rsidP="00D56062">
      <w:pPr>
        <w:jc w:val="center"/>
      </w:pPr>
      <w:r>
        <w:t>(вид документа)</w:t>
      </w:r>
    </w:p>
    <w:p w14:paraId="773A71A2" w14:textId="77777777" w:rsidR="00D56062" w:rsidRDefault="00D56062" w:rsidP="00D56062">
      <w:pPr>
        <w:jc w:val="center"/>
      </w:pPr>
    </w:p>
    <w:p w14:paraId="1826399B" w14:textId="77777777" w:rsidR="00D56062" w:rsidRDefault="00D56062" w:rsidP="00D56062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D7CBC90" w14:textId="77777777" w:rsidR="00D56062" w:rsidRDefault="00D56062" w:rsidP="00D56062">
      <w:pPr>
        <w:jc w:val="center"/>
      </w:pPr>
      <w:r>
        <w:t>(вид носителя)</w:t>
      </w:r>
    </w:p>
    <w:p w14:paraId="055A9E35" w14:textId="77777777" w:rsidR="00D56062" w:rsidRDefault="00D56062" w:rsidP="00D56062">
      <w:pPr>
        <w:jc w:val="center"/>
      </w:pPr>
    </w:p>
    <w:p w14:paraId="00740C15" w14:textId="20AB0EC7" w:rsidR="00D56062" w:rsidRPr="004E3E0A" w:rsidRDefault="009A2738" w:rsidP="00D56062">
      <w:pPr>
        <w:jc w:val="center"/>
        <w:rPr>
          <w:u w:val="single"/>
        </w:rPr>
      </w:pPr>
      <w:r>
        <w:rPr>
          <w:u w:val="single"/>
        </w:rPr>
        <w:t>6</w:t>
      </w:r>
    </w:p>
    <w:p w14:paraId="7F003746" w14:textId="77777777" w:rsidR="00D56062" w:rsidRDefault="00D56062" w:rsidP="00D56062">
      <w:pPr>
        <w:jc w:val="center"/>
      </w:pPr>
      <w:r>
        <w:t>(количество листов)</w:t>
      </w:r>
    </w:p>
    <w:p w14:paraId="46557ABB" w14:textId="77777777" w:rsidR="00D56062" w:rsidRDefault="00D56062" w:rsidP="00D56062"/>
    <w:p w14:paraId="58523884" w14:textId="77777777" w:rsidR="00D56062" w:rsidRDefault="00D56062" w:rsidP="00D56062"/>
    <w:p w14:paraId="654EFEF6" w14:textId="77777777" w:rsidR="00D56062" w:rsidRDefault="00D56062" w:rsidP="00D56062"/>
    <w:p w14:paraId="2298097F" w14:textId="77777777" w:rsidR="00D56062" w:rsidRDefault="00D56062" w:rsidP="00D56062"/>
    <w:p w14:paraId="3DB116B7" w14:textId="77777777" w:rsidR="00D56062" w:rsidRDefault="00D56062" w:rsidP="00D56062"/>
    <w:tbl>
      <w:tblPr>
        <w:tblW w:w="4774" w:type="dxa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1868"/>
      </w:tblGrid>
      <w:tr w:rsidR="00D56062" w14:paraId="728D27B9" w14:textId="77777777" w:rsidTr="00905500">
        <w:trPr>
          <w:trHeight w:val="544"/>
        </w:trPr>
        <w:tc>
          <w:tcPr>
            <w:tcW w:w="2906" w:type="dxa"/>
          </w:tcPr>
          <w:p w14:paraId="4DC1528E" w14:textId="77777777" w:rsidR="00D56062" w:rsidRDefault="00D56062" w:rsidP="005C76EB">
            <w:r>
              <w:t xml:space="preserve">ИСПОЛНИТЕЛИ: </w:t>
            </w:r>
          </w:p>
        </w:tc>
        <w:tc>
          <w:tcPr>
            <w:tcW w:w="1868" w:type="dxa"/>
          </w:tcPr>
          <w:p w14:paraId="0C88F6E4" w14:textId="77777777" w:rsidR="00D56062" w:rsidRDefault="00D56062" w:rsidP="005C76EB">
            <w:pPr>
              <w:jc w:val="right"/>
            </w:pPr>
          </w:p>
          <w:p w14:paraId="7D74527B" w14:textId="77777777" w:rsidR="00D56062" w:rsidRDefault="00D56062" w:rsidP="005C76EB">
            <w:pPr>
              <w:jc w:val="right"/>
            </w:pPr>
          </w:p>
        </w:tc>
      </w:tr>
      <w:tr w:rsidR="00D56062" w14:paraId="57C5A540" w14:textId="77777777" w:rsidTr="00905500">
        <w:trPr>
          <w:trHeight w:val="383"/>
        </w:trPr>
        <w:tc>
          <w:tcPr>
            <w:tcW w:w="2906" w:type="dxa"/>
          </w:tcPr>
          <w:p w14:paraId="2C39EBE7" w14:textId="77777777" w:rsidR="00D56062" w:rsidRPr="00155ED4" w:rsidRDefault="00D56062" w:rsidP="005C76EB">
            <w:pPr>
              <w:rPr>
                <w:lang w:val="en-US"/>
              </w:rPr>
            </w:pPr>
            <w:r>
              <w:t xml:space="preserve">студенты группы </w:t>
            </w:r>
            <w:r>
              <w:rPr>
                <w:lang w:val="en-US"/>
              </w:rPr>
              <w:t>ИУ5-62</w:t>
            </w:r>
          </w:p>
        </w:tc>
        <w:tc>
          <w:tcPr>
            <w:tcW w:w="1868" w:type="dxa"/>
          </w:tcPr>
          <w:p w14:paraId="451BD4F5" w14:textId="77777777" w:rsidR="00D56062" w:rsidRDefault="00D56062" w:rsidP="005C76EB"/>
        </w:tc>
      </w:tr>
      <w:tr w:rsidR="00D56062" w14:paraId="09A2803A" w14:textId="77777777" w:rsidTr="00905500">
        <w:trPr>
          <w:trHeight w:val="365"/>
        </w:trPr>
        <w:tc>
          <w:tcPr>
            <w:tcW w:w="2906" w:type="dxa"/>
          </w:tcPr>
          <w:p w14:paraId="546177D1" w14:textId="22D5D95F" w:rsidR="00D56062" w:rsidRPr="00DA2086" w:rsidRDefault="00905500" w:rsidP="00DA20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</w:t>
            </w:r>
            <w:r w:rsidR="00DA2086">
              <w:rPr>
                <w:color w:val="000000"/>
              </w:rPr>
              <w:t>Злобина С</w:t>
            </w:r>
            <w:r w:rsidR="00D56062" w:rsidRPr="00DA2086">
              <w:rPr>
                <w:color w:val="000000"/>
              </w:rPr>
              <w:t>.</w:t>
            </w:r>
            <w:r w:rsidR="00DA2086">
              <w:rPr>
                <w:color w:val="000000"/>
              </w:rPr>
              <w:t>В.</w:t>
            </w:r>
            <w:r w:rsidR="00D56062" w:rsidRPr="00DA2086">
              <w:rPr>
                <w:color w:val="000000"/>
              </w:rPr>
              <w:t xml:space="preserve">  </w:t>
            </w:r>
          </w:p>
        </w:tc>
        <w:tc>
          <w:tcPr>
            <w:tcW w:w="1868" w:type="dxa"/>
          </w:tcPr>
          <w:p w14:paraId="3A3E7886" w14:textId="0100C5E4" w:rsidR="00D56062" w:rsidRDefault="00D56062" w:rsidP="00905500">
            <w:r>
              <w:t>______________</w:t>
            </w:r>
          </w:p>
        </w:tc>
      </w:tr>
      <w:tr w:rsidR="00D56062" w14:paraId="0606732B" w14:textId="77777777" w:rsidTr="00905500">
        <w:trPr>
          <w:trHeight w:val="365"/>
        </w:trPr>
        <w:tc>
          <w:tcPr>
            <w:tcW w:w="2906" w:type="dxa"/>
          </w:tcPr>
          <w:p w14:paraId="3A1DF8DA" w14:textId="41906C78" w:rsidR="00D56062" w:rsidRPr="00DA2086" w:rsidRDefault="00905500" w:rsidP="009055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proofErr w:type="spellStart"/>
            <w:r w:rsidR="00DA2086">
              <w:rPr>
                <w:color w:val="000000"/>
              </w:rPr>
              <w:t>Кучаева</w:t>
            </w:r>
            <w:proofErr w:type="spellEnd"/>
            <w:r w:rsidR="00DA2086">
              <w:rPr>
                <w:color w:val="000000"/>
              </w:rPr>
              <w:t xml:space="preserve"> К.И</w:t>
            </w:r>
            <w:r w:rsidR="00D56062" w:rsidRPr="00DA2086">
              <w:rPr>
                <w:color w:val="000000"/>
              </w:rPr>
              <w:t>.</w:t>
            </w:r>
          </w:p>
        </w:tc>
        <w:tc>
          <w:tcPr>
            <w:tcW w:w="1868" w:type="dxa"/>
          </w:tcPr>
          <w:p w14:paraId="2AE09D7C" w14:textId="15B46E08" w:rsidR="00D56062" w:rsidRDefault="00D56062" w:rsidP="00905500">
            <w:r>
              <w:t>______________</w:t>
            </w:r>
          </w:p>
        </w:tc>
      </w:tr>
      <w:tr w:rsidR="00D56062" w14:paraId="26482E43" w14:textId="77777777" w:rsidTr="00905500">
        <w:trPr>
          <w:trHeight w:val="365"/>
        </w:trPr>
        <w:tc>
          <w:tcPr>
            <w:tcW w:w="2906" w:type="dxa"/>
          </w:tcPr>
          <w:p w14:paraId="407CF949" w14:textId="37DE97AF" w:rsidR="00D56062" w:rsidRPr="00DA2086" w:rsidRDefault="00905500" w:rsidP="005C76E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  <w:proofErr w:type="spellStart"/>
            <w:r w:rsidR="00DA2086">
              <w:rPr>
                <w:color w:val="000000"/>
              </w:rPr>
              <w:t>Заровная</w:t>
            </w:r>
            <w:proofErr w:type="spellEnd"/>
            <w:r w:rsidR="00DA2086">
              <w:rPr>
                <w:color w:val="000000"/>
              </w:rPr>
              <w:t xml:space="preserve"> Н.А.</w:t>
            </w:r>
          </w:p>
        </w:tc>
        <w:tc>
          <w:tcPr>
            <w:tcW w:w="1868" w:type="dxa"/>
          </w:tcPr>
          <w:p w14:paraId="157435FF" w14:textId="45EDF735" w:rsidR="00D56062" w:rsidRDefault="00D56062" w:rsidP="00905500">
            <w:r>
              <w:t>______________</w:t>
            </w:r>
          </w:p>
        </w:tc>
      </w:tr>
    </w:tbl>
    <w:p w14:paraId="3A2383C7" w14:textId="77777777" w:rsidR="00D56062" w:rsidRDefault="00D56062" w:rsidP="00D56062">
      <w:pPr>
        <w:jc w:val="right"/>
      </w:pPr>
    </w:p>
    <w:p w14:paraId="7F832F0C" w14:textId="77777777" w:rsidR="00D56062" w:rsidRDefault="00D56062" w:rsidP="00D56062"/>
    <w:p w14:paraId="66B0E3AE" w14:textId="77777777" w:rsidR="00D56062" w:rsidRDefault="00D56062" w:rsidP="00D56062"/>
    <w:p w14:paraId="2B1B8206" w14:textId="77777777" w:rsidR="00D56062" w:rsidRDefault="00D56062" w:rsidP="00D56062"/>
    <w:p w14:paraId="5957E4AA" w14:textId="77777777" w:rsidR="00D56062" w:rsidRDefault="00D56062" w:rsidP="00D56062"/>
    <w:p w14:paraId="1BEC2859" w14:textId="77777777" w:rsidR="00D56062" w:rsidRDefault="00D56062" w:rsidP="00D56062"/>
    <w:p w14:paraId="4DD4A8F6" w14:textId="77777777" w:rsidR="00D56062" w:rsidRDefault="00D56062" w:rsidP="00D56062"/>
    <w:p w14:paraId="7262BBE8" w14:textId="77777777" w:rsidR="00D56062" w:rsidRPr="00DA2086" w:rsidRDefault="00D56062" w:rsidP="00D56062">
      <w:pPr>
        <w:jc w:val="center"/>
      </w:pPr>
      <w:r>
        <w:t>Москва  -  2018</w:t>
      </w:r>
    </w:p>
    <w:p w14:paraId="50CFAB9E" w14:textId="77777777" w:rsidR="00D56062" w:rsidRPr="00DA2086" w:rsidRDefault="00D56062" w:rsidP="00D56062">
      <w:pPr>
        <w:pStyle w:val="1"/>
        <w:rPr>
          <w:lang w:val="ru-RU"/>
        </w:rPr>
      </w:pPr>
      <w:r w:rsidRPr="00DA2086">
        <w:rPr>
          <w:lang w:val="ru-RU"/>
        </w:rPr>
        <w:br w:type="page"/>
      </w:r>
      <w:r w:rsidRPr="00446B05">
        <w:rPr>
          <w:sz w:val="28"/>
          <w:lang w:val="ru-RU"/>
        </w:rPr>
        <w:lastRenderedPageBreak/>
        <w:t>Назначение программы</w:t>
      </w:r>
      <w:bookmarkEnd w:id="0"/>
    </w:p>
    <w:p w14:paraId="49F79B73" w14:textId="5CEC75F7" w:rsidR="00D56062" w:rsidRPr="00DA2086" w:rsidRDefault="00D56062" w:rsidP="00D56062">
      <w:pPr>
        <w:ind w:firstLine="426"/>
        <w:rPr>
          <w:lang w:eastAsia="ko-KR"/>
        </w:rPr>
      </w:pPr>
      <w:r w:rsidRPr="00DA2086">
        <w:t xml:space="preserve">Программа «Передача файлов» предназначена для обмена файлами между компьютерами, соединенными через </w:t>
      </w:r>
      <w:r w:rsidR="00DA2086">
        <w:t xml:space="preserve">интерфейс RS-232C с </w:t>
      </w:r>
      <w:r w:rsidRPr="00DA2086">
        <w:t>кодированием информации</w:t>
      </w:r>
      <w:r w:rsidR="00DA2086" w:rsidRPr="00DA2086">
        <w:t xml:space="preserve"> </w:t>
      </w:r>
      <w:r w:rsidR="00DA2086">
        <w:t xml:space="preserve">с помощью </w:t>
      </w:r>
      <w:r w:rsidR="00DA2086">
        <w:rPr>
          <w:lang w:val="en-US"/>
        </w:rPr>
        <w:t>[</w:t>
      </w:r>
      <w:r w:rsidR="00DA2086">
        <w:t>7,4</w:t>
      </w:r>
      <w:r w:rsidR="00DA2086">
        <w:rPr>
          <w:lang w:val="en-US"/>
        </w:rPr>
        <w:t>]-</w:t>
      </w:r>
      <w:r w:rsidR="00DA2086">
        <w:t>кода Хэмминга</w:t>
      </w:r>
      <w:r w:rsidRPr="00DA2086">
        <w:rPr>
          <w:lang w:eastAsia="ko-KR"/>
        </w:rPr>
        <w:t>.</w:t>
      </w:r>
    </w:p>
    <w:p w14:paraId="2ED8C495" w14:textId="77777777" w:rsidR="00DA2086" w:rsidRPr="00DA2086" w:rsidRDefault="00DA2086" w:rsidP="00D56062">
      <w:pPr>
        <w:ind w:firstLine="426"/>
        <w:rPr>
          <w:lang w:eastAsia="ko-KR"/>
        </w:rPr>
      </w:pPr>
    </w:p>
    <w:p w14:paraId="3B135675" w14:textId="77777777" w:rsidR="00D56062" w:rsidRPr="00446B05" w:rsidRDefault="00D56062" w:rsidP="00D56062">
      <w:pPr>
        <w:pStyle w:val="1"/>
        <w:rPr>
          <w:sz w:val="28"/>
          <w:lang w:val="ru-RU"/>
        </w:rPr>
      </w:pPr>
      <w:bookmarkStart w:id="1" w:name="_Toc498258752"/>
      <w:r w:rsidRPr="00446B05">
        <w:rPr>
          <w:sz w:val="28"/>
          <w:lang w:val="ru-RU"/>
        </w:rPr>
        <w:t>Условия выполнения программы</w:t>
      </w:r>
      <w:bookmarkEnd w:id="1"/>
    </w:p>
    <w:p w14:paraId="6FE88B83" w14:textId="2E07AE8B" w:rsidR="00D56062" w:rsidRPr="00DA2086" w:rsidRDefault="00D56062" w:rsidP="00D56062">
      <w:pPr>
        <w:ind w:firstLine="426"/>
      </w:pPr>
      <w:r w:rsidRPr="00DA2086">
        <w:t xml:space="preserve">Для нормальной работы программы требуется IBM-совместимый компьютер с микропроцессором </w:t>
      </w:r>
      <w:r w:rsidRPr="00DA2086">
        <w:rPr>
          <w:lang w:val="en-US"/>
        </w:rPr>
        <w:t>Pentium</w:t>
      </w:r>
      <w:r w:rsidRPr="00DA2086">
        <w:t xml:space="preserve"> </w:t>
      </w:r>
      <w:r w:rsidRPr="00DA2086">
        <w:rPr>
          <w:lang w:val="en-US"/>
        </w:rPr>
        <w:t>I</w:t>
      </w:r>
      <w:r w:rsidRPr="00DA2086">
        <w:t xml:space="preserve"> или выше, 32MB оперативной памяти, соединенные нуль-модемным кабелем через интерфейс RS-232C</w:t>
      </w:r>
      <w:r w:rsidR="00DA2086">
        <w:t xml:space="preserve"> либо программным имитатором данного соединения</w:t>
      </w:r>
      <w:r w:rsidRPr="00DA2086">
        <w:t xml:space="preserve">. Также требуется оператор (пользователь), имеющий базовые знания о работе с компьютером и операционной системой </w:t>
      </w:r>
      <w:proofErr w:type="spellStart"/>
      <w:r w:rsidRPr="00DA2086">
        <w:rPr>
          <w:lang w:eastAsia="ko-KR"/>
        </w:rPr>
        <w:t>Windows</w:t>
      </w:r>
      <w:proofErr w:type="spellEnd"/>
      <w:r w:rsidRPr="00DA2086">
        <w:rPr>
          <w:lang w:eastAsia="ko-KR"/>
        </w:rPr>
        <w:t xml:space="preserve"> </w:t>
      </w:r>
      <w:r w:rsidRPr="00DA2086">
        <w:rPr>
          <w:lang w:val="en-US" w:eastAsia="ko-KR"/>
        </w:rPr>
        <w:t>XP</w:t>
      </w:r>
      <w:r w:rsidRPr="00DA2086">
        <w:rPr>
          <w:lang w:eastAsia="ko-KR"/>
        </w:rPr>
        <w:t xml:space="preserve"> и выше или </w:t>
      </w:r>
      <w:r w:rsidRPr="00DA2086">
        <w:rPr>
          <w:lang w:val="en-US" w:eastAsia="ko-KR"/>
        </w:rPr>
        <w:t>Linux</w:t>
      </w:r>
      <w:r w:rsidRPr="00DA2086">
        <w:t>.</w:t>
      </w:r>
    </w:p>
    <w:p w14:paraId="473D0598" w14:textId="77BFE3E2" w:rsidR="00D56062" w:rsidRDefault="00D56062" w:rsidP="00D56062">
      <w:pPr>
        <w:ind w:firstLine="426"/>
      </w:pPr>
      <w:r w:rsidRPr="00DA2086">
        <w:t xml:space="preserve">Кроме того, для работы требуется программа, позволяющая запускать код на </w:t>
      </w:r>
      <w:r w:rsidRPr="00DA2086">
        <w:rPr>
          <w:lang w:val="en-US"/>
        </w:rPr>
        <w:t>Python</w:t>
      </w:r>
      <w:r w:rsidRPr="00DA2086">
        <w:t xml:space="preserve"> 3.6.</w:t>
      </w:r>
    </w:p>
    <w:p w14:paraId="179649B1" w14:textId="77777777" w:rsidR="00DA2086" w:rsidRPr="00DA2086" w:rsidRDefault="00DA2086" w:rsidP="00D56062">
      <w:pPr>
        <w:ind w:firstLine="426"/>
      </w:pPr>
    </w:p>
    <w:p w14:paraId="113A6611" w14:textId="2AF793FF" w:rsidR="00DA2086" w:rsidRPr="00446B05" w:rsidRDefault="00D56062" w:rsidP="00DA2086">
      <w:pPr>
        <w:pStyle w:val="1"/>
        <w:rPr>
          <w:sz w:val="28"/>
          <w:lang w:val="ru-RU"/>
        </w:rPr>
      </w:pPr>
      <w:bookmarkStart w:id="2" w:name="_Toc498258753"/>
      <w:r w:rsidRPr="00446B05">
        <w:rPr>
          <w:sz w:val="28"/>
          <w:lang w:val="ru-RU"/>
        </w:rPr>
        <w:t>Выполнение программы</w:t>
      </w:r>
      <w:bookmarkEnd w:id="2"/>
    </w:p>
    <w:p w14:paraId="76A604F2" w14:textId="77777777" w:rsidR="00D56062" w:rsidRPr="00DA2086" w:rsidRDefault="00D56062" w:rsidP="00D56062">
      <w:pPr>
        <w:pStyle w:val="2"/>
      </w:pPr>
      <w:bookmarkStart w:id="3" w:name="_Toc498258754"/>
      <w:r w:rsidRPr="00DA2086">
        <w:t>Инсталляция/деинсталляция</w:t>
      </w:r>
      <w:bookmarkEnd w:id="3"/>
    </w:p>
    <w:p w14:paraId="6F1F453E" w14:textId="77777777" w:rsidR="00DA2086" w:rsidRDefault="00D56062" w:rsidP="00D56062">
      <w:pPr>
        <w:ind w:firstLine="426"/>
        <w:rPr>
          <w:lang w:eastAsia="ko-KR"/>
        </w:rPr>
      </w:pPr>
      <w:r w:rsidRPr="00DA2086">
        <w:rPr>
          <w:lang w:eastAsia="ko-KR"/>
        </w:rPr>
        <w:t xml:space="preserve">Инсталляция программы заключается в запуске файла </w:t>
      </w:r>
      <w:proofErr w:type="spellStart"/>
      <w:r w:rsidRPr="00DA2086">
        <w:rPr>
          <w:lang w:eastAsia="ko-KR"/>
        </w:rPr>
        <w:t>MainWindow</w:t>
      </w:r>
      <w:proofErr w:type="spellEnd"/>
      <w:r w:rsidRPr="00DA2086">
        <w:rPr>
          <w:lang w:eastAsia="ko-KR"/>
        </w:rPr>
        <w:t>.</w:t>
      </w:r>
      <w:proofErr w:type="spellStart"/>
      <w:r w:rsidRPr="00DA2086">
        <w:rPr>
          <w:lang w:val="en-US" w:eastAsia="ko-KR"/>
        </w:rPr>
        <w:t>py</w:t>
      </w:r>
      <w:proofErr w:type="spellEnd"/>
      <w:r w:rsidRPr="00DA2086">
        <w:rPr>
          <w:lang w:eastAsia="ko-KR"/>
        </w:rPr>
        <w:t xml:space="preserve"> в среде эмулирования на рабочей машине. Для деинсталляции нужно удалить этот файл.</w:t>
      </w:r>
    </w:p>
    <w:p w14:paraId="5A18BDF6" w14:textId="1DB0585B" w:rsidR="00D56062" w:rsidRPr="00DA2086" w:rsidRDefault="00D56062" w:rsidP="00D56062">
      <w:pPr>
        <w:ind w:firstLine="426"/>
        <w:rPr>
          <w:lang w:eastAsia="ko-KR"/>
        </w:rPr>
      </w:pPr>
      <w:r w:rsidRPr="00DA2086">
        <w:rPr>
          <w:lang w:eastAsia="ko-KR"/>
        </w:rPr>
        <w:t xml:space="preserve"> </w:t>
      </w:r>
    </w:p>
    <w:p w14:paraId="023C5E90" w14:textId="5BDD9852" w:rsidR="00D56062" w:rsidRPr="00DA2086" w:rsidRDefault="00D56062" w:rsidP="00D56062">
      <w:pPr>
        <w:pStyle w:val="2"/>
        <w:rPr>
          <w:lang w:val="en-US" w:eastAsia="ko-KR"/>
        </w:rPr>
      </w:pPr>
      <w:r w:rsidRPr="00DA2086">
        <w:rPr>
          <w:lang w:eastAsia="ko-KR"/>
        </w:rPr>
        <w:t>Запуск и настройка программы</w:t>
      </w:r>
      <w:r w:rsidRPr="00DA2086">
        <w:rPr>
          <w:lang w:val="en-US"/>
        </w:rPr>
        <w:t xml:space="preserve"> </w:t>
      </w:r>
    </w:p>
    <w:p w14:paraId="610465C5" w14:textId="77777777" w:rsidR="00D56062" w:rsidRDefault="00D56062" w:rsidP="00D56062">
      <w:pPr>
        <w:ind w:firstLine="426"/>
        <w:rPr>
          <w:lang w:eastAsia="ko-KR"/>
        </w:rPr>
      </w:pPr>
      <w:r w:rsidRPr="00DA2086">
        <w:rPr>
          <w:lang w:eastAsia="ko-KR"/>
        </w:rPr>
        <w:t xml:space="preserve">Для инсталляции программы, необходимо скачать ее из интернета и выполнить стандартную установку. После установки следует запустить файл </w:t>
      </w:r>
      <w:proofErr w:type="spellStart"/>
      <w:r w:rsidRPr="00DA2086">
        <w:rPr>
          <w:lang w:eastAsia="ko-KR"/>
        </w:rPr>
        <w:t>MainWindow</w:t>
      </w:r>
      <w:proofErr w:type="spellEnd"/>
      <w:r w:rsidRPr="00DA2086">
        <w:rPr>
          <w:lang w:eastAsia="ko-KR"/>
        </w:rPr>
        <w:t>.</w:t>
      </w:r>
      <w:proofErr w:type="spellStart"/>
      <w:r w:rsidRPr="00DA2086">
        <w:rPr>
          <w:lang w:val="en-US" w:eastAsia="ko-KR"/>
        </w:rPr>
        <w:t>py</w:t>
      </w:r>
      <w:proofErr w:type="spellEnd"/>
      <w:r w:rsidRPr="00DA2086">
        <w:rPr>
          <w:lang w:val="en-US" w:eastAsia="ko-KR"/>
        </w:rPr>
        <w:t>.</w:t>
      </w:r>
    </w:p>
    <w:p w14:paraId="76F56963" w14:textId="77777777" w:rsidR="00DA2086" w:rsidRPr="00DA2086" w:rsidRDefault="00DA2086" w:rsidP="00D56062">
      <w:pPr>
        <w:ind w:firstLine="426"/>
        <w:rPr>
          <w:lang w:eastAsia="ko-KR"/>
        </w:rPr>
      </w:pPr>
    </w:p>
    <w:p w14:paraId="00C11DE6" w14:textId="77777777" w:rsidR="00D56062" w:rsidRPr="00DA2086" w:rsidRDefault="00D56062" w:rsidP="00D56062">
      <w:pPr>
        <w:pStyle w:val="2"/>
      </w:pPr>
      <w:bookmarkStart w:id="4" w:name="_Toc498258755"/>
      <w:r w:rsidRPr="00DA2086">
        <w:t>Запуск программы</w:t>
      </w:r>
      <w:bookmarkEnd w:id="4"/>
    </w:p>
    <w:p w14:paraId="5E2C73A2" w14:textId="7EDB246D" w:rsidR="00825B07" w:rsidRPr="00DA2086" w:rsidRDefault="00D56062" w:rsidP="00DA2086">
      <w:pPr>
        <w:ind w:firstLine="426"/>
      </w:pPr>
      <w:r w:rsidRPr="00DA2086">
        <w:t xml:space="preserve">На обоих компьютерах из среды эмулирования </w:t>
      </w:r>
      <w:r w:rsidRPr="00DA2086">
        <w:rPr>
          <w:lang w:val="en-US"/>
        </w:rPr>
        <w:t>Python</w:t>
      </w:r>
      <w:r w:rsidRPr="00DA2086">
        <w:t xml:space="preserve"> 3 запустить файлы </w:t>
      </w:r>
      <w:proofErr w:type="spellStart"/>
      <w:r w:rsidRPr="00DA2086">
        <w:rPr>
          <w:lang w:eastAsia="ko-KR"/>
        </w:rPr>
        <w:t>MainWindow</w:t>
      </w:r>
      <w:proofErr w:type="spellEnd"/>
      <w:r w:rsidRPr="00DA2086">
        <w:rPr>
          <w:lang w:eastAsia="ko-KR"/>
        </w:rPr>
        <w:t>.</w:t>
      </w:r>
      <w:proofErr w:type="spellStart"/>
      <w:r w:rsidRPr="00DA2086">
        <w:rPr>
          <w:lang w:val="en-US" w:eastAsia="ko-KR"/>
        </w:rPr>
        <w:t>py</w:t>
      </w:r>
      <w:proofErr w:type="spellEnd"/>
      <w:r w:rsidRPr="00DA2086">
        <w:t xml:space="preserve">. </w:t>
      </w:r>
      <w:r w:rsidR="00DA2086">
        <w:t xml:space="preserve"> </w:t>
      </w:r>
      <w:r w:rsidRPr="00DA2086">
        <w:rPr>
          <w:lang w:eastAsia="ko-KR"/>
        </w:rPr>
        <w:t>При этом на экране появится окно запроса названия порта</w:t>
      </w:r>
      <w:r w:rsidR="00DA2086">
        <w:rPr>
          <w:lang w:eastAsia="ko-KR"/>
        </w:rPr>
        <w:t xml:space="preserve"> для ввода</w:t>
      </w:r>
      <w:r w:rsidR="00825B07" w:rsidRPr="00DA2086">
        <w:rPr>
          <w:lang w:eastAsia="ko-KR"/>
        </w:rPr>
        <w:t xml:space="preserve"> названи</w:t>
      </w:r>
      <w:r w:rsidR="00DA2086">
        <w:rPr>
          <w:lang w:eastAsia="ko-KR"/>
        </w:rPr>
        <w:t>я</w:t>
      </w:r>
      <w:r w:rsidR="00825B07" w:rsidRPr="00DA2086">
        <w:rPr>
          <w:lang w:eastAsia="ko-KR"/>
        </w:rPr>
        <w:t xml:space="preserve"> порта, к которому </w:t>
      </w:r>
      <w:r w:rsidR="00DA2086">
        <w:rPr>
          <w:lang w:eastAsia="ko-KR"/>
        </w:rPr>
        <w:t>нужно</w:t>
      </w:r>
      <w:r w:rsidR="00825B07" w:rsidRPr="00DA2086">
        <w:rPr>
          <w:lang w:eastAsia="ko-KR"/>
        </w:rPr>
        <w:t xml:space="preserve"> подключиться.</w:t>
      </w:r>
    </w:p>
    <w:p w14:paraId="24953A11" w14:textId="4770D94A" w:rsidR="00D56062" w:rsidRPr="00DA2086" w:rsidRDefault="00D56062" w:rsidP="00D56062">
      <w:pPr>
        <w:ind w:firstLine="426"/>
      </w:pPr>
    </w:p>
    <w:p w14:paraId="75D5EEC1" w14:textId="435BB94F" w:rsidR="00D56062" w:rsidRPr="00DA2086" w:rsidRDefault="00825B07" w:rsidP="00825B07">
      <w:pPr>
        <w:pStyle w:val="ac"/>
      </w:pPr>
      <w:r w:rsidRPr="00DA2086">
        <w:rPr>
          <w:noProof/>
        </w:rPr>
        <w:drawing>
          <wp:inline distT="0" distB="0" distL="0" distR="0" wp14:anchorId="4AD88A83" wp14:editId="5B14104F">
            <wp:extent cx="5174673" cy="4204421"/>
            <wp:effectExtent l="0" t="0" r="6985" b="5715"/>
            <wp:docPr id="8" name="Изображение 8" descr="/Users/kirillefimov/Desktop/Курсовая/Screenshots/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rillefimov/Desktop/Курсовая/Screenshots/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84" cy="42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52A8" w14:textId="77777777" w:rsidR="00D56062" w:rsidRPr="00DA2086" w:rsidRDefault="005C76EB" w:rsidP="00D56062">
      <w:pPr>
        <w:pStyle w:val="2"/>
      </w:pPr>
      <w:r w:rsidRPr="00DA2086">
        <w:lastRenderedPageBreak/>
        <w:t>Окно чата</w:t>
      </w:r>
      <w:r w:rsidR="00D56062" w:rsidRPr="00DA2086">
        <w:t>.</w:t>
      </w:r>
    </w:p>
    <w:p w14:paraId="37B0CA47" w14:textId="77777777" w:rsidR="00D56062" w:rsidRPr="00DA2086" w:rsidRDefault="00D56062" w:rsidP="00D56062">
      <w:pPr>
        <w:pStyle w:val="a3"/>
        <w:keepNext/>
        <w:ind w:right="425" w:firstLine="426"/>
        <w:jc w:val="left"/>
        <w:rPr>
          <w:szCs w:val="24"/>
        </w:rPr>
      </w:pPr>
      <w:r w:rsidRPr="00DA2086">
        <w:rPr>
          <w:szCs w:val="24"/>
        </w:rPr>
        <w:t>После ввода настроек соединения</w:t>
      </w:r>
      <w:r w:rsidR="005C76EB" w:rsidRPr="00DA2086">
        <w:rPr>
          <w:szCs w:val="24"/>
        </w:rPr>
        <w:t xml:space="preserve"> откроется окно чата</w:t>
      </w:r>
      <w:r w:rsidRPr="00DA2086">
        <w:rPr>
          <w:szCs w:val="24"/>
        </w:rPr>
        <w:t>:</w:t>
      </w:r>
    </w:p>
    <w:p w14:paraId="144CD811" w14:textId="77777777" w:rsidR="00D56062" w:rsidRPr="00DA2086" w:rsidRDefault="005C76EB" w:rsidP="00D56062">
      <w:pPr>
        <w:pStyle w:val="a3"/>
        <w:keepNext/>
        <w:jc w:val="center"/>
        <w:rPr>
          <w:szCs w:val="24"/>
        </w:rPr>
      </w:pPr>
      <w:r w:rsidRPr="00DA2086">
        <w:rPr>
          <w:noProof/>
          <w:szCs w:val="24"/>
        </w:rPr>
        <w:drawing>
          <wp:inline distT="0" distB="0" distL="0" distR="0" wp14:anchorId="5F07DD6B" wp14:editId="3A01489A">
            <wp:extent cx="5320146" cy="4322619"/>
            <wp:effectExtent l="0" t="0" r="0" b="1905"/>
            <wp:docPr id="9" name="Изображение 9" descr="/Users/kirillefimov/Desktop/Курсовая/Screenshots/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rillefimov/Desktop/Курсовая/Screenshots/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29" cy="43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C895" w14:textId="77777777" w:rsidR="005C76EB" w:rsidRPr="00DA2086" w:rsidRDefault="005C76EB" w:rsidP="00D56062">
      <w:pPr>
        <w:pStyle w:val="a3"/>
        <w:keepNext/>
        <w:jc w:val="center"/>
        <w:rPr>
          <w:szCs w:val="24"/>
        </w:rPr>
      </w:pPr>
    </w:p>
    <w:p w14:paraId="4BD025B9" w14:textId="77777777" w:rsidR="005C76EB" w:rsidRPr="00DA2086" w:rsidRDefault="005C76EB" w:rsidP="00DA2086">
      <w:pPr>
        <w:pStyle w:val="a3"/>
        <w:keepNext/>
        <w:rPr>
          <w:szCs w:val="24"/>
        </w:rPr>
      </w:pPr>
    </w:p>
    <w:p w14:paraId="0B4415BC" w14:textId="77777777" w:rsidR="005C76EB" w:rsidRPr="00DA2086" w:rsidRDefault="005C76EB" w:rsidP="00D56062">
      <w:pPr>
        <w:pStyle w:val="a3"/>
        <w:keepNext/>
        <w:jc w:val="center"/>
        <w:rPr>
          <w:szCs w:val="24"/>
        </w:rPr>
      </w:pPr>
    </w:p>
    <w:p w14:paraId="4E027383" w14:textId="77777777" w:rsidR="00D56062" w:rsidRPr="00DA2086" w:rsidRDefault="00D56062" w:rsidP="00D56062">
      <w:pPr>
        <w:pStyle w:val="2"/>
      </w:pPr>
      <w:r w:rsidRPr="00DA2086">
        <w:t>Главное окно.</w:t>
      </w:r>
    </w:p>
    <w:p w14:paraId="4F16347E" w14:textId="77B78909" w:rsidR="00D56062" w:rsidRPr="00DA2086" w:rsidRDefault="00D56062" w:rsidP="00D56062">
      <w:r w:rsidRPr="00DA2086">
        <w:t xml:space="preserve">Главное меню программы содержит </w:t>
      </w:r>
      <w:r w:rsidR="00CB0777">
        <w:t>3</w:t>
      </w:r>
      <w:r w:rsidR="005C76EB" w:rsidRPr="00DA2086">
        <w:t xml:space="preserve"> раздела</w:t>
      </w:r>
      <w:r w:rsidRPr="00DA2086">
        <w:t>, в каждом из которых для пользователя реализован доступ к определенным функциям:</w:t>
      </w:r>
    </w:p>
    <w:p w14:paraId="21E89FB1" w14:textId="4788912B" w:rsidR="00D56062" w:rsidRPr="00DA2086" w:rsidRDefault="00D56062" w:rsidP="00CB0777">
      <w:pPr>
        <w:pStyle w:val="ad"/>
        <w:numPr>
          <w:ilvl w:val="0"/>
          <w:numId w:val="5"/>
        </w:numPr>
        <w:jc w:val="left"/>
      </w:pPr>
      <w:r w:rsidRPr="00DA2086">
        <w:lastRenderedPageBreak/>
        <w:t>Меню «</w:t>
      </w:r>
      <w:r w:rsidR="005C76EB" w:rsidRPr="00DA2086">
        <w:t>Параметры порта</w:t>
      </w:r>
      <w:r w:rsidRPr="00DA2086">
        <w:t xml:space="preserve">» содержит </w:t>
      </w:r>
      <w:r w:rsidR="005C76EB" w:rsidRPr="00DA2086">
        <w:t>настройки</w:t>
      </w:r>
      <w:r w:rsidRPr="00DA2086">
        <w:t xml:space="preserve"> </w:t>
      </w:r>
      <w:r w:rsidR="005C76EB" w:rsidRPr="00DA2086">
        <w:t>портов</w:t>
      </w:r>
      <w:r w:rsidRPr="00DA2086">
        <w:t>:</w:t>
      </w:r>
      <w:r w:rsidR="005C76EB" w:rsidRPr="00CB0777">
        <w:rPr>
          <w:b/>
          <w:noProof/>
        </w:rPr>
        <w:t xml:space="preserve"> </w:t>
      </w:r>
      <w:r w:rsidR="005C76EB" w:rsidRPr="00DA2086">
        <w:rPr>
          <w:noProof/>
        </w:rPr>
        <w:drawing>
          <wp:inline distT="0" distB="0" distL="0" distR="0" wp14:anchorId="0EF1BAFD" wp14:editId="6A9F2B43">
            <wp:extent cx="2805980" cy="2279859"/>
            <wp:effectExtent l="0" t="0" r="0" b="6350"/>
            <wp:docPr id="10" name="Изображение 10" descr="/Users/kirillefimov/Desktop/Курсовая/Screenshots/InvalidP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rillefimov/Desktop/Курсовая/Screenshots/InvalidPortN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81" cy="2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6EB" w:rsidRPr="00CB0777">
        <w:rPr>
          <w:b/>
          <w:noProof/>
        </w:rPr>
        <w:t xml:space="preserve">      </w:t>
      </w:r>
      <w:r w:rsidR="005C76EB" w:rsidRPr="00DA2086">
        <w:rPr>
          <w:noProof/>
        </w:rPr>
        <w:drawing>
          <wp:inline distT="0" distB="0" distL="0" distR="0" wp14:anchorId="774BA1BF" wp14:editId="2B89189F">
            <wp:extent cx="2802695" cy="2277190"/>
            <wp:effectExtent l="0" t="0" r="0" b="8890"/>
            <wp:docPr id="11" name="Изображение 11" descr="/Users/kirillefimov/Desktop/Курсовая/Screenshots/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rillefimov/Desktop/Курсовая/Screenshots/Paramete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45" cy="228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1329" w14:textId="77777777" w:rsidR="00DA2086" w:rsidRPr="00DA2086" w:rsidRDefault="00DA2086" w:rsidP="00DA2086">
      <w:pPr>
        <w:ind w:left="720"/>
        <w:jc w:val="both"/>
      </w:pPr>
    </w:p>
    <w:p w14:paraId="7442FB93" w14:textId="2BEFF8D5" w:rsidR="00D56062" w:rsidRDefault="00CB0777" w:rsidP="00CB0777">
      <w:pPr>
        <w:pStyle w:val="ad"/>
        <w:numPr>
          <w:ilvl w:val="0"/>
          <w:numId w:val="5"/>
        </w:numPr>
        <w:ind w:right="-567"/>
        <w:jc w:val="left"/>
      </w:pPr>
      <w:bookmarkStart w:id="5" w:name="_Toc498258769"/>
      <w:r>
        <w:t xml:space="preserve">Меню </w:t>
      </w:r>
      <w:r w:rsidR="005C76EB" w:rsidRPr="00DA2086">
        <w:t>«Чат</w:t>
      </w:r>
      <w:r w:rsidR="00D56062" w:rsidRPr="00DA2086">
        <w:t>»</w:t>
      </w:r>
      <w:r w:rsidR="005C76EB" w:rsidRPr="00DA2086">
        <w:t xml:space="preserve"> открывает основное окно чата </w:t>
      </w:r>
      <w:r w:rsidR="005C76EB" w:rsidRPr="00DA2086">
        <w:rPr>
          <w:noProof/>
        </w:rPr>
        <w:drawing>
          <wp:inline distT="0" distB="0" distL="0" distR="0" wp14:anchorId="45824588" wp14:editId="31B24DF8">
            <wp:extent cx="3414987" cy="2774677"/>
            <wp:effectExtent l="0" t="0" r="0" b="0"/>
            <wp:docPr id="15" name="Изображение 15" descr="/Users/kirillefimov/Desktop/Курсовая/Screenshots/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rillefimov/Desktop/Курсовая/Screenshots/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55" cy="27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3DAA" w14:textId="77777777" w:rsidR="00CB0777" w:rsidRDefault="00CB0777" w:rsidP="00CB0777">
      <w:pPr>
        <w:pStyle w:val="ad"/>
      </w:pPr>
    </w:p>
    <w:p w14:paraId="3029CB76" w14:textId="779A444D" w:rsidR="00CB0777" w:rsidRPr="00DA2086" w:rsidRDefault="00CB0777" w:rsidP="00CB0777">
      <w:pPr>
        <w:pStyle w:val="ad"/>
        <w:numPr>
          <w:ilvl w:val="0"/>
          <w:numId w:val="5"/>
        </w:numPr>
        <w:ind w:right="-567"/>
        <w:jc w:val="left"/>
      </w:pPr>
      <w:r>
        <w:t>Меню «Выход» осуществляет выход из программы и закрытие порта для отправ</w:t>
      </w:r>
      <w:bookmarkStart w:id="6" w:name="_GoBack"/>
      <w:bookmarkEnd w:id="6"/>
      <w:r>
        <w:t>ления и передачи данных</w:t>
      </w:r>
    </w:p>
    <w:p w14:paraId="48BA3209" w14:textId="77777777" w:rsidR="005C76EB" w:rsidRPr="00DA2086" w:rsidRDefault="005C76EB" w:rsidP="005C76EB">
      <w:pPr>
        <w:ind w:right="-567"/>
      </w:pPr>
    </w:p>
    <w:p w14:paraId="4D3EC2C4" w14:textId="77777777" w:rsidR="005C76EB" w:rsidRPr="00DA2086" w:rsidRDefault="005C76EB" w:rsidP="00825B07">
      <w:pPr>
        <w:ind w:right="-567"/>
      </w:pPr>
    </w:p>
    <w:p w14:paraId="7BC2BC68" w14:textId="77777777" w:rsidR="00D56062" w:rsidRPr="00DA2086" w:rsidRDefault="00D56062" w:rsidP="00D56062">
      <w:pPr>
        <w:pStyle w:val="2"/>
      </w:pPr>
      <w:r w:rsidRPr="00DA2086">
        <w:lastRenderedPageBreak/>
        <w:t>Главное диалоговое окно программы.</w:t>
      </w:r>
    </w:p>
    <w:p w14:paraId="78C2CE80" w14:textId="1D54B28C" w:rsidR="00D56062" w:rsidRPr="00DA2086" w:rsidRDefault="00D56062" w:rsidP="00D56062">
      <w:pPr>
        <w:ind w:firstLine="426"/>
      </w:pPr>
      <w:r w:rsidRPr="00DA2086">
        <w:t xml:space="preserve"> </w:t>
      </w:r>
      <w:r w:rsidR="00CB0777">
        <w:tab/>
      </w:r>
      <w:r w:rsidRPr="00DA2086">
        <w:t>После запуска программы на двух компьютерах, настройки параметров соединения, открытия портов, необходимо на каждом из компьютеров нажать на кнопку “</w:t>
      </w:r>
      <w:r w:rsidR="005C76EB" w:rsidRPr="00DA2086">
        <w:t>Подключиться</w:t>
      </w:r>
      <w:r w:rsidRPr="00DA2086">
        <w:t xml:space="preserve">”. </w:t>
      </w:r>
    </w:p>
    <w:p w14:paraId="6478F3EB" w14:textId="5F079058" w:rsidR="005C76EB" w:rsidRPr="00DA2086" w:rsidRDefault="00D56062" w:rsidP="00CB0777">
      <w:pPr>
        <w:ind w:firstLine="708"/>
      </w:pPr>
      <w:r w:rsidRPr="00DA2086">
        <w:t xml:space="preserve">После того как соединение установлено, пользователи могу обмениваться </w:t>
      </w:r>
      <w:r w:rsidR="00DA2086">
        <w:t>файлами</w:t>
      </w:r>
      <w:r w:rsidRPr="00DA2086">
        <w:t xml:space="preserve"> посредством главного диалогового окна</w:t>
      </w:r>
      <w:r w:rsidR="005C76EB" w:rsidRPr="00DA2086">
        <w:t xml:space="preserve"> (активизируются кнопки</w:t>
      </w:r>
      <w:r w:rsidRPr="00DA2086">
        <w:t xml:space="preserve"> </w:t>
      </w:r>
      <w:r w:rsidR="005C76EB" w:rsidRPr="00DA2086">
        <w:t>«Отправить файл»</w:t>
      </w:r>
      <w:r w:rsidRPr="00DA2086">
        <w:t>):</w:t>
      </w:r>
    </w:p>
    <w:p w14:paraId="642FE130" w14:textId="40396293" w:rsidR="002A4E9D" w:rsidRPr="00DA2086" w:rsidRDefault="002A4E9D" w:rsidP="002A4E9D">
      <w:pPr>
        <w:jc w:val="center"/>
      </w:pPr>
    </w:p>
    <w:p w14:paraId="34132F96" w14:textId="743B2DB0" w:rsidR="00D56062" w:rsidRPr="00DA2086" w:rsidRDefault="002A4E9D" w:rsidP="002A4E9D">
      <w:pPr>
        <w:ind w:firstLine="227"/>
      </w:pPr>
      <w:r w:rsidRPr="00DA2086">
        <w:t xml:space="preserve">   </w:t>
      </w:r>
      <w:r w:rsidR="00CB0777">
        <w:tab/>
      </w:r>
      <w:r w:rsidRPr="00DA2086">
        <w:t>Для отправки файла надо нажать кнопку «Отправить файл». После чего появится окно</w:t>
      </w:r>
      <w:r w:rsidR="00DA2086">
        <w:t xml:space="preserve"> выбора файла</w:t>
      </w:r>
      <w:r w:rsidRPr="00DA2086">
        <w:t>:</w:t>
      </w:r>
    </w:p>
    <w:p w14:paraId="18AC9B5D" w14:textId="7DBDD050" w:rsidR="002A4E9D" w:rsidRPr="00DA2086" w:rsidRDefault="002A4E9D" w:rsidP="002A4E9D">
      <w:pPr>
        <w:ind w:firstLine="227"/>
        <w:jc w:val="center"/>
      </w:pPr>
      <w:r w:rsidRPr="00DA2086">
        <w:rPr>
          <w:noProof/>
        </w:rPr>
        <w:drawing>
          <wp:inline distT="0" distB="0" distL="0" distR="0" wp14:anchorId="0BF2043B" wp14:editId="50138A47">
            <wp:extent cx="3597629" cy="2539903"/>
            <wp:effectExtent l="0" t="0" r="9525" b="635"/>
            <wp:docPr id="2" name="Изображение 2" descr="../Screenshots/ChooseFileTo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shots/ChooseFileToS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54" cy="25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86">
        <w:tab/>
      </w:r>
    </w:p>
    <w:p w14:paraId="75ED7642" w14:textId="1F9EA393" w:rsidR="002A4E9D" w:rsidRPr="00DA2086" w:rsidRDefault="002A4E9D" w:rsidP="00CB0777">
      <w:pPr>
        <w:ind w:firstLine="708"/>
      </w:pPr>
      <w:r w:rsidRPr="00DA2086">
        <w:t>После выбора и отправки файла у собеседника появится окно принятия файла:</w:t>
      </w:r>
    </w:p>
    <w:p w14:paraId="5F156F32" w14:textId="34201F86" w:rsidR="00D56062" w:rsidRPr="00DA2086" w:rsidRDefault="002A4E9D" w:rsidP="002A4E9D">
      <w:pPr>
        <w:ind w:firstLine="227"/>
        <w:jc w:val="center"/>
      </w:pPr>
      <w:r w:rsidRPr="00DA2086">
        <w:rPr>
          <w:noProof/>
        </w:rPr>
        <w:drawing>
          <wp:inline distT="0" distB="0" distL="0" distR="0" wp14:anchorId="30A88FBE" wp14:editId="5D0C437B">
            <wp:extent cx="2014220" cy="1446530"/>
            <wp:effectExtent l="0" t="0" r="0" b="1270"/>
            <wp:docPr id="3" name="Изображение 3" descr="../Screenshots/Fil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shots/FileRequ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2AC6" w14:textId="661A6523" w:rsidR="002A4E9D" w:rsidRPr="00DA2086" w:rsidRDefault="002A4E9D" w:rsidP="00CB0777">
      <w:pPr>
        <w:ind w:firstLine="708"/>
      </w:pPr>
      <w:r w:rsidRPr="00DA2086">
        <w:t>С возможностью выбора и отказа от принятия файла:</w:t>
      </w:r>
    </w:p>
    <w:p w14:paraId="1D83D8A1" w14:textId="37550B79" w:rsidR="002A4E9D" w:rsidRPr="00DA2086" w:rsidRDefault="002A4E9D" w:rsidP="00CB0777">
      <w:pPr>
        <w:ind w:left="2124"/>
      </w:pPr>
      <w:r w:rsidRPr="00DA2086">
        <w:rPr>
          <w:noProof/>
        </w:rPr>
        <w:drawing>
          <wp:inline distT="0" distB="0" distL="0" distR="0" wp14:anchorId="27438812" wp14:editId="58AC5743">
            <wp:extent cx="3125470" cy="1446530"/>
            <wp:effectExtent l="0" t="0" r="0" b="1270"/>
            <wp:docPr id="4" name="Изображение 4" descr="../Screenshots/FileN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shots/FileNa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086">
        <w:t xml:space="preserve">         </w:t>
      </w:r>
    </w:p>
    <w:p w14:paraId="17AC337F" w14:textId="77777777" w:rsidR="002A4E9D" w:rsidRPr="00DA2086" w:rsidRDefault="002A4E9D" w:rsidP="002A4E9D">
      <w:pPr>
        <w:ind w:firstLine="227"/>
      </w:pPr>
    </w:p>
    <w:p w14:paraId="2DC97CC4" w14:textId="77777777" w:rsidR="00DA2086" w:rsidRDefault="002A4E9D" w:rsidP="00CB0777">
      <w:pPr>
        <w:ind w:firstLine="708"/>
      </w:pPr>
      <w:r w:rsidRPr="00DA2086">
        <w:t>При этом в поле чата будет отображаться информация о получении или отказе загрузки файла:</w:t>
      </w:r>
    </w:p>
    <w:p w14:paraId="4063C9D4" w14:textId="25C434EF" w:rsidR="002A4E9D" w:rsidRDefault="00DA2086" w:rsidP="00CB0777">
      <w:pPr>
        <w:ind w:left="1416" w:firstLine="708"/>
        <w:rPr>
          <w:noProof/>
        </w:rPr>
      </w:pPr>
      <w:r w:rsidRPr="00DA2086">
        <w:rPr>
          <w:noProof/>
        </w:rPr>
        <w:lastRenderedPageBreak/>
        <w:t xml:space="preserve"> </w:t>
      </w:r>
      <w:r w:rsidRPr="00DA2086">
        <w:rPr>
          <w:noProof/>
        </w:rPr>
        <w:drawing>
          <wp:inline distT="0" distB="0" distL="0" distR="0" wp14:anchorId="7DD57E50" wp14:editId="025BC644">
            <wp:extent cx="2720340" cy="1446530"/>
            <wp:effectExtent l="0" t="0" r="0" b="1270"/>
            <wp:docPr id="5" name="Изображение 5" descr="../Screenshots/FileN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shots/FileNak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00DE" w14:textId="77777777" w:rsidR="00DA2086" w:rsidRDefault="00DA2086" w:rsidP="002A4E9D">
      <w:pPr>
        <w:ind w:firstLine="227"/>
        <w:rPr>
          <w:noProof/>
        </w:rPr>
      </w:pPr>
    </w:p>
    <w:p w14:paraId="6DA730EB" w14:textId="462D54FB" w:rsidR="00DA2086" w:rsidRPr="00DA2086" w:rsidRDefault="00DA2086" w:rsidP="00CB0777">
      <w:pPr>
        <w:ind w:firstLine="708"/>
      </w:pPr>
      <w:r>
        <w:rPr>
          <w:noProof/>
        </w:rPr>
        <w:t>Принимаемый файл выводится в окно пользователя в процессе передачи. В процессе передачи файла</w:t>
      </w:r>
      <w:r w:rsidR="0023150E">
        <w:rPr>
          <w:noProof/>
        </w:rPr>
        <w:t xml:space="preserve"> получатель может нажать на кнопку «Замедлить»</w:t>
      </w:r>
      <w:r>
        <w:rPr>
          <w:noProof/>
        </w:rPr>
        <w:t xml:space="preserve">, </w:t>
      </w:r>
      <w:r w:rsidR="0023150E">
        <w:rPr>
          <w:noProof/>
        </w:rPr>
        <w:t>после чего вывод файла на экран будет приостановлена. При повторном нажатии – возобновлена.</w:t>
      </w:r>
    </w:p>
    <w:p w14:paraId="4F42A3C7" w14:textId="18AEFA9F" w:rsidR="002A4E9D" w:rsidRPr="00DA2086" w:rsidRDefault="002A4E9D" w:rsidP="002A4E9D">
      <w:pPr>
        <w:jc w:val="center"/>
      </w:pPr>
    </w:p>
    <w:p w14:paraId="5457CBF8" w14:textId="77777777" w:rsidR="00D56062" w:rsidRPr="00446B05" w:rsidRDefault="00D56062" w:rsidP="00D56062">
      <w:pPr>
        <w:pStyle w:val="1"/>
        <w:rPr>
          <w:sz w:val="28"/>
          <w:lang w:val="ru-RU"/>
        </w:rPr>
      </w:pPr>
      <w:r w:rsidRPr="00446B05">
        <w:rPr>
          <w:sz w:val="28"/>
          <w:lang w:val="ru-RU"/>
        </w:rPr>
        <w:t>Устранение неполадок</w:t>
      </w:r>
      <w:bookmarkEnd w:id="5"/>
    </w:p>
    <w:p w14:paraId="6BAE8D8C" w14:textId="48B8FE12" w:rsidR="00D56062" w:rsidRPr="00DA2086" w:rsidRDefault="00D56062" w:rsidP="00D56062">
      <w:pPr>
        <w:ind w:firstLine="567"/>
        <w:rPr>
          <w:lang w:eastAsia="ko-KR"/>
        </w:rPr>
      </w:pPr>
      <w:r w:rsidRPr="00DA2086">
        <w:t xml:space="preserve">Поскольку </w:t>
      </w:r>
      <w:r w:rsidRPr="00DA2086">
        <w:rPr>
          <w:lang w:val="en-US" w:eastAsia="ko-KR"/>
        </w:rPr>
        <w:t>Windows</w:t>
      </w:r>
      <w:r w:rsidR="0023150E">
        <w:rPr>
          <w:lang w:eastAsia="ko-KR"/>
        </w:rPr>
        <w:t xml:space="preserve"> </w:t>
      </w:r>
      <w:r w:rsidRPr="00DA2086">
        <w:rPr>
          <w:lang w:eastAsia="ko-KR"/>
        </w:rPr>
        <w:t>не однозадачная система,</w:t>
      </w:r>
      <w:r w:rsidR="0023150E">
        <w:rPr>
          <w:lang w:eastAsia="ko-KR"/>
        </w:rPr>
        <w:t xml:space="preserve"> то</w:t>
      </w:r>
      <w:r w:rsidRPr="00DA2086">
        <w:rPr>
          <w:lang w:eastAsia="ko-KR"/>
        </w:rPr>
        <w:t xml:space="preserve"> возможны случаи, когда некоторые программы забирают все ресурсы компьютера, останавливая выполнение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также и при очень плохом качестве связи между компьютерами, например при большой длине кабеля и высоком уровне помех, и при перегрузке буферов </w:t>
      </w:r>
      <w:r w:rsidRPr="00DA2086">
        <w:rPr>
          <w:lang w:val="en-US" w:eastAsia="ko-KR"/>
        </w:rPr>
        <w:t>com</w:t>
      </w:r>
      <w:r w:rsidRPr="00DA2086">
        <w:rPr>
          <w:lang w:eastAsia="ko-KR"/>
        </w:rPr>
        <w:t>-портов. Во всех перечисленных случаях исходящие сообщения не будут доставляться до конечного пользователя.</w:t>
      </w:r>
    </w:p>
    <w:p w14:paraId="227933D7" w14:textId="3D5741E0" w:rsidR="00D56062" w:rsidRPr="00DA2086" w:rsidRDefault="00D56062" w:rsidP="00D56062">
      <w:pPr>
        <w:ind w:firstLine="567"/>
        <w:rPr>
          <w:lang w:eastAsia="ko-KR"/>
        </w:rPr>
      </w:pPr>
      <w:r w:rsidRPr="00DA2086">
        <w:rPr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DA2086">
        <w:rPr>
          <w:lang w:val="en-US" w:eastAsia="ko-KR"/>
        </w:rPr>
        <w:t>Windows</w:t>
      </w:r>
      <w:r w:rsidRPr="00DA2086">
        <w:rPr>
          <w:lang w:eastAsia="ko-KR"/>
        </w:rPr>
        <w:t>.</w:t>
      </w:r>
      <w:r w:rsidR="00103C8E" w:rsidRPr="00DA2086">
        <w:rPr>
          <w:lang w:eastAsia="ko-KR"/>
        </w:rPr>
        <w:t xml:space="preserve"> </w:t>
      </w:r>
    </w:p>
    <w:p w14:paraId="1EC67BE0" w14:textId="77777777" w:rsidR="006349E9" w:rsidRPr="00DA2086" w:rsidRDefault="006349E9" w:rsidP="00D56062"/>
    <w:sectPr w:rsidR="006349E9" w:rsidRPr="00DA2086" w:rsidSect="00DA2086">
      <w:headerReference w:type="even" r:id="rId15"/>
      <w:footerReference w:type="even" r:id="rId16"/>
      <w:footerReference w:type="default" r:id="rId17"/>
      <w:pgSz w:w="11906" w:h="16838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FA7AA" w14:textId="77777777" w:rsidR="0056515C" w:rsidRDefault="0056515C">
      <w:r>
        <w:separator/>
      </w:r>
    </w:p>
  </w:endnote>
  <w:endnote w:type="continuationSeparator" w:id="0">
    <w:p w14:paraId="7D8F988F" w14:textId="77777777" w:rsidR="0056515C" w:rsidRDefault="0056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BE879" w14:textId="77777777" w:rsidR="005C76EB" w:rsidRDefault="005C76EB">
    <w:pPr>
      <w:pStyle w:val="aa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1FE24A3E" w14:textId="77777777" w:rsidR="005C76EB" w:rsidRDefault="005C76EB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7D684" w14:textId="77777777" w:rsidR="005C76EB" w:rsidRDefault="005C76EB">
    <w:pPr>
      <w:pStyle w:val="aa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B0777">
      <w:rPr>
        <w:rStyle w:val="a7"/>
        <w:noProof/>
      </w:rPr>
      <w:t>5</w:t>
    </w:r>
    <w:r>
      <w:rPr>
        <w:rStyle w:val="a7"/>
      </w:rPr>
      <w:fldChar w:fldCharType="end"/>
    </w:r>
  </w:p>
  <w:p w14:paraId="359D49EA" w14:textId="77777777" w:rsidR="005C76EB" w:rsidRDefault="005C76EB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138A6" w14:textId="77777777" w:rsidR="0056515C" w:rsidRDefault="0056515C">
      <w:r>
        <w:separator/>
      </w:r>
    </w:p>
  </w:footnote>
  <w:footnote w:type="continuationSeparator" w:id="0">
    <w:p w14:paraId="0BF736F3" w14:textId="77777777" w:rsidR="0056515C" w:rsidRDefault="00565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95CE4" w14:textId="77777777" w:rsidR="005C76EB" w:rsidRDefault="005C76E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ADD83A0" w14:textId="77777777" w:rsidR="005C76EB" w:rsidRDefault="005C76E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46B"/>
    <w:multiLevelType w:val="hybridMultilevel"/>
    <w:tmpl w:val="0C18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D357AFE"/>
    <w:multiLevelType w:val="hybridMultilevel"/>
    <w:tmpl w:val="B3BA7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4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62"/>
    <w:rsid w:val="00103C8E"/>
    <w:rsid w:val="0023150E"/>
    <w:rsid w:val="00291FF4"/>
    <w:rsid w:val="002A4E9D"/>
    <w:rsid w:val="002D6EA6"/>
    <w:rsid w:val="00446B05"/>
    <w:rsid w:val="004E3E0A"/>
    <w:rsid w:val="0056515C"/>
    <w:rsid w:val="005C76EB"/>
    <w:rsid w:val="006349E9"/>
    <w:rsid w:val="007733D8"/>
    <w:rsid w:val="00825B07"/>
    <w:rsid w:val="00905500"/>
    <w:rsid w:val="00967661"/>
    <w:rsid w:val="009A2738"/>
    <w:rsid w:val="00A9292C"/>
    <w:rsid w:val="00CB0777"/>
    <w:rsid w:val="00D035C4"/>
    <w:rsid w:val="00D56062"/>
    <w:rsid w:val="00DA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62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56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56062"/>
    <w:pPr>
      <w:keepNext/>
      <w:numPr>
        <w:ilvl w:val="2"/>
        <w:numId w:val="1"/>
      </w:numPr>
      <w:jc w:val="both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D56062"/>
    <w:pPr>
      <w:keepNext/>
      <w:numPr>
        <w:ilvl w:val="3"/>
        <w:numId w:val="1"/>
      </w:numPr>
      <w:spacing w:before="240" w:after="60"/>
      <w:jc w:val="both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D56062"/>
    <w:pPr>
      <w:keepNext/>
      <w:numPr>
        <w:ilvl w:val="4"/>
        <w:numId w:val="1"/>
      </w:numPr>
      <w:jc w:val="both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rsid w:val="00D56062"/>
  </w:style>
  <w:style w:type="character" w:customStyle="1" w:styleId="30">
    <w:name w:val="Заголовок 3 Знак"/>
    <w:basedOn w:val="a0"/>
    <w:link w:val="3"/>
    <w:rsid w:val="00D56062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5606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6062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D56062"/>
    <w:pPr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rsid w:val="00D56062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rsid w:val="00D56062"/>
    <w:pPr>
      <w:tabs>
        <w:tab w:val="center" w:pos="4153"/>
        <w:tab w:val="right" w:pos="8306"/>
      </w:tabs>
      <w:jc w:val="both"/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D56062"/>
    <w:rPr>
      <w:rFonts w:ascii="Times New Roman" w:eastAsia="Times New Roman" w:hAnsi="Times New Roman" w:cs="Times New Roman"/>
      <w:szCs w:val="20"/>
      <w:lang w:eastAsia="ru-RU"/>
    </w:rPr>
  </w:style>
  <w:style w:type="character" w:styleId="a7">
    <w:name w:val="page number"/>
    <w:basedOn w:val="a0"/>
    <w:rsid w:val="00D56062"/>
  </w:style>
  <w:style w:type="paragraph" w:styleId="a8">
    <w:name w:val="Title"/>
    <w:basedOn w:val="a"/>
    <w:link w:val="a9"/>
    <w:qFormat/>
    <w:rsid w:val="00D56062"/>
    <w:pPr>
      <w:jc w:val="center"/>
    </w:pPr>
    <w:rPr>
      <w:bCs/>
      <w:iCs/>
      <w:szCs w:val="20"/>
      <w:u w:val="single"/>
    </w:rPr>
  </w:style>
  <w:style w:type="character" w:customStyle="1" w:styleId="a9">
    <w:name w:val="Название Знак"/>
    <w:basedOn w:val="a0"/>
    <w:link w:val="a8"/>
    <w:rsid w:val="00D56062"/>
    <w:rPr>
      <w:rFonts w:ascii="Times New Roman" w:eastAsia="Times New Roman" w:hAnsi="Times New Roman" w:cs="Times New Roman"/>
      <w:bCs/>
      <w:iCs/>
      <w:szCs w:val="20"/>
      <w:u w:val="single"/>
      <w:lang w:eastAsia="ru-RU"/>
    </w:rPr>
  </w:style>
  <w:style w:type="paragraph" w:styleId="aa">
    <w:name w:val="footer"/>
    <w:basedOn w:val="a"/>
    <w:link w:val="ab"/>
    <w:rsid w:val="00D56062"/>
    <w:pPr>
      <w:tabs>
        <w:tab w:val="center" w:pos="4677"/>
        <w:tab w:val="right" w:pos="9355"/>
      </w:tabs>
      <w:jc w:val="both"/>
    </w:pPr>
    <w:rPr>
      <w:szCs w:val="20"/>
    </w:rPr>
  </w:style>
  <w:style w:type="character" w:customStyle="1" w:styleId="ab">
    <w:name w:val="Нижний колонтитул Знак"/>
    <w:basedOn w:val="a0"/>
    <w:link w:val="aa"/>
    <w:rsid w:val="00D56062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Стиль Заголовок 1 + по ширине"/>
    <w:basedOn w:val="10"/>
    <w:rsid w:val="00D56062"/>
    <w:pPr>
      <w:keepLines w:val="0"/>
      <w:numPr>
        <w:numId w:val="1"/>
      </w:numPr>
      <w:spacing w:before="0"/>
      <w:ind w:left="227" w:hanging="227"/>
      <w:jc w:val="both"/>
    </w:pPr>
    <w:rPr>
      <w:rFonts w:ascii="Times New Roman" w:eastAsia="Times New Roman" w:hAnsi="Times New Roman" w:cs="Times New Roman"/>
      <w:b/>
      <w:color w:val="auto"/>
      <w:kern w:val="24"/>
      <w:sz w:val="24"/>
      <w:szCs w:val="24"/>
      <w:lang w:val="en-US"/>
    </w:rPr>
  </w:style>
  <w:style w:type="paragraph" w:customStyle="1" w:styleId="2">
    <w:name w:val="Стиль Заголовок 2 + по ширине"/>
    <w:basedOn w:val="20"/>
    <w:rsid w:val="00D56062"/>
    <w:pPr>
      <w:keepLines w:val="0"/>
      <w:numPr>
        <w:ilvl w:val="1"/>
        <w:numId w:val="1"/>
      </w:numPr>
      <w:spacing w:before="0"/>
      <w:ind w:left="227" w:hanging="227"/>
      <w:jc w:val="both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ac">
    <w:name w:val="No Spacing"/>
    <w:uiPriority w:val="1"/>
    <w:qFormat/>
    <w:rsid w:val="00D56062"/>
    <w:pPr>
      <w:ind w:firstLine="709"/>
    </w:pPr>
    <w:rPr>
      <w:rFonts w:ascii="Times New Roman" w:eastAsia="Times New Roman" w:hAnsi="Times New Roman" w:cs="Times New Roman"/>
      <w:lang w:eastAsia="ru-RU"/>
    </w:rPr>
  </w:style>
  <w:style w:type="paragraph" w:styleId="ad">
    <w:name w:val="List Paragraph"/>
    <w:basedOn w:val="a"/>
    <w:uiPriority w:val="34"/>
    <w:qFormat/>
    <w:rsid w:val="00D56062"/>
    <w:pPr>
      <w:ind w:left="720"/>
      <w:contextualSpacing/>
      <w:jc w:val="both"/>
    </w:pPr>
    <w:rPr>
      <w:szCs w:val="20"/>
    </w:rPr>
  </w:style>
  <w:style w:type="character" w:customStyle="1" w:styleId="11">
    <w:name w:val="Заголовок 1 Знак"/>
    <w:basedOn w:val="a0"/>
    <w:link w:val="10"/>
    <w:uiPriority w:val="9"/>
    <w:rsid w:val="00D560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56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2D6EA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6EA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062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56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56062"/>
    <w:pPr>
      <w:keepNext/>
      <w:numPr>
        <w:ilvl w:val="2"/>
        <w:numId w:val="1"/>
      </w:numPr>
      <w:jc w:val="both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D56062"/>
    <w:pPr>
      <w:keepNext/>
      <w:numPr>
        <w:ilvl w:val="3"/>
        <w:numId w:val="1"/>
      </w:numPr>
      <w:spacing w:before="240" w:after="60"/>
      <w:jc w:val="both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D56062"/>
    <w:pPr>
      <w:keepNext/>
      <w:numPr>
        <w:ilvl w:val="4"/>
        <w:numId w:val="1"/>
      </w:numPr>
      <w:jc w:val="both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rsid w:val="00D56062"/>
  </w:style>
  <w:style w:type="character" w:customStyle="1" w:styleId="30">
    <w:name w:val="Заголовок 3 Знак"/>
    <w:basedOn w:val="a0"/>
    <w:link w:val="3"/>
    <w:rsid w:val="00D56062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5606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6062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D56062"/>
    <w:pPr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rsid w:val="00D56062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rsid w:val="00D56062"/>
    <w:pPr>
      <w:tabs>
        <w:tab w:val="center" w:pos="4153"/>
        <w:tab w:val="right" w:pos="8306"/>
      </w:tabs>
      <w:jc w:val="both"/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D56062"/>
    <w:rPr>
      <w:rFonts w:ascii="Times New Roman" w:eastAsia="Times New Roman" w:hAnsi="Times New Roman" w:cs="Times New Roman"/>
      <w:szCs w:val="20"/>
      <w:lang w:eastAsia="ru-RU"/>
    </w:rPr>
  </w:style>
  <w:style w:type="character" w:styleId="a7">
    <w:name w:val="page number"/>
    <w:basedOn w:val="a0"/>
    <w:rsid w:val="00D56062"/>
  </w:style>
  <w:style w:type="paragraph" w:styleId="a8">
    <w:name w:val="Title"/>
    <w:basedOn w:val="a"/>
    <w:link w:val="a9"/>
    <w:qFormat/>
    <w:rsid w:val="00D56062"/>
    <w:pPr>
      <w:jc w:val="center"/>
    </w:pPr>
    <w:rPr>
      <w:bCs/>
      <w:iCs/>
      <w:szCs w:val="20"/>
      <w:u w:val="single"/>
    </w:rPr>
  </w:style>
  <w:style w:type="character" w:customStyle="1" w:styleId="a9">
    <w:name w:val="Название Знак"/>
    <w:basedOn w:val="a0"/>
    <w:link w:val="a8"/>
    <w:rsid w:val="00D56062"/>
    <w:rPr>
      <w:rFonts w:ascii="Times New Roman" w:eastAsia="Times New Roman" w:hAnsi="Times New Roman" w:cs="Times New Roman"/>
      <w:bCs/>
      <w:iCs/>
      <w:szCs w:val="20"/>
      <w:u w:val="single"/>
      <w:lang w:eastAsia="ru-RU"/>
    </w:rPr>
  </w:style>
  <w:style w:type="paragraph" w:styleId="aa">
    <w:name w:val="footer"/>
    <w:basedOn w:val="a"/>
    <w:link w:val="ab"/>
    <w:rsid w:val="00D56062"/>
    <w:pPr>
      <w:tabs>
        <w:tab w:val="center" w:pos="4677"/>
        <w:tab w:val="right" w:pos="9355"/>
      </w:tabs>
      <w:jc w:val="both"/>
    </w:pPr>
    <w:rPr>
      <w:szCs w:val="20"/>
    </w:rPr>
  </w:style>
  <w:style w:type="character" w:customStyle="1" w:styleId="ab">
    <w:name w:val="Нижний колонтитул Знак"/>
    <w:basedOn w:val="a0"/>
    <w:link w:val="aa"/>
    <w:rsid w:val="00D56062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Стиль Заголовок 1 + по ширине"/>
    <w:basedOn w:val="10"/>
    <w:rsid w:val="00D56062"/>
    <w:pPr>
      <w:keepLines w:val="0"/>
      <w:numPr>
        <w:numId w:val="1"/>
      </w:numPr>
      <w:spacing w:before="0"/>
      <w:ind w:left="227" w:hanging="227"/>
      <w:jc w:val="both"/>
    </w:pPr>
    <w:rPr>
      <w:rFonts w:ascii="Times New Roman" w:eastAsia="Times New Roman" w:hAnsi="Times New Roman" w:cs="Times New Roman"/>
      <w:b/>
      <w:color w:val="auto"/>
      <w:kern w:val="24"/>
      <w:sz w:val="24"/>
      <w:szCs w:val="24"/>
      <w:lang w:val="en-US"/>
    </w:rPr>
  </w:style>
  <w:style w:type="paragraph" w:customStyle="1" w:styleId="2">
    <w:name w:val="Стиль Заголовок 2 + по ширине"/>
    <w:basedOn w:val="20"/>
    <w:rsid w:val="00D56062"/>
    <w:pPr>
      <w:keepLines w:val="0"/>
      <w:numPr>
        <w:ilvl w:val="1"/>
        <w:numId w:val="1"/>
      </w:numPr>
      <w:spacing w:before="0"/>
      <w:ind w:left="227" w:hanging="227"/>
      <w:jc w:val="both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ac">
    <w:name w:val="No Spacing"/>
    <w:uiPriority w:val="1"/>
    <w:qFormat/>
    <w:rsid w:val="00D56062"/>
    <w:pPr>
      <w:ind w:firstLine="709"/>
    </w:pPr>
    <w:rPr>
      <w:rFonts w:ascii="Times New Roman" w:eastAsia="Times New Roman" w:hAnsi="Times New Roman" w:cs="Times New Roman"/>
      <w:lang w:eastAsia="ru-RU"/>
    </w:rPr>
  </w:style>
  <w:style w:type="paragraph" w:styleId="ad">
    <w:name w:val="List Paragraph"/>
    <w:basedOn w:val="a"/>
    <w:uiPriority w:val="34"/>
    <w:qFormat/>
    <w:rsid w:val="00D56062"/>
    <w:pPr>
      <w:ind w:left="720"/>
      <w:contextualSpacing/>
      <w:jc w:val="both"/>
    </w:pPr>
    <w:rPr>
      <w:szCs w:val="20"/>
    </w:rPr>
  </w:style>
  <w:style w:type="character" w:customStyle="1" w:styleId="11">
    <w:name w:val="Заголовок 1 Знак"/>
    <w:basedOn w:val="a0"/>
    <w:link w:val="10"/>
    <w:uiPriority w:val="9"/>
    <w:rsid w:val="00D560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56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2D6EA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6EA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Назначение программы</vt:lpstr>
      <vt:lpstr>Условия выполнения программы</vt:lpstr>
      <vt:lpstr>Выполнение программы</vt:lpstr>
      <vt:lpstr>    Инсталляция/деинсталляция</vt:lpstr>
      <vt:lpstr>    Запуск и настройка программы Virtual Serial Port Emulator</vt:lpstr>
      <vt:lpstr>    Запуск программы</vt:lpstr>
      <vt:lpstr>    Окно настроек соединения.</vt:lpstr>
      <vt:lpstr>    Главное окно.</vt:lpstr>
      <vt:lpstr>    Главное диалоговое окно программы.</vt:lpstr>
      <vt:lpstr>Устранение неполадок</vt:lpstr>
      <vt:lpstr>Сообщения об ошибках</vt:lpstr>
    </vt:vector>
  </TitlesOfParts>
  <Company>SPecialiST RePack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АЛЬБЕРТ</cp:lastModifiedBy>
  <cp:revision>6</cp:revision>
  <cp:lastPrinted>2018-04-11T17:05:00Z</cp:lastPrinted>
  <dcterms:created xsi:type="dcterms:W3CDTF">2018-04-30T23:24:00Z</dcterms:created>
  <dcterms:modified xsi:type="dcterms:W3CDTF">2018-04-30T23:42:00Z</dcterms:modified>
</cp:coreProperties>
</file>