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788DB1E5" w14:textId="0AE90363" w:rsidR="00EB2859" w:rsidRPr="009F1FB6" w:rsidRDefault="00FA6F9B">
          <w:pPr>
            <w:pStyle w:val="12"/>
            <w:tabs>
              <w:tab w:val="right" w:leader="dot" w:pos="9679"/>
            </w:tabs>
            <w:rPr>
              <w:rFonts w:ascii="Times New Roman" w:eastAsiaTheme="minorEastAsia" w:hAnsi="Times New Roman" w:cs="Times New Roman"/>
              <w:noProof/>
              <w:kern w:val="0"/>
              <w:sz w:val="28"/>
              <w:lang w:val="ru-RU" w:eastAsia="ru-RU"/>
              <w14:ligatures w14:val="none"/>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0964041" w:history="1">
            <w:r w:rsidR="00EB2859" w:rsidRPr="009F1FB6">
              <w:rPr>
                <w:rStyle w:val="a4"/>
                <w:rFonts w:ascii="Times New Roman" w:hAnsi="Times New Roman" w:cs="Times New Roman"/>
                <w:bCs/>
                <w:noProof/>
                <w:sz w:val="28"/>
                <w:lang w:val="ru-RU"/>
              </w:rPr>
              <w:t>Введение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EB2859" w:rsidRPr="009F1FB6">
              <w:rPr>
                <w:rFonts w:ascii="Times New Roman" w:hAnsi="Times New Roman" w:cs="Times New Roman"/>
                <w:noProof/>
                <w:webHidden/>
                <w:sz w:val="28"/>
              </w:rPr>
              <w:t>5</w:t>
            </w:r>
            <w:r w:rsidR="00EB2859" w:rsidRPr="009F1FB6">
              <w:rPr>
                <w:rFonts w:ascii="Times New Roman" w:hAnsi="Times New Roman" w:cs="Times New Roman"/>
                <w:noProof/>
                <w:webHidden/>
                <w:sz w:val="28"/>
              </w:rPr>
              <w:fldChar w:fldCharType="end"/>
            </w:r>
          </w:hyperlink>
        </w:p>
        <w:p w14:paraId="6EEE8BBC" w14:textId="2F600DD8" w:rsidR="00EB2859" w:rsidRPr="009F1FB6" w:rsidRDefault="00EB2859">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42" w:history="1">
            <w:r w:rsidRPr="009F1FB6">
              <w:rPr>
                <w:rStyle w:val="a4"/>
                <w:rFonts w:ascii="Times New Roman" w:hAnsi="Times New Roman" w:cs="Times New Roman"/>
                <w:bCs/>
                <w:noProof/>
                <w:sz w:val="28"/>
                <w:lang w:val="ru-RU"/>
              </w:rPr>
              <w:t>1.</w:t>
            </w:r>
            <w:r w:rsidRPr="009F1FB6">
              <w:rPr>
                <w:rFonts w:ascii="Times New Roman" w:eastAsiaTheme="minorEastAsia" w:hAnsi="Times New Roman" w:cs="Times New Roman"/>
                <w:noProof/>
                <w:kern w:val="0"/>
                <w:sz w:val="28"/>
                <w:lang w:val="ru-RU" w:eastAsia="ru-RU"/>
                <w14:ligatures w14:val="none"/>
              </w:rPr>
              <w:t xml:space="preserve"> </w:t>
            </w:r>
            <w:r w:rsidRPr="009F1FB6">
              <w:rPr>
                <w:rStyle w:val="a4"/>
                <w:rFonts w:ascii="Times New Roman" w:hAnsi="Times New Roman" w:cs="Times New Roman"/>
                <w:bCs/>
                <w:noProof/>
                <w:sz w:val="28"/>
                <w:lang w:val="ru-RU"/>
              </w:rPr>
              <w:t>Описание программного продукта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_Toc200964042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6</w:t>
            </w:r>
            <w:r w:rsidRPr="009F1FB6">
              <w:rPr>
                <w:rFonts w:ascii="Times New Roman" w:hAnsi="Times New Roman" w:cs="Times New Roman"/>
                <w:noProof/>
                <w:webHidden/>
                <w:sz w:val="28"/>
              </w:rPr>
              <w:fldChar w:fldCharType="end"/>
            </w:r>
          </w:hyperlink>
        </w:p>
        <w:p w14:paraId="50739AB7" w14:textId="283FB319" w:rsidR="00EB2859" w:rsidRPr="009F1FB6" w:rsidRDefault="00EB2859">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3" w:history="1">
            <w:r w:rsidRPr="009F1FB6">
              <w:rPr>
                <w:rStyle w:val="a4"/>
                <w:rFonts w:ascii="Times New Roman" w:hAnsi="Times New Roman" w:cs="Times New Roman"/>
                <w:bCs/>
                <w:noProof/>
                <w:sz w:val="28"/>
                <w:lang w:val="ru-RU"/>
              </w:rPr>
              <w:t>1.1.</w:t>
            </w:r>
            <w:r w:rsidRPr="009F1FB6">
              <w:rPr>
                <w:rFonts w:ascii="Times New Roman" w:eastAsiaTheme="minorEastAsia" w:hAnsi="Times New Roman" w:cs="Times New Roman"/>
                <w:noProof/>
                <w:kern w:val="0"/>
                <w:sz w:val="28"/>
                <w:lang w:val="ru-RU" w:eastAsia="ru-RU"/>
                <w14:ligatures w14:val="none"/>
              </w:rPr>
              <w:tab/>
            </w:r>
            <w:r w:rsidRPr="009F1FB6">
              <w:rPr>
                <w:rStyle w:val="a4"/>
                <w:rFonts w:ascii="Times New Roman" w:hAnsi="Times New Roman" w:cs="Times New Roman"/>
                <w:bCs/>
                <w:noProof/>
                <w:sz w:val="28"/>
                <w:lang w:val="ru-RU"/>
              </w:rPr>
              <w:t>Общие сведения о программном продукте</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_Toc200964043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6</w:t>
            </w:r>
            <w:r w:rsidRPr="009F1FB6">
              <w:rPr>
                <w:rFonts w:ascii="Times New Roman" w:hAnsi="Times New Roman" w:cs="Times New Roman"/>
                <w:noProof/>
                <w:webHidden/>
                <w:sz w:val="28"/>
              </w:rPr>
              <w:fldChar w:fldCharType="end"/>
            </w:r>
          </w:hyperlink>
        </w:p>
        <w:p w14:paraId="7E033C36" w14:textId="173E136E" w:rsidR="00EB2859" w:rsidRPr="009F1FB6" w:rsidRDefault="00EB2859">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4" w:history="1">
            <w:r w:rsidRPr="009F1FB6">
              <w:rPr>
                <w:rStyle w:val="a4"/>
                <w:rFonts w:ascii="Times New Roman" w:hAnsi="Times New Roman" w:cs="Times New Roman"/>
                <w:bCs/>
                <w:noProof/>
                <w:sz w:val="28"/>
                <w:lang w:val="ru-RU"/>
              </w:rPr>
              <w:t>1.2.</w:t>
            </w:r>
            <w:r w:rsidRPr="009F1FB6">
              <w:rPr>
                <w:rFonts w:ascii="Times New Roman" w:eastAsiaTheme="minorEastAsia" w:hAnsi="Times New Roman" w:cs="Times New Roman"/>
                <w:noProof/>
                <w:kern w:val="0"/>
                <w:sz w:val="28"/>
                <w:lang w:val="ru-RU" w:eastAsia="ru-RU"/>
                <w14:ligatures w14:val="none"/>
              </w:rPr>
              <w:tab/>
            </w:r>
            <w:r w:rsidRPr="009F1FB6">
              <w:rPr>
                <w:rStyle w:val="a4"/>
                <w:rFonts w:ascii="Times New Roman" w:hAnsi="Times New Roman" w:cs="Times New Roman"/>
                <w:bCs/>
                <w:noProof/>
                <w:sz w:val="28"/>
                <w:lang w:val="ru-RU"/>
              </w:rPr>
              <w:t>Функциональное назначение программного продукта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_Toc200964044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7</w:t>
            </w:r>
            <w:r w:rsidRPr="009F1FB6">
              <w:rPr>
                <w:rFonts w:ascii="Times New Roman" w:hAnsi="Times New Roman" w:cs="Times New Roman"/>
                <w:noProof/>
                <w:webHidden/>
                <w:sz w:val="28"/>
              </w:rPr>
              <w:fldChar w:fldCharType="end"/>
            </w:r>
          </w:hyperlink>
        </w:p>
        <w:p w14:paraId="10B05D68" w14:textId="1FF64AE4" w:rsidR="00EB2859" w:rsidRPr="009F1FB6" w:rsidRDefault="00EB2859">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57" w:history="1">
            <w:r w:rsidRPr="009F1FB6">
              <w:rPr>
                <w:rStyle w:val="a4"/>
                <w:rFonts w:ascii="Times New Roman" w:hAnsi="Times New Roman" w:cs="Times New Roman"/>
                <w:bCs/>
                <w:noProof/>
                <w:sz w:val="28"/>
                <w:lang w:val="ru-RU"/>
              </w:rPr>
              <w:t>1.4.</w:t>
            </w:r>
            <w:r w:rsidRPr="009F1FB6">
              <w:rPr>
                <w:rFonts w:ascii="Times New Roman" w:eastAsiaTheme="minorEastAsia" w:hAnsi="Times New Roman" w:cs="Times New Roman"/>
                <w:noProof/>
                <w:kern w:val="0"/>
                <w:sz w:val="28"/>
                <w:lang w:val="ru-RU" w:eastAsia="ru-RU"/>
                <w14:ligatures w14:val="none"/>
              </w:rPr>
              <w:tab/>
            </w:r>
            <w:r w:rsidRPr="009F1FB6">
              <w:rPr>
                <w:rStyle w:val="a4"/>
                <w:rFonts w:ascii="Times New Roman" w:hAnsi="Times New Roman" w:cs="Times New Roman"/>
                <w:bCs/>
                <w:noProof/>
                <w:sz w:val="28"/>
                <w:lang w:val="ru-RU"/>
              </w:rPr>
              <w:t>Характеристика средств проектирования</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_Toc200964057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10</w:t>
            </w:r>
            <w:r w:rsidRPr="009F1FB6">
              <w:rPr>
                <w:rFonts w:ascii="Times New Roman" w:hAnsi="Times New Roman" w:cs="Times New Roman"/>
                <w:noProof/>
                <w:webHidden/>
                <w:sz w:val="28"/>
              </w:rPr>
              <w:fldChar w:fldCharType="end"/>
            </w:r>
          </w:hyperlink>
        </w:p>
        <w:p w14:paraId="58FC05F8" w14:textId="59DFE778"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58" w:history="1">
            <w:r w:rsidRPr="009F1FB6">
              <w:rPr>
                <w:rStyle w:val="a4"/>
                <w:rFonts w:ascii="Times New Roman" w:hAnsi="Times New Roman" w:cs="Times New Roman"/>
                <w:bCs/>
                <w:noProof/>
                <w:sz w:val="28"/>
                <w:lang w:val="ru-RU"/>
              </w:rPr>
              <w:t>2. Разработка программного продукта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_Toc200964058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11</w:t>
            </w:r>
            <w:r w:rsidRPr="009F1FB6">
              <w:rPr>
                <w:rFonts w:ascii="Times New Roman" w:hAnsi="Times New Roman" w:cs="Times New Roman"/>
                <w:noProof/>
                <w:webHidden/>
                <w:sz w:val="28"/>
              </w:rPr>
              <w:fldChar w:fldCharType="end"/>
            </w:r>
          </w:hyperlink>
        </w:p>
        <w:p w14:paraId="577DE05C" w14:textId="49CBC6D2" w:rsidR="00EB2859" w:rsidRPr="009F1FB6" w:rsidRDefault="00EB2859">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59" w:history="1">
            <w:r w:rsidRPr="009F1FB6">
              <w:rPr>
                <w:rStyle w:val="a4"/>
                <w:rFonts w:ascii="Times New Roman" w:hAnsi="Times New Roman" w:cs="Times New Roman"/>
                <w:bCs/>
                <w:noProof/>
                <w:sz w:val="28"/>
                <w:lang w:val="ru-RU"/>
              </w:rPr>
              <w:t>3.</w:t>
            </w:r>
            <w:r w:rsidRPr="009F1FB6">
              <w:rPr>
                <w:rFonts w:ascii="Times New Roman" w:eastAsiaTheme="minorEastAsia" w:hAnsi="Times New Roman" w:cs="Times New Roman"/>
                <w:noProof/>
                <w:kern w:val="0"/>
                <w:sz w:val="28"/>
                <w:lang w:val="ru-RU" w:eastAsia="ru-RU"/>
                <w14:ligatures w14:val="none"/>
              </w:rPr>
              <w:t xml:space="preserve"> </w:t>
            </w:r>
            <w:r w:rsidRPr="009F1FB6">
              <w:rPr>
                <w:rStyle w:val="a4"/>
                <w:rFonts w:ascii="Times New Roman" w:hAnsi="Times New Roman" w:cs="Times New Roman"/>
                <w:bCs/>
                <w:noProof/>
                <w:sz w:val="28"/>
                <w:lang w:val="ru-RU"/>
              </w:rPr>
              <w:t>Эксплуатационная документация</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_Toc200964059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14</w:t>
            </w:r>
            <w:r w:rsidRPr="009F1FB6">
              <w:rPr>
                <w:rFonts w:ascii="Times New Roman" w:hAnsi="Times New Roman" w:cs="Times New Roman"/>
                <w:noProof/>
                <w:webHidden/>
                <w:sz w:val="28"/>
              </w:rPr>
              <w:fldChar w:fldCharType="end"/>
            </w:r>
          </w:hyperlink>
        </w:p>
        <w:p w14:paraId="131502BD" w14:textId="4F55D73A"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0" w:history="1">
            <w:r w:rsidRPr="009F1FB6">
              <w:rPr>
                <w:rStyle w:val="a4"/>
                <w:rFonts w:ascii="Times New Roman" w:hAnsi="Times New Roman" w:cs="Times New Roman"/>
                <w:bCs/>
                <w:noProof/>
                <w:sz w:val="28"/>
                <w:lang w:val="ru-RU"/>
              </w:rPr>
              <w:t>3.1. Руководство разработчика</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_Toc200964060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14</w:t>
            </w:r>
            <w:r w:rsidRPr="009F1FB6">
              <w:rPr>
                <w:rFonts w:ascii="Times New Roman" w:hAnsi="Times New Roman" w:cs="Times New Roman"/>
                <w:noProof/>
                <w:webHidden/>
                <w:sz w:val="28"/>
              </w:rPr>
              <w:fldChar w:fldCharType="end"/>
            </w:r>
          </w:hyperlink>
        </w:p>
        <w:p w14:paraId="2816D3EB" w14:textId="736225A3"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1" w:history="1">
            <w:r w:rsidRPr="009F1FB6">
              <w:rPr>
                <w:rStyle w:val="a4"/>
                <w:rFonts w:ascii="Times New Roman" w:hAnsi="Times New Roman" w:cs="Times New Roman"/>
                <w:bCs/>
                <w:noProof/>
                <w:sz w:val="28"/>
                <w:lang w:val="ru-RU"/>
              </w:rPr>
              <w:t>3.2. Руководство пользователя</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_Toc200964061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16</w:t>
            </w:r>
            <w:r w:rsidRPr="009F1FB6">
              <w:rPr>
                <w:rFonts w:ascii="Times New Roman" w:hAnsi="Times New Roman" w:cs="Times New Roman"/>
                <w:noProof/>
                <w:webHidden/>
                <w:sz w:val="28"/>
              </w:rPr>
              <w:fldChar w:fldCharType="end"/>
            </w:r>
          </w:hyperlink>
        </w:p>
        <w:p w14:paraId="403669E4" w14:textId="10DA3C19"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3" w:history="1">
            <w:r w:rsidRPr="009F1FB6">
              <w:rPr>
                <w:rStyle w:val="a4"/>
                <w:rFonts w:ascii="Times New Roman" w:eastAsia="Times New Roman" w:hAnsi="Times New Roman" w:cs="Times New Roman"/>
                <w:bCs/>
                <w:noProof/>
                <w:sz w:val="28"/>
                <w:lang w:val="ru-RU" w:eastAsia="ru-RU"/>
              </w:rPr>
              <w:t>Заключение</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_Toc200964073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19</w:t>
            </w:r>
            <w:r w:rsidRPr="009F1FB6">
              <w:rPr>
                <w:rFonts w:ascii="Times New Roman" w:hAnsi="Times New Roman" w:cs="Times New Roman"/>
                <w:noProof/>
                <w:webHidden/>
                <w:sz w:val="28"/>
              </w:rPr>
              <w:fldChar w:fldCharType="end"/>
            </w:r>
          </w:hyperlink>
        </w:p>
        <w:p w14:paraId="0289221A" w14:textId="3B4CEA79" w:rsidR="00EB2859" w:rsidRPr="009F1FB6" w:rsidRDefault="00EB2859">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4" w:history="1">
            <w:r w:rsidRPr="009F1FB6">
              <w:rPr>
                <w:rStyle w:val="a4"/>
                <w:rFonts w:ascii="Times New Roman" w:hAnsi="Times New Roman" w:cs="Times New Roman"/>
                <w:bCs/>
                <w:noProof/>
                <w:sz w:val="28"/>
                <w:lang w:val="ru-RU"/>
              </w:rPr>
              <w:t>Список использованных источников</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_Toc200964074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20</w:t>
            </w:r>
            <w:r w:rsidRPr="009F1FB6">
              <w:rPr>
                <w:rFonts w:ascii="Times New Roman" w:hAnsi="Times New Roman" w:cs="Times New Roman"/>
                <w:noProof/>
                <w:webHidden/>
                <w:sz w:val="28"/>
              </w:rPr>
              <w:fldChar w:fldCharType="end"/>
            </w:r>
          </w:hyperlink>
        </w:p>
        <w:p w14:paraId="61EE03DA" w14:textId="102C65B3" w:rsidR="00EB2859" w:rsidRDefault="00EB2859">
          <w:pPr>
            <w:pStyle w:val="12"/>
            <w:tabs>
              <w:tab w:val="right" w:leader="dot" w:pos="9679"/>
            </w:tabs>
            <w:rPr>
              <w:rFonts w:eastAsiaTheme="minorEastAsia"/>
              <w:noProof/>
              <w:kern w:val="0"/>
              <w:lang w:val="ru-RU" w:eastAsia="ru-RU"/>
              <w14:ligatures w14:val="none"/>
            </w:rPr>
          </w:pPr>
          <w:hyperlink w:anchor="_Toc200964075" w:history="1">
            <w:r w:rsidRPr="009F1FB6">
              <w:rPr>
                <w:rStyle w:val="a4"/>
                <w:rFonts w:ascii="Times New Roman" w:hAnsi="Times New Roman" w:cs="Times New Roman"/>
                <w:bCs/>
                <w:noProof/>
                <w:sz w:val="28"/>
                <w:lang w:val="ru-RU"/>
              </w:rPr>
              <w:t>Список сокращений</w:t>
            </w:r>
            <w:r w:rsidRPr="009F1FB6">
              <w:rPr>
                <w:rFonts w:ascii="Times New Roman" w:hAnsi="Times New Roman" w:cs="Times New Roman"/>
                <w:noProof/>
                <w:webHidden/>
                <w:sz w:val="28"/>
              </w:rPr>
              <w:tab/>
            </w:r>
            <w:r w:rsidRPr="009F1FB6">
              <w:rPr>
                <w:rFonts w:ascii="Times New Roman" w:hAnsi="Times New Roman" w:cs="Times New Roman"/>
                <w:noProof/>
                <w:webHidden/>
                <w:sz w:val="28"/>
              </w:rPr>
              <w:fldChar w:fldCharType="begin"/>
            </w:r>
            <w:r w:rsidRPr="009F1FB6">
              <w:rPr>
                <w:rFonts w:ascii="Times New Roman" w:hAnsi="Times New Roman" w:cs="Times New Roman"/>
                <w:noProof/>
                <w:webHidden/>
                <w:sz w:val="28"/>
              </w:rPr>
              <w:instrText xml:space="preserve"> PAGEREF _Toc200964075 \h </w:instrText>
            </w:r>
            <w:r w:rsidRPr="009F1FB6">
              <w:rPr>
                <w:rFonts w:ascii="Times New Roman" w:hAnsi="Times New Roman" w:cs="Times New Roman"/>
                <w:noProof/>
                <w:webHidden/>
                <w:sz w:val="28"/>
              </w:rPr>
            </w:r>
            <w:r w:rsidRPr="009F1FB6">
              <w:rPr>
                <w:rFonts w:ascii="Times New Roman" w:hAnsi="Times New Roman" w:cs="Times New Roman"/>
                <w:noProof/>
                <w:webHidden/>
                <w:sz w:val="28"/>
              </w:rPr>
              <w:fldChar w:fldCharType="separate"/>
            </w:r>
            <w:r w:rsidRPr="009F1FB6">
              <w:rPr>
                <w:rFonts w:ascii="Times New Roman" w:hAnsi="Times New Roman" w:cs="Times New Roman"/>
                <w:noProof/>
                <w:webHidden/>
                <w:sz w:val="28"/>
              </w:rPr>
              <w:t>21</w:t>
            </w:r>
            <w:r w:rsidRPr="009F1FB6">
              <w:rPr>
                <w:rFonts w:ascii="Times New Roman" w:hAnsi="Times New Roman" w:cs="Times New Roman"/>
                <w:noProof/>
                <w:webHidden/>
                <w:sz w:val="28"/>
              </w:rPr>
              <w:fldChar w:fldCharType="end"/>
            </w:r>
          </w:hyperlink>
        </w:p>
        <w:p w14:paraId="3EBEEAC6" w14:textId="3E12F6AA"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0" w:name="_Toc200964041"/>
      <w:r w:rsidRPr="00A47EB8">
        <w:rPr>
          <w:rFonts w:ascii="Times New Roman" w:hAnsi="Times New Roman" w:cs="Times New Roman"/>
          <w:b/>
          <w:bCs/>
          <w:color w:val="000000" w:themeColor="text1"/>
          <w:sz w:val="28"/>
          <w:szCs w:val="28"/>
          <w:lang w:val="ru-RU"/>
        </w:rPr>
        <w:lastRenderedPageBreak/>
        <w:t>Введение</w:t>
      </w:r>
      <w:bookmarkEnd w:id="0"/>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 w:name="_Toc200964042"/>
      <w:r>
        <w:rPr>
          <w:rFonts w:ascii="Times New Roman" w:hAnsi="Times New Roman" w:cs="Times New Roman"/>
          <w:b/>
          <w:bCs/>
          <w:color w:val="000000" w:themeColor="text1"/>
          <w:sz w:val="28"/>
          <w:szCs w:val="28"/>
          <w:lang w:val="ru-RU"/>
        </w:rPr>
        <w:lastRenderedPageBreak/>
        <w:t>Описание программного продукта</w:t>
      </w:r>
      <w:bookmarkEnd w:id="1"/>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0964043"/>
      <w:r>
        <w:rPr>
          <w:rFonts w:ascii="Times New Roman" w:hAnsi="Times New Roman" w:cs="Times New Roman"/>
          <w:b/>
          <w:bCs/>
          <w:color w:val="000000" w:themeColor="text1"/>
          <w:sz w:val="28"/>
          <w:szCs w:val="28"/>
          <w:lang w:val="ru-RU"/>
        </w:rPr>
        <w:t>Общие сведения о программном продукте</w:t>
      </w:r>
      <w:bookmarkEnd w:id="2"/>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bookmarkStart w:id="3" w:name="_Toc200964044"/>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bookmarkEnd w:id="3"/>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4" w:name="_Toc200964045"/>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4"/>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6"/>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5"/>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6" w:name="_Toc200964047"/>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6"/>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8"/>
      <w:r w:rsidRPr="00C42C99">
        <w:rPr>
          <w:rStyle w:val="10"/>
          <w:rFonts w:ascii="Times New Roman" w:hAnsi="Times New Roman" w:cs="Times New Roman"/>
          <w:color w:val="auto"/>
          <w:sz w:val="28"/>
          <w:szCs w:val="28"/>
        </w:rPr>
        <w:t>Сотрудниках;</w:t>
      </w:r>
      <w:bookmarkEnd w:id="7"/>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8" w:name="_Toc200964049"/>
      <w:r w:rsidRPr="00C42C99">
        <w:rPr>
          <w:rStyle w:val="10"/>
          <w:rFonts w:ascii="Times New Roman" w:hAnsi="Times New Roman" w:cs="Times New Roman"/>
          <w:color w:val="auto"/>
          <w:sz w:val="28"/>
          <w:szCs w:val="28"/>
        </w:rPr>
        <w:t>Основных событиях;</w:t>
      </w:r>
      <w:bookmarkEnd w:id="8"/>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50"/>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9"/>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0" w:name="_Toc200964051"/>
      <w:r w:rsidRPr="00C42C99">
        <w:rPr>
          <w:rStyle w:val="10"/>
          <w:rFonts w:ascii="Times New Roman" w:hAnsi="Times New Roman" w:cs="Times New Roman"/>
          <w:color w:val="auto"/>
          <w:sz w:val="28"/>
          <w:szCs w:val="28"/>
          <w:lang w:val="ru-RU"/>
        </w:rPr>
        <w:t>Также веб-приложение позволяет:</w:t>
      </w:r>
      <w:bookmarkEnd w:id="10"/>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1" w:name="_Toc200964052"/>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1"/>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2" w:name="_Toc200964053"/>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2"/>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4"/>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13"/>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4" w:name="_Toc200964055"/>
      <w:r w:rsidRPr="00C42C99">
        <w:rPr>
          <w:rStyle w:val="10"/>
          <w:rFonts w:ascii="Times New Roman" w:hAnsi="Times New Roman" w:cs="Times New Roman"/>
          <w:color w:val="auto"/>
          <w:sz w:val="28"/>
          <w:szCs w:val="28"/>
        </w:rPr>
        <w:t>Новости;</w:t>
      </w:r>
      <w:bookmarkEnd w:id="14"/>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5" w:name="_Toc200964056"/>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5"/>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16" w:name="_Toc200964057"/>
      <w:r>
        <w:rPr>
          <w:rFonts w:ascii="Times New Roman" w:hAnsi="Times New Roman" w:cs="Times New Roman"/>
          <w:b/>
          <w:bCs/>
          <w:color w:val="000000" w:themeColor="text1"/>
          <w:sz w:val="28"/>
          <w:szCs w:val="28"/>
          <w:lang w:val="ru-RU"/>
        </w:rPr>
        <w:t xml:space="preserve"> </w:t>
      </w:r>
      <w:r w:rsidR="00AF2C0F">
        <w:rPr>
          <w:rFonts w:ascii="Times New Roman" w:hAnsi="Times New Roman" w:cs="Times New Roman"/>
          <w:b/>
          <w:bCs/>
          <w:color w:val="000000" w:themeColor="text1"/>
          <w:sz w:val="28"/>
          <w:szCs w:val="28"/>
          <w:lang w:val="ru-RU"/>
        </w:rPr>
        <w:t>Характеристика средств проектирования</w:t>
      </w:r>
      <w:bookmarkEnd w:id="16"/>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proofErr w:type="spellStart"/>
      <w:r>
        <w:rPr>
          <w:rFonts w:ascii="Times New Roman" w:hAnsi="Times New Roman" w:cs="Times New Roman"/>
          <w:sz w:val="28"/>
          <w:szCs w:val="28"/>
        </w:rPr>
        <w:t>DBeaver</w:t>
      </w:r>
      <w:proofErr w:type="spellEnd"/>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proofErr w:type="spellStart"/>
      <w:r w:rsidR="009733E1">
        <w:rPr>
          <w:rFonts w:ascii="Times New Roman" w:hAnsi="Times New Roman" w:cs="Times New Roman"/>
          <w:sz w:val="28"/>
          <w:szCs w:val="28"/>
        </w:rPr>
        <w:t>DBeaver</w:t>
      </w:r>
      <w:proofErr w:type="spellEnd"/>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7" w:name="_Toc200964058"/>
      <w:r>
        <w:rPr>
          <w:rFonts w:ascii="Times New Roman" w:hAnsi="Times New Roman" w:cs="Times New Roman"/>
          <w:b/>
          <w:bCs/>
          <w:color w:val="000000" w:themeColor="text1"/>
          <w:sz w:val="28"/>
          <w:szCs w:val="28"/>
          <w:lang w:val="ru-RU"/>
        </w:rPr>
        <w:lastRenderedPageBreak/>
        <w:t>Разработка программного продукта</w:t>
      </w:r>
      <w:bookmarkEnd w:id="17"/>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Логическая структура</w:t>
      </w:r>
    </w:p>
    <w:p w14:paraId="3881537C" w14:textId="30FC28E5" w:rsidR="00077832" w:rsidRPr="00077832"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p>
    <w:p w14:paraId="22AA1FB2" w14:textId="7263CF09" w:rsidR="00457F6D" w:rsidRDefault="00077832"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065FA77F" w:rsidR="003B5EB5" w:rsidRDefault="003B5EB5"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2B995DA7" w14:textId="7C9F2B8F"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Основные использованные конструкции</w:t>
      </w:r>
    </w:p>
    <w:p w14:paraId="70707E9A" w14:textId="45A16F1D" w:rsidR="00C9233E" w:rsidRPr="00655742" w:rsidRDefault="00655742"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уже говорилось, база данных взаимодействует с программными продуктами с помощью </w:t>
      </w:r>
      <w:r>
        <w:rPr>
          <w:rFonts w:ascii="Times New Roman" w:hAnsi="Times New Roman" w:cs="Times New Roman"/>
          <w:sz w:val="28"/>
          <w:szCs w:val="28"/>
        </w:rPr>
        <w:t>API</w:t>
      </w:r>
      <w:r>
        <w:rPr>
          <w:rFonts w:ascii="Times New Roman" w:hAnsi="Times New Roman" w:cs="Times New Roman"/>
          <w:sz w:val="28"/>
          <w:szCs w:val="28"/>
          <w:lang w:val="ru-RU"/>
        </w:rPr>
        <w:t>. Рассмотрим механизм их взаимодействия.</w:t>
      </w:r>
    </w:p>
    <w:p w14:paraId="7569343E" w14:textId="158FD4F1"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lastRenderedPageBreak/>
        <w:t>2.4</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Также пользователь программного продукта может вводить информацию о новых сотрудниках и мероприятий, 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proofErr w:type="spellStart"/>
      <w:r w:rsidRPr="00CA1332">
        <w:rPr>
          <w:rFonts w:ascii="Times New Roman" w:hAnsi="Times New Roman" w:cs="Times New Roman"/>
          <w:sz w:val="28"/>
          <w:szCs w:val="28"/>
        </w:rPr>
        <w:t>qr</w:t>
      </w:r>
      <w:proofErr w:type="spellEnd"/>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proofErr w:type="spellStart"/>
      <w:r w:rsidRPr="00CA1332">
        <w:rPr>
          <w:rFonts w:ascii="Times New Roman" w:hAnsi="Times New Roman" w:cs="Times New Roman"/>
          <w:sz w:val="28"/>
          <w:szCs w:val="28"/>
        </w:rPr>
        <w:t>ics</w:t>
      </w:r>
      <w:proofErr w:type="spellEnd"/>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8" w:name="_Toc200964059"/>
      <w:r>
        <w:rPr>
          <w:rFonts w:ascii="Times New Roman" w:hAnsi="Times New Roman" w:cs="Times New Roman"/>
          <w:b/>
          <w:bCs/>
          <w:color w:val="000000" w:themeColor="text1"/>
          <w:sz w:val="28"/>
          <w:szCs w:val="28"/>
          <w:lang w:val="ru-RU"/>
        </w:rPr>
        <w:lastRenderedPageBreak/>
        <w:t>Эксплуатационная документация</w:t>
      </w:r>
      <w:bookmarkEnd w:id="18"/>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19" w:name="_Toc200964060"/>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19"/>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proofErr w:type="spellStart"/>
      <w:r w:rsidRPr="00C42C99">
        <w:rPr>
          <w:rFonts w:ascii="Times New Roman" w:hAnsi="Times New Roman" w:cs="Times New Roman"/>
          <w:sz w:val="28"/>
          <w:szCs w:val="28"/>
        </w:rPr>
        <w:t>linux</w:t>
      </w:r>
      <w:proofErr w:type="spellEnd"/>
      <w:r w:rsidRPr="00C42C99">
        <w:rPr>
          <w:rFonts w:ascii="Times New Roman" w:hAnsi="Times New Roman" w:cs="Times New Roman"/>
          <w:sz w:val="28"/>
          <w:szCs w:val="28"/>
          <w:lang w:val="ru-RU"/>
        </w:rPr>
        <w:t>.</w:t>
      </w:r>
      <w:proofErr w:type="spellStart"/>
      <w:r w:rsidRPr="00C42C99">
        <w:rPr>
          <w:rFonts w:ascii="Times New Roman" w:hAnsi="Times New Roman" w:cs="Times New Roman"/>
          <w:sz w:val="28"/>
          <w:szCs w:val="28"/>
        </w:rPr>
        <w:t>sh</w:t>
      </w:r>
      <w:proofErr w:type="spellEnd"/>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20" w:name="_Toc200964061"/>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20"/>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CA5319"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t>Всё описанное выше вы можете наблюдать на рисунке:</w:t>
      </w:r>
    </w:p>
    <w:p w14:paraId="6D52549B" w14:textId="3C8C9E6A" w:rsidR="00C520DD" w:rsidRDefault="00C520DD" w:rsidP="00C520DD">
      <w:pPr>
        <w:pStyle w:val="ab"/>
        <w:contextualSpacing w:val="0"/>
        <w:jc w:val="center"/>
      </w:pPr>
      <w:r>
        <w:t>Подпись к рисунку</w:t>
      </w:r>
    </w:p>
    <w:p w14:paraId="1172A970" w14:textId="59035636" w:rsidR="00EC78F3" w:rsidRPr="00C71EFF" w:rsidRDefault="00CA5319"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t>ится</w:t>
      </w:r>
      <w:r w:rsidR="00C3388C" w:rsidRPr="00E55E7C">
        <w:t xml:space="preserve"> список сотрудников этого отдела. </w:t>
      </w:r>
      <w:r>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24AC719A" w:rsidR="007A7830" w:rsidRDefault="007A7830" w:rsidP="00CA5319">
      <w:pPr>
        <w:pStyle w:val="ab"/>
        <w:ind w:firstLine="0"/>
        <w:contextualSpacing w:val="0"/>
        <w:jc w:val="center"/>
      </w:pPr>
      <w:r>
        <w:t>Подпись к рисунку</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4B047A76" w:rsidR="00CA5319" w:rsidRDefault="00C71EFF" w:rsidP="00CA5319">
      <w:pPr>
        <w:pStyle w:val="ab"/>
        <w:contextualSpacing w:val="0"/>
      </w:pPr>
      <w:r>
        <w:rPr>
          <w:noProof/>
          <w:lang w:val="en-US"/>
        </w:rPr>
        <w:drawing>
          <wp:anchor distT="0" distB="0" distL="114300" distR="114300" simplePos="0" relativeHeight="251691008" behindDoc="0" locked="0" layoutInCell="1" allowOverlap="1" wp14:anchorId="5287CD0B" wp14:editId="6715FEFA">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p>
    <w:p w14:paraId="5D96F6C4" w14:textId="231FACC3" w:rsidR="00C3388C" w:rsidRPr="007A7830" w:rsidRDefault="007A7830" w:rsidP="007A7830">
      <w:pPr>
        <w:pStyle w:val="ab"/>
        <w:contextualSpacing w:val="0"/>
        <w:jc w:val="center"/>
      </w:pPr>
      <w:r>
        <w:tab/>
        <w:t>Подпись к рисунку</w:t>
      </w:r>
    </w:p>
    <w:p w14:paraId="0323FA77" w14:textId="05DADEAE" w:rsidR="00CA5319" w:rsidRDefault="00C71EFF" w:rsidP="00CA5319">
      <w:pPr>
        <w:pStyle w:val="ab"/>
        <w:contextualSpacing w:val="0"/>
      </w:pPr>
      <w:r>
        <w:rPr>
          <w:noProof/>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уволить и выведет следующее сообщение.</w:t>
      </w:r>
    </w:p>
    <w:p w14:paraId="2D97CFB8" w14:textId="20853E6B" w:rsidR="00CA5319" w:rsidRDefault="00CA5319" w:rsidP="00CA5319">
      <w:pPr>
        <w:pStyle w:val="ab"/>
        <w:contextualSpacing w:val="0"/>
        <w:jc w:val="center"/>
      </w:pPr>
      <w:r>
        <w:t>Подпись к рисунку</w:t>
      </w:r>
    </w:p>
    <w:p w14:paraId="072332E0" w14:textId="4853C424" w:rsidR="00C71EFF" w:rsidRDefault="00C71EFF" w:rsidP="00E55E7C">
      <w:pPr>
        <w:pStyle w:val="ab"/>
        <w:contextualSpacing w:val="0"/>
      </w:pPr>
      <w:r>
        <w:rPr>
          <w:noProof/>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p>
    <w:p w14:paraId="3705EEAA" w14:textId="61BC4898" w:rsidR="00C71EFF" w:rsidRPr="00C71EFF" w:rsidRDefault="00C71EFF" w:rsidP="00C71EFF">
      <w:pPr>
        <w:pStyle w:val="ab"/>
        <w:contextualSpacing w:val="0"/>
        <w:jc w:val="center"/>
      </w:pPr>
      <w:r>
        <w:t>Подпись к рисунку</w:t>
      </w:r>
    </w:p>
    <w:p w14:paraId="177BEC49" w14:textId="3F57455A" w:rsidR="00C3388C" w:rsidRPr="00E55E7C" w:rsidRDefault="00C71EFF" w:rsidP="00E55E7C">
      <w:pPr>
        <w:pStyle w:val="ab"/>
        <w:contextualSpacing w:val="0"/>
      </w:pPr>
      <w:r>
        <w:rPr>
          <w:noProof/>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38AC26BF" w:rsidR="007A7830" w:rsidRPr="007A7830" w:rsidRDefault="007A7830" w:rsidP="001044F5">
      <w:pPr>
        <w:pStyle w:val="ab"/>
        <w:contextualSpacing w:val="0"/>
        <w:jc w:val="center"/>
      </w:pPr>
      <w:r>
        <w:t>Подпись к рисунку</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w:t>
      </w:r>
      <w:r w:rsidR="00BB57AF">
        <w:t>начала отображаются обучения, затем временные отсутствия, а потом отпуска.</w:t>
      </w:r>
    </w:p>
    <w:p w14:paraId="70459B5F" w14:textId="0273FE4B" w:rsidR="00BB57AF" w:rsidRDefault="00C71EFF" w:rsidP="00C71EFF">
      <w:pPr>
        <w:pStyle w:val="ab"/>
        <w:contextualSpacing w:val="0"/>
      </w:pPr>
      <w:r>
        <w:rPr>
          <w:noProof/>
        </w:rPr>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C3388C" w:rsidRPr="00E55E7C">
        <w:t xml:space="preserve"> </w:t>
      </w:r>
    </w:p>
    <w:p w14:paraId="70965B24" w14:textId="2C48DDDC" w:rsidR="00975F1A" w:rsidRDefault="002E6A06" w:rsidP="00975F1A">
      <w:pPr>
        <w:pStyle w:val="ab"/>
        <w:contextualSpacing w:val="0"/>
        <w:jc w:val="center"/>
      </w:pPr>
      <w:r>
        <w:t>Подпись к рисунку</w:t>
      </w:r>
    </w:p>
    <w:p w14:paraId="7EAF9D83" w14:textId="39C64657" w:rsidR="00C71EFF" w:rsidRDefault="00C71EFF" w:rsidP="00C71EFF">
      <w:pPr>
        <w:pStyle w:val="ab"/>
        <w:contextualSpacing w:val="0"/>
      </w:pPr>
      <w:r>
        <w:rPr>
          <w:noProof/>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4C9172F" w:rsidR="002E6A06" w:rsidRDefault="002E6A06" w:rsidP="00C71EFF">
      <w:pPr>
        <w:pStyle w:val="ab"/>
        <w:contextualSpacing w:val="0"/>
        <w:jc w:val="center"/>
      </w:pPr>
      <w:r>
        <w:t>Подпись к рисунку</w:t>
      </w:r>
    </w:p>
    <w:p w14:paraId="51F7C8E0" w14:textId="0D075EDA" w:rsidR="00C71EFF" w:rsidRDefault="00C71EFF" w:rsidP="00C71EFF">
      <w:pPr>
        <w:pStyle w:val="ab"/>
      </w:pPr>
      <w:r>
        <w:rPr>
          <w:noProof/>
        </w:rPr>
        <w:drawing>
          <wp:anchor distT="0" distB="0" distL="114300" distR="114300" simplePos="0" relativeHeight="251697152" behindDoc="0" locked="0" layoutInCell="1" allowOverlap="1" wp14:anchorId="0D439868" wp14:editId="7B79B155">
            <wp:simplePos x="0" y="0"/>
            <wp:positionH relativeFrom="margin">
              <wp:posOffset>805815</wp:posOffset>
            </wp:positionH>
            <wp:positionV relativeFrom="margin">
              <wp:posOffset>586105</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 Скрываются данные аналогично.</w:t>
      </w:r>
    </w:p>
    <w:p w14:paraId="06D548DB" w14:textId="71FC0751" w:rsidR="00C71EFF" w:rsidRDefault="00C71EFF" w:rsidP="00C71EFF">
      <w:pPr>
        <w:pStyle w:val="ab"/>
        <w:jc w:val="center"/>
      </w:pPr>
      <w:r>
        <w:t>Подпись к рисунку</w:t>
      </w:r>
    </w:p>
    <w:p w14:paraId="77DB645A" w14:textId="7786A638" w:rsidR="00C71EFF" w:rsidRDefault="00003177" w:rsidP="00E55E7C">
      <w:pPr>
        <w:pStyle w:val="ab"/>
      </w:pPr>
      <w:r>
        <w:rPr>
          <w:noProof/>
        </w:rPr>
        <w:drawing>
          <wp:anchor distT="0" distB="0" distL="114300" distR="114300" simplePos="0" relativeHeight="251698176" behindDoc="0" locked="0" layoutInCell="1" allowOverlap="1" wp14:anchorId="6265B1D4" wp14:editId="03A397A7">
            <wp:simplePos x="0" y="0"/>
            <wp:positionH relativeFrom="margin">
              <wp:align>center</wp:align>
            </wp:positionH>
            <wp:positionV relativeFrom="margin">
              <wp:posOffset>5323840</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выведет предупреждение.</w:t>
      </w:r>
    </w:p>
    <w:p w14:paraId="59E29A0C" w14:textId="3C6292CD" w:rsidR="00003177" w:rsidRDefault="00003177" w:rsidP="00003177">
      <w:pPr>
        <w:pStyle w:val="ab"/>
        <w:jc w:val="center"/>
      </w:pPr>
      <w:r>
        <w:t>Подпись к рисунку</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0E04D82F" w:rsidR="00E55E7C" w:rsidRPr="00E55E7C" w:rsidRDefault="00003177" w:rsidP="00C520DD">
      <w:pPr>
        <w:pStyle w:val="ab"/>
      </w:pPr>
      <w:r>
        <w:rPr>
          <w:noProof/>
        </w:rPr>
        <w:drawing>
          <wp:anchor distT="0" distB="0" distL="114300" distR="114300" simplePos="0" relativeHeight="251699200" behindDoc="0" locked="0" layoutInCell="1" allowOverlap="1" wp14:anchorId="4392A259" wp14:editId="72356CBE">
            <wp:simplePos x="0" y="0"/>
            <wp:positionH relativeFrom="page">
              <wp:posOffset>1666875</wp:posOffset>
            </wp:positionH>
            <wp:positionV relativeFrom="margin">
              <wp:posOffset>1243330</wp:posOffset>
            </wp:positionV>
            <wp:extent cx="5229225" cy="4012565"/>
            <wp:effectExtent l="0" t="0" r="9525" b="6985"/>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9225" cy="401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 xml:space="preserve">Откроется форма как для уже работающих сотрудников, но все поля будут пусты.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5A89C41D" w:rsidR="00003177" w:rsidRPr="00003177" w:rsidRDefault="00003177" w:rsidP="00A51EB4">
      <w:pPr>
        <w:pStyle w:val="ab"/>
        <w:spacing w:before="200" w:after="120"/>
        <w:ind w:firstLine="0"/>
        <w:jc w:val="center"/>
      </w:pPr>
      <w:r w:rsidRPr="00003177">
        <w:t>Подпись к рисунку</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lastRenderedPageBreak/>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000E39A6" w14:textId="187CBEEB" w:rsidR="00344A3C" w:rsidRPr="00BF0D7F" w:rsidRDefault="00A51EB4" w:rsidP="00344A3C">
      <w:pPr>
        <w:pStyle w:val="ab"/>
        <w:spacing w:before="200" w:after="120"/>
        <w:ind w:firstLine="0"/>
        <w:jc w:val="center"/>
        <w:rPr>
          <w:b/>
          <w:bCs/>
        </w:rPr>
      </w:pPr>
      <w:r>
        <w:rPr>
          <w:b/>
          <w:bCs/>
        </w:rPr>
        <w:t>Эксплуатация</w:t>
      </w:r>
    </w:p>
    <w:p w14:paraId="66EA606A" w14:textId="694CE8E8" w:rsidR="00BF0D7F" w:rsidRDefault="00BF0D7F" w:rsidP="00CF5D16">
      <w:pPr>
        <w:pStyle w:val="ab"/>
        <w:spacing w:before="200" w:after="120"/>
        <w:ind w:firstLine="0"/>
      </w:pPr>
      <w:r>
        <w:t>При запуске сайт пользователь видит следующее:</w:t>
      </w:r>
    </w:p>
    <w:p w14:paraId="78BAD28F" w14:textId="763A83E3" w:rsidR="00344A3C" w:rsidRDefault="00344A3C" w:rsidP="00344A3C">
      <w:pPr>
        <w:pStyle w:val="ab"/>
        <w:rPr>
          <w:bCs/>
        </w:rPr>
      </w:pPr>
      <w:r>
        <w:rPr>
          <w:bCs/>
        </w:rPr>
        <w:t xml:space="preserve">В верхней части окна приложения находится логотип компании и поисковая строка. При введении в поисковую строку ключевых слов, осуществляется обнаружение сотрудников и новостей. </w:t>
      </w:r>
    </w:p>
    <w:p w14:paraId="739EDF57" w14:textId="14C8CBAE" w:rsidR="00BF0D7F" w:rsidRPr="00565B2F" w:rsidRDefault="00344A3C" w:rsidP="00344A3C">
      <w:pPr>
        <w:pStyle w:val="ab"/>
        <w:rPr>
          <w:bCs/>
        </w:rPr>
      </w:pPr>
      <w:r>
        <w:rPr>
          <w:bCs/>
        </w:rPr>
        <w:lastRenderedPageBreak/>
        <w:t xml:space="preserve">После отображается список сотрудников компании. </w:t>
      </w:r>
    </w:p>
    <w:p w14:paraId="58D6661E" w14:textId="1D86D661" w:rsidR="00565B2F" w:rsidRPr="003D12F4" w:rsidRDefault="00344A3C" w:rsidP="00CF5D16">
      <w:pPr>
        <w:pStyle w:val="ab"/>
        <w:rPr>
          <w:bCs/>
        </w:rPr>
      </w:pPr>
      <w:r>
        <w:rPr>
          <w:bCs/>
        </w:rPr>
        <w:t xml:space="preserve">При нажатии на </w:t>
      </w:r>
      <w:r w:rsidR="00EC4664">
        <w:rPr>
          <w:bCs/>
        </w:rPr>
        <w:t xml:space="preserve">иконку </w:t>
      </w:r>
      <w:proofErr w:type="spellStart"/>
      <w:r w:rsidR="00EC4664">
        <w:rPr>
          <w:bCs/>
          <w:lang w:val="en-US"/>
        </w:rPr>
        <w:t>qr</w:t>
      </w:r>
      <w:proofErr w:type="spellEnd"/>
      <w:r w:rsidR="00EC4664" w:rsidRPr="00EC4664">
        <w:rPr>
          <w:bCs/>
        </w:rPr>
        <w:t>-</w:t>
      </w:r>
      <w:r w:rsidR="00EC4664">
        <w:rPr>
          <w:bCs/>
        </w:rPr>
        <w:t>кода происходит переход на другую страницу и загружается код с подробной информацией о сотруднике.</w:t>
      </w:r>
    </w:p>
    <w:p w14:paraId="63495137" w14:textId="5240FC40" w:rsidR="00344A3C" w:rsidRDefault="00344A3C" w:rsidP="00344A3C">
      <w:pPr>
        <w:pStyle w:val="ab"/>
        <w:rPr>
          <w:bCs/>
        </w:rPr>
      </w:pPr>
      <w:r>
        <w:rPr>
          <w:bCs/>
        </w:rPr>
        <w:lastRenderedPageBreak/>
        <w:t>Ниже располагается календарь и плитка с новостями компании.</w:t>
      </w:r>
    </w:p>
    <w:p w14:paraId="3FB4B6E6" w14:textId="5CA72F27" w:rsidR="00344A3C" w:rsidRPr="00344A3C" w:rsidRDefault="00344A3C" w:rsidP="00344A3C">
      <w:pPr>
        <w:pStyle w:val="ab"/>
        <w:rPr>
          <w:bCs/>
        </w:rPr>
      </w:pPr>
      <w:r>
        <w:rPr>
          <w:bCs/>
        </w:rPr>
        <w:lastRenderedPageBreak/>
        <w:t xml:space="preserve">Под календарем находится список событий компании. При нажатии на иконку сохранения происходит скачивание файла с информацией о мероприятии в формате </w:t>
      </w:r>
      <w:proofErr w:type="spellStart"/>
      <w:r>
        <w:rPr>
          <w:bCs/>
          <w:lang w:val="en-US"/>
        </w:rPr>
        <w:t>ics</w:t>
      </w:r>
      <w:proofErr w:type="spellEnd"/>
      <w:r>
        <w:rPr>
          <w:bCs/>
        </w:rPr>
        <w:t>.</w:t>
      </w:r>
    </w:p>
    <w:p w14:paraId="29A50DEC" w14:textId="1DC9E384" w:rsidR="00A51EB4" w:rsidRDefault="00A51EB4" w:rsidP="00A51EB4">
      <w:pPr>
        <w:pStyle w:val="ab"/>
        <w:spacing w:before="200" w:after="120"/>
        <w:ind w:firstLine="0"/>
        <w:jc w:val="center"/>
        <w:rPr>
          <w:b/>
          <w:bCs/>
        </w:rPr>
      </w:pPr>
      <w:r>
        <w:rPr>
          <w:b/>
          <w:bCs/>
        </w:rPr>
        <w:t xml:space="preserve">3. 2. 4. </w:t>
      </w:r>
      <w:r w:rsidR="00C42C99">
        <w:rPr>
          <w:b/>
          <w:bCs/>
        </w:rPr>
        <w:t>Мобильное</w:t>
      </w:r>
      <w:r>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777D27CF" w:rsidR="00C3388C" w:rsidRPr="00C3388C"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p>
    <w:p w14:paraId="716BE702" w14:textId="15A96879" w:rsidR="00A51EB4" w:rsidRDefault="00A51EB4" w:rsidP="00A51EB4">
      <w:pPr>
        <w:pStyle w:val="ab"/>
        <w:spacing w:before="200" w:after="120"/>
        <w:ind w:firstLine="0"/>
        <w:jc w:val="center"/>
        <w:rPr>
          <w:b/>
          <w:bCs/>
        </w:rPr>
      </w:pPr>
      <w:r>
        <w:rPr>
          <w:b/>
          <w:bCs/>
        </w:rPr>
        <w:t>Эксплуатация</w:t>
      </w:r>
    </w:p>
    <w:p w14:paraId="2DF9ABA4" w14:textId="1968E2C9" w:rsidR="00CA1332" w:rsidRDefault="009C7782" w:rsidP="00975F1A">
      <w:pPr>
        <w:spacing w:after="0" w:line="360" w:lineRule="auto"/>
        <w:ind w:firstLine="709"/>
        <w:jc w:val="both"/>
        <w:rPr>
          <w:rFonts w:ascii="Times New Roman" w:hAnsi="Times New Roman" w:cs="Times New Roman"/>
          <w:sz w:val="28"/>
          <w:szCs w:val="28"/>
          <w:lang w:val="ru-RU"/>
        </w:rPr>
      </w:pPr>
      <w:r>
        <w:rPr>
          <w:noProof/>
          <w:lang w:val="ru-RU" w:eastAsia="ru-RU"/>
        </w:rPr>
        <w:lastRenderedPageBreak/>
        <w:pict w14:anchorId="4FFCB3FE">
          <v:shape id="_x0000_s1035" type="#_x0000_t75" style="position:absolute;left:0;text-align:left;margin-left:86.9pt;margin-top:351.75pt;width:139.55pt;height:307.45pt;z-index:251684864;mso-position-horizontal-relative:margin;mso-position-vertical-relative:margin">
            <v:imagedata r:id="rId23" o:title="mobile_events"/>
            <w10:wrap type="topAndBottom" anchorx="margin" anchory="margin"/>
          </v:shape>
        </w:pict>
      </w:r>
      <w:r>
        <w:rPr>
          <w:noProof/>
          <w:lang w:val="ru-RU" w:eastAsia="ru-RU"/>
        </w:rPr>
        <w:pict w14:anchorId="774E8685">
          <v:shape id="_x0000_s1036" type="#_x0000_t75" style="position:absolute;left:0;text-align:left;margin-left:242.2pt;margin-top:352.75pt;width:140.4pt;height:306.45pt;z-index:251685888;mso-position-horizontal-relative:margin;mso-position-vertical-relative:margin">
            <v:imagedata r:id="rId24" o:title="mobile_news"/>
            <w10:wrap type="topAndBottom" anchorx="margin" anchory="margin"/>
          </v:shape>
        </w:pict>
      </w:r>
      <w:r w:rsidR="00A34B7B">
        <w:rPr>
          <w:rFonts w:ascii="Times New Roman" w:hAnsi="Times New Roman" w:cs="Times New Roman"/>
          <w:sz w:val="28"/>
          <w:szCs w:val="28"/>
          <w:lang w:val="ru-RU"/>
        </w:rPr>
        <w:t xml:space="preserve">При открытии приложения отображается список ближайших </w:t>
      </w:r>
      <w:r w:rsidR="00CA1332">
        <w:rPr>
          <w:rFonts w:ascii="Times New Roman" w:hAnsi="Times New Roman" w:cs="Times New Roman"/>
          <w:sz w:val="28"/>
          <w:szCs w:val="28"/>
          <w:lang w:val="ru-RU"/>
        </w:rPr>
        <w:t>новостей</w:t>
      </w:r>
      <w:r w:rsidR="00A34B7B">
        <w:rPr>
          <w:rFonts w:ascii="Times New Roman" w:hAnsi="Times New Roman" w:cs="Times New Roman"/>
          <w:sz w:val="28"/>
          <w:szCs w:val="28"/>
          <w:lang w:val="ru-RU"/>
        </w:rPr>
        <w:t xml:space="preserve"> компании. </w:t>
      </w:r>
      <w:r w:rsidR="00CA1332">
        <w:rPr>
          <w:rFonts w:ascii="Times New Roman" w:hAnsi="Times New Roman" w:cs="Times New Roman"/>
          <w:sz w:val="28"/>
          <w:szCs w:val="28"/>
          <w:lang w:val="ru-RU"/>
        </w:rPr>
        <w:t>Если нажать на заголовок «События» или провести пальцем влево, приложение сменит вкладку на список событий. Просматривать события и новости можно проводя пальцем вниз по экрану.</w:t>
      </w:r>
    </w:p>
    <w:p w14:paraId="6E85ABA2" w14:textId="302C2BBB" w:rsidR="00046F49" w:rsidRPr="00046F49" w:rsidRDefault="00046F49" w:rsidP="00046F49">
      <w:pPr>
        <w:pStyle w:val="ab"/>
        <w:contextualSpacing w:val="0"/>
        <w:jc w:val="center"/>
      </w:pPr>
      <w:r>
        <w:t>Подпись к рисунку</w:t>
      </w:r>
    </w:p>
    <w:p w14:paraId="06D94BC9" w14:textId="12DE5A3D" w:rsidR="00CA1332" w:rsidRDefault="00CA1332" w:rsidP="00A34B7B">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ости, нужно нажать на заголовок</w:t>
      </w:r>
      <w:r>
        <w:rPr>
          <w:rFonts w:ascii="Times New Roman" w:hAnsi="Times New Roman" w:cs="Times New Roman"/>
          <w:sz w:val="28"/>
          <w:szCs w:val="28"/>
          <w:lang w:val="ru-RU"/>
        </w:rPr>
        <w:t xml:space="preserve"> или провести пальцем вправо.</w:t>
      </w:r>
    </w:p>
    <w:p w14:paraId="1427B6C3" w14:textId="1D2BA337" w:rsidR="00CA1332" w:rsidRPr="00A34B7B" w:rsidRDefault="00CA1332" w:rsidP="00A34B7B">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p>
    <w:p w14:paraId="01598EDC" w14:textId="2E45F418" w:rsidR="00571E50" w:rsidRPr="00571E50" w:rsidRDefault="00571E50" w:rsidP="00571E50">
      <w:pPr>
        <w:pStyle w:val="ab"/>
        <w:spacing w:before="200" w:after="120"/>
        <w:ind w:firstLine="0"/>
        <w:jc w:val="center"/>
        <w:rPr>
          <w:b/>
          <w:bCs/>
        </w:rPr>
      </w:pPr>
      <w:r>
        <w:rPr>
          <w:b/>
          <w:bCs/>
        </w:rPr>
        <w:t xml:space="preserve">3. </w:t>
      </w:r>
      <w:r w:rsidRPr="00571E50">
        <w:rPr>
          <w:b/>
          <w:bCs/>
        </w:rPr>
        <w:t>3</w:t>
      </w:r>
      <w:r>
        <w:rPr>
          <w:b/>
          <w:bCs/>
        </w:rPr>
        <w:t xml:space="preserve">. Описание применения </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7777777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w:t>
      </w:r>
      <w:r>
        <w:rPr>
          <w:rFonts w:ascii="Times New Roman" w:hAnsi="Times New Roman" w:cs="Times New Roman"/>
          <w:sz w:val="28"/>
          <w:szCs w:val="28"/>
          <w:lang w:val="ru-RU"/>
        </w:rPr>
        <w:lastRenderedPageBreak/>
        <w:t>организационной структурой, просмотра сотрудников разных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77777777" w:rsidR="00571E50" w:rsidRPr="00C42C99" w:rsidRDefault="00571E50"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p>
    <w:p w14:paraId="1A07AEA8" w14:textId="6B85331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p>
    <w:p w14:paraId="57B43CD2" w14:textId="5ED48538" w:rsidR="00571E50" w:rsidRDefault="00571E50" w:rsidP="00571E50">
      <w:pPr>
        <w:pStyle w:val="ab"/>
        <w:spacing w:before="200" w:after="120"/>
        <w:ind w:firstLine="0"/>
        <w:jc w:val="center"/>
        <w:rPr>
          <w:b/>
          <w:bCs/>
        </w:rPr>
      </w:pPr>
      <w:r>
        <w:rPr>
          <w:b/>
          <w:bCs/>
        </w:rPr>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3F156A70" w14:textId="77777777"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Основных событиях;</w:t>
      </w:r>
    </w:p>
    <w:p w14:paraId="3F55226D"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Новостях.</w:t>
      </w:r>
    </w:p>
    <w:p w14:paraId="4016841E" w14:textId="77777777" w:rsidR="00571E50" w:rsidRPr="00C42C99" w:rsidRDefault="00571E50" w:rsidP="00571E50">
      <w:pPr>
        <w:spacing w:after="0" w:line="360" w:lineRule="auto"/>
        <w:ind w:firstLine="709"/>
        <w:jc w:val="both"/>
        <w:rPr>
          <w:rStyle w:val="10"/>
          <w:rFonts w:ascii="Times New Roman" w:hAnsi="Times New Roman" w:cs="Times New Roman"/>
          <w:color w:val="auto"/>
          <w:sz w:val="28"/>
          <w:szCs w:val="28"/>
          <w:lang w:val="ru-RU"/>
        </w:rPr>
      </w:pPr>
      <w:r w:rsidRPr="00C42C99">
        <w:rPr>
          <w:rStyle w:val="10"/>
          <w:rFonts w:ascii="Times New Roman" w:hAnsi="Times New Roman" w:cs="Times New Roman"/>
          <w:color w:val="auto"/>
          <w:sz w:val="28"/>
          <w:szCs w:val="28"/>
          <w:lang w:val="ru-RU"/>
        </w:rPr>
        <w:t>Также веб-приложение позволяет:</w:t>
      </w:r>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proofErr w:type="spellStart"/>
      <w:r>
        <w:rPr>
          <w:rStyle w:val="10"/>
          <w:rFonts w:ascii="Times New Roman" w:hAnsi="Times New Roman" w:cs="Times New Roman"/>
          <w:color w:val="auto"/>
          <w:sz w:val="28"/>
          <w:szCs w:val="28"/>
          <w:lang w:val="en-US"/>
        </w:rPr>
        <w:t>ics</w:t>
      </w:r>
      <w:proofErr w:type="spellEnd"/>
      <w:r w:rsidRPr="00C42C99">
        <w:rPr>
          <w:rStyle w:val="10"/>
          <w:rFonts w:ascii="Times New Roman" w:hAnsi="Times New Roman" w:cs="Times New Roman"/>
          <w:color w:val="auto"/>
          <w:sz w:val="28"/>
          <w:szCs w:val="28"/>
        </w:rPr>
        <w:t>;</w:t>
      </w:r>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Просматривать QR-код с информацией о сотруднике;</w:t>
      </w:r>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6F84C0C0" w14:textId="77777777"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Pr="00C42C99">
        <w:rPr>
          <w:rFonts w:ascii="Times New Roman" w:hAnsi="Times New Roman" w:cs="Times New Roman"/>
          <w:sz w:val="28"/>
          <w:szCs w:val="28"/>
          <w:lang w:val="ru-RU"/>
        </w:rPr>
        <w:t>. 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Новости;</w:t>
      </w:r>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События.</w:t>
      </w:r>
    </w:p>
    <w:p w14:paraId="54227A9E" w14:textId="77777777" w:rsidR="00975F1A" w:rsidRDefault="00975F1A" w:rsidP="00975F1A">
      <w:pPr>
        <w:pStyle w:val="ab"/>
        <w:spacing w:before="200" w:after="120"/>
        <w:ind w:firstLine="0"/>
        <w:jc w:val="center"/>
        <w:rPr>
          <w:b/>
          <w:bCs/>
        </w:rPr>
      </w:pPr>
      <w:r>
        <w:rPr>
          <w:b/>
          <w:bCs/>
        </w:rPr>
        <w:lastRenderedPageBreak/>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proofErr w:type="spellStart"/>
      <w:r w:rsidRPr="00C42C99">
        <w:rPr>
          <w:rFonts w:ascii="Times New Roman" w:hAnsi="Times New Roman" w:cs="Times New Roman"/>
          <w:sz w:val="28"/>
          <w:szCs w:val="28"/>
        </w:rPr>
        <w:t>Email</w:t>
      </w:r>
      <w:proofErr w:type="spellEnd"/>
      <w:r w:rsidRPr="00C42C99">
        <w:rPr>
          <w:rFonts w:ascii="Times New Roman" w:hAnsi="Times New Roman" w:cs="Times New Roman"/>
          <w:sz w:val="28"/>
          <w:szCs w:val="28"/>
        </w:rPr>
        <w:t>: sveta.kgd.39@gmail.com</w:t>
      </w:r>
    </w:p>
    <w:p w14:paraId="7B45FFE9" w14:textId="77777777" w:rsidR="00975F1A" w:rsidRDefault="00975F1A" w:rsidP="00975F1A">
      <w:pPr>
        <w:pStyle w:val="ab"/>
        <w:spacing w:before="200" w:after="120"/>
        <w:ind w:firstLine="0"/>
        <w:jc w:val="center"/>
        <w:rPr>
          <w:b/>
          <w:bCs/>
        </w:rPr>
      </w:pPr>
      <w:r>
        <w:rPr>
          <w:b/>
          <w:bCs/>
        </w:rPr>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21" w:name="_Toc200964073"/>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21"/>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22" w:name="_Toc200964074"/>
      <w:r>
        <w:rPr>
          <w:rFonts w:ascii="Times New Roman" w:hAnsi="Times New Roman" w:cs="Times New Roman"/>
          <w:b/>
          <w:bCs/>
          <w:color w:val="000000" w:themeColor="text1"/>
          <w:sz w:val="28"/>
          <w:szCs w:val="28"/>
          <w:lang w:val="ru-RU"/>
        </w:rPr>
        <w:lastRenderedPageBreak/>
        <w:t>Список использованных источников</w:t>
      </w:r>
      <w:bookmarkEnd w:id="22"/>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Изд</w:t>
      </w:r>
      <w:proofErr w:type="spellEnd"/>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Стиллмен</w:t>
      </w:r>
      <w:proofErr w:type="spellEnd"/>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Троелсен</w:t>
      </w:r>
      <w:proofErr w:type="spellEnd"/>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xml:space="preserve">, </w:t>
      </w:r>
      <w:proofErr w:type="spellStart"/>
      <w:r w:rsidRPr="009822C0">
        <w:rPr>
          <w:rFonts w:ascii="Times New Roman" w:hAnsi="Times New Roman" w:cs="Times New Roman"/>
          <w:sz w:val="28"/>
          <w:szCs w:val="28"/>
        </w:rPr>
        <w:t>Джепикс</w:t>
      </w:r>
      <w:proofErr w:type="spellEnd"/>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25"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proofErr w:type="spellStart"/>
        <w:r w:rsidRPr="007B23EE">
          <w:rPr>
            <w:rStyle w:val="a4"/>
            <w:rFonts w:ascii="Times New Roman" w:hAnsi="Times New Roman" w:cs="Times New Roman"/>
            <w:color w:val="auto"/>
            <w:sz w:val="28"/>
            <w:szCs w:val="28"/>
            <w:u w:val="none"/>
            <w:lang w:val="en-US"/>
          </w:rPr>
          <w:t>metanit</w:t>
        </w:r>
        <w:proofErr w:type="spellEnd"/>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Habr</w:t>
      </w:r>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ru</w:t>
      </w:r>
      <w:proofErr w:type="spellEnd"/>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proofErr w:type="spellStart"/>
      <w:r>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proofErr w:type="spellStart"/>
      <w:r w:rsidRPr="00935AD4">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23" w:name="_Toc200964075"/>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23"/>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proofErr w:type="spellStart"/>
      <w:r>
        <w:rPr>
          <w:rFonts w:ascii="Times New Roman" w:hAnsi="Times New Roman" w:cs="Times New Roman"/>
          <w:sz w:val="28"/>
          <w:szCs w:val="28"/>
        </w:rPr>
        <w:t>IPhone</w:t>
      </w:r>
      <w:proofErr w:type="spellEnd"/>
      <w:r>
        <w:rPr>
          <w:rFonts w:ascii="Times New Roman" w:hAnsi="Times New Roman" w:cs="Times New Roman"/>
          <w:sz w:val="28"/>
          <w:szCs w:val="28"/>
        </w:rPr>
        <w:t xml:space="preserv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3FCCB98C" w:rsidR="00D02047" w:rsidRPr="00D02047"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26"/>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4A26A" w14:textId="77777777" w:rsidR="00DB73EE" w:rsidRDefault="00DB73EE" w:rsidP="004B3A58">
      <w:pPr>
        <w:spacing w:after="0" w:line="240" w:lineRule="auto"/>
      </w:pPr>
      <w:r>
        <w:separator/>
      </w:r>
    </w:p>
  </w:endnote>
  <w:endnote w:type="continuationSeparator" w:id="0">
    <w:p w14:paraId="3C06B9C6" w14:textId="77777777" w:rsidR="00DB73EE" w:rsidRDefault="00DB73EE"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CD719" w14:textId="77777777" w:rsidR="00DB73EE" w:rsidRDefault="00DB73EE" w:rsidP="004B3A58">
      <w:pPr>
        <w:spacing w:after="0" w:line="240" w:lineRule="auto"/>
      </w:pPr>
      <w:r>
        <w:separator/>
      </w:r>
    </w:p>
  </w:footnote>
  <w:footnote w:type="continuationSeparator" w:id="0">
    <w:p w14:paraId="3E5F08C5" w14:textId="77777777" w:rsidR="00DB73EE" w:rsidRDefault="00DB73EE"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2AB5A5B6"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046F49" w:rsidRPr="00046F49">
          <w:rPr>
            <w:rFonts w:ascii="Times New Roman" w:hAnsi="Times New Roman" w:cs="Times New Roman"/>
            <w:noProof/>
            <w:sz w:val="28"/>
            <w:szCs w:val="28"/>
            <w:lang w:val="ru-RU"/>
          </w:rPr>
          <w:t>20</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4"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6"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2"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4967998">
    <w:abstractNumId w:val="0"/>
  </w:num>
  <w:num w:numId="2" w16cid:durableId="631636858">
    <w:abstractNumId w:val="2"/>
  </w:num>
  <w:num w:numId="3" w16cid:durableId="12846893">
    <w:abstractNumId w:val="23"/>
  </w:num>
  <w:num w:numId="4" w16cid:durableId="1131247158">
    <w:abstractNumId w:val="18"/>
  </w:num>
  <w:num w:numId="5" w16cid:durableId="330065987">
    <w:abstractNumId w:val="3"/>
  </w:num>
  <w:num w:numId="6" w16cid:durableId="1804955674">
    <w:abstractNumId w:val="8"/>
  </w:num>
  <w:num w:numId="7" w16cid:durableId="2040425719">
    <w:abstractNumId w:val="32"/>
  </w:num>
  <w:num w:numId="8" w16cid:durableId="624241773">
    <w:abstractNumId w:val="20"/>
  </w:num>
  <w:num w:numId="9" w16cid:durableId="1576891918">
    <w:abstractNumId w:val="21"/>
  </w:num>
  <w:num w:numId="10" w16cid:durableId="1510759088">
    <w:abstractNumId w:val="28"/>
  </w:num>
  <w:num w:numId="11" w16cid:durableId="1839541642">
    <w:abstractNumId w:val="5"/>
  </w:num>
  <w:num w:numId="12" w16cid:durableId="2056078715">
    <w:abstractNumId w:val="33"/>
  </w:num>
  <w:num w:numId="13" w16cid:durableId="2026515990">
    <w:abstractNumId w:val="15"/>
  </w:num>
  <w:num w:numId="14" w16cid:durableId="646398117">
    <w:abstractNumId w:val="17"/>
  </w:num>
  <w:num w:numId="15" w16cid:durableId="305014255">
    <w:abstractNumId w:val="1"/>
  </w:num>
  <w:num w:numId="16" w16cid:durableId="482157534">
    <w:abstractNumId w:val="19"/>
  </w:num>
  <w:num w:numId="17" w16cid:durableId="1739984191">
    <w:abstractNumId w:val="34"/>
  </w:num>
  <w:num w:numId="18" w16cid:durableId="1865710622">
    <w:abstractNumId w:val="13"/>
  </w:num>
  <w:num w:numId="19" w16cid:durableId="773482617">
    <w:abstractNumId w:val="9"/>
  </w:num>
  <w:num w:numId="20" w16cid:durableId="1677222391">
    <w:abstractNumId w:val="29"/>
  </w:num>
  <w:num w:numId="21" w16cid:durableId="2057462707">
    <w:abstractNumId w:val="26"/>
  </w:num>
  <w:num w:numId="22" w16cid:durableId="141241018">
    <w:abstractNumId w:val="7"/>
  </w:num>
  <w:num w:numId="23" w16cid:durableId="736364408">
    <w:abstractNumId w:val="27"/>
  </w:num>
  <w:num w:numId="24" w16cid:durableId="2119254466">
    <w:abstractNumId w:val="25"/>
  </w:num>
  <w:num w:numId="25" w16cid:durableId="2100977050">
    <w:abstractNumId w:val="11"/>
  </w:num>
  <w:num w:numId="26" w16cid:durableId="726496933">
    <w:abstractNumId w:val="24"/>
  </w:num>
  <w:num w:numId="27" w16cid:durableId="863202908">
    <w:abstractNumId w:val="14"/>
  </w:num>
  <w:num w:numId="28" w16cid:durableId="292254616">
    <w:abstractNumId w:val="12"/>
  </w:num>
  <w:num w:numId="29" w16cid:durableId="674186312">
    <w:abstractNumId w:val="16"/>
  </w:num>
  <w:num w:numId="30" w16cid:durableId="292096614">
    <w:abstractNumId w:val="22"/>
  </w:num>
  <w:num w:numId="31" w16cid:durableId="1044914982">
    <w:abstractNumId w:val="30"/>
  </w:num>
  <w:num w:numId="32" w16cid:durableId="1951622817">
    <w:abstractNumId w:val="4"/>
  </w:num>
  <w:num w:numId="33" w16cid:durableId="19014792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9969908">
    <w:abstractNumId w:val="6"/>
  </w:num>
  <w:num w:numId="35" w16cid:durableId="922879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95544"/>
    <w:rsid w:val="00095F46"/>
    <w:rsid w:val="00096774"/>
    <w:rsid w:val="00097035"/>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3709"/>
    <w:rsid w:val="002C1528"/>
    <w:rsid w:val="002C2EF7"/>
    <w:rsid w:val="002D149D"/>
    <w:rsid w:val="002E6A06"/>
    <w:rsid w:val="003026A4"/>
    <w:rsid w:val="0032619F"/>
    <w:rsid w:val="00344A3C"/>
    <w:rsid w:val="003530A2"/>
    <w:rsid w:val="0035482F"/>
    <w:rsid w:val="003737FE"/>
    <w:rsid w:val="003A5C37"/>
    <w:rsid w:val="003B5EB5"/>
    <w:rsid w:val="003C7881"/>
    <w:rsid w:val="003D0333"/>
    <w:rsid w:val="003D12F4"/>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B39CD"/>
    <w:rsid w:val="004B3A58"/>
    <w:rsid w:val="004C0DE6"/>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7310E8"/>
    <w:rsid w:val="0074464D"/>
    <w:rsid w:val="00750357"/>
    <w:rsid w:val="0075142D"/>
    <w:rsid w:val="00751454"/>
    <w:rsid w:val="00760F73"/>
    <w:rsid w:val="00761E4C"/>
    <w:rsid w:val="00784310"/>
    <w:rsid w:val="007A7830"/>
    <w:rsid w:val="007B23EE"/>
    <w:rsid w:val="007E01EE"/>
    <w:rsid w:val="007E7D29"/>
    <w:rsid w:val="007F6170"/>
    <w:rsid w:val="0080128E"/>
    <w:rsid w:val="00803D17"/>
    <w:rsid w:val="00806761"/>
    <w:rsid w:val="00820634"/>
    <w:rsid w:val="00877B62"/>
    <w:rsid w:val="00882A52"/>
    <w:rsid w:val="008874B1"/>
    <w:rsid w:val="00891CAD"/>
    <w:rsid w:val="00892655"/>
    <w:rsid w:val="00897AB9"/>
    <w:rsid w:val="008B0EAE"/>
    <w:rsid w:val="008C0D4B"/>
    <w:rsid w:val="008C64A2"/>
    <w:rsid w:val="008D5A9C"/>
    <w:rsid w:val="008D67EB"/>
    <w:rsid w:val="008F07A7"/>
    <w:rsid w:val="008F1096"/>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7001"/>
    <w:rsid w:val="00A90798"/>
    <w:rsid w:val="00AA42AE"/>
    <w:rsid w:val="00AC4A6C"/>
    <w:rsid w:val="00AD33EE"/>
    <w:rsid w:val="00AE205C"/>
    <w:rsid w:val="00AE300B"/>
    <w:rsid w:val="00AF2C0F"/>
    <w:rsid w:val="00B02BBF"/>
    <w:rsid w:val="00B1034F"/>
    <w:rsid w:val="00B25C82"/>
    <w:rsid w:val="00B45734"/>
    <w:rsid w:val="00B72681"/>
    <w:rsid w:val="00B7507B"/>
    <w:rsid w:val="00B80A34"/>
    <w:rsid w:val="00B86B27"/>
    <w:rsid w:val="00BA055A"/>
    <w:rsid w:val="00BB57AF"/>
    <w:rsid w:val="00BB7D5D"/>
    <w:rsid w:val="00BC21B1"/>
    <w:rsid w:val="00BE4BE7"/>
    <w:rsid w:val="00BF0D7F"/>
    <w:rsid w:val="00BF156A"/>
    <w:rsid w:val="00C14F55"/>
    <w:rsid w:val="00C3388C"/>
    <w:rsid w:val="00C40F4D"/>
    <w:rsid w:val="00C429CF"/>
    <w:rsid w:val="00C42C99"/>
    <w:rsid w:val="00C475C2"/>
    <w:rsid w:val="00C50380"/>
    <w:rsid w:val="00C520DD"/>
    <w:rsid w:val="00C64C2F"/>
    <w:rsid w:val="00C71EFF"/>
    <w:rsid w:val="00C72955"/>
    <w:rsid w:val="00C75629"/>
    <w:rsid w:val="00C757B0"/>
    <w:rsid w:val="00C776F8"/>
    <w:rsid w:val="00C84119"/>
    <w:rsid w:val="00C9233E"/>
    <w:rsid w:val="00CA1332"/>
    <w:rsid w:val="00CA5319"/>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metanit.com/shar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3578-EE0A-4B1A-9B7C-4C1502EF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27</Pages>
  <Words>3693</Words>
  <Characters>21054</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52</cp:revision>
  <cp:lastPrinted>2024-12-14T20:24:00Z</cp:lastPrinted>
  <dcterms:created xsi:type="dcterms:W3CDTF">2025-06-13T10:41:00Z</dcterms:created>
  <dcterms:modified xsi:type="dcterms:W3CDTF">2025-06-21T09:08:00Z</dcterms:modified>
</cp:coreProperties>
</file>