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24.png" ContentType="image/png"/>
  <Override PartName="/word/media/rId60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Мандатное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Дугаева</w:t>
      </w:r>
      <w:r>
        <w:t xml:space="preserve"> </w:t>
      </w:r>
      <w:r>
        <w:t xml:space="preserve">Светлана</w:t>
      </w:r>
      <w:r>
        <w:t xml:space="preserve"> </w:t>
      </w:r>
      <w:r>
        <w:t xml:space="preserve">Анатольевна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Apache.</w:t>
      </w:r>
    </w:p>
    <w:bookmarkEnd w:id="20"/>
    <w:bookmarkStart w:id="21" w:name="подготовка-лабораторного-стенда"/>
    <w:p>
      <w:pPr>
        <w:pStyle w:val="Heading1"/>
      </w:pPr>
      <w:r>
        <w:t xml:space="preserve">Подготовка лабораторного стенда</w:t>
      </w:r>
    </w:p>
    <w:p>
      <w:pPr>
        <w:pStyle w:val="FirstParagraph"/>
      </w:pPr>
      <w:r>
        <w:t xml:space="preserve">В конфигурационном файле /etc/httpd/httpd.conf необходимо задать параметр ServerName:</w:t>
      </w:r>
      <w:r>
        <w:t xml:space="preserve"> </w:t>
      </w:r>
      <w:r>
        <w:t xml:space="preserve">ServerName test.ru</w:t>
      </w:r>
      <w:r>
        <w:t xml:space="preserve"> </w:t>
      </w:r>
      <w:r>
        <w:t xml:space="preserve">чтобы при запуске веб-сервера не выдавались лишние сообщения об ошибках, не относящихся к лабораторной работе.</w:t>
      </w:r>
      <w:r>
        <w:t xml:space="preserve"> </w:t>
      </w:r>
      <w:r>
        <w:t xml:space="preserve">Выполнила здание параметра с помощью команды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ServerName test.ru</w:t>
      </w:r>
      <w:r>
        <w:t xml:space="preserve">”</w:t>
      </w:r>
      <w:r>
        <w:t xml:space="preserve"> </w:t>
      </w:r>
      <w:r>
        <w:t xml:space="preserve">&gt;&gt; /etc/httpd/httpd.conf</w:t>
      </w:r>
    </w:p>
    <w:p>
      <w:pPr>
        <w:pStyle w:val="BodyText"/>
      </w:pPr>
      <w:r>
        <w:t xml:space="preserve">Также необходимо проследить, чтобы пакетный фильтр был отключён или в своей рабочей конфигурации позволял подключаться к 80-у и 81-у портам протокола tcp.</w:t>
      </w:r>
      <w:r>
        <w:t xml:space="preserve"> </w:t>
      </w:r>
      <w:r>
        <w:t xml:space="preserve">Отключила фильтр можно командами</w:t>
      </w:r>
      <w:r>
        <w:t xml:space="preserve"> </w:t>
      </w:r>
      <w:r>
        <w:t xml:space="preserve">iptables -F</w:t>
      </w:r>
      <w:r>
        <w:t xml:space="preserve"> </w:t>
      </w:r>
      <w:r>
        <w:t xml:space="preserve">iptables -P INPUT ACCEPT</w:t>
      </w:r>
      <w:r>
        <w:t xml:space="preserve"> </w:t>
      </w:r>
      <w:r>
        <w:t xml:space="preserve">iptables -P OUTPUT ACCEPT</w:t>
      </w:r>
    </w:p>
    <w:bookmarkEnd w:id="21"/>
    <w:bookmarkStart w:id="6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Вошла в систему с полученными учётными данными и убедилась, что SELinux работает в режиме enforcing политики targeted с помощью команд getenforce и sestatus</w:t>
      </w:r>
    </w:p>
    <w:p>
      <w:pPr>
        <w:pStyle w:val="FirstParagraph"/>
      </w:pPr>
      <w:r>
        <w:t xml:space="preserve">Действия из подготовки лабораторного стенда и пункта 1 выполнения лабораторной работы представленны на (рис. -</w:t>
      </w:r>
      <w:r>
        <w:t xml:space="preserve">@fig:001</w:t>
      </w:r>
      <w:r>
        <w:t xml:space="preserve">):</w:t>
      </w:r>
    </w:p>
    <w:p>
      <w:pPr>
        <w:pStyle w:val="CaptionedFigure"/>
      </w:pPr>
      <w:bookmarkStart w:id="23" w:name="fig:001"/>
      <w:r>
        <w:drawing>
          <wp:inline>
            <wp:extent cx="5334000" cy="3939886"/>
            <wp:effectExtent b="0" l="0" r="0" t="0"/>
            <wp:docPr descr="П. 1 выполения ЛР и подготовка" title="" id="1" name="Picture"/>
            <a:graphic>
              <a:graphicData uri="http://schemas.openxmlformats.org/drawingml/2006/picture">
                <pic:pic>
                  <pic:nvPicPr>
                    <pic:cNvPr descr="im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9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П. 1 выполения ЛР и подготовка</w:t>
      </w:r>
    </w:p>
    <w:p>
      <w:pPr>
        <w:numPr>
          <w:ilvl w:val="0"/>
          <w:numId w:val="1002"/>
        </w:numPr>
        <w:pStyle w:val="Compact"/>
      </w:pPr>
      <w:r>
        <w:t xml:space="preserve">Обратилась с помощью браузера к веб-серверу, запущенному на моем компьютере, и убедилась, что последний работает:</w:t>
      </w:r>
      <w:r>
        <w:t xml:space="preserve"> </w:t>
      </w:r>
      <w:r>
        <w:t xml:space="preserve">service httpd status</w:t>
      </w:r>
    </w:p>
    <w:p>
      <w:pPr>
        <w:numPr>
          <w:ilvl w:val="0"/>
          <w:numId w:val="1002"/>
        </w:numPr>
        <w:pStyle w:val="Compact"/>
      </w:pPr>
      <w:r>
        <w:t xml:space="preserve">Нашла веб-сервер Apache в списке процессов, определила его контекст безопасности: пользователь system_u, политика ролевого разделения system_r, тип https_t, уровень доступа s0.</w:t>
      </w:r>
    </w:p>
    <w:p>
      <w:pPr>
        <w:pStyle w:val="FirstParagraph"/>
      </w:pPr>
      <w:r>
        <w:t xml:space="preserve">Действия пунктов 2-3 предствленны на (рис. -</w:t>
      </w:r>
      <w:r>
        <w:t xml:space="preserve">@fig:002</w:t>
      </w:r>
      <w:r>
        <w:t xml:space="preserve">):</w:t>
      </w:r>
    </w:p>
    <w:p>
      <w:pPr>
        <w:pStyle w:val="CaptionedFigure"/>
      </w:pPr>
      <w:bookmarkStart w:id="25" w:name="fig:002"/>
      <w:r>
        <w:drawing>
          <wp:inline>
            <wp:extent cx="5334000" cy="2457296"/>
            <wp:effectExtent b="0" l="0" r="0" t="0"/>
            <wp:docPr descr="Статус веб-сервера и политика безопасности" title="" id="1" name="Picture"/>
            <a:graphic>
              <a:graphicData uri="http://schemas.openxmlformats.org/drawingml/2006/picture">
                <pic:pic>
                  <pic:nvPicPr>
                    <pic:cNvPr descr="im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7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Статус веб-сервера и политика безопасности</w:t>
      </w:r>
    </w:p>
    <w:p>
      <w:pPr>
        <w:numPr>
          <w:ilvl w:val="0"/>
          <w:numId w:val="1003"/>
        </w:numPr>
        <w:pStyle w:val="Compact"/>
      </w:pPr>
      <w:r>
        <w:t xml:space="preserve">Посмотрела текущее состояние переключателей SELinux для Apache с помощью команды</w:t>
      </w:r>
      <w:r>
        <w:t xml:space="preserve"> </w:t>
      </w:r>
      <w:r>
        <w:t xml:space="preserve">sestatus -b httpd</w:t>
      </w:r>
      <w:r>
        <w:t xml:space="preserve"> </w:t>
      </w:r>
      <w:r>
        <w:t xml:space="preserve">Многие из них находятся в положении «off». (рис. -</w:t>
      </w:r>
      <w:r>
        <w:t xml:space="preserve">@fig:003</w:t>
      </w:r>
      <w:r>
        <w:t xml:space="preserve">):</w:t>
      </w:r>
    </w:p>
    <w:p>
      <w:pPr>
        <w:pStyle w:val="CaptionedFigure"/>
      </w:pPr>
      <w:bookmarkStart w:id="27" w:name="fig:003"/>
      <w:r>
        <w:drawing>
          <wp:inline>
            <wp:extent cx="4572000" cy="4810205"/>
            <wp:effectExtent b="0" l="0" r="0" t="0"/>
            <wp:docPr descr="Состояние переключателей" title="" id="1" name="Picture"/>
            <a:graphic>
              <a:graphicData uri="http://schemas.openxmlformats.org/drawingml/2006/picture">
                <pic:pic>
                  <pic:nvPicPr>
                    <pic:cNvPr descr="im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810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Состояние переключателей</w:t>
      </w:r>
    </w:p>
    <w:p>
      <w:pPr>
        <w:numPr>
          <w:ilvl w:val="0"/>
          <w:numId w:val="1004"/>
        </w:numPr>
        <w:pStyle w:val="Compact"/>
      </w:pPr>
      <w:r>
        <w:t xml:space="preserve">Посмотрела статистику по политике с помощью команды seinfo</w:t>
      </w:r>
    </w:p>
    <w:p>
      <w:pPr>
        <w:numPr>
          <w:ilvl w:val="0"/>
          <w:numId w:val="1004"/>
        </w:numPr>
        <w:pStyle w:val="Compact"/>
      </w:pPr>
      <w:r>
        <w:t xml:space="preserve">Определила тип файлов и поддиректорий, находящихся в директории /var/www, с помощью команды ls -lZ /var/www:</w:t>
      </w:r>
    </w:p>
    <w:p>
      <w:pPr>
        <w:numPr>
          <w:ilvl w:val="0"/>
          <w:numId w:val="1004"/>
        </w:numPr>
        <w:pStyle w:val="Compact"/>
      </w:pPr>
      <w:r>
        <w:t xml:space="preserve">пределю тип файлов, находящихся в директории /var/www/html с помощью команды</w:t>
      </w:r>
      <w:r>
        <w:t xml:space="preserve"> </w:t>
      </w:r>
      <w:r>
        <w:t xml:space="preserve">ls -lZ /var/www/html.</w:t>
      </w:r>
    </w:p>
    <w:p>
      <w:pPr>
        <w:numPr>
          <w:ilvl w:val="0"/>
          <w:numId w:val="1004"/>
        </w:numPr>
        <w:pStyle w:val="Compact"/>
      </w:pPr>
      <w:r>
        <w:t xml:space="preserve">Определю круг пользователей, которым разрешено создание файлов в директории /var/www/html.</w:t>
      </w:r>
      <w:r>
        <w:t xml:space="preserve"> </w:t>
      </w:r>
      <w:r>
        <w:t xml:space="preserve">Создавать файлы можно только суперпользователю, который является владельцем.</w:t>
      </w:r>
    </w:p>
    <w:p>
      <w:pPr>
        <w:pStyle w:val="FirstParagraph"/>
      </w:pPr>
      <w:r>
        <w:t xml:space="preserve">Действия пунктов 5-8 представленны на (рис. -</w:t>
      </w:r>
      <w:r>
        <w:t xml:space="preserve">@fig:004</w:t>
      </w:r>
      <w:r>
        <w:t xml:space="preserve">):</w:t>
      </w:r>
    </w:p>
    <w:p>
      <w:pPr>
        <w:pStyle w:val="CaptionedFigure"/>
      </w:pPr>
      <w:bookmarkStart w:id="29" w:name="fig:004"/>
      <w:r>
        <w:drawing>
          <wp:inline>
            <wp:extent cx="5334000" cy="4008353"/>
            <wp:effectExtent b="0" l="0" r="0" t="0"/>
            <wp:docPr descr="Пункты 5-8" title="" id="1" name="Picture"/>
            <a:graphic>
              <a:graphicData uri="http://schemas.openxmlformats.org/drawingml/2006/picture">
                <pic:pic>
                  <pic:nvPicPr>
                    <pic:cNvPr descr="im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8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Пункты 5-8</w:t>
      </w:r>
    </w:p>
    <w:p>
      <w:pPr>
        <w:numPr>
          <w:ilvl w:val="0"/>
          <w:numId w:val="1005"/>
        </w:numPr>
        <w:pStyle w:val="Compact"/>
      </w:pPr>
      <w:r>
        <w:t xml:space="preserve">Создам от имени суперпользователя html-файл /var/www/html/test.html следующего содержания:</w:t>
      </w:r>
    </w:p>
    <w:p>
      <w:pPr>
        <w:numPr>
          <w:ilvl w:val="0"/>
          <w:numId w:val="1000"/>
        </w:numPr>
        <w:pStyle w:val="Compact"/>
      </w:pPr>
      <w:r>
        <w:t xml:space="preserve">test</w:t>
      </w:r>
    </w:p>
    <w:p>
      <w:pPr>
        <w:numPr>
          <w:ilvl w:val="0"/>
          <w:numId w:val="1005"/>
        </w:numPr>
        <w:pStyle w:val="Compact"/>
      </w:pPr>
      <w:r>
        <w:t xml:space="preserve">Проверю контекст созданного мной файла.</w:t>
      </w:r>
      <w:r>
        <w:t xml:space="preserve"> </w:t>
      </w:r>
      <w:r>
        <w:t xml:space="preserve">По умолчанию вновь созданным файлам в директории /var/www/html присваивается контекст unconfined_u:object_r:httpd_sys_conent_t:s0</w:t>
      </w:r>
    </w:p>
    <w:p>
      <w:pPr>
        <w:pStyle w:val="FirstParagraph"/>
      </w:pPr>
      <w:r>
        <w:t xml:space="preserve">Действия пунктов 9-10 представленны на (рис. -</w:t>
      </w:r>
      <w:r>
        <w:t xml:space="preserve">@fig:005</w:t>
      </w:r>
      <w:r>
        <w:t xml:space="preserve">):</w:t>
      </w:r>
    </w:p>
    <w:p>
      <w:pPr>
        <w:pStyle w:val="CaptionedFigure"/>
      </w:pPr>
      <w:bookmarkStart w:id="31" w:name="fig:005"/>
      <w:r>
        <w:drawing>
          <wp:inline>
            <wp:extent cx="5334000" cy="815596"/>
            <wp:effectExtent b="0" l="0" r="0" t="0"/>
            <wp:docPr descr="Пункты 9-10" title="" id="1" name="Picture"/>
            <a:graphic>
              <a:graphicData uri="http://schemas.openxmlformats.org/drawingml/2006/picture">
                <pic:pic>
                  <pic:nvPicPr>
                    <pic:cNvPr descr="im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5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Пункты 9-10</w:t>
      </w:r>
    </w:p>
    <w:p>
      <w:pPr>
        <w:numPr>
          <w:ilvl w:val="0"/>
          <w:numId w:val="1006"/>
        </w:numPr>
        <w:pStyle w:val="Compact"/>
      </w:pPr>
      <w:r>
        <w:t xml:space="preserve">Обратилась к файлу через веб-сервер, введя в браузере адрес</w:t>
      </w:r>
      <w:r>
        <w:t xml:space="preserve"> </w:t>
      </w:r>
      <w:r>
        <w:t xml:space="preserve">http://127.0.0.1/test.html. Файл был успешно отображён (рис. -</w:t>
      </w:r>
      <w:r>
        <w:t xml:space="preserve">@fig:006</w:t>
      </w:r>
      <w:r>
        <w:t xml:space="preserve">):</w:t>
      </w:r>
    </w:p>
    <w:p>
      <w:pPr>
        <w:pStyle w:val="CaptionedFigure"/>
      </w:pPr>
      <w:bookmarkStart w:id="33" w:name="fig:006"/>
      <w:r>
        <w:drawing>
          <wp:inline>
            <wp:extent cx="3073613" cy="1037344"/>
            <wp:effectExtent b="0" l="0" r="0" t="0"/>
            <wp:docPr descr="Обращение к файлу через веб-сервер" title="" id="1" name="Picture"/>
            <a:graphic>
              <a:graphicData uri="http://schemas.openxmlformats.org/drawingml/2006/picture">
                <pic:pic>
                  <pic:nvPicPr>
                    <pic:cNvPr descr="im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613" cy="1037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Обращение к файлу через веб-сервер</w:t>
      </w:r>
    </w:p>
    <w:p>
      <w:pPr>
        <w:numPr>
          <w:ilvl w:val="0"/>
          <w:numId w:val="1007"/>
        </w:numPr>
        <w:pStyle w:val="Compact"/>
      </w:pPr>
      <w:r>
        <w:t xml:space="preserve">Изучила справку man httpd_selinux (рис. -</w:t>
      </w:r>
      <w:r>
        <w:t xml:space="preserve">@fig:007</w:t>
      </w:r>
      <w:r>
        <w:t xml:space="preserve">):</w:t>
      </w:r>
    </w:p>
    <w:p>
      <w:pPr>
        <w:pStyle w:val="CaptionedFigure"/>
      </w:pPr>
      <w:bookmarkStart w:id="35" w:name="fig:007"/>
      <w:r>
        <w:drawing>
          <wp:inline>
            <wp:extent cx="5334000" cy="2958116"/>
            <wp:effectExtent b="0" l="0" r="0" t="0"/>
            <wp:docPr descr="Справка о контекстах" title="" id="1" name="Picture"/>
            <a:graphic>
              <a:graphicData uri="http://schemas.openxmlformats.org/drawingml/2006/picture">
                <pic:pic>
                  <pic:nvPicPr>
                    <pic:cNvPr descr="im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8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Справка о контекстах</w:t>
      </w:r>
    </w:p>
    <w:p>
      <w:pPr>
        <w:pStyle w:val="BodyText"/>
      </w:pPr>
      <w:r>
        <w:t xml:space="preserve">Контекст созданного мной файла:</w:t>
      </w:r>
      <w:r>
        <w:t xml:space="preserve"> </w:t>
      </w:r>
      <w:r>
        <w:t xml:space="preserve">unconfined_u : object_r : httpd_sys_content_t : s0,</w:t>
      </w:r>
      <w:r>
        <w:t xml:space="preserve"> </w:t>
      </w:r>
      <w:r>
        <w:t xml:space="preserve">Тип httpd_sys_content_t позволяет получить доступ к файлу, если мы обращаемся к нему через браузер.</w:t>
      </w:r>
    </w:p>
    <w:p>
      <w:pPr>
        <w:numPr>
          <w:ilvl w:val="0"/>
          <w:numId w:val="1008"/>
        </w:numPr>
        <w:pStyle w:val="Compact"/>
      </w:pPr>
      <w:r>
        <w:t xml:space="preserve">Изменила контекст файла /var/www/html/test.html с httpd_sys_content_t на samba_share_t: (рис. -</w:t>
      </w:r>
      <w:r>
        <w:t xml:space="preserve">@fig:008</w:t>
      </w:r>
      <w:r>
        <w:t xml:space="preserve">):</w:t>
      </w:r>
    </w:p>
    <w:p>
      <w:pPr>
        <w:pStyle w:val="CaptionedFigure"/>
      </w:pPr>
      <w:bookmarkStart w:id="37" w:name="fig:008"/>
      <w:r>
        <w:drawing>
          <wp:inline>
            <wp:extent cx="5301983" cy="753035"/>
            <wp:effectExtent b="0" l="0" r="0" t="0"/>
            <wp:docPr descr="Изменение контекста" title="" id="1" name="Picture"/>
            <a:graphic>
              <a:graphicData uri="http://schemas.openxmlformats.org/drawingml/2006/picture">
                <pic:pic>
                  <pic:nvPicPr>
                    <pic:cNvPr descr="im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983" cy="753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Изменение контекста</w:t>
      </w:r>
    </w:p>
    <w:p>
      <w:pPr>
        <w:numPr>
          <w:ilvl w:val="0"/>
          <w:numId w:val="1009"/>
        </w:numPr>
        <w:pStyle w:val="Compact"/>
      </w:pPr>
      <w:r>
        <w:t xml:space="preserve">Попробовала ещё раз получить доступ к файлу через веб-сервер, введя в браузере адрес</w:t>
      </w:r>
      <w:r>
        <w:t xml:space="preserve"> </w:t>
      </w:r>
      <w:r>
        <w:t xml:space="preserve">http://127.0.0.1/test.html (рис. -</w:t>
      </w:r>
      <w:r>
        <w:t xml:space="preserve">@fig:009</w:t>
      </w:r>
      <w:r>
        <w:t xml:space="preserve">):</w:t>
      </w:r>
    </w:p>
    <w:p>
      <w:pPr>
        <w:pStyle w:val="CaptionedFigure"/>
      </w:pPr>
      <w:bookmarkStart w:id="39" w:name="fig:009"/>
      <w:r>
        <w:drawing>
          <wp:inline>
            <wp:extent cx="3488551" cy="1483018"/>
            <wp:effectExtent b="0" l="0" r="0" t="0"/>
            <wp:docPr descr="Доступ к файлу через веб-браузер" title="" id="1" name="Picture"/>
            <a:graphic>
              <a:graphicData uri="http://schemas.openxmlformats.org/drawingml/2006/picture">
                <pic:pic>
                  <pic:nvPicPr>
                    <pic:cNvPr descr="im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551" cy="148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Доступ к файлу через веб-браузер</w:t>
      </w:r>
    </w:p>
    <w:p>
      <w:pPr>
        <w:numPr>
          <w:ilvl w:val="0"/>
          <w:numId w:val="1010"/>
        </w:numPr>
        <w:pStyle w:val="Compact"/>
      </w:pPr>
      <w:r>
        <w:t xml:space="preserve">Файл не был отображен из-за того, что несмотря на возможность у любого пользователя просматривать файл, политика SELinux не задает правило, которое разрешало бы доступ, и операция сразу блокируется.</w:t>
      </w:r>
      <w:r>
        <w:t xml:space="preserve"> </w:t>
      </w:r>
      <w:r>
        <w:t xml:space="preserve">Посмотрю log-файлы веб-сервера Apache и системный log файл (рис. -</w:t>
      </w:r>
      <w:r>
        <w:t xml:space="preserve">@fig:010</w:t>
      </w:r>
      <w:r>
        <w:t xml:space="preserve">):</w:t>
      </w:r>
    </w:p>
    <w:p>
      <w:pPr>
        <w:pStyle w:val="CaptionedFigure"/>
      </w:pPr>
      <w:bookmarkStart w:id="41" w:name="fig:010"/>
      <w:r>
        <w:drawing>
          <wp:inline>
            <wp:extent cx="5334000" cy="3476457"/>
            <wp:effectExtent b="0" l="0" r="0" t="0"/>
            <wp:docPr descr="log-файлы веб-сервера Apache и системный log файл" title="" id="1" name="Picture"/>
            <a:graphic>
              <a:graphicData uri="http://schemas.openxmlformats.org/drawingml/2006/picture">
                <pic:pic>
                  <pic:nvPicPr>
                    <pic:cNvPr descr="im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6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log-файлы веб-сервера Apache и системный log файл</w:t>
      </w:r>
    </w:p>
    <w:p>
      <w:pPr>
        <w:pStyle w:val="BodyText"/>
      </w:pPr>
      <w:r>
        <w:t xml:space="preserve">В системном log файле указано, что моя система слишком медленная, поэтому посмотрю ошибки в файле /var/log/audit/audit.log (рис. -</w:t>
      </w:r>
      <w:r>
        <w:t xml:space="preserve">@fig:011</w:t>
      </w:r>
      <w:r>
        <w:t xml:space="preserve">):</w:t>
      </w:r>
    </w:p>
    <w:p>
      <w:pPr>
        <w:pStyle w:val="CaptionedFigure"/>
      </w:pPr>
      <w:bookmarkStart w:id="43" w:name="fig:011"/>
      <w:r>
        <w:drawing>
          <wp:inline>
            <wp:extent cx="5334000" cy="1201896"/>
            <wp:effectExtent b="0" l="0" r="0" t="0"/>
            <wp:docPr descr="ошибки в файле audit.log" title="" id="1" name="Picture"/>
            <a:graphic>
              <a:graphicData uri="http://schemas.openxmlformats.org/drawingml/2006/picture">
                <pic:pic>
                  <pic:nvPicPr>
                    <pic:cNvPr descr="im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1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ошибки в файле audit.log</w:t>
      </w:r>
    </w:p>
    <w:p>
      <w:pPr>
        <w:pStyle w:val="BodyText"/>
      </w:pPr>
      <w:r>
        <w:t xml:space="preserve">Сравнить ошибки не получилось из-за ошибки в чтении системного лог файла.</w:t>
      </w:r>
    </w:p>
    <w:p>
      <w:pPr>
        <w:numPr>
          <w:ilvl w:val="0"/>
          <w:numId w:val="1011"/>
        </w:numPr>
        <w:pStyle w:val="Compact"/>
      </w:pPr>
      <w:r>
        <w:t xml:space="preserve">Попробовала запустить веб-сервер Apache на прослушивание ТСР-порта 81.</w:t>
      </w:r>
      <w:r>
        <w:t xml:space="preserve"> </w:t>
      </w:r>
      <w:r>
        <w:t xml:space="preserve">Для этого в файле /etc/httpd/httpd.conf найду строчку Listen 80 и заменю 80 на 81 (рис. -</w:t>
      </w:r>
      <w:r>
        <w:t xml:space="preserve">@fig:012</w:t>
      </w:r>
      <w:r>
        <w:t xml:space="preserve">):</w:t>
      </w:r>
    </w:p>
    <w:p>
      <w:pPr>
        <w:pStyle w:val="CaptionedFigure"/>
      </w:pPr>
      <w:bookmarkStart w:id="45" w:name="fig:012"/>
      <w:r>
        <w:drawing>
          <wp:inline>
            <wp:extent cx="4802521" cy="1544490"/>
            <wp:effectExtent b="0" l="0" r="0" t="0"/>
            <wp:docPr descr="Смена порта" title="" id="1" name="Picture"/>
            <a:graphic>
              <a:graphicData uri="http://schemas.openxmlformats.org/drawingml/2006/picture">
                <pic:pic>
                  <pic:nvPicPr>
                    <pic:cNvPr descr="im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21" cy="1544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Смена порта</w:t>
      </w:r>
    </w:p>
    <w:p>
      <w:pPr>
        <w:numPr>
          <w:ilvl w:val="0"/>
          <w:numId w:val="1012"/>
        </w:numPr>
        <w:pStyle w:val="Compact"/>
      </w:pPr>
      <w:r>
        <w:t xml:space="preserve">Выполнила перезапуск веб-сервера Apache.</w:t>
      </w:r>
      <w:r>
        <w:t xml:space="preserve"> </w:t>
      </w:r>
      <w:r>
        <w:t xml:space="preserve">У меня сбоев не произошло. Возможно, это связано с тем, что данный порт зарезервирован и определен. Заменила 81 на 82. (рис. -</w:t>
      </w:r>
      <w:r>
        <w:t xml:space="preserve">@fig:013</w:t>
      </w:r>
      <w:r>
        <w:t xml:space="preserve">):</w:t>
      </w:r>
    </w:p>
    <w:p>
      <w:pPr>
        <w:pStyle w:val="CaptionedFigure"/>
      </w:pPr>
      <w:bookmarkStart w:id="47" w:name="fig:013"/>
      <w:r>
        <w:drawing>
          <wp:inline>
            <wp:extent cx="5334000" cy="1340708"/>
            <wp:effectExtent b="0" l="0" r="0" t="0"/>
            <wp:docPr descr="Перезапуск веб-сервера" title="" id="1" name="Picture"/>
            <a:graphic>
              <a:graphicData uri="http://schemas.openxmlformats.org/drawingml/2006/picture">
                <pic:pic>
                  <pic:nvPicPr>
                    <pic:cNvPr descr="im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0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Перезапуск веб-сервера</w:t>
      </w:r>
    </w:p>
    <w:p>
      <w:pPr>
        <w:pStyle w:val="BodyText"/>
      </w:pPr>
      <w:r>
        <w:t xml:space="preserve">Сбой произошел из-за того, что порт 82 не определен.</w:t>
      </w:r>
    </w:p>
    <w:p>
      <w:pPr>
        <w:numPr>
          <w:ilvl w:val="0"/>
          <w:numId w:val="1013"/>
        </w:numPr>
        <w:pStyle w:val="Compact"/>
      </w:pPr>
      <w:r>
        <w:t xml:space="preserve">Проанализировала log файлы /var/log/messages (рис. -</w:t>
      </w:r>
      <w:r>
        <w:t xml:space="preserve">@fig:014</w:t>
      </w:r>
      <w:r>
        <w:t xml:space="preserve">):</w:t>
      </w:r>
    </w:p>
    <w:p>
      <w:pPr>
        <w:pStyle w:val="CaptionedFigure"/>
      </w:pPr>
      <w:bookmarkStart w:id="49" w:name="fig:014"/>
      <w:r>
        <w:drawing>
          <wp:inline>
            <wp:extent cx="5334000" cy="1297459"/>
            <wp:effectExtent b="0" l="0" r="0" t="0"/>
            <wp:docPr descr="log файлы /var/log/messages" title="" id="1" name="Picture"/>
            <a:graphic>
              <a:graphicData uri="http://schemas.openxmlformats.org/drawingml/2006/picture">
                <pic:pic>
                  <pic:nvPicPr>
                    <pic:cNvPr descr="im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7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log файлы /var/log/messages</w:t>
      </w:r>
    </w:p>
    <w:p>
      <w:pPr>
        <w:pStyle w:val="BodyText"/>
      </w:pPr>
      <w:r>
        <w:t xml:space="preserve">Снова ошибка, но я поискала информацию и определила, что подключение оборвалось, поскольку нет доступных сокетов и не получилось подключиться к адресу 0.0.0.82.</w:t>
      </w:r>
    </w:p>
    <w:p>
      <w:pPr>
        <w:pStyle w:val="BodyText"/>
      </w:pPr>
      <w:r>
        <w:t xml:space="preserve">Просмотрела файл /var/log/http/error_log: (рис. -</w:t>
      </w:r>
      <w:r>
        <w:t xml:space="preserve">@fig:015</w:t>
      </w:r>
      <w:r>
        <w:t xml:space="preserve">):</w:t>
      </w:r>
    </w:p>
    <w:p>
      <w:pPr>
        <w:pStyle w:val="CaptionedFigure"/>
      </w:pPr>
      <w:bookmarkStart w:id="51" w:name="fig:015"/>
      <w:r>
        <w:drawing>
          <wp:inline>
            <wp:extent cx="5334000" cy="1958760"/>
            <wp:effectExtent b="0" l="0" r="0" t="0"/>
            <wp:docPr descr="Файл error_log" title="" id="1" name="Picture"/>
            <a:graphic>
              <a:graphicData uri="http://schemas.openxmlformats.org/drawingml/2006/picture">
                <pic:pic>
                  <pic:nvPicPr>
                    <pic:cNvPr descr="im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8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Файл error_log</w:t>
      </w:r>
    </w:p>
    <w:p>
      <w:pPr>
        <w:pStyle w:val="BodyText"/>
      </w:pPr>
      <w:r>
        <w:t xml:space="preserve">Просмотрю файл /var/log/audit/audit.log: (рис. -</w:t>
      </w:r>
      <w:r>
        <w:t xml:space="preserve">@fig:016</w:t>
      </w:r>
      <w:r>
        <w:t xml:space="preserve">):</w:t>
      </w:r>
    </w:p>
    <w:p>
      <w:pPr>
        <w:pStyle w:val="CaptionedFigure"/>
      </w:pPr>
      <w:bookmarkStart w:id="53" w:name="fig:016"/>
      <w:r>
        <w:drawing>
          <wp:inline>
            <wp:extent cx="5334000" cy="2368594"/>
            <wp:effectExtent b="0" l="0" r="0" t="0"/>
            <wp:docPr descr="Файл audit.log" title="" id="1" name="Picture"/>
            <a:graphic>
              <a:graphicData uri="http://schemas.openxmlformats.org/drawingml/2006/picture">
                <pic:pic>
                  <pic:nvPicPr>
                    <pic:cNvPr descr="im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8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Файл audit.log</w:t>
      </w:r>
    </w:p>
    <w:p>
      <w:pPr>
        <w:pStyle w:val="BodyText"/>
      </w:pPr>
      <w:r>
        <w:t xml:space="preserve">Новых сообщений не появилось.</w:t>
      </w:r>
    </w:p>
    <w:p>
      <w:pPr>
        <w:numPr>
          <w:ilvl w:val="0"/>
          <w:numId w:val="1014"/>
        </w:numPr>
        <w:pStyle w:val="Compact"/>
      </w:pPr>
      <w:r>
        <w:t xml:space="preserve">Выполнила команду semanage port -a -t http_port_t -р tcp 82:</w:t>
      </w:r>
      <w:r>
        <w:t xml:space="preserve"> </w:t>
      </w:r>
      <w:r>
        <w:t xml:space="preserve">После этого проверила список портов командой</w:t>
      </w:r>
      <w:r>
        <w:t xml:space="preserve"> </w:t>
      </w:r>
      <w:r>
        <w:t xml:space="preserve">semanage port -l | grep http_port_t:</w:t>
      </w:r>
    </w:p>
    <w:p>
      <w:pPr>
        <w:numPr>
          <w:ilvl w:val="0"/>
          <w:numId w:val="1014"/>
        </w:numPr>
        <w:pStyle w:val="Compact"/>
      </w:pPr>
      <w:r>
        <w:t xml:space="preserve">Попробовала запустить веб-сервер Apache ещё раз. В этот раз запустить сервер получилось, поскольку на предыдущем шаге мы привязали новый порт.</w:t>
      </w:r>
    </w:p>
    <w:p>
      <w:pPr>
        <w:numPr>
          <w:ilvl w:val="0"/>
          <w:numId w:val="1014"/>
        </w:numPr>
        <w:pStyle w:val="Compact"/>
      </w:pPr>
      <w:r>
        <w:t xml:space="preserve">Вернула контекст httpd_sys_cоntent__t к файлу /var/www/html/ test.html:</w:t>
      </w:r>
    </w:p>
    <w:p>
      <w:pPr>
        <w:pStyle w:val="FirstParagraph"/>
      </w:pPr>
      <w:r>
        <w:t xml:space="preserve">Действия пунктов 19-21 представленны на (рис. -</w:t>
      </w:r>
      <w:r>
        <w:t xml:space="preserve">@fig:017</w:t>
      </w:r>
      <w:r>
        <w:t xml:space="preserve">):</w:t>
      </w:r>
    </w:p>
    <w:p>
      <w:pPr>
        <w:pStyle w:val="CaptionedFigure"/>
      </w:pPr>
      <w:bookmarkStart w:id="55" w:name="fig:017"/>
      <w:r>
        <w:drawing>
          <wp:inline>
            <wp:extent cx="5334000" cy="1282079"/>
            <wp:effectExtent b="0" l="0" r="0" t="0"/>
            <wp:docPr descr="Пункты 19-21" title="" id="1" name="Picture"/>
            <a:graphic>
              <a:graphicData uri="http://schemas.openxmlformats.org/drawingml/2006/picture">
                <pic:pic>
                  <pic:nvPicPr>
                    <pic:cNvPr descr="im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2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Пункты 19-21</w:t>
      </w:r>
    </w:p>
    <w:p>
      <w:pPr>
        <w:pStyle w:val="BodyText"/>
      </w:pPr>
      <w:r>
        <w:t xml:space="preserve">Попробовала получить доступ к файлу /var/www/html/ test.html через браузер (рис. -</w:t>
      </w:r>
      <w:r>
        <w:t xml:space="preserve">@fig:018</w:t>
      </w:r>
      <w:r>
        <w:t xml:space="preserve">):</w:t>
      </w:r>
    </w:p>
    <w:p>
      <w:pPr>
        <w:pStyle w:val="CaptionedFigure"/>
      </w:pPr>
      <w:bookmarkStart w:id="57" w:name="fig:018"/>
      <w:r>
        <w:drawing>
          <wp:inline>
            <wp:extent cx="3496235" cy="929768"/>
            <wp:effectExtent b="0" l="0" r="0" t="0"/>
            <wp:docPr descr="Доступ к файлу через веб-браузер" title="" id="1" name="Picture"/>
            <a:graphic>
              <a:graphicData uri="http://schemas.openxmlformats.org/drawingml/2006/picture">
                <pic:pic>
                  <pic:nvPicPr>
                    <pic:cNvPr descr="im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235" cy="929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Доступ к файлу через веб-браузер</w:t>
      </w:r>
    </w:p>
    <w:p>
      <w:pPr>
        <w:numPr>
          <w:ilvl w:val="0"/>
          <w:numId w:val="1015"/>
        </w:numPr>
        <w:pStyle w:val="Compact"/>
      </w:pPr>
      <w:r>
        <w:t xml:space="preserve">Исправила обратно конфигурационный файл apache, вернув Listen 80 (рис. -</w:t>
      </w:r>
      <w:r>
        <w:t xml:space="preserve">@fig:019</w:t>
      </w:r>
      <w:r>
        <w:t xml:space="preserve">):</w:t>
      </w:r>
    </w:p>
    <w:p>
      <w:pPr>
        <w:pStyle w:val="CaptionedFigure"/>
      </w:pPr>
      <w:bookmarkStart w:id="59" w:name="fig:019"/>
      <w:r>
        <w:drawing>
          <wp:inline>
            <wp:extent cx="5033042" cy="1575226"/>
            <wp:effectExtent b="0" l="0" r="0" t="0"/>
            <wp:docPr descr="Вернула конфиг. файл в первоначальное состояние" title="" id="1" name="Picture"/>
            <a:graphic>
              <a:graphicData uri="http://schemas.openxmlformats.org/drawingml/2006/picture">
                <pic:pic>
                  <pic:nvPicPr>
                    <pic:cNvPr descr="im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42" cy="1575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Вернула конфиг. файл в первоначальное состояние</w:t>
      </w:r>
    </w:p>
    <w:p>
      <w:pPr>
        <w:numPr>
          <w:ilvl w:val="0"/>
          <w:numId w:val="1016"/>
        </w:numPr>
        <w:pStyle w:val="Compact"/>
      </w:pPr>
      <w:r>
        <w:t xml:space="preserve">Удалила привязку http_port_t к 82 порту</w:t>
      </w:r>
    </w:p>
    <w:p>
      <w:pPr>
        <w:numPr>
          <w:ilvl w:val="0"/>
          <w:numId w:val="1016"/>
        </w:numPr>
        <w:pStyle w:val="Compact"/>
      </w:pPr>
      <w:r>
        <w:t xml:space="preserve">Удалила файл /var/www/html/test.html</w:t>
      </w:r>
    </w:p>
    <w:p>
      <w:pPr>
        <w:pStyle w:val="FirstParagraph"/>
      </w:pPr>
      <w:r>
        <w:t xml:space="preserve">Действия пунктов 23-24 представленны на (рис. -</w:t>
      </w:r>
      <w:r>
        <w:t xml:space="preserve">@fig:020</w:t>
      </w:r>
      <w:r>
        <w:t xml:space="preserve">):</w:t>
      </w:r>
    </w:p>
    <w:p>
      <w:pPr>
        <w:pStyle w:val="CaptionedFigure"/>
      </w:pPr>
      <w:bookmarkStart w:id="61" w:name="fig:020"/>
      <w:r>
        <w:drawing>
          <wp:inline>
            <wp:extent cx="5334000" cy="1219818"/>
            <wp:effectExtent b="0" l="0" r="0" t="0"/>
            <wp:docPr descr="Пункты 23-24" title="" id="1" name="Picture"/>
            <a:graphic>
              <a:graphicData uri="http://schemas.openxmlformats.org/drawingml/2006/picture">
                <pic:pic>
                  <pic:nvPicPr>
                    <pic:cNvPr descr="im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9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Пункты 23-24</w:t>
      </w:r>
    </w:p>
    <w:bookmarkEnd w:id="62"/>
    <w:bookmarkStart w:id="6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Развила навыки администрирования ОС Linux. Получила первое практическое знакомство с технологией SELinux. Проверила работу SELinx на практике совместно с веб-сервером Apache.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994123">
    <w:nsid w:val="A994123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8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9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0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1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2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3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4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5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6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24" Target="media/rId24.png" /><Relationship Type="http://schemas.openxmlformats.org/officeDocument/2006/relationships/image" Id="rId60" Target="media/rId60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Дугаева Светлана Анатольевна</dc:creator>
  <dc:language>ru</dc:language>
  <cp:keywords/>
  <dcterms:created xsi:type="dcterms:W3CDTF">2021-11-27T19:46:47Z</dcterms:created>
  <dcterms:modified xsi:type="dcterms:W3CDTF">2021-11-27T19:46:47Z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xelatex</vt:lpwstr>
  </property>
  <property fmtid="{D5CDD505-2E9C-101B-9397-08002B2CF9AE}" pid="14" name="romanfont">
    <vt:lpwstr>PT Serif</vt:lpwstr>
  </property>
  <property fmtid="{D5CDD505-2E9C-101B-9397-08002B2CF9AE}" pid="15" name="romanfontoptions">
    <vt:lpwstr>Ligatures=TeX</vt:lpwstr>
  </property>
  <property fmtid="{D5CDD505-2E9C-101B-9397-08002B2CF9AE}" pid="16" name="sansfont">
    <vt:lpwstr>PT Sans</vt:lpwstr>
  </property>
  <property fmtid="{D5CDD505-2E9C-101B-9397-08002B2CF9AE}" pid="17" name="sansfontoptions">
    <vt:lpwstr>Ligatures=TeX,Scale=MatchLowercase</vt:lpwstr>
  </property>
  <property fmtid="{D5CDD505-2E9C-101B-9397-08002B2CF9AE}" pid="18" name="subtitle">
    <vt:lpwstr>Мандатное разграничение прав в Linux</vt:lpwstr>
  </property>
  <property fmtid="{D5CDD505-2E9C-101B-9397-08002B2CF9AE}" pid="19" name="toc">
    <vt:lpwstr>True</vt:lpwstr>
  </property>
  <property fmtid="{D5CDD505-2E9C-101B-9397-08002B2CF9AE}" pid="20" name="toc-title">
    <vt:lpwstr>Содержание</vt:lpwstr>
  </property>
  <property fmtid="{D5CDD505-2E9C-101B-9397-08002B2CF9AE}" pid="21" name="toc_depth">
    <vt:lpwstr>2</vt:lpwstr>
  </property>
</Properties>
</file>