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B1" w:rsidRDefault="00592BB1" w:rsidP="00592BB1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592B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Белянов</w:t>
      </w:r>
      <w:proofErr w:type="spellEnd"/>
      <w:r w:rsidRPr="00592B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Александр Александрович </w:t>
      </w:r>
    </w:p>
    <w:p w:rsidR="00DA23A5" w:rsidRPr="00592BB1" w:rsidRDefault="00DA23A5" w:rsidP="00592BB1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A23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drawing>
          <wp:inline distT="0" distB="0" distL="0" distR="0" wp14:anchorId="70F2B458" wp14:editId="243A05D1">
            <wp:extent cx="20478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1" w:rsidRDefault="00592BB1" w:rsidP="00592BB1">
      <w:pPr>
        <w:spacing w:before="100" w:beforeAutospacing="1" w:after="1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5" w:tooltip="Перейти на страницу организации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Центральный экономико-математический институт РАН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6" w:tooltip="Перейти на страницу подразделения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Отделение 1. Теоретической экономики и математических исследований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7" w:tooltip="Перейти на страницу подразделения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1.02 Лаборатория Экспериментальной экономики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ведущий инженер наука, с 1 февраля 2018</w:t>
      </w:r>
    </w:p>
    <w:tbl>
      <w:tblPr>
        <w:tblW w:w="5000" w:type="pct"/>
        <w:tblCellSpacing w:w="0" w:type="dxa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1"/>
        <w:gridCol w:w="5744"/>
      </w:tblGrid>
      <w:tr w:rsidR="00BD55B9" w:rsidRPr="00BD55B9" w:rsidTr="0003445F">
        <w:trPr>
          <w:tblCellSpacing w:w="0" w:type="dxa"/>
        </w:trPr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55B9" w:rsidRPr="00BD55B9" w:rsidRDefault="00BD55B9" w:rsidP="0003445F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r w:rsidRPr="00BD55B9">
              <w:rPr>
                <w:rFonts w:ascii="Tahoma" w:eastAsia="Times New Roman" w:hAnsi="Tahoma" w:cs="Tahoma"/>
                <w:b/>
                <w:bCs/>
                <w:color w:val="515153"/>
                <w:sz w:val="20"/>
                <w:szCs w:val="20"/>
                <w:lang w:eastAsia="ru-RU"/>
              </w:rPr>
              <w:t>Отделение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55B9" w:rsidRPr="00BD55B9" w:rsidRDefault="00BD55B9" w:rsidP="0003445F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>Отделение теоретической экономики и математических исследований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B9" w:rsidRPr="00BD55B9" w:rsidTr="0003445F">
        <w:trPr>
          <w:tblCellSpacing w:w="0" w:type="dxa"/>
        </w:trPr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55B9" w:rsidRPr="00BD55B9" w:rsidRDefault="00BD55B9" w:rsidP="0003445F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r w:rsidRPr="00BD55B9">
              <w:rPr>
                <w:rFonts w:ascii="Tahoma" w:eastAsia="Times New Roman" w:hAnsi="Tahoma" w:cs="Tahoma"/>
                <w:b/>
                <w:bCs/>
                <w:color w:val="515153"/>
                <w:sz w:val="20"/>
                <w:szCs w:val="20"/>
                <w:lang w:eastAsia="ru-RU"/>
              </w:rPr>
              <w:t>Заведующий лабораторией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55B9" w:rsidRPr="00BD55B9" w:rsidRDefault="00BD55B9" w:rsidP="0003445F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hyperlink r:id="rId8" w:history="1">
              <w:r w:rsidRPr="00BD55B9">
                <w:rPr>
                  <w:rFonts w:ascii="Tahoma" w:eastAsia="Times New Roman" w:hAnsi="Tahoma" w:cs="Tahoma"/>
                  <w:color w:val="1C60A2"/>
                  <w:sz w:val="20"/>
                  <w:szCs w:val="20"/>
                  <w:u w:val="single"/>
                  <w:lang w:eastAsia="ru-RU"/>
                </w:rPr>
                <w:t>Козырев Анатолий Николаевич</w:t>
              </w:r>
            </w:hyperlink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 xml:space="preserve"> – доктор экономических наук, кандидат физико-математических наук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B9" w:rsidRPr="00BD55B9" w:rsidTr="0003445F">
        <w:trPr>
          <w:tblCellSpacing w:w="0" w:type="dxa"/>
        </w:trPr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55B9" w:rsidRPr="00BD55B9" w:rsidRDefault="00BD55B9" w:rsidP="0003445F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r w:rsidRPr="00BD55B9">
              <w:rPr>
                <w:rFonts w:ascii="Tahoma" w:eastAsia="Times New Roman" w:hAnsi="Tahoma" w:cs="Tahoma"/>
                <w:b/>
                <w:bCs/>
                <w:color w:val="515153"/>
                <w:sz w:val="20"/>
                <w:szCs w:val="20"/>
                <w:lang w:eastAsia="ru-RU"/>
              </w:rPr>
              <w:t>Телефон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55B9" w:rsidRPr="00BD55B9" w:rsidRDefault="00BD55B9" w:rsidP="0003445F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>+7(499)129-06-33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B9" w:rsidRPr="00BD55B9" w:rsidTr="0003445F">
        <w:trPr>
          <w:tblCellSpacing w:w="0" w:type="dxa"/>
        </w:trPr>
        <w:tc>
          <w:tcPr>
            <w:tcW w:w="100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55B9" w:rsidRPr="00BD55B9" w:rsidRDefault="00BD55B9" w:rsidP="0003445F">
            <w:pPr>
              <w:spacing w:before="30" w:after="0" w:line="240" w:lineRule="auto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r w:rsidRPr="00BD55B9">
              <w:rPr>
                <w:rFonts w:ascii="Tahoma" w:eastAsia="Times New Roman" w:hAnsi="Tahoma" w:cs="Tahoma"/>
                <w:b/>
                <w:bCs/>
                <w:color w:val="515153"/>
                <w:sz w:val="20"/>
                <w:szCs w:val="20"/>
                <w:lang w:eastAsia="ru-RU"/>
              </w:rPr>
              <w:t>Направления деятельности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  <w:p w:rsidR="00BD55B9" w:rsidRPr="00BD55B9" w:rsidRDefault="00BD55B9" w:rsidP="0003445F">
            <w:pPr>
              <w:spacing w:before="30" w:after="0" w:line="240" w:lineRule="auto"/>
              <w:jc w:val="both"/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</w:pPr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>Основная тема исследования лаборатории – эксперименты и измерения в экономике, в том числе в экономике интеллектуальной собственности, в цифровой экономике, в оценочной деятельности. Лаборатория постоянно ведет прикладные экономические исследования по заказам государственных органов и связанных с ними организаций, включая государственные корпорации и отраслевые институты.</w:t>
            </w:r>
            <w:r w:rsidRPr="00BD55B9">
              <w:rPr>
                <w:rFonts w:ascii="Times New Roman" w:eastAsia="Times New Roman" w:hAnsi="Times New Roman" w:cs="Times New Roman"/>
                <w:color w:val="515153"/>
                <w:sz w:val="24"/>
                <w:szCs w:val="24"/>
                <w:lang w:eastAsia="ru-RU"/>
              </w:rPr>
              <w:t xml:space="preserve"> </w:t>
            </w:r>
          </w:p>
          <w:p w:rsidR="00BD55B9" w:rsidRPr="00BD55B9" w:rsidRDefault="00BD55B9" w:rsidP="0003445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15153"/>
                <w:sz w:val="19"/>
                <w:szCs w:val="19"/>
                <w:lang w:eastAsia="ru-RU"/>
              </w:rPr>
            </w:pPr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 xml:space="preserve">В методологическом плане основной упор делается на использование первичных данных и получение выводов, формулируемых на языке права, бухгалтерского или финансового учета, профессиональной оценки и т.д. Выводы исследований должны быть легко интерпретируемы и применимы, а применяемые методы и инструменты адекватны решаемой задаче, что предполагает </w:t>
            </w:r>
            <w:proofErr w:type="spellStart"/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>мультидисциплинарный</w:t>
            </w:r>
            <w:proofErr w:type="spellEnd"/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 xml:space="preserve"> подход. В лаборатории разработаны и используются как для теоретических, так и для практических целей несколько компьютерных моделей.</w:t>
            </w:r>
            <w:r w:rsidRPr="00BD55B9">
              <w:rPr>
                <w:rFonts w:ascii="Verdana" w:eastAsia="Times New Roman" w:hAnsi="Verdana" w:cs="Times New Roman"/>
                <w:color w:val="515153"/>
                <w:sz w:val="19"/>
                <w:szCs w:val="19"/>
                <w:lang w:eastAsia="ru-RU"/>
              </w:rPr>
              <w:t xml:space="preserve"> </w:t>
            </w:r>
          </w:p>
          <w:p w:rsidR="00BD55B9" w:rsidRPr="00BD55B9" w:rsidRDefault="00BD55B9" w:rsidP="0003445F">
            <w:pPr>
              <w:spacing w:after="0" w:line="240" w:lineRule="auto"/>
              <w:rPr>
                <w:rFonts w:ascii="Verdana" w:eastAsia="Times New Roman" w:hAnsi="Verdana" w:cs="Times New Roman"/>
                <w:color w:val="515153"/>
                <w:sz w:val="19"/>
                <w:szCs w:val="19"/>
                <w:lang w:eastAsia="ru-RU"/>
              </w:rPr>
            </w:pPr>
            <w:r w:rsidRPr="00BD55B9">
              <w:rPr>
                <w:rFonts w:ascii="Tahoma" w:eastAsia="Times New Roman" w:hAnsi="Tahoma" w:cs="Tahoma"/>
                <w:color w:val="515153"/>
                <w:sz w:val="20"/>
                <w:szCs w:val="20"/>
                <w:lang w:eastAsia="ru-RU"/>
              </w:rPr>
              <w:t> </w:t>
            </w:r>
            <w:r w:rsidRPr="00BD55B9">
              <w:rPr>
                <w:rFonts w:ascii="Verdana" w:eastAsia="Times New Roman" w:hAnsi="Verdana" w:cs="Times New Roman"/>
                <w:color w:val="515153"/>
                <w:sz w:val="19"/>
                <w:szCs w:val="19"/>
                <w:lang w:eastAsia="ru-RU"/>
              </w:rPr>
              <w:t xml:space="preserve"> </w:t>
            </w:r>
          </w:p>
        </w:tc>
      </w:tr>
    </w:tbl>
    <w:p w:rsidR="00592BB1" w:rsidRPr="00592BB1" w:rsidRDefault="00592BB1" w:rsidP="00592BB1">
      <w:pPr>
        <w:spacing w:before="100" w:beforeAutospacing="1" w:after="1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9" w:tooltip="Перейти на страницу организации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МГУ имени М.В. Ломоносова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0" w:tooltip="Перейти на страницу подразделения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Экономический факультет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1" w:tooltip="Перейти на страницу подразделения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Кафедра народонаселения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аспирант, с 1 октября 2018</w:t>
      </w:r>
    </w:p>
    <w:p w:rsidR="00592BB1" w:rsidRPr="00592BB1" w:rsidRDefault="00592BB1" w:rsidP="00592BB1">
      <w:pPr>
        <w:spacing w:before="100" w:beforeAutospacing="1" w:after="1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12" w:tooltip="Перейти на страницу организации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Центральный экономико-математический институт РАН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3" w:tooltip="Перейти на страницу подразделения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Отделение 1. Теоретической экономики и математических исследований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ответственный по системе</w:t>
      </w:r>
    </w:p>
    <w:p w:rsidR="00592BB1" w:rsidRPr="00592BB1" w:rsidRDefault="00592BB1" w:rsidP="00592BB1">
      <w:pPr>
        <w:spacing w:before="100" w:beforeAutospacing="1" w:after="1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Соавторы: </w:t>
      </w:r>
      <w:hyperlink r:id="rId14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Белоусов А.В.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5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Черняев А.П.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6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Крусанов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Г.А.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7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Неволин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И.В.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8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Близнюк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У.А.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19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Макаров С.В.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0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Андрейчикова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О.Н.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1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Петров В.Ю.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2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Татарников А.С.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3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Тевелева О.В.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4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Тюличева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Л.Д.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5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Филатов В.И.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6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Чернавский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С.Я.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показать полностью..., </w:t>
      </w:r>
      <w:hyperlink r:id="rId27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Борщеговская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П.Ю.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8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Варзарь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С.М.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29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Пигорев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Д.П.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0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Псарева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Н.Ю.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1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Розанов В.В.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2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Porfiriev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B.N.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3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Аганбегян А.Г.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4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Агеева (Маевская) А.А.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5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Анфиногентова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А.А.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6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Власкин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Г.А.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7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Бахтизин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А.Р.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8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ГОВТВАНЬ О.Д.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39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Заливчева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О.В.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0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Ибрагимов Ш.Ш.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1" w:tooltip="Перейти на страницу сотрудника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Козырев А.Н.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2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Ленчук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Е.Б.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3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Ноакк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Н.В.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4" w:tooltip="Перейти на страницу сотрудника" w:history="1">
        <w:proofErr w:type="spellStart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Печенская</w:t>
        </w:r>
        <w:proofErr w:type="spellEnd"/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 xml:space="preserve"> М.А.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592BB1" w:rsidRPr="00592BB1" w:rsidRDefault="00592BB1" w:rsidP="00592BB1">
      <w:pPr>
        <w:spacing w:before="100" w:beforeAutospacing="1" w:after="1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45" w:anchor="articles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15 статей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6" w:anchor="books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2 книги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7" w:anchor="conference_presentations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3 доклада на конференциях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8" w:anchor="theses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8 тезисов докладов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49" w:anchor="projects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2 НИР</w:t>
        </w:r>
      </w:hyperlink>
      <w:r w:rsidRPr="00592B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hyperlink r:id="rId50" w:anchor="smievents" w:history="1">
        <w:r w:rsidRPr="00592BB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1 выступление в СМИ</w:t>
        </w:r>
      </w:hyperlink>
    </w:p>
    <w:p w:rsidR="002B037E" w:rsidRPr="00BD55B9" w:rsidRDefault="002B037E">
      <w:bookmarkStart w:id="0" w:name="_GoBack"/>
      <w:bookmarkEnd w:id="0"/>
    </w:p>
    <w:sectPr w:rsidR="002B037E" w:rsidRPr="00BD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1"/>
    <w:rsid w:val="002B037E"/>
    <w:rsid w:val="00592BB1"/>
    <w:rsid w:val="00BD55B9"/>
    <w:rsid w:val="00D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20EFB-D5C4-45CA-A336-319AA9E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BB1"/>
    <w:pPr>
      <w:spacing w:before="100" w:beforeAutospacing="1" w:after="12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92BB1"/>
    <w:pPr>
      <w:spacing w:before="100" w:beforeAutospacing="1" w:after="1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B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2B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detaillabel">
    <w:name w:val="detail_label"/>
    <w:basedOn w:val="a0"/>
    <w:rsid w:val="00592BB1"/>
    <w:rPr>
      <w:color w:val="706E69"/>
      <w:sz w:val="14"/>
      <w:szCs w:val="14"/>
      <w:bdr w:val="single" w:sz="6" w:space="2" w:color="D3D3D3" w:frame="1"/>
      <w:shd w:val="clear" w:color="auto" w:fill="E5ECF9"/>
    </w:rPr>
  </w:style>
  <w:style w:type="character" w:customStyle="1" w:styleId="expand">
    <w:name w:val="expand"/>
    <w:basedOn w:val="a0"/>
    <w:rsid w:val="00592BB1"/>
  </w:style>
  <w:style w:type="character" w:customStyle="1" w:styleId="hiddentext">
    <w:name w:val="hidden_text"/>
    <w:basedOn w:val="a0"/>
    <w:rsid w:val="0059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2165A7"/>
                <w:bottom w:val="none" w:sz="0" w:space="0" w:color="auto"/>
                <w:right w:val="none" w:sz="0" w:space="0" w:color="auto"/>
              </w:divBdr>
              <w:divsChild>
                <w:div w:id="10030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8430">
                      <w:marLeft w:val="-35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3763">
                          <w:marLeft w:val="0"/>
                          <w:marRight w:val="-35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FFFF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180">
                                          <w:marLeft w:val="210"/>
                                          <w:marRight w:val="21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tina.msu.ru/organizations/department/117966947/" TargetMode="External"/><Relationship Id="rId18" Type="http://schemas.openxmlformats.org/officeDocument/2006/relationships/hyperlink" Target="https://istina.msu.ru/workers/465189/" TargetMode="External"/><Relationship Id="rId26" Type="http://schemas.openxmlformats.org/officeDocument/2006/relationships/hyperlink" Target="https://istina.msu.ru/workers/121052399/" TargetMode="External"/><Relationship Id="rId39" Type="http://schemas.openxmlformats.org/officeDocument/2006/relationships/hyperlink" Target="https://istina.msu.ru/workers/15461977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stina.msu.ru/workers/121052245/" TargetMode="External"/><Relationship Id="rId34" Type="http://schemas.openxmlformats.org/officeDocument/2006/relationships/hyperlink" Target="https://istina.msu.ru/workers/154619778/" TargetMode="External"/><Relationship Id="rId42" Type="http://schemas.openxmlformats.org/officeDocument/2006/relationships/hyperlink" Target="https://istina.msu.ru/workers/5678124/" TargetMode="External"/><Relationship Id="rId47" Type="http://schemas.openxmlformats.org/officeDocument/2006/relationships/hyperlink" Target="https://istina.msu.ru/profile/belyanov/" TargetMode="External"/><Relationship Id="rId50" Type="http://schemas.openxmlformats.org/officeDocument/2006/relationships/hyperlink" Target="https://istina.msu.ru/profile/belyanov/" TargetMode="External"/><Relationship Id="rId7" Type="http://schemas.openxmlformats.org/officeDocument/2006/relationships/hyperlink" Target="https://istina.msu.ru/organizations/department/117992593/" TargetMode="External"/><Relationship Id="rId12" Type="http://schemas.openxmlformats.org/officeDocument/2006/relationships/hyperlink" Target="https://istina.msu.ru/organizations/117937724/" TargetMode="External"/><Relationship Id="rId17" Type="http://schemas.openxmlformats.org/officeDocument/2006/relationships/hyperlink" Target="https://istina.msu.ru/workers/121052301/" TargetMode="External"/><Relationship Id="rId25" Type="http://schemas.openxmlformats.org/officeDocument/2006/relationships/hyperlink" Target="https://istina.msu.ru/workers/19462948/" TargetMode="External"/><Relationship Id="rId33" Type="http://schemas.openxmlformats.org/officeDocument/2006/relationships/hyperlink" Target="https://istina.msu.ru/workers/31813892/" TargetMode="External"/><Relationship Id="rId38" Type="http://schemas.openxmlformats.org/officeDocument/2006/relationships/hyperlink" Target="https://istina.msu.ru/workers/20361914/" TargetMode="External"/><Relationship Id="rId46" Type="http://schemas.openxmlformats.org/officeDocument/2006/relationships/hyperlink" Target="https://istina.msu.ru/profile/belyan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stina.msu.ru/workers/6079978/" TargetMode="External"/><Relationship Id="rId20" Type="http://schemas.openxmlformats.org/officeDocument/2006/relationships/hyperlink" Target="https://istina.msu.ru/workers/121052275/" TargetMode="External"/><Relationship Id="rId29" Type="http://schemas.openxmlformats.org/officeDocument/2006/relationships/hyperlink" Target="https://istina.msu.ru/workers/127680243/" TargetMode="External"/><Relationship Id="rId41" Type="http://schemas.openxmlformats.org/officeDocument/2006/relationships/hyperlink" Target="https://istina.msu.ru/workers/121052411/" TargetMode="External"/><Relationship Id="rId1" Type="http://schemas.openxmlformats.org/officeDocument/2006/relationships/styles" Target="styles.xml"/><Relationship Id="rId6" Type="http://schemas.openxmlformats.org/officeDocument/2006/relationships/hyperlink" Target="https://istina.msu.ru/organizations/department/117966947/" TargetMode="External"/><Relationship Id="rId11" Type="http://schemas.openxmlformats.org/officeDocument/2006/relationships/hyperlink" Target="https://istina.msu.ru/organizations/department/276867/" TargetMode="External"/><Relationship Id="rId24" Type="http://schemas.openxmlformats.org/officeDocument/2006/relationships/hyperlink" Target="https://istina.msu.ru/workers/154619781/" TargetMode="External"/><Relationship Id="rId32" Type="http://schemas.openxmlformats.org/officeDocument/2006/relationships/hyperlink" Target="https://istina.msu.ru/workers/35522920/" TargetMode="External"/><Relationship Id="rId37" Type="http://schemas.openxmlformats.org/officeDocument/2006/relationships/hyperlink" Target="https://istina.msu.ru/workers/12044414/" TargetMode="External"/><Relationship Id="rId40" Type="http://schemas.openxmlformats.org/officeDocument/2006/relationships/hyperlink" Target="https://istina.msu.ru/workers/154619779/" TargetMode="External"/><Relationship Id="rId45" Type="http://schemas.openxmlformats.org/officeDocument/2006/relationships/hyperlink" Target="https://istina.msu.ru/profile/belyanov/" TargetMode="External"/><Relationship Id="rId5" Type="http://schemas.openxmlformats.org/officeDocument/2006/relationships/hyperlink" Target="https://istina.msu.ru/organizations/117937724/" TargetMode="External"/><Relationship Id="rId15" Type="http://schemas.openxmlformats.org/officeDocument/2006/relationships/hyperlink" Target="https://istina.msu.ru/workers/394790/" TargetMode="External"/><Relationship Id="rId23" Type="http://schemas.openxmlformats.org/officeDocument/2006/relationships/hyperlink" Target="https://istina.msu.ru/workers/121051972/" TargetMode="External"/><Relationship Id="rId28" Type="http://schemas.openxmlformats.org/officeDocument/2006/relationships/hyperlink" Target="https://istina.msu.ru/workers/6874587/" TargetMode="External"/><Relationship Id="rId36" Type="http://schemas.openxmlformats.org/officeDocument/2006/relationships/hyperlink" Target="https://istina.msu.ru/workers/59488954/" TargetMode="External"/><Relationship Id="rId49" Type="http://schemas.openxmlformats.org/officeDocument/2006/relationships/hyperlink" Target="https://istina.msu.ru/profile/belyanov/" TargetMode="External"/><Relationship Id="rId10" Type="http://schemas.openxmlformats.org/officeDocument/2006/relationships/hyperlink" Target="https://istina.msu.ru/organizations/department/276844/" TargetMode="External"/><Relationship Id="rId19" Type="http://schemas.openxmlformats.org/officeDocument/2006/relationships/hyperlink" Target="https://istina.msu.ru/workers/122320643/" TargetMode="External"/><Relationship Id="rId31" Type="http://schemas.openxmlformats.org/officeDocument/2006/relationships/hyperlink" Target="https://istina.msu.ru/workers/1092981/" TargetMode="External"/><Relationship Id="rId44" Type="http://schemas.openxmlformats.org/officeDocument/2006/relationships/hyperlink" Target="https://istina.msu.ru/workers/154619780/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istina.msu.ru/organizations/214524/" TargetMode="External"/><Relationship Id="rId14" Type="http://schemas.openxmlformats.org/officeDocument/2006/relationships/hyperlink" Target="https://istina.msu.ru/workers/394475/" TargetMode="External"/><Relationship Id="rId22" Type="http://schemas.openxmlformats.org/officeDocument/2006/relationships/hyperlink" Target="https://istina.msu.ru/workers/127679986/" TargetMode="External"/><Relationship Id="rId27" Type="http://schemas.openxmlformats.org/officeDocument/2006/relationships/hyperlink" Target="https://istina.msu.ru/workers/465193/" TargetMode="External"/><Relationship Id="rId30" Type="http://schemas.openxmlformats.org/officeDocument/2006/relationships/hyperlink" Target="https://istina.msu.ru/workers/127680236/" TargetMode="External"/><Relationship Id="rId35" Type="http://schemas.openxmlformats.org/officeDocument/2006/relationships/hyperlink" Target="https://istina.msu.ru/workers/154619776/" TargetMode="External"/><Relationship Id="rId43" Type="http://schemas.openxmlformats.org/officeDocument/2006/relationships/hyperlink" Target="https://istina.msu.ru/workers/121052169/" TargetMode="External"/><Relationship Id="rId48" Type="http://schemas.openxmlformats.org/officeDocument/2006/relationships/hyperlink" Target="https://istina.msu.ru/profile/belyanov/" TargetMode="External"/><Relationship Id="rId8" Type="http://schemas.openxmlformats.org/officeDocument/2006/relationships/hyperlink" Target="http://www.cemi.rssi.ru/about/persons/index.php?SECTION_ID=6&amp;ELEMENT_ID=166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Ermakova Natalya</dc:creator>
  <cp:keywords/>
  <dc:description/>
  <cp:lastModifiedBy>Ermakova Natalya</cp:lastModifiedBy>
  <cp:revision>3</cp:revision>
  <dcterms:created xsi:type="dcterms:W3CDTF">2019-06-13T09:37:00Z</dcterms:created>
  <dcterms:modified xsi:type="dcterms:W3CDTF">2019-06-13T09:43:00Z</dcterms:modified>
</cp:coreProperties>
</file>