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1C35" w14:textId="3763A642" w:rsidR="009604E6" w:rsidRDefault="0053112D" w:rsidP="009604E6">
      <w:pPr>
        <w:pStyle w:val="1"/>
        <w:jc w:val="center"/>
        <w:rPr>
          <w:sz w:val="52"/>
          <w:szCs w:val="52"/>
        </w:rPr>
      </w:pPr>
      <w:bookmarkStart w:id="0" w:name="_GoBack"/>
      <w:bookmarkEnd w:id="0"/>
      <w:r>
        <w:rPr>
          <w:sz w:val="52"/>
          <w:szCs w:val="52"/>
        </w:rPr>
        <w:t>3. Number Operations</w:t>
      </w:r>
    </w:p>
    <w:p w14:paraId="78DF447B" w14:textId="77777777" w:rsidR="007A1521" w:rsidRDefault="007A1521" w:rsidP="007A1521">
      <w:pPr>
        <w:pStyle w:val="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ac"/>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ac"/>
        <w:numPr>
          <w:ilvl w:val="1"/>
          <w:numId w:val="35"/>
        </w:numPr>
        <w:rPr>
          <w:noProof/>
        </w:rPr>
      </w:pPr>
      <w:r>
        <w:rPr>
          <w:noProof/>
        </w:rPr>
        <w:t>the function returns the power of the given number</w:t>
      </w:r>
    </w:p>
    <w:p w14:paraId="41D16ADB" w14:textId="77777777" w:rsidR="00CA4785" w:rsidRDefault="00CA4785" w:rsidP="00C35B39">
      <w:pPr>
        <w:pStyle w:val="ac"/>
        <w:numPr>
          <w:ilvl w:val="1"/>
          <w:numId w:val="35"/>
        </w:numPr>
        <w:rPr>
          <w:noProof/>
        </w:rPr>
      </w:pPr>
      <w:r>
        <w:rPr>
          <w:noProof/>
        </w:rPr>
        <w:t>there is no need of validation for the input</w:t>
      </w:r>
    </w:p>
    <w:p w14:paraId="19FD1B7E" w14:textId="77777777" w:rsidR="00C35B39" w:rsidRDefault="00CA4785" w:rsidP="00C35B39">
      <w:pPr>
        <w:pStyle w:val="ac"/>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ac"/>
        <w:numPr>
          <w:ilvl w:val="1"/>
          <w:numId w:val="35"/>
        </w:numPr>
        <w:rPr>
          <w:noProof/>
        </w:rPr>
      </w:pPr>
      <w:r>
        <w:rPr>
          <w:noProof/>
        </w:rPr>
        <w:t>the function parses the input to number, and validates it</w:t>
      </w:r>
    </w:p>
    <w:p w14:paraId="117EA418" w14:textId="77777777" w:rsidR="00C35B39" w:rsidRDefault="00CA4785" w:rsidP="00C35B39">
      <w:pPr>
        <w:pStyle w:val="ac"/>
        <w:numPr>
          <w:ilvl w:val="1"/>
          <w:numId w:val="35"/>
        </w:numPr>
        <w:rPr>
          <w:noProof/>
        </w:rPr>
      </w:pPr>
      <w:r>
        <w:rPr>
          <w:noProof/>
        </w:rPr>
        <w:t>If the input is not a number the function throws an error</w:t>
      </w:r>
    </w:p>
    <w:p w14:paraId="4269EE22" w14:textId="77777777" w:rsidR="00CA4785" w:rsidRDefault="00CA4785" w:rsidP="00C35B39">
      <w:pPr>
        <w:pStyle w:val="ac"/>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ac"/>
        <w:numPr>
          <w:ilvl w:val="1"/>
          <w:numId w:val="35"/>
        </w:numPr>
        <w:rPr>
          <w:noProof/>
        </w:rPr>
      </w:pPr>
      <w:r>
        <w:rPr>
          <w:noProof/>
        </w:rPr>
        <w:t>otherwise the function returns: "The number is greater or equal to 100!"</w:t>
      </w:r>
    </w:p>
    <w:p w14:paraId="03F16DCD" w14:textId="77777777" w:rsidR="00C35B39" w:rsidRDefault="00C35B39" w:rsidP="00C35B39">
      <w:pPr>
        <w:pStyle w:val="ac"/>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ac"/>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ac"/>
        <w:numPr>
          <w:ilvl w:val="1"/>
          <w:numId w:val="35"/>
        </w:numPr>
      </w:pPr>
      <w:r>
        <w:rPr>
          <w:noProof/>
        </w:rPr>
        <w:t>The function returns new array, which represents the sum of the two arrays by indexes</w:t>
      </w:r>
    </w:p>
    <w:p w14:paraId="369441C9" w14:textId="77777777" w:rsidR="00D536C8" w:rsidRDefault="00D536C8" w:rsidP="00C35B39">
      <w:pPr>
        <w:pStyle w:val="ac"/>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af"/>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r w:rsidR="00D536C8" w:rsidRPr="00D536C8">
              <w:rPr>
                <w:rFonts w:ascii="Consolas" w:eastAsia="Times New Roman" w:hAnsi="Consolas" w:cs="Times New Roman"/>
                <w:color w:val="0070C1"/>
                <w:sz w:val="21"/>
                <w:szCs w:val="21"/>
              </w:rPr>
              <w:t>numberOperations</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longerArr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A862A" w14:textId="77777777" w:rsidR="0001710B" w:rsidRDefault="0001710B" w:rsidP="008068A2">
      <w:pPr>
        <w:spacing w:after="0" w:line="240" w:lineRule="auto"/>
      </w:pPr>
      <w:r>
        <w:separator/>
      </w:r>
    </w:p>
  </w:endnote>
  <w:endnote w:type="continuationSeparator" w:id="0">
    <w:p w14:paraId="0A59CDE4" w14:textId="77777777" w:rsidR="0001710B" w:rsidRDefault="000171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B2593" w14:textId="71654F66" w:rsidR="006A1ED6" w:rsidRDefault="00E44EFE" w:rsidP="004E4C1E">
    <w:pPr>
      <w:pStyle w:val="a5"/>
    </w:pPr>
    <w:r>
      <w:rPr>
        <w:noProof/>
        <w:lang w:val="bg-BG" w:eastAsia="bg-BG"/>
      </w:rPr>
      <mc:AlternateContent>
        <mc:Choice Requires="wps">
          <w:drawing>
            <wp:anchor distT="0" distB="0" distL="114300" distR="114300" simplePos="0" relativeHeight="251657216" behindDoc="0" locked="0" layoutInCell="1" allowOverlap="1" wp14:anchorId="778F4AE3" wp14:editId="4724FF5C">
              <wp:simplePos x="0" y="0"/>
              <wp:positionH relativeFrom="margin">
                <wp:posOffset>1330325</wp:posOffset>
              </wp:positionH>
              <wp:positionV relativeFrom="paragraph">
                <wp:posOffset>89535</wp:posOffset>
              </wp:positionV>
              <wp:extent cx="5293360" cy="513715"/>
              <wp:effectExtent l="0" t="0" r="254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360" cy="513715"/>
                      </a:xfrm>
                      <a:prstGeom prst="rect">
                        <a:avLst/>
                      </a:prstGeom>
                      <a:noFill/>
                      <a:ln w="9525">
                        <a:noFill/>
                        <a:miter lim="800000"/>
                        <a:headEnd/>
                        <a:tailEnd/>
                      </a:ln>
                    </wps:spPr>
                    <wps:txbx>
                      <w:txbxContent>
                        <w:p w14:paraId="5CF6A714" w14:textId="77777777" w:rsidR="006A1ED6" w:rsidRPr="002C539D" w:rsidRDefault="006A1ED6" w:rsidP="002D07CA">
                          <w:pPr>
                            <w:spacing w:before="40" w:after="100" w:line="240" w:lineRule="auto"/>
                            <w:rPr>
                              <w:sz w:val="17"/>
                              <w:szCs w:val="17"/>
                            </w:rPr>
                          </w:pPr>
                          <w:bookmarkStart w:id="1" w:name="_Hlk24191091"/>
                          <w:r w:rsidRPr="00392CD5">
                            <w:rPr>
                              <w:sz w:val="17"/>
                              <w:szCs w:val="17"/>
                              <w:lang w:val="de-DE"/>
                            </w:rPr>
                            <w:t xml:space="preserve">© SoftUni – </w:t>
                          </w:r>
                          <w:hyperlink r:id="rId1" w:history="1">
                            <w:r w:rsidR="00EE3053" w:rsidRPr="00392CD5">
                              <w:rPr>
                                <w:rStyle w:val="a9"/>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1"/>
                        <w:p w14:paraId="7D74847A" w14:textId="77777777" w:rsidR="006A1ED6" w:rsidRPr="00596AA5" w:rsidRDefault="006A1ED6" w:rsidP="002C539D">
                          <w:pPr>
                            <w:spacing w:line="240" w:lineRule="auto"/>
                            <w:ind w:left="567" w:firstLine="284"/>
                            <w:rPr>
                              <w:sz w:val="18"/>
                              <w:szCs w:val="18"/>
                            </w:rPr>
                          </w:pPr>
                          <w:r w:rsidRPr="00596AA5">
                            <w:rPr>
                              <w:noProof/>
                              <w:sz w:val="18"/>
                              <w:szCs w:val="18"/>
                              <w:lang w:val="bg-BG" w:eastAsia="bg-BG"/>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04.75pt;margin-top:7.05pt;width:416.8pt;height:4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2" w:name="_Hlk24191091"/>
                    <w:r w:rsidRPr="00392CD5">
                      <w:rPr>
                        <w:sz w:val="17"/>
                        <w:szCs w:val="17"/>
                        <w:lang w:val="de-DE"/>
                      </w:rPr>
                      <w:t xml:space="preserve">© SoftUni – </w:t>
                    </w:r>
                    <w:hyperlink r:id="rId21" w:history="1">
                      <w:r w:rsidR="00EE3053" w:rsidRPr="00392CD5">
                        <w:rPr>
                          <w:rStyle w:val="a9"/>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2"/>
                  <w:p w14:paraId="7D74847A" w14:textId="77777777" w:rsidR="006A1ED6" w:rsidRPr="00596AA5" w:rsidRDefault="006A1ED6" w:rsidP="002C539D">
                    <w:pPr>
                      <w:spacing w:line="240" w:lineRule="auto"/>
                      <w:ind w:left="567" w:firstLine="284"/>
                      <w:rPr>
                        <w:sz w:val="18"/>
                        <w:szCs w:val="18"/>
                      </w:rPr>
                    </w:pPr>
                    <w:r w:rsidRPr="00596AA5">
                      <w:rPr>
                        <w:noProof/>
                        <w:sz w:val="18"/>
                        <w:szCs w:val="18"/>
                        <w:lang w:val="bg-BG" w:eastAsia="bg-BG"/>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F38E1CC" wp14:editId="5E3BC891">
              <wp:simplePos x="0" y="0"/>
              <wp:positionH relativeFrom="column">
                <wp:posOffset>1395095</wp:posOffset>
              </wp:positionH>
              <wp:positionV relativeFrom="paragraph">
                <wp:posOffset>356235</wp:posOffset>
              </wp:positionV>
              <wp:extent cx="509905" cy="165100"/>
              <wp:effectExtent l="0" t="0" r="4445"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qIhwIAAHc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" filled="f" stroked="f" strokeweight=".5pt">
              <v:path arrowok="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mc:Fallback>
      </mc:AlternateContent>
    </w:r>
    <w:r w:rsidR="006A1ED6">
      <w:rPr>
        <w:noProof/>
        <w:lang w:val="bg-BG" w:eastAsia="bg-BG"/>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7F9CCB8A" wp14:editId="75317F5D">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D395ECD" wp14:editId="4841988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E44EFE">
                            <w:rPr>
                              <w:noProof/>
                              <w:sz w:val="18"/>
                              <w:szCs w:val="18"/>
                            </w:rPr>
                            <w:t>1</w:t>
                          </w:r>
                          <w:r w:rsidR="00C85EB4" w:rsidRPr="00596AA5">
                            <w:rPr>
                              <w:sz w:val="18"/>
                              <w:szCs w:val="18"/>
                            </w:rPr>
                            <w:fldChar w:fldCharType="end"/>
                          </w:r>
                          <w:r w:rsidRPr="00596AA5">
                            <w:rPr>
                              <w:sz w:val="18"/>
                              <w:szCs w:val="18"/>
                            </w:rPr>
                            <w:t xml:space="preserve"> of </w:t>
                          </w:r>
                          <w:r w:rsidR="0001710B">
                            <w:fldChar w:fldCharType="begin"/>
                          </w:r>
                          <w:r w:rsidR="0001710B">
                            <w:instrText xml:space="preserve"> NUMPAGES   \* MERGEFORMAT </w:instrText>
                          </w:r>
                          <w:r w:rsidR="0001710B">
                            <w:fldChar w:fldCharType="separate"/>
                          </w:r>
                          <w:r w:rsidR="00E44EFE" w:rsidRPr="00E44EFE">
                            <w:rPr>
                              <w:noProof/>
                              <w:sz w:val="18"/>
                              <w:szCs w:val="18"/>
                            </w:rPr>
                            <w:t>2</w:t>
                          </w:r>
                          <w:r w:rsidR="0001710B">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E44EFE">
                      <w:rPr>
                        <w:noProof/>
                        <w:sz w:val="18"/>
                        <w:szCs w:val="18"/>
                      </w:rPr>
                      <w:t>1</w:t>
                    </w:r>
                    <w:r w:rsidR="00C85EB4" w:rsidRPr="00596AA5">
                      <w:rPr>
                        <w:sz w:val="18"/>
                        <w:szCs w:val="18"/>
                      </w:rPr>
                      <w:fldChar w:fldCharType="end"/>
                    </w:r>
                    <w:r w:rsidRPr="00596AA5">
                      <w:rPr>
                        <w:sz w:val="18"/>
                        <w:szCs w:val="18"/>
                      </w:rPr>
                      <w:t xml:space="preserve"> of </w:t>
                    </w:r>
                    <w:r w:rsidR="0001710B">
                      <w:fldChar w:fldCharType="begin"/>
                    </w:r>
                    <w:r w:rsidR="0001710B">
                      <w:instrText xml:space="preserve"> NUMPAGES   \* MERGEFORMAT </w:instrText>
                    </w:r>
                    <w:r w:rsidR="0001710B">
                      <w:fldChar w:fldCharType="separate"/>
                    </w:r>
                    <w:r w:rsidR="00E44EFE" w:rsidRPr="00E44EFE">
                      <w:rPr>
                        <w:noProof/>
                        <w:sz w:val="18"/>
                        <w:szCs w:val="18"/>
                      </w:rPr>
                      <w:t>2</w:t>
                    </w:r>
                    <w:r w:rsidR="0001710B">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EA701" w14:textId="77777777" w:rsidR="0001710B" w:rsidRDefault="0001710B" w:rsidP="008068A2">
      <w:pPr>
        <w:spacing w:after="0" w:line="240" w:lineRule="auto"/>
      </w:pPr>
      <w:r>
        <w:separator/>
      </w:r>
    </w:p>
  </w:footnote>
  <w:footnote w:type="continuationSeparator" w:id="0">
    <w:p w14:paraId="663FACF7" w14:textId="77777777" w:rsidR="0001710B" w:rsidRDefault="0001710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ECA0" w14:textId="77777777" w:rsidR="006A1ED6" w:rsidRDefault="006A1ED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nsid w:val="08C47B78"/>
    <w:multiLevelType w:val="hybridMultilevel"/>
    <w:tmpl w:val="3A36A370"/>
    <w:numStyleLink w:val="ImportedStyle3"/>
  </w:abstractNum>
  <w:abstractNum w:abstractNumId="5">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D234A2E"/>
    <w:multiLevelType w:val="hybridMultilevel"/>
    <w:tmpl w:val="02EEAAC2"/>
    <w:numStyleLink w:val="ImportedStyle2"/>
  </w:abstractNum>
  <w:abstractNum w:abstractNumId="28">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45BB"/>
    <w:rsid w:val="0001710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4831"/>
    <w:rsid w:val="00E44EFE"/>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45AF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
    <w:name w:val="HTML Preformatted"/>
    <w:basedOn w:val="a"/>
    <w:link w:val="HTML0"/>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42F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45AF6"/>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
    <w:name w:val="HTML Preformatted"/>
    <w:basedOn w:val="a"/>
    <w:link w:val="HTML0"/>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398F2-AEC8-4F5C-A6ED-51CDED530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2176</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Toshiba</cp:lastModifiedBy>
  <cp:revision>2</cp:revision>
  <cp:lastPrinted>2015-10-26T22:35:00Z</cp:lastPrinted>
  <dcterms:created xsi:type="dcterms:W3CDTF">2022-11-27T19:30:00Z</dcterms:created>
  <dcterms:modified xsi:type="dcterms:W3CDTF">2022-11-27T19:30:00Z</dcterms:modified>
  <cp:category>computer programming;programming;software development;software engineering</cp:category>
</cp:coreProperties>
</file>