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000000" w:themeColor="text1"/>
          <w14:textFill>
            <w14:solidFill>
              <w14:schemeClr w14:val="tx1"/>
            </w14:solidFill>
          </w14:textFill>
        </w:rPr>
        <w:id w:val="-212137047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color w:val="000000"/>
          <w:szCs w:val="20"/>
          <w:u w:val="single"/>
        </w:rPr>
      </w:sdtEndPr>
      <w:sdtContent>
        <w:p>
          <w:pPr>
            <w:pStyle w:val="28"/>
            <w:jc w:val="center"/>
            <w:rPr>
              <w:rFonts w:hint="default" w:ascii="Times New Roman" w:hAnsi="Times New Roman" w:cs="Times New Roman"/>
              <w:b w:val="0"/>
              <w:bCs w:val="0"/>
              <w:color w:val="000000" w:themeColor="text1"/>
              <w:sz w:val="36"/>
              <w:szCs w:val="36"/>
              <w:lang w:val="ru-RU"/>
              <w14:textFill>
                <w14:solidFill>
                  <w14:schemeClr w14:val="tx1"/>
                </w14:solidFill>
              </w14:textFill>
            </w:rPr>
          </w:pPr>
          <w:bookmarkStart w:id="0" w:name="_Hlk162210744"/>
          <w:r>
            <w:rPr>
              <w:rFonts w:hint="default"/>
              <w:color w:val="000000" w:themeColor="text1"/>
              <w:lang w:val="ru-RU"/>
              <w14:textFill>
                <w14:solidFill>
                  <w14:schemeClr w14:val="tx1"/>
                </w14:solidFill>
              </w14:textFill>
            </w:rPr>
            <w:t>Соде</w:t>
          </w:r>
          <w:bookmarkStart w:id="10" w:name="_GoBack"/>
          <w:bookmarkEnd w:id="10"/>
          <w:r>
            <w:rPr>
              <w:rFonts w:hint="default"/>
              <w:color w:val="000000" w:themeColor="text1"/>
              <w:lang w:val="ru-RU"/>
              <w14:textFill>
                <w14:solidFill>
                  <w14:schemeClr w14:val="tx1"/>
                </w14:solidFill>
              </w14:textFill>
            </w:rPr>
            <w:t>ржание</w:t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u w:val="none"/>
            </w:rPr>
            <w:fldChar w:fldCharType="begin"/>
          </w:r>
          <w:r>
            <w:rPr>
              <w:u w:val="none"/>
            </w:rPr>
            <w:instrText xml:space="preserve"> TOC \o "1-3" \h \z \u </w:instrText>
          </w:r>
          <w:r>
            <w:rPr>
              <w:u w:val="none"/>
            </w:rPr>
            <w:fldChar w:fldCharType="separate"/>
          </w:r>
          <w:r>
            <w:rPr>
              <w:u w:val="none"/>
            </w:rPr>
            <w:fldChar w:fldCharType="begin"/>
          </w:r>
          <w:r>
            <w:instrText xml:space="preserve"> HYPERLINK \l _Toc9527 </w:instrText>
          </w:r>
          <w:r>
            <w:fldChar w:fldCharType="separate"/>
          </w:r>
          <w:r>
            <w:rPr>
              <w:rFonts w:ascii="Times New Roman" w:hAnsi="Times New Roman" w:cs="Times New Roman"/>
              <w:bCs w:val="0"/>
              <w:szCs w:val="36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_Toc9527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u w:val="none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  <w:u w:val="none"/>
            </w:rPr>
            <w:fldChar w:fldCharType="begin"/>
          </w:r>
          <w:r>
            <w:rPr>
              <w:bCs/>
            </w:rPr>
            <w:instrText xml:space="preserve"> HYPERLINK \l _Toc1679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36"/>
            </w:rPr>
            <w:t xml:space="preserve">1. </w:t>
          </w:r>
          <w:r>
            <w:rPr>
              <w:rFonts w:ascii="Times New Roman" w:hAnsi="Times New Roman" w:cs="Times New Roman"/>
              <w:bCs w:val="0"/>
              <w:szCs w:val="36"/>
            </w:rPr>
            <w:t xml:space="preserve">Создание проекта на </w:t>
          </w:r>
          <w:r>
            <w:rPr>
              <w:rFonts w:hint="default" w:ascii="Times New Roman" w:hAnsi="Times New Roman" w:cs="Times New Roman"/>
              <w:bCs w:val="0"/>
              <w:szCs w:val="36"/>
              <w:lang w:val="en-US"/>
            </w:rPr>
            <w:t>GitHub</w:t>
          </w:r>
          <w:r>
            <w:tab/>
          </w:r>
          <w:r>
            <w:fldChar w:fldCharType="begin"/>
          </w:r>
          <w:r>
            <w:instrText xml:space="preserve"> PAGEREF _Toc1679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u w:val="none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  <w:u w:val="none"/>
            </w:rPr>
            <w:fldChar w:fldCharType="begin"/>
          </w:r>
          <w:r>
            <w:rPr>
              <w:bCs/>
            </w:rPr>
            <w:instrText xml:space="preserve"> HYPERLINK \l _Toc20769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36"/>
            </w:rPr>
            <w:t xml:space="preserve">2. </w:t>
          </w:r>
          <w:r>
            <w:rPr>
              <w:rFonts w:ascii="Times New Roman" w:hAnsi="Times New Roman" w:cs="Times New Roman"/>
              <w:bCs w:val="0"/>
              <w:szCs w:val="36"/>
            </w:rPr>
            <w:t>Техническое задание на разработку базы данных</w:t>
          </w:r>
          <w:r>
            <w:tab/>
          </w:r>
          <w:r>
            <w:fldChar w:fldCharType="begin"/>
          </w:r>
          <w:r>
            <w:instrText xml:space="preserve"> PAGEREF _Toc20769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u w:val="none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  <w:u w:val="none"/>
            </w:rPr>
            <w:fldChar w:fldCharType="begin"/>
          </w:r>
          <w:r>
            <w:rPr>
              <w:bCs/>
            </w:rPr>
            <w:instrText xml:space="preserve"> HYPERLINK \l _Toc28236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36"/>
            </w:rPr>
            <w:t xml:space="preserve">3. </w:t>
          </w:r>
          <w:r>
            <w:rPr>
              <w:rFonts w:ascii="Times New Roman" w:hAnsi="Times New Roman" w:cs="Times New Roman"/>
              <w:bCs w:val="0"/>
              <w:szCs w:val="36"/>
            </w:rPr>
            <w:t>Модуль при</w:t>
          </w:r>
          <w:r>
            <w:rPr>
              <w:rFonts w:ascii="Times New Roman" w:hAnsi="Times New Roman" w:cs="Times New Roman"/>
              <w:bCs w:val="0"/>
              <w:szCs w:val="36"/>
              <w:lang w:val="ru-RU"/>
            </w:rPr>
            <w:t>ё</w:t>
          </w:r>
          <w:r>
            <w:rPr>
              <w:rFonts w:ascii="Times New Roman" w:hAnsi="Times New Roman" w:cs="Times New Roman"/>
              <w:bCs w:val="0"/>
              <w:szCs w:val="36"/>
            </w:rPr>
            <w:t>ма данных</w:t>
          </w:r>
          <w:r>
            <w:tab/>
          </w:r>
          <w:r>
            <w:fldChar w:fldCharType="begin"/>
          </w:r>
          <w:r>
            <w:instrText xml:space="preserve"> PAGEREF _Toc28236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u w:val="none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  <w:u w:val="none"/>
            </w:rPr>
            <w:fldChar w:fldCharType="begin"/>
          </w:r>
          <w:r>
            <w:rPr>
              <w:bCs/>
            </w:rPr>
            <w:instrText xml:space="preserve"> HYPERLINK \l _Toc1561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36"/>
            </w:rPr>
            <w:t xml:space="preserve">4. </w:t>
          </w:r>
          <w:r>
            <w:rPr>
              <w:rFonts w:ascii="Times New Roman" w:hAnsi="Times New Roman" w:cs="Times New Roman"/>
              <w:bCs w:val="0"/>
              <w:szCs w:val="36"/>
            </w:rPr>
            <w:t>Тестовые наборы данных для запросов GET и POST</w:t>
          </w:r>
          <w:r>
            <w:tab/>
          </w:r>
          <w:r>
            <w:fldChar w:fldCharType="begin"/>
          </w:r>
          <w:r>
            <w:instrText xml:space="preserve"> PAGEREF _Toc1561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u w:val="none"/>
            </w:rPr>
            <w:fldChar w:fldCharType="end"/>
          </w:r>
        </w:p>
        <w:p>
          <w:pPr>
            <w:pStyle w:val="13"/>
            <w:tabs>
              <w:tab w:val="right" w:leader="dot" w:pos="9355"/>
            </w:tabs>
          </w:pPr>
          <w:r>
            <w:rPr>
              <w:bCs/>
              <w:u w:val="none"/>
            </w:rPr>
            <w:fldChar w:fldCharType="begin"/>
          </w:r>
          <w:r>
            <w:rPr>
              <w:bCs/>
            </w:rPr>
            <w:instrText xml:space="preserve"> HYPERLINK \l _Toc32505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36"/>
            </w:rPr>
            <w:t xml:space="preserve">5. </w:t>
          </w:r>
          <w:r>
            <w:rPr>
              <w:rFonts w:ascii="Times New Roman" w:hAnsi="Times New Roman" w:cs="Times New Roman"/>
              <w:bCs w:val="0"/>
              <w:szCs w:val="36"/>
            </w:rPr>
            <w:t>Настройка Linter</w:t>
          </w:r>
          <w:r>
            <w:tab/>
          </w:r>
          <w:r>
            <w:fldChar w:fldCharType="begin"/>
          </w:r>
          <w:r>
            <w:instrText xml:space="preserve"> PAGEREF _Toc32505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u w:val="none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bCs/>
              <w:u w:val="none"/>
            </w:rPr>
            <w:fldChar w:fldCharType="begin"/>
          </w:r>
          <w:r>
            <w:rPr>
              <w:bCs/>
            </w:rPr>
            <w:instrText xml:space="preserve"> HYPERLINK \l _Toc26868 </w:instrText>
          </w:r>
          <w:r>
            <w:rPr>
              <w:bCs/>
            </w:rPr>
            <w:fldChar w:fldCharType="separate"/>
          </w:r>
          <w:r>
            <w:rPr>
              <w:bCs w:val="0"/>
              <w:szCs w:val="36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_Toc26868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u w:val="none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bCs/>
              <w:u w:val="none"/>
            </w:rPr>
            <w:fldChar w:fldCharType="begin"/>
          </w:r>
          <w:r>
            <w:rPr>
              <w:bCs/>
            </w:rPr>
            <w:instrText xml:space="preserve"> HYPERLINK \l _Toc11486 </w:instrText>
          </w:r>
          <w:r>
            <w:rPr>
              <w:bCs/>
            </w:rPr>
            <w:fldChar w:fldCharType="separate"/>
          </w:r>
          <w:r>
            <w:rPr>
              <w:bCs w:val="0"/>
            </w:rPr>
            <w:t>Список используемых источников</w:t>
          </w:r>
          <w:r>
            <w:tab/>
          </w:r>
          <w:r>
            <w:fldChar w:fldCharType="begin"/>
          </w:r>
          <w:r>
            <w:instrText xml:space="preserve"> PAGEREF _Toc11486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u w:val="none"/>
            </w:rPr>
            <w:fldChar w:fldCharType="end"/>
          </w:r>
        </w:p>
        <w:p>
          <w:r>
            <w:rPr>
              <w:bCs/>
              <w:u w:val="none"/>
            </w:rPr>
            <w:fldChar w:fldCharType="end"/>
          </w:r>
        </w:p>
      </w:sdtContent>
    </w:sdt>
    <w:p>
      <w:pPr>
        <w:spacing w:after="160" w:line="259" w:lineRule="auto"/>
      </w:pPr>
      <w:r>
        <w:br w:type="page"/>
      </w:r>
      <w:bookmarkEnd w:id="0"/>
    </w:p>
    <w:p>
      <w:pPr>
        <w:pStyle w:val="3"/>
        <w:spacing w:after="360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bookmarkStart w:id="1" w:name="_Toc9527"/>
      <w:r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Введение</w:t>
      </w:r>
      <w:bookmarkEnd w:id="1"/>
    </w:p>
    <w:p>
      <w:pPr>
        <w:spacing w:line="360" w:lineRule="auto"/>
        <w:ind w:firstLine="851"/>
        <w:jc w:val="both"/>
        <w:rPr>
          <w:color w:val="auto"/>
          <w:u w:val="none"/>
        </w:rPr>
      </w:pPr>
      <w:r>
        <w:rPr>
          <w:color w:val="auto"/>
          <w:u w:val="none"/>
        </w:rPr>
        <w:t xml:space="preserve">Целью производственной практики является применение теоретических знаний, полученных в процессе обучения, составление </w:t>
      </w:r>
      <w:r>
        <w:rPr>
          <w:color w:val="auto"/>
          <w:u w:val="none"/>
          <w:lang w:val="ru-RU"/>
        </w:rPr>
        <w:t>т</w:t>
      </w:r>
      <w:r>
        <w:rPr>
          <w:color w:val="auto"/>
          <w:u w:val="none"/>
        </w:rPr>
        <w:t xml:space="preserve">ехнического задания для базы данных, написание </w:t>
      </w:r>
      <w:r>
        <w:rPr>
          <w:color w:val="auto"/>
          <w:u w:val="none"/>
          <w:lang w:val="en-US"/>
        </w:rPr>
        <w:t>API</w:t>
      </w:r>
      <w:r>
        <w:rPr>
          <w:color w:val="auto"/>
          <w:u w:val="none"/>
        </w:rPr>
        <w:t xml:space="preserve"> с последующим тестированием с помощью специальных программ, а также добавление проекта на </w:t>
      </w:r>
      <w:r>
        <w:rPr>
          <w:color w:val="auto"/>
          <w:u w:val="none"/>
          <w:lang w:val="en-US"/>
        </w:rPr>
        <w:t>GitHub</w:t>
      </w:r>
      <w:r>
        <w:rPr>
          <w:color w:val="auto"/>
          <w:u w:val="none"/>
        </w:rPr>
        <w:t>.</w:t>
      </w:r>
    </w:p>
    <w:p>
      <w:pPr>
        <w:spacing w:after="160" w:line="259" w:lineRule="auto"/>
        <w:rPr>
          <w:color w:val="auto"/>
          <w:u w:val="none"/>
        </w:rPr>
      </w:pPr>
      <w:r>
        <w:rPr>
          <w:color w:val="auto"/>
          <w:u w:val="none"/>
        </w:rPr>
        <w:br w:type="page"/>
      </w:r>
    </w:p>
    <w:p>
      <w:pPr>
        <w:pStyle w:val="3"/>
        <w:numPr>
          <w:ilvl w:val="0"/>
          <w:numId w:val="1"/>
        </w:numPr>
        <w:spacing w:after="240"/>
        <w:ind w:left="0" w:firstLine="851"/>
        <w:rPr>
          <w:rFonts w:ascii="Times New Roman" w:hAnsi="Times New Roman" w:cs="Times New Roman"/>
          <w:b w:val="0"/>
          <w:bCs w:val="0"/>
          <w:u w:val="none"/>
        </w:rPr>
      </w:pPr>
      <w:bookmarkStart w:id="2" w:name="_Toc1679"/>
      <w:r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 xml:space="preserve">Создание проекта на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GitHub</w:t>
      </w:r>
      <w:bookmarkEnd w:id="2"/>
    </w:p>
    <w:p>
      <w:pPr>
        <w:spacing w:after="160" w:line="360" w:lineRule="auto"/>
        <w:ind w:firstLine="709"/>
        <w:rPr>
          <w:rFonts w:hint="default"/>
          <w:u w:val="none"/>
          <w:lang w:val="ru-RU"/>
        </w:rPr>
      </w:pPr>
      <w:r>
        <w:rPr>
          <w:u w:val="none"/>
          <w:lang w:val="ru-RU"/>
        </w:rPr>
        <w:t>Перед</w:t>
      </w:r>
      <w:r>
        <w:rPr>
          <w:rFonts w:hint="default"/>
          <w:u w:val="none"/>
          <w:lang w:val="ru-RU"/>
        </w:rPr>
        <w:t xml:space="preserve"> тем, как создать проект на </w:t>
      </w:r>
      <w:r>
        <w:rPr>
          <w:rFonts w:hint="default"/>
          <w:u w:val="none"/>
          <w:lang w:val="en-US"/>
        </w:rPr>
        <w:t xml:space="preserve">GitHub </w:t>
      </w:r>
      <w:r>
        <w:rPr>
          <w:rFonts w:hint="default"/>
          <w:u w:val="none"/>
          <w:lang w:val="ru-RU"/>
        </w:rPr>
        <w:t>необходимо зарегистрироваться или войти в уже существующий аккаунт. В правом верхнем углу экрана нажмите кнопку «+» и выберите пункт «</w:t>
      </w:r>
      <w:r>
        <w:rPr>
          <w:rFonts w:hint="default"/>
          <w:u w:val="none"/>
          <w:lang w:val="en-US"/>
        </w:rPr>
        <w:t>New repository</w:t>
      </w:r>
      <w:r>
        <w:rPr>
          <w:rFonts w:hint="default"/>
          <w:u w:val="none"/>
          <w:lang w:val="ru-RU"/>
        </w:rPr>
        <w:t>». Заполните название, краткое описание, выберете видимость проекта (публичный или приватный). На рисунке 1 представлен созданный проект</w:t>
      </w:r>
      <w:r>
        <w:rPr>
          <w:rFonts w:hint="default"/>
          <w:u w:val="none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82" w:beforeLines="100" w:after="160" w:line="260" w:lineRule="auto"/>
        <w:ind w:left="-1120" w:leftChars="-400" w:firstLine="0" w:firstLineChars="0"/>
        <w:jc w:val="center"/>
        <w:textAlignment w:val="auto"/>
        <w:rPr>
          <w:u w:val="none"/>
        </w:rPr>
      </w:pPr>
      <w:r>
        <w:drawing>
          <wp:inline distT="0" distB="0" distL="114300" distR="114300">
            <wp:extent cx="6732270" cy="3306445"/>
            <wp:effectExtent l="0" t="0" r="11430" b="825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82" w:beforeLines="100" w:after="160" w:line="260" w:lineRule="auto"/>
        <w:jc w:val="center"/>
        <w:textAlignment w:val="auto"/>
        <w:rPr>
          <w:u w:val="none"/>
        </w:rPr>
      </w:pPr>
      <w:r>
        <w:rPr>
          <w:u w:val="none"/>
        </w:rPr>
        <w:t xml:space="preserve">Рисунок 1 – Профиль </w:t>
      </w:r>
      <w:r>
        <w:rPr>
          <w:u w:val="none"/>
          <w:lang w:val="en-US"/>
        </w:rPr>
        <w:t>GitHub</w:t>
      </w:r>
      <w:r>
        <w:rPr>
          <w:u w:val="none"/>
        </w:rPr>
        <w:t xml:space="preserve"> с проектом</w:t>
      </w:r>
    </w:p>
    <w:p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Ссылка</w:t>
      </w:r>
      <w:r>
        <w:rPr>
          <w:rFonts w:hint="default"/>
          <w:u w:val="none"/>
          <w:lang w:val="ru-RU"/>
        </w:rPr>
        <w:t xml:space="preserve"> </w:t>
      </w:r>
      <w:r>
        <w:rPr>
          <w:u w:val="none"/>
        </w:rPr>
        <w:t xml:space="preserve">на профиль </w:t>
      </w:r>
      <w:r>
        <w:rPr>
          <w:u w:val="none"/>
          <w:lang w:val="en-US"/>
        </w:rPr>
        <w:t>GitHub</w:t>
      </w:r>
      <w:r>
        <w:rPr>
          <w:u w:val="none"/>
        </w:rPr>
        <w:t>:</w:t>
      </w:r>
    </w:p>
    <w:p>
      <w:pPr>
        <w:spacing w:line="360" w:lineRule="auto"/>
        <w:ind w:firstLine="709"/>
        <w:jc w:val="both"/>
        <w:rPr>
          <w:rFonts w:hint="default"/>
          <w:u w:val="none"/>
        </w:rPr>
      </w:pPr>
      <w:r>
        <w:rPr>
          <w:rFonts w:hint="default"/>
          <w:u w:val="none"/>
        </w:rPr>
        <w:fldChar w:fldCharType="begin"/>
      </w:r>
      <w:r>
        <w:rPr>
          <w:rFonts w:hint="default"/>
          <w:u w:val="none"/>
        </w:rPr>
        <w:instrText xml:space="preserve"> HYPERLINK "https://github.com/SvetlanaKlisheva/PP02BD201" </w:instrText>
      </w:r>
      <w:r>
        <w:rPr>
          <w:rFonts w:hint="default"/>
          <w:u w:val="none"/>
        </w:rPr>
        <w:fldChar w:fldCharType="separate"/>
      </w:r>
      <w:r>
        <w:rPr>
          <w:rStyle w:val="6"/>
          <w:rFonts w:hint="default"/>
          <w:color w:val="000000" w:themeColor="text1"/>
          <w:u w:val="none"/>
          <w14:textFill>
            <w14:solidFill>
              <w14:schemeClr w14:val="tx1"/>
            </w14:solidFill>
          </w14:textFill>
        </w:rPr>
        <w:t>https://github.com/SvetlanaKlisheva/PP02BD201</w:t>
      </w:r>
      <w:r>
        <w:rPr>
          <w:rStyle w:val="6"/>
          <w:rFonts w:hint="default"/>
        </w:rPr>
        <w:br w:type="page"/>
      </w:r>
      <w:r>
        <w:rPr>
          <w:rFonts w:hint="default"/>
          <w:u w:val="none"/>
        </w:rPr>
        <w:fldChar w:fldCharType="end"/>
      </w:r>
    </w:p>
    <w:p>
      <w:pPr>
        <w:pStyle w:val="3"/>
        <w:numPr>
          <w:ilvl w:val="0"/>
          <w:numId w:val="1"/>
        </w:numPr>
        <w:spacing w:after="240"/>
        <w:ind w:left="0" w:firstLine="851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bookmarkStart w:id="3" w:name="_Toc20769"/>
      <w:r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Техническое задание на разработку базы данных</w:t>
      </w:r>
      <w:bookmarkEnd w:id="3"/>
      <w:r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851"/>
        <w:jc w:val="both"/>
      </w:pPr>
      <w:r>
        <w:rPr>
          <w:u w:val="none"/>
        </w:rPr>
        <w:t>Разработка технического задания была реализована в соответствии с</w:t>
      </w:r>
      <w:r>
        <w:t xml:space="preserve"> </w:t>
      </w:r>
      <w:r>
        <w:rPr>
          <w:u w:val="none"/>
        </w:rPr>
        <w:t>ГОСТ 34.602-89  на тему «</w:t>
      </w:r>
      <w:r>
        <w:rPr>
          <w:u w:val="none"/>
          <w:lang w:val="ru-RU"/>
        </w:rPr>
        <w:t>Музыкальная</w:t>
      </w:r>
      <w:r>
        <w:rPr>
          <w:rFonts w:hint="default"/>
          <w:u w:val="none"/>
          <w:lang w:val="ru-RU"/>
        </w:rPr>
        <w:t xml:space="preserve"> школа</w:t>
      </w:r>
      <w:r>
        <w:rPr>
          <w:u w:val="none"/>
        </w:rPr>
        <w:t>».</w:t>
      </w:r>
    </w:p>
    <w:p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ГОСТ 34.602-89 - это ГОСТ СССР, </w:t>
      </w:r>
      <w:r>
        <w:rPr>
          <w:u w:val="none"/>
          <w:lang w:val="ru-RU"/>
        </w:rPr>
        <w:t>утверждённый</w:t>
      </w:r>
      <w:r>
        <w:rPr>
          <w:u w:val="none"/>
        </w:rPr>
        <w:t xml:space="preserve"> в 1989 году и называется "Автоматизированные системы. Основные понятия". Он устанавливает основные термины и определения, используемые в области автоматизированных систем, включая термины, относящиеся к базам данных.</w:t>
      </w:r>
    </w:p>
    <w:p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Некоторые из ключевых терминов и определений, которые могут быть включены в </w:t>
      </w:r>
      <w:r>
        <w:rPr>
          <w:u w:val="none"/>
          <w:lang w:val="ru-RU"/>
        </w:rPr>
        <w:t>техническое</w:t>
      </w:r>
      <w:r>
        <w:rPr>
          <w:rFonts w:hint="default"/>
          <w:u w:val="none"/>
          <w:lang w:val="ru-RU"/>
        </w:rPr>
        <w:t xml:space="preserve"> задание</w:t>
      </w:r>
      <w:r>
        <w:rPr>
          <w:u w:val="none"/>
        </w:rPr>
        <w:t xml:space="preserve"> по ГОСТ 34.602-89 для базы данных, включают следующее:</w:t>
      </w:r>
    </w:p>
    <w:p>
      <w:pPr>
        <w:spacing w:line="360" w:lineRule="auto"/>
        <w:ind w:firstLine="851"/>
        <w:jc w:val="both"/>
        <w:rPr>
          <w:u w:val="none"/>
        </w:rPr>
      </w:pPr>
      <w:r>
        <w:rPr>
          <w:szCs w:val="28"/>
          <w:u w:val="none"/>
        </w:rPr>
        <w:t xml:space="preserve">– </w:t>
      </w:r>
      <w:r>
        <w:rPr>
          <w:u w:val="none"/>
        </w:rPr>
        <w:t>База данных</w:t>
      </w:r>
    </w:p>
    <w:p>
      <w:pPr>
        <w:spacing w:line="360" w:lineRule="auto"/>
        <w:ind w:firstLine="851"/>
        <w:jc w:val="both"/>
        <w:rPr>
          <w:u w:val="none"/>
        </w:rPr>
      </w:pPr>
      <w:r>
        <w:rPr>
          <w:szCs w:val="28"/>
          <w:u w:val="none"/>
        </w:rPr>
        <w:t xml:space="preserve">– </w:t>
      </w:r>
      <w:r>
        <w:rPr>
          <w:u w:val="none"/>
        </w:rPr>
        <w:t>Таблица базы данных</w:t>
      </w:r>
    </w:p>
    <w:p>
      <w:pPr>
        <w:spacing w:line="360" w:lineRule="auto"/>
        <w:ind w:firstLine="851"/>
        <w:jc w:val="both"/>
        <w:rPr>
          <w:u w:val="none"/>
        </w:rPr>
      </w:pPr>
      <w:r>
        <w:rPr>
          <w:szCs w:val="28"/>
          <w:u w:val="none"/>
        </w:rPr>
        <w:t xml:space="preserve">– </w:t>
      </w:r>
      <w:r>
        <w:rPr>
          <w:u w:val="none"/>
        </w:rPr>
        <w:t>Поле базы данных</w:t>
      </w:r>
    </w:p>
    <w:p>
      <w:pPr>
        <w:spacing w:line="360" w:lineRule="auto"/>
        <w:ind w:firstLine="851"/>
        <w:jc w:val="both"/>
        <w:rPr>
          <w:u w:val="none"/>
        </w:rPr>
      </w:pPr>
      <w:r>
        <w:rPr>
          <w:szCs w:val="28"/>
          <w:u w:val="none"/>
        </w:rPr>
        <w:t xml:space="preserve">– </w:t>
      </w:r>
      <w:r>
        <w:rPr>
          <w:u w:val="none"/>
        </w:rPr>
        <w:t>Запись базы данных</w:t>
      </w:r>
    </w:p>
    <w:p>
      <w:pPr>
        <w:spacing w:line="360" w:lineRule="auto"/>
        <w:ind w:firstLine="851"/>
        <w:jc w:val="both"/>
        <w:rPr>
          <w:u w:val="none"/>
        </w:rPr>
      </w:pPr>
      <w:r>
        <w:rPr>
          <w:szCs w:val="28"/>
          <w:u w:val="none"/>
        </w:rPr>
        <w:t xml:space="preserve">– </w:t>
      </w:r>
      <w:r>
        <w:rPr>
          <w:u w:val="none"/>
        </w:rPr>
        <w:t>Ключ базы данных</w:t>
      </w:r>
    </w:p>
    <w:p>
      <w:pPr>
        <w:spacing w:line="360" w:lineRule="auto"/>
        <w:ind w:firstLine="851"/>
        <w:jc w:val="both"/>
        <w:rPr>
          <w:u w:val="none"/>
        </w:rPr>
      </w:pPr>
      <w:r>
        <w:rPr>
          <w:szCs w:val="28"/>
          <w:u w:val="none"/>
        </w:rPr>
        <w:t xml:space="preserve">– </w:t>
      </w:r>
      <w:r>
        <w:rPr>
          <w:u w:val="none"/>
        </w:rPr>
        <w:t>Связь таблиц базы данных</w:t>
      </w:r>
    </w:p>
    <w:p>
      <w:pPr>
        <w:spacing w:line="360" w:lineRule="auto"/>
        <w:ind w:firstLine="851"/>
        <w:jc w:val="both"/>
        <w:rPr>
          <w:rFonts w:hint="default"/>
          <w:u w:val="none"/>
          <w:lang w:val="en-US"/>
        </w:rPr>
      </w:pPr>
      <w:r>
        <w:rPr>
          <w:szCs w:val="28"/>
          <w:u w:val="none"/>
        </w:rPr>
        <w:t xml:space="preserve">– </w:t>
      </w:r>
      <w:r>
        <w:rPr>
          <w:u w:val="none"/>
        </w:rPr>
        <w:t>Индекс базы данных</w:t>
      </w:r>
    </w:p>
    <w:p>
      <w:pPr>
        <w:spacing w:line="360" w:lineRule="auto"/>
        <w:ind w:firstLine="851"/>
        <w:jc w:val="both"/>
        <w:rPr>
          <w:u w:val="none"/>
        </w:rPr>
      </w:pPr>
      <w:r>
        <w:rPr>
          <w:szCs w:val="28"/>
          <w:u w:val="none"/>
        </w:rPr>
        <w:t xml:space="preserve">– </w:t>
      </w:r>
      <w:r>
        <w:rPr>
          <w:u w:val="none"/>
        </w:rPr>
        <w:t>Транзакция базы данных</w:t>
      </w:r>
    </w:p>
    <w:p>
      <w:pPr>
        <w:spacing w:line="360" w:lineRule="auto"/>
        <w:ind w:firstLine="851"/>
        <w:jc w:val="both"/>
        <w:rPr>
          <w:u w:val="none"/>
        </w:rPr>
      </w:pPr>
      <w:r>
        <w:rPr>
          <w:szCs w:val="28"/>
          <w:u w:val="none"/>
        </w:rPr>
        <w:t xml:space="preserve">– </w:t>
      </w:r>
      <w:r>
        <w:rPr>
          <w:u w:val="none"/>
        </w:rPr>
        <w:t>Уникальность данных</w:t>
      </w:r>
    </w:p>
    <w:p>
      <w:pPr>
        <w:spacing w:line="360" w:lineRule="auto"/>
        <w:ind w:firstLine="851"/>
        <w:jc w:val="both"/>
        <w:rPr>
          <w:u w:val="none"/>
        </w:rPr>
      </w:pPr>
      <w:r>
        <w:rPr>
          <w:szCs w:val="28"/>
          <w:u w:val="none"/>
        </w:rPr>
        <w:t xml:space="preserve">– </w:t>
      </w:r>
      <w:r>
        <w:rPr>
          <w:u w:val="none"/>
        </w:rPr>
        <w:t>Целостность данных</w:t>
      </w:r>
    </w:p>
    <w:p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Таким образом, при разработке </w:t>
      </w:r>
      <w:r>
        <w:rPr>
          <w:u w:val="none"/>
          <w:lang w:val="ru-RU"/>
        </w:rPr>
        <w:t>техническое</w:t>
      </w:r>
      <w:r>
        <w:rPr>
          <w:rFonts w:hint="default"/>
          <w:u w:val="none"/>
          <w:lang w:val="ru-RU"/>
        </w:rPr>
        <w:t xml:space="preserve"> задание</w:t>
      </w:r>
      <w:r>
        <w:rPr>
          <w:u w:val="none"/>
        </w:rPr>
        <w:t xml:space="preserve"> для базы данных согласно ГОСТ 34.602-89, следует учитывать данные понятия и определения, чтобы обеспечить корректное понимание требований к базе данных и е</w:t>
      </w:r>
      <w:r>
        <w:rPr>
          <w:u w:val="none"/>
          <w:lang w:val="ru-RU"/>
        </w:rPr>
        <w:t>ё</w:t>
      </w:r>
      <w:r>
        <w:rPr>
          <w:u w:val="none"/>
        </w:rPr>
        <w:t xml:space="preserve"> функциональности.</w:t>
      </w:r>
    </w:p>
    <w:p>
      <w:pPr>
        <w:spacing w:line="360" w:lineRule="auto"/>
        <w:ind w:right="-162" w:rightChars="-58"/>
        <w:jc w:val="both"/>
        <w:rPr>
          <w:u w:val="none"/>
        </w:rPr>
      </w:pPr>
      <w:r>
        <w:rPr>
          <w:u w:val="none"/>
        </w:rPr>
        <w:t>Ссылка на</w:t>
      </w:r>
      <w:r>
        <w:rPr>
          <w:u w:val="none"/>
          <w:lang w:val="en-US"/>
        </w:rPr>
        <w:t> </w:t>
      </w:r>
      <w:r>
        <w:rPr>
          <w:u w:val="none"/>
          <w:lang w:val="ru-RU"/>
        </w:rPr>
        <w:t>техническое</w:t>
      </w:r>
      <w:r>
        <w:rPr>
          <w:rFonts w:hint="default"/>
          <w:u w:val="none"/>
          <w:lang w:val="ru-RU"/>
        </w:rPr>
        <w:t xml:space="preserve"> задание</w:t>
      </w:r>
      <w:r>
        <w:rPr>
          <w:u w:val="none"/>
          <w:lang w:val="en-US"/>
        </w:rPr>
        <w:t> </w:t>
      </w:r>
      <w:r>
        <w:rPr>
          <w:u w:val="none"/>
        </w:rPr>
        <w:t>:</w:t>
      </w:r>
    </w:p>
    <w:p>
      <w:pPr>
        <w:spacing w:line="360" w:lineRule="auto"/>
        <w:ind w:right="115" w:rightChars="41"/>
        <w:jc w:val="both"/>
        <w:rPr>
          <w:rFonts w:hint="default"/>
          <w:u w:val="none"/>
        </w:rPr>
      </w:pPr>
      <w:r>
        <w:rPr>
          <w:rFonts w:hint="default"/>
          <w:u w:val="none"/>
        </w:rPr>
        <w:fldChar w:fldCharType="begin"/>
      </w:r>
      <w:r>
        <w:rPr>
          <w:rFonts w:hint="default"/>
          <w:u w:val="none"/>
        </w:rPr>
        <w:instrText xml:space="preserve"> HYPERLINK "https://github.com/SvetlanaKlisheva/PP02BD201/blob/main/ТЗмш.docx" </w:instrText>
      </w:r>
      <w:r>
        <w:rPr>
          <w:rFonts w:hint="default"/>
          <w:u w:val="none"/>
        </w:rPr>
        <w:fldChar w:fldCharType="separate"/>
      </w:r>
      <w:r>
        <w:rPr>
          <w:rStyle w:val="6"/>
          <w:rFonts w:hint="default"/>
          <w:color w:val="000000" w:themeColor="text1"/>
          <w:u w:val="none"/>
          <w14:textFill>
            <w14:solidFill>
              <w14:schemeClr w14:val="tx1"/>
            </w14:solidFill>
          </w14:textFill>
        </w:rPr>
        <w:t>https://github.com/SvetlanaKlisheva/PP02BD201/blob/main/ТЗмш.docx</w:t>
      </w:r>
      <w:r>
        <w:rPr>
          <w:rStyle w:val="6"/>
          <w:rFonts w:hint="default"/>
        </w:rPr>
        <w:br w:type="page"/>
      </w:r>
      <w:r>
        <w:rPr>
          <w:rFonts w:hint="default"/>
          <w:u w:val="none"/>
        </w:rPr>
        <w:fldChar w:fldCharType="end"/>
      </w:r>
    </w:p>
    <w:p>
      <w:pPr>
        <w:pStyle w:val="3"/>
        <w:numPr>
          <w:ilvl w:val="0"/>
          <w:numId w:val="1"/>
        </w:numPr>
        <w:spacing w:after="240"/>
        <w:ind w:left="0" w:firstLine="851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bookmarkStart w:id="4" w:name="_Toc28236"/>
      <w:r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Модуль при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  <w:u w:val="none"/>
          <w:lang w:val="ru-RU"/>
          <w14:textFill>
            <w14:solidFill>
              <w14:schemeClr w14:val="tx1"/>
            </w14:solidFill>
          </w14:textFill>
        </w:rPr>
        <w:t>ё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ма данных</w:t>
      </w:r>
      <w:bookmarkEnd w:id="4"/>
      <w:r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1"/>
        <w:spacing w:line="360" w:lineRule="auto"/>
        <w:contextualSpacing w:val="0"/>
        <w:jc w:val="both"/>
        <w:rPr>
          <w:u w:val="none"/>
        </w:rPr>
      </w:pPr>
      <w:r>
        <w:rPr>
          <w:u w:val="none"/>
        </w:rPr>
        <w:t xml:space="preserve">Для модуля приема данных был использован </w:t>
      </w:r>
      <w:r>
        <w:rPr>
          <w:u w:val="none"/>
          <w:lang w:val="en-US"/>
        </w:rPr>
        <w:t>FastApi</w:t>
      </w:r>
      <w:r>
        <w:rPr>
          <w:u w:val="none"/>
        </w:rPr>
        <w:t xml:space="preserve">. 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rFonts w:hint="default"/>
          <w:u w:val="none"/>
          <w:lang w:val="ru-RU"/>
        </w:rPr>
      </w:pPr>
      <w:r>
        <w:rPr>
          <w:u w:val="none"/>
        </w:rPr>
        <w:t>FastAPI - это современный</w:t>
      </w:r>
      <w:r>
        <w:rPr>
          <w:rFonts w:hint="default"/>
          <w:u w:val="none"/>
          <w:lang w:val="ru-RU"/>
        </w:rPr>
        <w:t xml:space="preserve"> и быстрый</w:t>
      </w:r>
      <w:r>
        <w:rPr>
          <w:u w:val="none"/>
        </w:rPr>
        <w:t xml:space="preserve"> веб-фреймворк для создания API </w:t>
      </w:r>
      <w:r>
        <w:rPr>
          <w:u w:val="none"/>
          <w:lang w:val="ru-RU"/>
        </w:rPr>
        <w:t>используя</w:t>
      </w:r>
      <w:r>
        <w:rPr>
          <w:u w:val="none"/>
        </w:rPr>
        <w:t xml:space="preserve"> Python, </w:t>
      </w:r>
      <w:r>
        <w:rPr>
          <w:u w:val="none"/>
          <w:lang w:val="ru-RU"/>
        </w:rPr>
        <w:t>в</w:t>
      </w:r>
      <w:r>
        <w:rPr>
          <w:rFonts w:hint="default"/>
          <w:u w:val="none"/>
          <w:lang w:val="ru-RU"/>
        </w:rPr>
        <w:t xml:space="preserve"> основе которого лежит стандартная аннотация типов </w:t>
      </w:r>
      <w:r>
        <w:rPr>
          <w:u w:val="none"/>
        </w:rPr>
        <w:t>Python</w:t>
      </w:r>
      <w:r>
        <w:rPr>
          <w:rFonts w:hint="default"/>
          <w:u w:val="none"/>
          <w:lang w:val="ru-RU"/>
        </w:rPr>
        <w:t>. Данным веб-фреймворком активно использует декораторы, аннотации типов и интроспекцию кода, что позволяет уменьшить количество шаблонного кода.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rFonts w:hint="default"/>
          <w:u w:val="none"/>
          <w:lang w:val="ru-RU"/>
        </w:rPr>
      </w:pPr>
      <w:r>
        <w:rPr>
          <w:u w:val="none"/>
          <w:lang w:val="ru-RU"/>
        </w:rPr>
        <w:t>Использовать</w:t>
      </w:r>
      <w:r>
        <w:rPr>
          <w:rFonts w:hint="default"/>
          <w:u w:val="none"/>
          <w:lang w:val="ru-RU"/>
        </w:rPr>
        <w:t xml:space="preserve"> </w:t>
      </w:r>
      <w:r>
        <w:rPr>
          <w:u w:val="none"/>
        </w:rPr>
        <w:t xml:space="preserve">FastAPI </w:t>
      </w:r>
      <w:r>
        <w:rPr>
          <w:u w:val="none"/>
          <w:lang w:val="ru-RU"/>
        </w:rPr>
        <w:t>стоит</w:t>
      </w:r>
      <w:r>
        <w:rPr>
          <w:rFonts w:hint="default"/>
          <w:u w:val="none"/>
          <w:lang w:val="ru-RU"/>
        </w:rPr>
        <w:t>:</w:t>
      </w:r>
    </w:p>
    <w:p>
      <w:pPr>
        <w:pStyle w:val="21"/>
        <w:numPr>
          <w:ilvl w:val="0"/>
          <w:numId w:val="2"/>
        </w:numPr>
        <w:spacing w:line="360" w:lineRule="auto"/>
        <w:ind w:left="0" w:firstLine="851"/>
        <w:contextualSpacing w:val="0"/>
        <w:jc w:val="both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Когда в проекте нужна производительность и она должна быть выше, чем у других фреймворков.</w:t>
      </w:r>
    </w:p>
    <w:p>
      <w:pPr>
        <w:pStyle w:val="21"/>
        <w:numPr>
          <w:ilvl w:val="0"/>
          <w:numId w:val="2"/>
        </w:numPr>
        <w:spacing w:line="360" w:lineRule="auto"/>
        <w:ind w:left="0" w:firstLine="851"/>
        <w:contextualSpacing w:val="0"/>
        <w:jc w:val="both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Когда в проекте нужна асинхронность.</w:t>
      </w:r>
    </w:p>
    <w:p>
      <w:pPr>
        <w:pStyle w:val="21"/>
        <w:numPr>
          <w:ilvl w:val="0"/>
          <w:numId w:val="2"/>
        </w:numPr>
        <w:spacing w:line="360" w:lineRule="auto"/>
        <w:ind w:left="0" w:firstLine="851"/>
        <w:contextualSpacing w:val="0"/>
        <w:jc w:val="both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>Если в проекте используются запросы к другим сервисам.</w:t>
      </w:r>
    </w:p>
    <w:p>
      <w:pPr>
        <w:pStyle w:val="21"/>
        <w:numPr>
          <w:ilvl w:val="0"/>
          <w:numId w:val="2"/>
        </w:numPr>
        <w:spacing w:line="360" w:lineRule="auto"/>
        <w:ind w:left="0" w:firstLine="851"/>
        <w:contextualSpacing w:val="0"/>
        <w:jc w:val="both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t xml:space="preserve">Если используется </w:t>
      </w:r>
      <w:r>
        <w:rPr>
          <w:rFonts w:hint="default"/>
          <w:u w:val="none"/>
          <w:lang w:val="en-US"/>
        </w:rPr>
        <w:t>websockets</w:t>
      </w:r>
      <w:r>
        <w:rPr>
          <w:rFonts w:hint="default"/>
          <w:u w:val="none"/>
          <w:lang w:val="ru-RU"/>
        </w:rPr>
        <w:t>.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rFonts w:hint="default"/>
          <w:u w:val="none"/>
          <w:lang w:val="en-US"/>
        </w:rPr>
      </w:pPr>
      <w:r>
        <w:rPr>
          <w:u w:val="none"/>
          <w:lang w:val="ru-RU"/>
        </w:rPr>
        <w:t>Асинхронное</w:t>
      </w:r>
      <w:r>
        <w:rPr>
          <w:rFonts w:hint="default"/>
          <w:u w:val="none"/>
          <w:lang w:val="ru-RU"/>
        </w:rPr>
        <w:t xml:space="preserve"> программирование - это потоковая обработка ПО, где приложение, а не процессор, управляет потоками и переключением контекста.  Когда пользователь запускает что-то асинхронно, это означает, что оно не блокируется, пользователь продолжает выполнять действие, не дожидаясь завершения и продолжает выполнять другие вещи.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rFonts w:hint="default"/>
          <w:u w:val="none"/>
          <w:lang w:val="ru-RU"/>
        </w:rPr>
      </w:pPr>
      <w:r>
        <w:rPr>
          <w:u w:val="none"/>
        </w:rPr>
        <w:t xml:space="preserve">Для работы с </w:t>
      </w:r>
      <w:r>
        <w:rPr>
          <w:u w:val="none"/>
          <w:lang w:val="en-US"/>
        </w:rPr>
        <w:t>fastApi</w:t>
      </w:r>
      <w:r>
        <w:rPr>
          <w:u w:val="none"/>
        </w:rPr>
        <w:t xml:space="preserve">, его необходимо установить, сделать это можно с помощью команды представленной на рисунке 2. </w:t>
      </w:r>
      <w:r>
        <w:rPr>
          <w:u w:val="none"/>
          <w:lang w:val="ru-RU"/>
        </w:rPr>
        <w:t>Команда</w:t>
      </w:r>
      <w:r>
        <w:rPr>
          <w:rFonts w:hint="default"/>
          <w:u w:val="none"/>
          <w:lang w:val="ru-RU"/>
        </w:rPr>
        <w:t xml:space="preserve"> устанавливает также и все нужные библиотеки.</w:t>
      </w:r>
    </w:p>
    <w:p>
      <w:pPr>
        <w:pStyle w:val="21"/>
        <w:spacing w:before="240" w:line="360" w:lineRule="auto"/>
        <w:ind w:left="0"/>
        <w:contextualSpacing w:val="0"/>
        <w:jc w:val="center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drawing>
          <wp:inline distT="0" distB="0" distL="114300" distR="114300">
            <wp:extent cx="5276850" cy="457200"/>
            <wp:effectExtent l="9525" t="9525" r="9525" b="9525"/>
            <wp:docPr id="14" name="Изображение 14" descr="изображение_2024_04_19_214851915_ne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изображение_2024_04_19_214851915_nega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ind w:left="0"/>
        <w:contextualSpacing w:val="0"/>
        <w:jc w:val="center"/>
        <w:rPr>
          <w:u w:val="none"/>
          <w:lang w:val="en-US"/>
        </w:rPr>
      </w:pPr>
      <w:r>
        <w:rPr>
          <w:u w:val="none"/>
        </w:rPr>
        <w:t xml:space="preserve">Рисунок 2 – Установка </w:t>
      </w:r>
      <w:r>
        <w:rPr>
          <w:u w:val="none"/>
          <w:lang w:val="en-US"/>
        </w:rPr>
        <w:t>FastApi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t xml:space="preserve">Также необходимо установить модуль psycopg2 для работы с </w:t>
      </w:r>
      <w:r>
        <w:rPr>
          <w:u w:val="none"/>
          <w:lang w:val="en-US"/>
        </w:rPr>
        <w:t>PostgreSQL</w:t>
      </w:r>
      <w:r>
        <w:rPr>
          <w:u w:val="none"/>
        </w:rPr>
        <w:t xml:space="preserve"> (рисунок 3).</w:t>
      </w:r>
    </w:p>
    <w:p>
      <w:pPr>
        <w:pStyle w:val="21"/>
        <w:spacing w:before="240" w:after="240" w:line="360" w:lineRule="auto"/>
        <w:ind w:left="0"/>
        <w:contextualSpacing w:val="0"/>
        <w:jc w:val="center"/>
        <w:rPr>
          <w:rFonts w:hint="default"/>
          <w:u w:val="none"/>
          <w:lang w:val="ru-RU"/>
        </w:rPr>
      </w:pPr>
    </w:p>
    <w:p>
      <w:pPr>
        <w:pStyle w:val="21"/>
        <w:spacing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t xml:space="preserve">Для работы с базой данных </w:t>
      </w:r>
      <w:r>
        <w:rPr>
          <w:u w:val="none"/>
          <w:lang w:val="en-US"/>
        </w:rPr>
        <w:t>PostgreSQL</w:t>
      </w:r>
      <w:r>
        <w:rPr>
          <w:u w:val="none"/>
        </w:rPr>
        <w:t xml:space="preserve"> можно использовать платформу </w:t>
      </w:r>
      <w:r>
        <w:rPr>
          <w:u w:val="none"/>
          <w:lang w:val="en-US"/>
        </w:rPr>
        <w:t>PgAdmin</w:t>
      </w:r>
      <w:r>
        <w:rPr>
          <w:u w:val="none"/>
        </w:rPr>
        <w:t xml:space="preserve"> 4.  Это бесплатная открытая платформа управления базами данных, которая предоставляет удобный интерфейс для работы с различными типами баз данных, такими как PostgreSQL, MySQL, SQLite и другие. pgAdmin обеспечивает возможность создания, удаления и изменения баз данных, таблиц, индексов, хранимых процедур, а также выполнения SQL-запросов и мониторинга производительности баз данных. Это мощный инструмент для администрирования баз данных, который поддерживает множество функций и расширений для эффективной работы с данными.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rFonts w:hint="default"/>
          <w:u w:val="none"/>
          <w:lang w:val="ru-RU"/>
        </w:rPr>
      </w:pPr>
      <w:r>
        <w:rPr>
          <w:u w:val="none"/>
          <w:lang w:val="ru-RU"/>
        </w:rPr>
        <w:t>Для</w:t>
      </w:r>
      <w:r>
        <w:rPr>
          <w:rFonts w:hint="default"/>
          <w:u w:val="none"/>
          <w:lang w:val="ru-RU"/>
        </w:rPr>
        <w:t xml:space="preserve"> того, чтобы приступить к созданию БД, необходимо установить необходимые библиотеки, название библиотек указаны на рисунке 4.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360" w:lineRule="auto"/>
        <w:ind w:left="-560" w:leftChars="-200" w:firstLine="0" w:firstLineChars="0"/>
        <w:contextualSpacing w:val="0"/>
        <w:jc w:val="center"/>
        <w:textAlignment w:val="auto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drawing>
          <wp:inline distT="0" distB="0" distL="114300" distR="114300">
            <wp:extent cx="6509385" cy="525145"/>
            <wp:effectExtent l="9525" t="9525" r="15240" b="17780"/>
            <wp:docPr id="20" name="Изображение 20" descr="изображение_2024_04_19_220117702_ne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изображение_2024_04_19_220117702_nega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52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ind w:left="0"/>
        <w:contextualSpacing w:val="0"/>
        <w:jc w:val="center"/>
        <w:textAlignment w:val="auto"/>
        <w:rPr>
          <w:rFonts w:hint="default"/>
          <w:u w:val="none"/>
          <w:lang w:val="en-US"/>
        </w:rPr>
      </w:pPr>
      <w:r>
        <w:rPr>
          <w:u w:val="none"/>
        </w:rPr>
        <w:t xml:space="preserve">Рисунок </w:t>
      </w:r>
      <w:r>
        <w:rPr>
          <w:rFonts w:hint="default"/>
          <w:u w:val="none"/>
          <w:lang w:val="ru-RU"/>
        </w:rPr>
        <w:t>5</w:t>
      </w:r>
      <w:r>
        <w:rPr>
          <w:u w:val="none"/>
        </w:rPr>
        <w:t xml:space="preserve"> – Создание таблицы </w:t>
      </w:r>
      <w:r>
        <w:rPr>
          <w:rFonts w:hint="default"/>
          <w:u w:val="none"/>
          <w:lang w:val="en-US"/>
        </w:rPr>
        <w:t>u</w:t>
      </w:r>
      <w:r>
        <w:rPr>
          <w:u w:val="none"/>
          <w:lang w:val="en-US"/>
        </w:rPr>
        <w:t>ser</w:t>
      </w:r>
      <w:r>
        <w:rPr>
          <w:rFonts w:hint="default"/>
          <w:u w:val="none"/>
          <w:lang w:val="en-US"/>
        </w:rPr>
        <w:t>s</w:t>
      </w:r>
    </w:p>
    <w:p>
      <w:pPr>
        <w:pStyle w:val="21"/>
        <w:spacing w:after="240"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t xml:space="preserve">Создаем базу данных и таблицу </w:t>
      </w:r>
      <w:r>
        <w:rPr>
          <w:u w:val="none"/>
          <w:lang w:val="en-US"/>
        </w:rPr>
        <w:t>users</w:t>
      </w:r>
      <w:r>
        <w:rPr>
          <w:u w:val="none"/>
        </w:rPr>
        <w:t xml:space="preserve"> для приема данных (рисунок </w:t>
      </w:r>
      <w:r>
        <w:rPr>
          <w:rFonts w:hint="default"/>
          <w:u w:val="none"/>
          <w:lang w:val="en-US"/>
        </w:rPr>
        <w:t>5</w:t>
      </w:r>
      <w:r>
        <w:rPr>
          <w:u w:val="none"/>
        </w:rPr>
        <w:t>).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360" w:lineRule="auto"/>
        <w:ind w:left="0"/>
        <w:contextualSpacing w:val="0"/>
        <w:jc w:val="center"/>
        <w:textAlignment w:val="auto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drawing>
          <wp:inline distT="0" distB="0" distL="114300" distR="114300">
            <wp:extent cx="5104130" cy="2285365"/>
            <wp:effectExtent l="9525" t="9525" r="10795" b="10160"/>
            <wp:docPr id="21" name="Изображение 21" descr="изображение_2024_04_19_222251187_ne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изображение_2024_04_19_222251187_nega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2285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82" w:afterLines="100" w:line="360" w:lineRule="auto"/>
        <w:ind w:left="0"/>
        <w:contextualSpacing w:val="0"/>
        <w:jc w:val="center"/>
        <w:textAlignment w:val="auto"/>
        <w:rPr>
          <w:rFonts w:hint="default"/>
          <w:u w:val="none"/>
          <w:lang w:val="en-US"/>
        </w:rPr>
      </w:pPr>
      <w:r>
        <w:rPr>
          <w:rFonts w:hint="default"/>
          <w:u w:val="none"/>
          <w:lang w:val="ru-RU"/>
        </w:rPr>
        <w:t xml:space="preserve">Рисунок 5 – Создание таблицы </w:t>
      </w:r>
      <w:r>
        <w:rPr>
          <w:rFonts w:hint="default"/>
          <w:u w:val="none"/>
          <w:lang w:val="en-US"/>
        </w:rPr>
        <w:t>users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t xml:space="preserve">Далее представлен код для приема и обработки данных проверки на корректность и последующей записи в базу данных на основе PostgreSQL (рисунок </w:t>
      </w:r>
      <w:r>
        <w:rPr>
          <w:rFonts w:hint="default"/>
          <w:u w:val="none"/>
          <w:lang w:val="en-US"/>
        </w:rPr>
        <w:t>6</w:t>
      </w:r>
      <w:r>
        <w:rPr>
          <w:u w:val="none"/>
        </w:rPr>
        <w:t>).</w:t>
      </w:r>
    </w:p>
    <w:p>
      <w:pPr>
        <w:pStyle w:val="21"/>
        <w:spacing w:line="360" w:lineRule="auto"/>
        <w:ind w:left="0"/>
        <w:contextualSpacing w:val="0"/>
        <w:jc w:val="both"/>
        <w:rPr>
          <w:u w:val="none"/>
        </w:rPr>
      </w:pPr>
    </w:p>
    <w:p>
      <w:pPr>
        <w:pStyle w:val="21"/>
        <w:spacing w:line="360" w:lineRule="auto"/>
        <w:ind w:left="0"/>
        <w:contextualSpacing w:val="0"/>
        <w:jc w:val="center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drawing>
          <wp:inline distT="0" distB="0" distL="114300" distR="114300">
            <wp:extent cx="5939155" cy="3968750"/>
            <wp:effectExtent l="9525" t="9525" r="13970" b="22225"/>
            <wp:docPr id="23" name="Изображение 23" descr="изображение_2024_04_19_225037639_ne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изображение_2024_04_19_225037639_negat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96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before="240" w:after="360" w:line="360" w:lineRule="auto"/>
        <w:ind w:left="0"/>
        <w:contextualSpacing w:val="0"/>
        <w:jc w:val="center"/>
        <w:rPr>
          <w:u w:val="none"/>
        </w:rPr>
      </w:pPr>
      <w:r>
        <w:rPr>
          <w:u w:val="none"/>
        </w:rPr>
        <w:t xml:space="preserve">Рисунок </w:t>
      </w:r>
      <w:r>
        <w:rPr>
          <w:rFonts w:hint="default"/>
          <w:u w:val="none"/>
          <w:lang w:val="en-US"/>
        </w:rPr>
        <w:t>6</w:t>
      </w:r>
      <w:r>
        <w:rPr>
          <w:u w:val="none"/>
        </w:rPr>
        <w:t xml:space="preserve"> – Код для приема и обработки данных 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t xml:space="preserve">Для реализации приема данных необходимо выполнить подключение к базе данных, далее прописать форму данных для </w:t>
      </w:r>
      <w:r>
        <w:rPr>
          <w:u w:val="none"/>
          <w:lang w:val="en-US"/>
        </w:rPr>
        <w:t>POST</w:t>
      </w:r>
      <w:r>
        <w:rPr>
          <w:u w:val="none"/>
        </w:rPr>
        <w:t>–запроса.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t>Следующим этапом проверяется корректность введенных данных с последующим добавлением их в бд.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rFonts w:hint="default"/>
          <w:u w:val="none"/>
          <w:lang w:val="ru-RU"/>
        </w:rPr>
      </w:pPr>
      <w:r>
        <w:rPr>
          <w:u w:val="none"/>
        </w:rPr>
        <w:t xml:space="preserve">Для запуска сервера используется </w:t>
      </w:r>
      <w:r>
        <w:rPr>
          <w:u w:val="none"/>
          <w:lang w:val="en-US"/>
        </w:rPr>
        <w:t>pyton</w:t>
      </w:r>
      <w:r>
        <w:rPr>
          <w:u w:val="none"/>
        </w:rPr>
        <w:t xml:space="preserve"> </w:t>
      </w:r>
      <w:r>
        <w:rPr>
          <w:u w:val="none"/>
          <w:lang w:val="en-US"/>
        </w:rPr>
        <w:t>main</w:t>
      </w:r>
      <w:r>
        <w:rPr>
          <w:u w:val="none"/>
        </w:rPr>
        <w:t>.</w:t>
      </w:r>
      <w:r>
        <w:rPr>
          <w:u w:val="none"/>
          <w:lang w:val="en-US"/>
        </w:rPr>
        <w:t>py</w:t>
      </w:r>
      <w:r>
        <w:rPr>
          <w:u w:val="none"/>
        </w:rPr>
        <w:t xml:space="preserve"> (рисунок </w:t>
      </w:r>
      <w:r>
        <w:rPr>
          <w:rFonts w:hint="default"/>
          <w:u w:val="none"/>
          <w:lang w:val="ru-RU"/>
        </w:rPr>
        <w:t>7</w:t>
      </w:r>
      <w:r>
        <w:rPr>
          <w:u w:val="none"/>
        </w:rPr>
        <w:t>).</w:t>
      </w:r>
    </w:p>
    <w:p>
      <w:pPr>
        <w:pStyle w:val="21"/>
        <w:spacing w:before="360" w:after="360" w:line="360" w:lineRule="auto"/>
        <w:ind w:left="0"/>
        <w:contextualSpacing w:val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drawing>
          <wp:inline distT="0" distB="0" distL="114300" distR="114300">
            <wp:extent cx="5937885" cy="871220"/>
            <wp:effectExtent l="0" t="0" r="5715" b="5080"/>
            <wp:docPr id="24" name="Изображение 24" descr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Рисунок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pacing w:before="360" w:after="360" w:line="360" w:lineRule="auto"/>
        <w:ind w:left="0"/>
        <w:contextualSpacing w:val="0"/>
        <w:jc w:val="center"/>
        <w:rPr>
          <w:rFonts w:hint="default"/>
          <w:u w:val="none"/>
          <w:lang w:val="ru-RU"/>
        </w:rPr>
      </w:pPr>
      <w:r>
        <w:rPr>
          <w:u w:val="none"/>
        </w:rPr>
        <w:t xml:space="preserve">Рисунок </w:t>
      </w:r>
      <w:r>
        <w:rPr>
          <w:rFonts w:hint="default"/>
          <w:u w:val="none"/>
          <w:lang w:val="ru-RU"/>
        </w:rPr>
        <w:t>7</w:t>
      </w:r>
      <w:r>
        <w:rPr>
          <w:u w:val="none"/>
        </w:rPr>
        <w:t xml:space="preserve"> – Успешный запуск сервера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850"/>
        <w:contextualSpacing w:val="0"/>
        <w:jc w:val="both"/>
        <w:textAlignment w:val="auto"/>
        <w:rPr>
          <w:highlight w:val="none"/>
          <w:u w:val="none"/>
        </w:rPr>
      </w:pPr>
      <w:r>
        <w:rPr>
          <w:highlight w:val="none"/>
          <w:u w:val="none"/>
        </w:rPr>
        <w:t xml:space="preserve">Ссылка на проект </w:t>
      </w:r>
      <w:r>
        <w:rPr>
          <w:highlight w:val="none"/>
          <w:u w:val="none"/>
          <w:lang w:val="en-US"/>
        </w:rPr>
        <w:t>GitHub</w:t>
      </w:r>
      <w:r>
        <w:rPr>
          <w:highlight w:val="none"/>
          <w:u w:val="none"/>
        </w:rPr>
        <w:t>:</w:t>
      </w:r>
    </w:p>
    <w:p>
      <w:pPr>
        <w:pStyle w:val="2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850"/>
        <w:contextualSpacing w:val="0"/>
        <w:jc w:val="both"/>
        <w:textAlignment w:val="auto"/>
        <w:rPr>
          <w:highlight w:val="none"/>
          <w:u w:val="none"/>
        </w:rPr>
      </w:pPr>
      <w:r>
        <w:rPr>
          <w:rFonts w:hint="default"/>
          <w:highlight w:val="none"/>
          <w:u w:val="none"/>
        </w:rPr>
        <w:t>https://github.com/SvetlanaKlisheva/PP02BD201/blob/main/main.py</w:t>
      </w:r>
    </w:p>
    <w:p>
      <w:pPr>
        <w:pStyle w:val="3"/>
        <w:numPr>
          <w:ilvl w:val="0"/>
          <w:numId w:val="1"/>
        </w:numPr>
        <w:spacing w:after="240"/>
        <w:ind w:left="0" w:firstLine="851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bookmarkStart w:id="5" w:name="_Toc1561"/>
      <w:r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Тестовые наборы данных для запросов GET и POST</w:t>
      </w:r>
      <w:bookmarkEnd w:id="5"/>
    </w:p>
    <w:p>
      <w:pPr>
        <w:pStyle w:val="21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>
        <w:rPr>
          <w:szCs w:val="28"/>
          <w:u w:val="none"/>
        </w:rPr>
        <w:t>Методы GET и POST являются основными методами HTTP запросов, которые используются для отправки данных на сервер.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>
        <w:rPr>
          <w:szCs w:val="28"/>
          <w:u w:val="none"/>
        </w:rPr>
        <w:t xml:space="preserve">1. Метод GET: 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>
        <w:rPr>
          <w:szCs w:val="28"/>
          <w:u w:val="none"/>
        </w:rPr>
        <w:t xml:space="preserve">– Метод GET используется для запроса данных с сервера. Он передает параметры в URL запроса. 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>
        <w:rPr>
          <w:szCs w:val="28"/>
          <w:u w:val="none"/>
        </w:rPr>
        <w:t>– Он является идемпотентным, что означает, что при нескольких одинаковых запросах результаты должны оставаться неизменными.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>
        <w:rPr>
          <w:szCs w:val="28"/>
          <w:u w:val="none"/>
        </w:rPr>
        <w:t xml:space="preserve">– Данные, передаваемые через метод GET, ограничены длиной URL и могут быть просмотрены в адресной строке браузера. 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>
        <w:rPr>
          <w:szCs w:val="28"/>
          <w:u w:val="none"/>
        </w:rPr>
        <w:t>–</w:t>
      </w:r>
      <w:r>
        <w:rPr>
          <w:szCs w:val="28"/>
          <w:u w:val="none"/>
          <w:lang w:val="en-US"/>
        </w:rPr>
        <w:t> </w:t>
      </w:r>
      <w:r>
        <w:rPr>
          <w:szCs w:val="28"/>
          <w:u w:val="none"/>
        </w:rPr>
        <w:t>Пример использования метода GET: получение списка пользователей, фильтрация данных и т.д.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>
        <w:rPr>
          <w:szCs w:val="28"/>
          <w:u w:val="none"/>
        </w:rPr>
        <w:t>2. Метод POST: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>
        <w:rPr>
          <w:szCs w:val="28"/>
          <w:u w:val="none"/>
        </w:rPr>
        <w:t>– Метод POST используется для отправки данных на сервер для создания или обновления ресурсов.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>
        <w:rPr>
          <w:szCs w:val="28"/>
          <w:u w:val="none"/>
        </w:rPr>
        <w:t>– Данные, передаваемые через метод POST, могут быть скрыты от просмотра (например, при отправке формы).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>
        <w:rPr>
          <w:szCs w:val="28"/>
          <w:u w:val="none"/>
        </w:rPr>
        <w:t>– Он не является идемпотентным, что означает, что при нескольких одинаковых запросах могут быть получены разные результаты.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>
        <w:rPr>
          <w:szCs w:val="28"/>
          <w:u w:val="none"/>
        </w:rPr>
        <w:t>– Пример использования метода POST: отправка данных формы, создание нового пользователя и т.д.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>
        <w:rPr>
          <w:szCs w:val="28"/>
          <w:u w:val="none"/>
        </w:rPr>
        <w:t>При разработке веб-приложений, сервер должен правильно обрабатывать как метод GET, так и метод</w:t>
      </w:r>
      <w:r>
        <w:rPr>
          <w:sz w:val="36"/>
          <w:szCs w:val="24"/>
          <w:u w:val="none"/>
        </w:rPr>
        <w:t xml:space="preserve"> </w:t>
      </w:r>
      <w:r>
        <w:rPr>
          <w:szCs w:val="28"/>
          <w:u w:val="none"/>
        </w:rPr>
        <w:t>POST, чтобы эффективно обрабатывать запросы от клиентов и взаимодействовать с базой данных или другими ресурсами.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>
        <w:rPr>
          <w:szCs w:val="28"/>
          <w:u w:val="none"/>
        </w:rPr>
        <w:t xml:space="preserve">Для реализации набора тестовых данных использовался </w:t>
      </w:r>
      <w:r>
        <w:rPr>
          <w:szCs w:val="28"/>
          <w:u w:val="none"/>
          <w:lang w:val="en-US"/>
        </w:rPr>
        <w:t>Postman</w:t>
      </w:r>
      <w:r>
        <w:rPr>
          <w:szCs w:val="28"/>
          <w:u w:val="none"/>
        </w:rPr>
        <w:t>.</w:t>
      </w:r>
    </w:p>
    <w:p>
      <w:pPr>
        <w:pStyle w:val="21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>
        <w:rPr>
          <w:szCs w:val="28"/>
          <w:u w:val="none"/>
        </w:rPr>
        <w:t>Postman – это инструмент для тестирования и разработки API. Он позволяет создавать, отправлять и тестировать HTTP запросы к различным эндпоинтам API, а также автоматизировать процессы тестирования API. Postman также предоставляет возможность сохранять запросы, создавать коллекции запросов и обмениваться ими с другими пользователями.</w:t>
      </w:r>
    </w:p>
    <w:p>
      <w:pPr>
        <w:pStyle w:val="21"/>
        <w:spacing w:before="240" w:after="240" w:line="360" w:lineRule="auto"/>
        <w:ind w:left="0"/>
        <w:contextualSpacing w:val="0"/>
        <w:jc w:val="center"/>
        <w:rPr>
          <w:sz w:val="36"/>
          <w:szCs w:val="24"/>
          <w:u w:val="none"/>
        </w:rPr>
      </w:pPr>
      <w:r>
        <w:rPr>
          <w:sz w:val="36"/>
          <w:szCs w:val="24"/>
          <w:u w:val="none"/>
        </w:rPr>
        <w:drawing>
          <wp:inline distT="0" distB="0" distL="0" distR="0">
            <wp:extent cx="3848100" cy="3973830"/>
            <wp:effectExtent l="19050" t="19050" r="1905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451" cy="39850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before="240" w:after="240" w:line="360" w:lineRule="auto"/>
        <w:ind w:left="0"/>
        <w:contextualSpacing w:val="0"/>
        <w:jc w:val="center"/>
        <w:rPr>
          <w:u w:val="none"/>
          <w:lang w:val="en-US"/>
        </w:rPr>
      </w:pPr>
      <w:r>
        <w:rPr>
          <w:u w:val="none"/>
        </w:rPr>
        <w:t xml:space="preserve">Рисунок </w:t>
      </w:r>
      <w:r>
        <w:rPr>
          <w:rFonts w:hint="default"/>
          <w:u w:val="none"/>
          <w:lang w:val="ru-RU"/>
        </w:rPr>
        <w:t>8</w:t>
      </w:r>
      <w:r>
        <w:rPr>
          <w:u w:val="none"/>
        </w:rPr>
        <w:t xml:space="preserve"> – Тестовые данные для </w:t>
      </w:r>
      <w:r>
        <w:rPr>
          <w:u w:val="none"/>
          <w:lang w:val="en-US"/>
        </w:rPr>
        <w:t>Post</w:t>
      </w:r>
    </w:p>
    <w:p>
      <w:pPr>
        <w:pStyle w:val="21"/>
        <w:spacing w:before="240" w:after="240" w:line="360" w:lineRule="auto"/>
        <w:ind w:left="0"/>
        <w:contextualSpacing w:val="0"/>
        <w:jc w:val="center"/>
        <w:rPr>
          <w:u w:val="none"/>
          <w:lang w:val="en-US"/>
        </w:rPr>
      </w:pPr>
      <w:r>
        <w:rPr>
          <w:sz w:val="36"/>
          <w:szCs w:val="24"/>
          <w:u w:val="none"/>
        </w:rPr>
        <w:drawing>
          <wp:inline distT="0" distB="0" distL="0" distR="0">
            <wp:extent cx="5144135" cy="1000125"/>
            <wp:effectExtent l="19050" t="19050" r="1841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0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before="240" w:after="240" w:line="360" w:lineRule="auto"/>
        <w:ind w:left="0"/>
        <w:contextualSpacing w:val="0"/>
        <w:jc w:val="center"/>
        <w:rPr>
          <w:u w:val="none"/>
        </w:rPr>
      </w:pPr>
      <w:r>
        <w:rPr>
          <w:u w:val="none"/>
        </w:rPr>
        <w:t xml:space="preserve">Рисунок </w:t>
      </w:r>
      <w:r>
        <w:rPr>
          <w:rFonts w:hint="default"/>
          <w:u w:val="none"/>
          <w:lang w:val="ru-RU"/>
        </w:rPr>
        <w:t>9</w:t>
      </w:r>
      <w:r>
        <w:rPr>
          <w:u w:val="none"/>
        </w:rPr>
        <w:t xml:space="preserve"> – Успешное выполнение </w:t>
      </w:r>
    </w:p>
    <w:p>
      <w:pPr>
        <w:pStyle w:val="21"/>
        <w:spacing w:before="240" w:after="240" w:line="360" w:lineRule="auto"/>
        <w:ind w:left="0" w:firstLine="851"/>
        <w:contextualSpacing w:val="0"/>
        <w:jc w:val="both"/>
        <w:rPr>
          <w:sz w:val="36"/>
          <w:szCs w:val="24"/>
          <w:u w:val="none"/>
        </w:rPr>
      </w:pPr>
    </w:p>
    <w:p>
      <w:pPr>
        <w:pStyle w:val="21"/>
        <w:spacing w:before="240" w:after="240" w:line="360" w:lineRule="auto"/>
        <w:ind w:left="0"/>
        <w:contextualSpacing w:val="0"/>
        <w:jc w:val="center"/>
        <w:rPr>
          <w:sz w:val="36"/>
          <w:szCs w:val="24"/>
          <w:u w:val="none"/>
          <w:lang w:val="en-US"/>
        </w:rPr>
      </w:pPr>
    </w:p>
    <w:p>
      <w:pPr>
        <w:pStyle w:val="3"/>
        <w:numPr>
          <w:ilvl w:val="0"/>
          <w:numId w:val="1"/>
        </w:numPr>
        <w:spacing w:after="240"/>
        <w:ind w:left="0" w:firstLine="851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bookmarkStart w:id="6" w:name="_Toc32505"/>
      <w:r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Настройка Linter</w:t>
      </w:r>
      <w:bookmarkEnd w:id="6"/>
    </w:p>
    <w:p>
      <w:pPr>
        <w:pStyle w:val="21"/>
        <w:tabs>
          <w:tab w:val="left" w:pos="1276"/>
        </w:tabs>
        <w:spacing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t>Настройка Linter в Python может быть осуществлена с использованием инструментов, таких как Flake8, Pylint или Black.</w:t>
      </w:r>
    </w:p>
    <w:p>
      <w:pPr>
        <w:pStyle w:val="21"/>
        <w:tabs>
          <w:tab w:val="left" w:pos="1276"/>
        </w:tabs>
        <w:spacing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t>Flake8 – инструмент статического анализа кода для языков программирования Python, который помогает разработчикам выявлять и исправлять ошибки, следовать стилю кодирования и соблюдать принятые стандарты написания кода. Flake8 проверяет код на соответствие PEP 8 – официальному стандарту написания кода на Python, а также на другие типичные ошибки и неоптимальные ситуации.</w:t>
      </w:r>
    </w:p>
    <w:p>
      <w:pPr>
        <w:pStyle w:val="21"/>
        <w:tabs>
          <w:tab w:val="left" w:pos="1276"/>
        </w:tabs>
        <w:spacing w:line="360" w:lineRule="auto"/>
        <w:ind w:left="0" w:firstLine="851"/>
        <w:jc w:val="both"/>
        <w:rPr>
          <w:u w:val="none"/>
        </w:rPr>
      </w:pPr>
      <w:r>
        <w:rPr>
          <w:u w:val="none"/>
        </w:rPr>
        <w:t>Pylint – это еще один инструмент статического анализа кода для языка программирования Python. В отличие от Flake8, который фокусируется преимущественно на стиле кода и соответствии стандартам, Pylint обнаруживает более широкий спектр потенциальных проблем в коде, таких как ошибки синтаксиса, неиспользуемые переменные, несоответствие PEP 8, некорректное использование функций и многое другое.</w:t>
      </w:r>
    </w:p>
    <w:p>
      <w:pPr>
        <w:pStyle w:val="21"/>
        <w:tabs>
          <w:tab w:val="left" w:pos="1276"/>
        </w:tabs>
        <w:spacing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t>Pylint также предоставляет детальные отчеты о найденных проблемах и предлагает рекомендации по их устранению.</w:t>
      </w:r>
    </w:p>
    <w:p>
      <w:pPr>
        <w:pStyle w:val="21"/>
        <w:tabs>
          <w:tab w:val="left" w:pos="1276"/>
        </w:tabs>
        <w:spacing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t>Black – это инструмент автоматического форматирования кода для языка программирования Python. Этот инструмент задает определенные стандарты форматирования кода, основанные на принципах PEP 8, и автоматически приводит код к соответствию этим стандартам. Black помогает улучшить читаемость и стиль кода, делая его более однородным и согласованным.</w:t>
      </w:r>
    </w:p>
    <w:p>
      <w:pPr>
        <w:pStyle w:val="21"/>
        <w:spacing w:before="240" w:after="240"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t xml:space="preserve">Для настройки </w:t>
      </w:r>
      <w:r>
        <w:rPr>
          <w:u w:val="none"/>
          <w:lang w:val="en-US"/>
        </w:rPr>
        <w:t>Linter</w:t>
      </w:r>
      <w:r>
        <w:rPr>
          <w:u w:val="none"/>
        </w:rPr>
        <w:t xml:space="preserve"> был выбран </w:t>
      </w:r>
      <w:r>
        <w:rPr>
          <w:u w:val="none"/>
          <w:lang w:val="en-US"/>
        </w:rPr>
        <w:t>pylint</w:t>
      </w:r>
      <w:r>
        <w:rPr>
          <w:u w:val="none"/>
        </w:rPr>
        <w:t xml:space="preserve">. Установить его можно с помощью установщика </w:t>
      </w:r>
      <w:r>
        <w:rPr>
          <w:u w:val="none"/>
          <w:lang w:val="en-US"/>
        </w:rPr>
        <w:t>pip</w:t>
      </w:r>
      <w:r>
        <w:rPr>
          <w:u w:val="none"/>
        </w:rPr>
        <w:t xml:space="preserve"> (рисунок </w:t>
      </w:r>
      <w:r>
        <w:rPr>
          <w:rFonts w:hint="default"/>
          <w:u w:val="none"/>
          <w:lang w:val="ru-RU"/>
        </w:rPr>
        <w:t>10</w:t>
      </w:r>
      <w:r>
        <w:rPr>
          <w:u w:val="none"/>
        </w:rPr>
        <w:t>).</w:t>
      </w:r>
    </w:p>
    <w:p>
      <w:pPr>
        <w:pStyle w:val="21"/>
        <w:spacing w:before="240" w:after="240" w:line="360" w:lineRule="auto"/>
        <w:ind w:left="0"/>
        <w:contextualSpacing w:val="0"/>
        <w:jc w:val="center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drawing>
          <wp:inline distT="0" distB="0" distL="114300" distR="114300">
            <wp:extent cx="5895975" cy="1524000"/>
            <wp:effectExtent l="9525" t="9525" r="19050" b="9525"/>
            <wp:docPr id="27" name="Изображение 27" descr="изображение_2024_04_19_232120209_ne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 descr="изображение_2024_04_19_232120209_negat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ind w:left="0"/>
        <w:contextualSpacing w:val="0"/>
        <w:jc w:val="center"/>
        <w:rPr>
          <w:u w:val="none"/>
        </w:rPr>
      </w:pPr>
      <w:r>
        <w:rPr>
          <w:u w:val="none"/>
        </w:rPr>
        <w:t xml:space="preserve">Рисунок </w:t>
      </w:r>
      <w:r>
        <w:rPr>
          <w:rFonts w:hint="default"/>
          <w:u w:val="none"/>
          <w:lang w:val="ru-RU"/>
        </w:rPr>
        <w:t>10</w:t>
      </w:r>
      <w:r>
        <w:rPr>
          <w:u w:val="none"/>
        </w:rPr>
        <w:t xml:space="preserve"> – Установка </w:t>
      </w:r>
      <w:r>
        <w:rPr>
          <w:u w:val="none"/>
          <w:lang w:val="en-US"/>
        </w:rPr>
        <w:t>Pylint</w:t>
      </w:r>
    </w:p>
    <w:p>
      <w:pPr>
        <w:pStyle w:val="21"/>
        <w:spacing w:line="360" w:lineRule="auto"/>
        <w:ind w:left="0" w:firstLine="851"/>
        <w:contextualSpacing w:val="0"/>
        <w:rPr>
          <w:u w:val="none"/>
        </w:rPr>
      </w:pPr>
      <w:r>
        <w:rPr>
          <w:u w:val="none"/>
        </w:rPr>
        <w:t xml:space="preserve">Далее создаем  файл .pylintrc в корневой директории проекта и добавляем в него конфигурацию. </w:t>
      </w:r>
    </w:p>
    <w:p>
      <w:pPr>
        <w:pStyle w:val="21"/>
        <w:spacing w:before="240" w:after="240" w:line="360" w:lineRule="auto"/>
        <w:ind w:left="0" w:firstLine="851"/>
        <w:contextualSpacing w:val="0"/>
        <w:jc w:val="center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drawing>
          <wp:inline distT="0" distB="0" distL="114300" distR="114300">
            <wp:extent cx="4248150" cy="1323975"/>
            <wp:effectExtent l="9525" t="9525" r="9525" b="19050"/>
            <wp:docPr id="28" name="Изображение 28" descr="изображение_2024_04_19_232158719_ne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 descr="изображение_2024_04_19_232158719_negat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2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ind w:left="0" w:firstLine="851"/>
        <w:contextualSpacing w:val="0"/>
        <w:jc w:val="center"/>
        <w:rPr>
          <w:u w:val="none"/>
        </w:rPr>
      </w:pPr>
      <w:r>
        <w:rPr>
          <w:u w:val="none"/>
        </w:rPr>
        <w:t>Рисунок 1</w:t>
      </w:r>
      <w:r>
        <w:rPr>
          <w:rFonts w:hint="default"/>
          <w:u w:val="none"/>
          <w:lang w:val="ru-RU"/>
        </w:rPr>
        <w:t>1</w:t>
      </w:r>
      <w:r>
        <w:rPr>
          <w:u w:val="none"/>
        </w:rPr>
        <w:t xml:space="preserve"> – Добавление конфигурации</w:t>
      </w:r>
    </w:p>
    <w:p>
      <w:pPr>
        <w:pStyle w:val="21"/>
        <w:spacing w:line="360" w:lineRule="auto"/>
        <w:ind w:left="0" w:firstLine="851"/>
        <w:contextualSpacing w:val="0"/>
        <w:rPr>
          <w:u w:val="none"/>
        </w:rPr>
      </w:pPr>
      <w:r>
        <w:rPr>
          <w:u w:val="none"/>
        </w:rPr>
        <w:t>Отключение предупреждения "missing-docstring" в pylint используется для игнорирования предупреждений о том, что отсутствует строка документации (docstring) для функций, классов и модулей в вашем коде.</w:t>
      </w:r>
    </w:p>
    <w:p>
      <w:pPr>
        <w:pStyle w:val="21"/>
        <w:spacing w:line="360" w:lineRule="auto"/>
        <w:ind w:left="0" w:firstLine="851"/>
        <w:contextualSpacing w:val="0"/>
        <w:rPr>
          <w:u w:val="none"/>
        </w:rPr>
      </w:pPr>
      <w:r>
        <w:rPr>
          <w:u w:val="none"/>
        </w:rPr>
        <w:t xml:space="preserve">Запускаем </w:t>
      </w:r>
      <w:r>
        <w:rPr>
          <w:u w:val="none"/>
          <w:lang w:val="en-US"/>
        </w:rPr>
        <w:t>Pylint (</w:t>
      </w:r>
      <w:r>
        <w:rPr>
          <w:u w:val="none"/>
        </w:rPr>
        <w:t>рисунок 11</w:t>
      </w:r>
      <w:r>
        <w:rPr>
          <w:u w:val="none"/>
          <w:lang w:val="en-US"/>
        </w:rPr>
        <w:t>)</w:t>
      </w:r>
      <w:r>
        <w:rPr>
          <w:u w:val="none"/>
        </w:rPr>
        <w:t>.</w:t>
      </w:r>
    </w:p>
    <w:p>
      <w:pPr>
        <w:pStyle w:val="21"/>
        <w:spacing w:before="240" w:after="240" w:line="360" w:lineRule="auto"/>
        <w:ind w:left="0" w:firstLine="851"/>
        <w:contextualSpacing w:val="0"/>
        <w:jc w:val="center"/>
        <w:rPr>
          <w:rFonts w:hint="default"/>
          <w:u w:val="none"/>
          <w:lang w:val="ru-RU"/>
        </w:rPr>
      </w:pPr>
      <w:r>
        <w:rPr>
          <w:rFonts w:hint="default"/>
          <w:u w:val="none"/>
          <w:lang w:val="ru-RU"/>
        </w:rPr>
        <w:drawing>
          <wp:inline distT="0" distB="0" distL="114300" distR="114300">
            <wp:extent cx="4876800" cy="1219200"/>
            <wp:effectExtent l="9525" t="9525" r="9525" b="9525"/>
            <wp:docPr id="29" name="Изображение 29" descr="изображение_2024_04_19_232242110_nega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 descr="изображение_2024_04_19_232242110_negate 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ind w:left="0" w:firstLine="851"/>
        <w:contextualSpacing w:val="0"/>
        <w:jc w:val="center"/>
        <w:rPr>
          <w:u w:val="none"/>
          <w:lang w:val="en-US"/>
        </w:rPr>
      </w:pPr>
      <w:r>
        <w:rPr>
          <w:u w:val="none"/>
        </w:rPr>
        <w:t>Рисунок 1</w:t>
      </w:r>
      <w:r>
        <w:rPr>
          <w:rFonts w:hint="default"/>
          <w:u w:val="none"/>
          <w:lang w:val="ru-RU"/>
        </w:rPr>
        <w:t>2</w:t>
      </w:r>
      <w:r>
        <w:rPr>
          <w:u w:val="none"/>
        </w:rPr>
        <w:t xml:space="preserve"> – Запуск </w:t>
      </w:r>
      <w:r>
        <w:rPr>
          <w:u w:val="none"/>
          <w:lang w:val="en-US"/>
        </w:rPr>
        <w:t>Pylint</w:t>
      </w:r>
    </w:p>
    <w:p>
      <w:pPr>
        <w:spacing w:after="160" w:line="259" w:lineRule="auto"/>
        <w:rPr>
          <w:u w:val="none"/>
          <w:lang w:val="en-US"/>
        </w:rPr>
      </w:pPr>
      <w:r>
        <w:rPr>
          <w:u w:val="none"/>
          <w:lang w:val="en-US"/>
        </w:rPr>
        <w:br w:type="page"/>
      </w:r>
    </w:p>
    <w:p>
      <w:pPr>
        <w:pStyle w:val="24"/>
        <w:spacing w:line="360" w:lineRule="auto"/>
        <w:ind w:firstLine="0"/>
        <w:jc w:val="center"/>
        <w:rPr>
          <w:b w:val="0"/>
          <w:bCs w:val="0"/>
          <w:sz w:val="36"/>
          <w:szCs w:val="36"/>
        </w:rPr>
      </w:pPr>
      <w:bookmarkStart w:id="7" w:name="_Toc26868"/>
      <w:r>
        <w:rPr>
          <w:b w:val="0"/>
          <w:bCs w:val="0"/>
          <w:sz w:val="36"/>
          <w:szCs w:val="36"/>
        </w:rPr>
        <w:t>Заключение</w:t>
      </w:r>
      <w:bookmarkEnd w:id="7"/>
      <w:r>
        <w:rPr>
          <w:b w:val="0"/>
          <w:bCs w:val="0"/>
          <w:sz w:val="36"/>
          <w:szCs w:val="36"/>
        </w:rPr>
        <w:t xml:space="preserve"> </w:t>
      </w:r>
    </w:p>
    <w:p>
      <w:pPr>
        <w:spacing w:line="360" w:lineRule="auto"/>
        <w:ind w:firstLine="851"/>
        <w:rPr>
          <w:u w:val="none"/>
        </w:rPr>
      </w:pPr>
      <w:r>
        <w:rPr>
          <w:u w:val="none"/>
        </w:rPr>
        <w:t xml:space="preserve">Исходя из целей производственной практики, были изучены ГОСТ 34.602-89 на написание технического задания для базы данных. С помощью </w:t>
      </w:r>
      <w:r>
        <w:rPr>
          <w:u w:val="none"/>
          <w:lang w:val="en-US"/>
        </w:rPr>
        <w:t>FastApi</w:t>
      </w:r>
      <w:r>
        <w:rPr>
          <w:u w:val="none"/>
        </w:rPr>
        <w:t xml:space="preserve"> был написан модуль приема данных извне, с последующим записыванием их в базу данных </w:t>
      </w:r>
      <w:r>
        <w:rPr>
          <w:u w:val="none"/>
          <w:lang w:val="en-US"/>
        </w:rPr>
        <w:t>PostgreSQL</w:t>
      </w:r>
      <w:r>
        <w:rPr>
          <w:u w:val="none"/>
        </w:rPr>
        <w:t xml:space="preserve">. А также были реализованы наборы тестовых данных для метода </w:t>
      </w:r>
      <w:r>
        <w:rPr>
          <w:u w:val="none"/>
          <w:lang w:val="en-US"/>
        </w:rPr>
        <w:t>Post</w:t>
      </w:r>
      <w:r>
        <w:rPr>
          <w:u w:val="none"/>
        </w:rPr>
        <w:t xml:space="preserve"> и </w:t>
      </w:r>
      <w:r>
        <w:rPr>
          <w:u w:val="none"/>
          <w:lang w:val="en-US"/>
        </w:rPr>
        <w:t>Get</w:t>
      </w:r>
      <w:r>
        <w:rPr>
          <w:u w:val="none"/>
        </w:rPr>
        <w:t>.</w:t>
      </w:r>
    </w:p>
    <w:p>
      <w:pPr>
        <w:spacing w:line="360" w:lineRule="auto"/>
        <w:ind w:firstLine="851"/>
        <w:rPr>
          <w:u w:val="none"/>
        </w:rPr>
      </w:pPr>
      <w:r>
        <w:rPr>
          <w:u w:val="none"/>
          <w:lang w:val="ru-RU"/>
        </w:rPr>
        <w:t>В</w:t>
      </w:r>
      <w:r>
        <w:rPr>
          <w:rFonts w:hint="default"/>
          <w:u w:val="none"/>
          <w:lang w:val="ru-RU"/>
        </w:rPr>
        <w:t xml:space="preserve"> ходе прохождения практики были закреплены теоретические знания, полученные в техникуме, также закреплены знания работы с программным обеспечением.</w:t>
      </w:r>
    </w:p>
    <w:p>
      <w:pPr>
        <w:spacing w:after="160" w:line="259" w:lineRule="auto"/>
        <w:rPr>
          <w:u w:val="none"/>
        </w:rPr>
      </w:pPr>
      <w:r>
        <w:rPr>
          <w:u w:val="none"/>
        </w:rPr>
        <w:br w:type="page"/>
      </w:r>
    </w:p>
    <w:p>
      <w:pPr>
        <w:pStyle w:val="24"/>
        <w:spacing w:line="360" w:lineRule="auto"/>
        <w:ind w:firstLine="0"/>
        <w:jc w:val="center"/>
        <w:rPr>
          <w:b w:val="0"/>
          <w:bCs w:val="0"/>
        </w:rPr>
      </w:pPr>
      <w:bookmarkStart w:id="8" w:name="_Toc162004425"/>
      <w:bookmarkStart w:id="9" w:name="_Toc11486"/>
      <w:r>
        <w:rPr>
          <w:b w:val="0"/>
          <w:bCs w:val="0"/>
        </w:rPr>
        <w:t>Список используемых источников</w:t>
      </w:r>
      <w:bookmarkEnd w:id="8"/>
      <w:bookmarkEnd w:id="9"/>
    </w:p>
    <w:p>
      <w:pPr>
        <w:pStyle w:val="27"/>
        <w:numPr>
          <w:ilvl w:val="0"/>
          <w:numId w:val="3"/>
        </w:numPr>
        <w:tabs>
          <w:tab w:val="left" w:pos="0"/>
          <w:tab w:val="clear" w:pos="425"/>
        </w:tabs>
        <w:ind w:left="5" w:leftChars="0" w:firstLine="555" w:firstLineChars="0"/>
      </w:pPr>
      <w:r>
        <w:rPr>
          <w:lang w:val="en-US"/>
        </w:rPr>
        <w:t>studbooks</w:t>
      </w:r>
      <w:r>
        <w:t>.</w:t>
      </w:r>
      <w:r>
        <w:rPr>
          <w:lang w:val="en-US"/>
        </w:rPr>
        <w:t>net </w:t>
      </w:r>
      <w:r>
        <w:t>– Техническое задание на разработку базы данных</w:t>
      </w:r>
      <w:r>
        <w:rPr>
          <w:lang w:val="en-US"/>
        </w:rPr>
        <w:t>  URL</w:t>
      </w:r>
      <w:r>
        <w:t xml:space="preserve">: </w:t>
      </w:r>
      <w:r>
        <w:rPr>
          <w:lang w:val="en-US"/>
        </w:rPr>
        <w:t> https</w:t>
      </w:r>
      <w:r>
        <w:t>://</w:t>
      </w:r>
      <w:r>
        <w:rPr>
          <w:lang w:val="en-US"/>
        </w:rPr>
        <w:t>studbooks</w:t>
      </w:r>
      <w:r>
        <w:t>.</w:t>
      </w:r>
      <w:r>
        <w:rPr>
          <w:lang w:val="en-US"/>
        </w:rPr>
        <w:t>net</w:t>
      </w:r>
      <w:r>
        <w:t>/2176887/</w:t>
      </w:r>
      <w:r>
        <w:rPr>
          <w:lang w:val="en-US"/>
        </w:rPr>
        <w:t>informatika</w:t>
      </w:r>
      <w:r>
        <w:t>/</w:t>
      </w:r>
      <w:r>
        <w:rPr>
          <w:lang w:val="en-US"/>
        </w:rPr>
        <w:t>tehnicheskoe</w:t>
      </w:r>
      <w:r>
        <w:t>_</w:t>
      </w:r>
      <w:r>
        <w:rPr>
          <w:lang w:val="en-US"/>
        </w:rPr>
        <w:t>zadanie</w:t>
      </w:r>
      <w:r>
        <w:t>_</w:t>
      </w:r>
      <w:r>
        <w:rPr>
          <w:lang w:val="en-US"/>
        </w:rPr>
        <w:t>razrabotku</w:t>
      </w:r>
      <w:r>
        <w:t>_</w:t>
      </w:r>
      <w:r>
        <w:rPr>
          <w:lang w:val="en-US"/>
        </w:rPr>
        <w:t>bazy</w:t>
      </w:r>
      <w:r>
        <w:t>_</w:t>
      </w:r>
      <w:r>
        <w:rPr>
          <w:lang w:val="en-US"/>
        </w:rPr>
        <w:t>dannyh</w:t>
      </w:r>
      <w:r>
        <w:t>_</w:t>
      </w:r>
      <w:r>
        <w:rPr>
          <w:lang w:val="en-US"/>
        </w:rPr>
        <w:t>sostavlennoe</w:t>
      </w:r>
      <w:r>
        <w:t>_</w:t>
      </w:r>
      <w:r>
        <w:rPr>
          <w:lang w:val="en-US"/>
        </w:rPr>
        <w:t>sootvetstvii</w:t>
      </w:r>
      <w:r>
        <w:t>_</w:t>
      </w:r>
      <w:r>
        <w:rPr>
          <w:lang w:val="en-US"/>
        </w:rPr>
        <w:t>gost</w:t>
      </w:r>
      <w:r>
        <w:t>34602</w:t>
      </w:r>
    </w:p>
    <w:p>
      <w:pPr>
        <w:pStyle w:val="27"/>
        <w:numPr>
          <w:ilvl w:val="0"/>
          <w:numId w:val="3"/>
        </w:numPr>
        <w:tabs>
          <w:tab w:val="left" w:pos="0"/>
          <w:tab w:val="clear" w:pos="425"/>
        </w:tabs>
        <w:ind w:left="5" w:leftChars="0" w:firstLine="555" w:firstLineChars="0"/>
        <w:rPr>
          <w:lang w:val="en-US"/>
        </w:rPr>
      </w:pPr>
      <w:r>
        <w:rPr>
          <w:lang w:val="en-US"/>
        </w:rPr>
        <w:t xml:space="preserve">reqres.in – API </w:t>
      </w:r>
      <w:r>
        <w:t>для</w:t>
      </w:r>
      <w:r>
        <w:rPr>
          <w:lang w:val="en-US"/>
        </w:rPr>
        <w:t xml:space="preserve"> Postman URL:</w:t>
      </w:r>
      <w:r>
        <w:rPr>
          <w:color w:val="auto"/>
          <w:u w:val="none"/>
          <w:lang w:val="en-US"/>
        </w:rPr>
        <w:t xml:space="preserve"> </w:t>
      </w:r>
      <w:r>
        <w:rPr>
          <w:color w:val="auto"/>
          <w:u w:val="none"/>
          <w:lang w:val="en-US"/>
        </w:rPr>
        <w:fldChar w:fldCharType="begin"/>
      </w:r>
      <w:r>
        <w:rPr>
          <w:color w:val="auto"/>
          <w:u w:val="none"/>
          <w:lang w:val="en-US"/>
        </w:rPr>
        <w:instrText xml:space="preserve"> HYPERLINK "https://reqres.in/" </w:instrText>
      </w:r>
      <w:r>
        <w:rPr>
          <w:color w:val="auto"/>
          <w:u w:val="none"/>
          <w:lang w:val="en-US"/>
        </w:rPr>
        <w:fldChar w:fldCharType="separate"/>
      </w:r>
      <w:r>
        <w:rPr>
          <w:rStyle w:val="6"/>
          <w:color w:val="auto"/>
          <w:u w:val="none"/>
          <w:lang w:val="en-US"/>
        </w:rPr>
        <w:t>https://reqres.in/</w:t>
      </w:r>
      <w:r>
        <w:rPr>
          <w:color w:val="auto"/>
          <w:u w:val="none"/>
          <w:lang w:val="en-US"/>
        </w:rPr>
        <w:fldChar w:fldCharType="end"/>
      </w:r>
    </w:p>
    <w:p>
      <w:pPr>
        <w:pStyle w:val="27"/>
        <w:numPr>
          <w:ilvl w:val="0"/>
          <w:numId w:val="3"/>
        </w:numPr>
        <w:tabs>
          <w:tab w:val="left" w:pos="0"/>
          <w:tab w:val="clear" w:pos="425"/>
        </w:tabs>
        <w:ind w:left="5" w:leftChars="0" w:firstLine="555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pythonru.com</w:t>
      </w:r>
      <w:r>
        <w:rPr>
          <w:lang w:val="en-US"/>
        </w:rPr>
        <w:t> </w:t>
      </w:r>
      <w:r>
        <w:t>– </w:t>
      </w:r>
      <w:r>
        <w:rPr>
          <w:lang w:val="ru-RU"/>
        </w:rPr>
        <w:t>Первое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FastApi</w:t>
      </w:r>
      <w:r>
        <w:rPr>
          <w:rFonts w:hint="default"/>
          <w:lang w:val="ru-RU"/>
        </w:rPr>
        <w:t xml:space="preserve"> - приложение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 </w:t>
      </w:r>
      <w:r>
        <w:rPr>
          <w:rFonts w:hint="default"/>
          <w:lang w:val="en-US"/>
        </w:rPr>
        <w:t>https://pythonru.com/biblioteki/znakomstvo-s-fastapi</w:t>
      </w:r>
    </w:p>
    <w:p>
      <w:pPr>
        <w:spacing w:line="360" w:lineRule="auto"/>
        <w:ind w:firstLine="851"/>
        <w:rPr>
          <w:u w:val="none"/>
          <w:lang w:val="en-US"/>
        </w:rPr>
      </w:pPr>
    </w:p>
    <w:p>
      <w:pPr>
        <w:pStyle w:val="21"/>
        <w:spacing w:line="360" w:lineRule="auto"/>
        <w:ind w:left="0" w:firstLine="851"/>
        <w:contextualSpacing w:val="0"/>
        <w:jc w:val="center"/>
        <w:rPr>
          <w:u w:val="none"/>
          <w:lang w:val="en-US"/>
        </w:rPr>
      </w:pP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u w:val="none"/>
      </w:rPr>
      <w:id w:val="1387066155"/>
      <w:docPartObj>
        <w:docPartGallery w:val="AutoText"/>
      </w:docPartObj>
    </w:sdtPr>
    <w:sdtEndPr>
      <w:rPr>
        <w:u w:val="none"/>
      </w:rPr>
    </w:sdtEndPr>
    <w:sdtContent>
      <w:p>
        <w:pPr>
          <w:pStyle w:val="14"/>
          <w:jc w:val="center"/>
          <w:rPr>
            <w:u w:val="none"/>
          </w:rPr>
        </w:pPr>
        <w:r>
          <w:rPr>
            <w:u w:val="none"/>
          </w:rPr>
          <w:fldChar w:fldCharType="begin"/>
        </w:r>
        <w:r>
          <w:rPr>
            <w:u w:val="none"/>
          </w:rPr>
          <w:instrText xml:space="preserve">PAGE   \* MERGEFORMAT</w:instrText>
        </w:r>
        <w:r>
          <w:rPr>
            <w:u w:val="none"/>
          </w:rPr>
          <w:fldChar w:fldCharType="separate"/>
        </w:r>
        <w:r>
          <w:rPr>
            <w:u w:val="none"/>
          </w:rPr>
          <w:t>3</w:t>
        </w:r>
        <w:r>
          <w:rPr>
            <w:u w:val="none"/>
          </w:rPr>
          <w:fldChar w:fldCharType="end"/>
        </w:r>
      </w:p>
    </w:sdtContent>
  </w:sdt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C6BE30"/>
    <w:multiLevelType w:val="singleLevel"/>
    <w:tmpl w:val="18C6BE3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39E7A36"/>
    <w:multiLevelType w:val="multilevel"/>
    <w:tmpl w:val="639E7A3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 w:val="0"/>
        <w:bCs/>
        <w:color w:val="000000" w:themeColor="text1"/>
        <w:sz w:val="36"/>
        <w:szCs w:val="36"/>
        <w:u w:val="none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4CB34"/>
    <w:multiLevelType w:val="singleLevel"/>
    <w:tmpl w:val="7104CB34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77"/>
    <w:rsid w:val="00001C2A"/>
    <w:rsid w:val="000201A1"/>
    <w:rsid w:val="000241A8"/>
    <w:rsid w:val="00030491"/>
    <w:rsid w:val="00057321"/>
    <w:rsid w:val="00063DAC"/>
    <w:rsid w:val="00065064"/>
    <w:rsid w:val="0009479B"/>
    <w:rsid w:val="000A09C9"/>
    <w:rsid w:val="000A7D5F"/>
    <w:rsid w:val="000B0B03"/>
    <w:rsid w:val="000B6997"/>
    <w:rsid w:val="00127977"/>
    <w:rsid w:val="001716B0"/>
    <w:rsid w:val="001921AC"/>
    <w:rsid w:val="0019605C"/>
    <w:rsid w:val="001977BF"/>
    <w:rsid w:val="001B5A20"/>
    <w:rsid w:val="001C07E3"/>
    <w:rsid w:val="001C55D1"/>
    <w:rsid w:val="001D11C4"/>
    <w:rsid w:val="001E6940"/>
    <w:rsid w:val="0020420D"/>
    <w:rsid w:val="002077A3"/>
    <w:rsid w:val="0026041D"/>
    <w:rsid w:val="00265A37"/>
    <w:rsid w:val="00267018"/>
    <w:rsid w:val="002814C9"/>
    <w:rsid w:val="00290DDC"/>
    <w:rsid w:val="002D48FF"/>
    <w:rsid w:val="002E069A"/>
    <w:rsid w:val="002F1B48"/>
    <w:rsid w:val="00311132"/>
    <w:rsid w:val="00321A00"/>
    <w:rsid w:val="0033162A"/>
    <w:rsid w:val="00343EFD"/>
    <w:rsid w:val="003534BF"/>
    <w:rsid w:val="003A6DDA"/>
    <w:rsid w:val="003B5D71"/>
    <w:rsid w:val="004520B1"/>
    <w:rsid w:val="004523E2"/>
    <w:rsid w:val="004526CB"/>
    <w:rsid w:val="004874D0"/>
    <w:rsid w:val="0049334C"/>
    <w:rsid w:val="004B5956"/>
    <w:rsid w:val="00504C67"/>
    <w:rsid w:val="00535CCA"/>
    <w:rsid w:val="00550103"/>
    <w:rsid w:val="005641C3"/>
    <w:rsid w:val="0059033E"/>
    <w:rsid w:val="005941A7"/>
    <w:rsid w:val="00596DB0"/>
    <w:rsid w:val="005A2828"/>
    <w:rsid w:val="005B218F"/>
    <w:rsid w:val="005F0BFB"/>
    <w:rsid w:val="0066534A"/>
    <w:rsid w:val="00671862"/>
    <w:rsid w:val="006A3A8E"/>
    <w:rsid w:val="006B7BDB"/>
    <w:rsid w:val="006D337B"/>
    <w:rsid w:val="006D6148"/>
    <w:rsid w:val="0070215D"/>
    <w:rsid w:val="007345B0"/>
    <w:rsid w:val="0074293B"/>
    <w:rsid w:val="00743910"/>
    <w:rsid w:val="00772ADD"/>
    <w:rsid w:val="007808DD"/>
    <w:rsid w:val="00786E02"/>
    <w:rsid w:val="007A0D45"/>
    <w:rsid w:val="007A3D87"/>
    <w:rsid w:val="007B3B8F"/>
    <w:rsid w:val="007B3FEF"/>
    <w:rsid w:val="007F0E1C"/>
    <w:rsid w:val="00843855"/>
    <w:rsid w:val="0087536E"/>
    <w:rsid w:val="00883CCA"/>
    <w:rsid w:val="00894E1A"/>
    <w:rsid w:val="0089579B"/>
    <w:rsid w:val="008A7B73"/>
    <w:rsid w:val="008B7986"/>
    <w:rsid w:val="008F2CC2"/>
    <w:rsid w:val="00921E88"/>
    <w:rsid w:val="009453C3"/>
    <w:rsid w:val="00993D5B"/>
    <w:rsid w:val="00995A02"/>
    <w:rsid w:val="00995B66"/>
    <w:rsid w:val="009D1FC1"/>
    <w:rsid w:val="009D3A52"/>
    <w:rsid w:val="009E5569"/>
    <w:rsid w:val="00A27017"/>
    <w:rsid w:val="00A75952"/>
    <w:rsid w:val="00A84AC0"/>
    <w:rsid w:val="00AC01A4"/>
    <w:rsid w:val="00AD5B78"/>
    <w:rsid w:val="00AD648D"/>
    <w:rsid w:val="00AE3DF1"/>
    <w:rsid w:val="00B175E9"/>
    <w:rsid w:val="00B408EF"/>
    <w:rsid w:val="00B41C66"/>
    <w:rsid w:val="00B93D95"/>
    <w:rsid w:val="00BA431F"/>
    <w:rsid w:val="00BB2B27"/>
    <w:rsid w:val="00BC0517"/>
    <w:rsid w:val="00BD0EFC"/>
    <w:rsid w:val="00BD3B6A"/>
    <w:rsid w:val="00BE2CAC"/>
    <w:rsid w:val="00C02812"/>
    <w:rsid w:val="00C04D0F"/>
    <w:rsid w:val="00C37D57"/>
    <w:rsid w:val="00C82E70"/>
    <w:rsid w:val="00C85572"/>
    <w:rsid w:val="00CB5360"/>
    <w:rsid w:val="00CC7D85"/>
    <w:rsid w:val="00CD3CC9"/>
    <w:rsid w:val="00CD507D"/>
    <w:rsid w:val="00CF5BE4"/>
    <w:rsid w:val="00D10378"/>
    <w:rsid w:val="00D27BA1"/>
    <w:rsid w:val="00D44D62"/>
    <w:rsid w:val="00D65F3D"/>
    <w:rsid w:val="00D801C3"/>
    <w:rsid w:val="00D85D47"/>
    <w:rsid w:val="00DA2BE9"/>
    <w:rsid w:val="00DB12A2"/>
    <w:rsid w:val="00DB70E9"/>
    <w:rsid w:val="00DD1E86"/>
    <w:rsid w:val="00DD63C7"/>
    <w:rsid w:val="00DE3408"/>
    <w:rsid w:val="00DF29C5"/>
    <w:rsid w:val="00DF2E55"/>
    <w:rsid w:val="00DF3148"/>
    <w:rsid w:val="00DF5C0B"/>
    <w:rsid w:val="00E01064"/>
    <w:rsid w:val="00E336D5"/>
    <w:rsid w:val="00E34163"/>
    <w:rsid w:val="00E410F2"/>
    <w:rsid w:val="00E4318B"/>
    <w:rsid w:val="00E769EE"/>
    <w:rsid w:val="00E812F3"/>
    <w:rsid w:val="00E82EDF"/>
    <w:rsid w:val="00EA5AD2"/>
    <w:rsid w:val="00EB09B8"/>
    <w:rsid w:val="00EC1EF6"/>
    <w:rsid w:val="00EC2C38"/>
    <w:rsid w:val="00EC2EEC"/>
    <w:rsid w:val="00EC4D32"/>
    <w:rsid w:val="00EC6ED0"/>
    <w:rsid w:val="00F06E7B"/>
    <w:rsid w:val="00F11FEE"/>
    <w:rsid w:val="00F2788D"/>
    <w:rsid w:val="00F562D1"/>
    <w:rsid w:val="00F7186A"/>
    <w:rsid w:val="00F80136"/>
    <w:rsid w:val="00F90E38"/>
    <w:rsid w:val="00FD4180"/>
    <w:rsid w:val="0B1640AC"/>
    <w:rsid w:val="10177D81"/>
    <w:rsid w:val="18A90101"/>
    <w:rsid w:val="36927D93"/>
    <w:rsid w:val="3BC10995"/>
    <w:rsid w:val="415512BB"/>
    <w:rsid w:val="4BC97788"/>
    <w:rsid w:val="4D115B64"/>
    <w:rsid w:val="59A776A2"/>
    <w:rsid w:val="68EC5974"/>
    <w:rsid w:val="6D336AB4"/>
    <w:rsid w:val="765D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color w:val="000000"/>
      <w:sz w:val="28"/>
      <w:szCs w:val="20"/>
      <w:u w:val="single"/>
      <w:lang w:val="ru-RU" w:eastAsia="ru-RU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autoRedefine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Balloon Text"/>
    <w:basedOn w:val="1"/>
    <w:link w:val="20"/>
    <w:semiHidden/>
    <w:unhideWhenUsed/>
    <w:uiPriority w:val="99"/>
    <w:rPr>
      <w:rFonts w:ascii="Tahoma" w:hAnsi="Tahoma" w:cs="Tahoma"/>
      <w:sz w:val="16"/>
      <w:szCs w:val="16"/>
    </w:rPr>
  </w:style>
  <w:style w:type="paragraph" w:styleId="9">
    <w:name w:val="header"/>
    <w:basedOn w:val="1"/>
    <w:link w:val="18"/>
    <w:autoRedefine/>
    <w:unhideWhenUsed/>
    <w:uiPriority w:val="99"/>
    <w:pPr>
      <w:tabs>
        <w:tab w:val="center" w:pos="4677"/>
        <w:tab w:val="right" w:pos="9355"/>
      </w:tabs>
    </w:pPr>
  </w:style>
  <w:style w:type="paragraph" w:styleId="10">
    <w:name w:val="Body Text"/>
    <w:basedOn w:val="1"/>
    <w:link w:val="29"/>
    <w:autoRedefine/>
    <w:qFormat/>
    <w:uiPriority w:val="99"/>
    <w:rPr>
      <w:sz w:val="36"/>
      <w:u w:val="none"/>
    </w:rPr>
  </w:style>
  <w:style w:type="paragraph" w:styleId="11">
    <w:name w:val="toc 1"/>
    <w:basedOn w:val="1"/>
    <w:next w:val="1"/>
    <w:autoRedefine/>
    <w:unhideWhenUsed/>
    <w:uiPriority w:val="39"/>
    <w:pPr>
      <w:spacing w:after="100"/>
    </w:pPr>
  </w:style>
  <w:style w:type="paragraph" w:styleId="12">
    <w:name w:val="toc 3"/>
    <w:basedOn w:val="1"/>
    <w:next w:val="1"/>
    <w:autoRedefine/>
    <w:unhideWhenUsed/>
    <w:uiPriority w:val="39"/>
    <w:pPr>
      <w:spacing w:after="100" w:line="259" w:lineRule="auto"/>
      <w:ind w:left="440"/>
    </w:pPr>
    <w:rPr>
      <w:rFonts w:asciiTheme="minorHAnsi" w:hAnsiTheme="minorHAnsi" w:eastAsiaTheme="minorEastAsia"/>
      <w:color w:val="auto"/>
      <w:sz w:val="22"/>
      <w:szCs w:val="22"/>
      <w:u w:val="none"/>
    </w:rPr>
  </w:style>
  <w:style w:type="paragraph" w:styleId="13">
    <w:name w:val="toc 2"/>
    <w:basedOn w:val="1"/>
    <w:next w:val="1"/>
    <w:autoRedefine/>
    <w:unhideWhenUsed/>
    <w:uiPriority w:val="39"/>
    <w:pPr>
      <w:spacing w:after="100"/>
      <w:ind w:left="280"/>
    </w:pPr>
  </w:style>
  <w:style w:type="paragraph" w:styleId="14">
    <w:name w:val="footer"/>
    <w:basedOn w:val="1"/>
    <w:link w:val="19"/>
    <w:unhideWhenUsed/>
    <w:uiPriority w:val="99"/>
    <w:pPr>
      <w:tabs>
        <w:tab w:val="center" w:pos="4677"/>
        <w:tab w:val="right" w:pos="9355"/>
      </w:tabs>
    </w:pPr>
  </w:style>
  <w:style w:type="paragraph" w:styleId="15">
    <w:name w:val="Normal (Web)"/>
    <w:basedOn w:val="1"/>
    <w:unhideWhenUsed/>
    <w:uiPriority w:val="99"/>
    <w:pPr>
      <w:spacing w:before="100" w:beforeAutospacing="1" w:after="100" w:afterAutospacing="1"/>
    </w:pPr>
    <w:rPr>
      <w:color w:val="auto"/>
      <w:sz w:val="24"/>
      <w:szCs w:val="24"/>
      <w:u w:val="none"/>
    </w:rPr>
  </w:style>
  <w:style w:type="character" w:customStyle="1" w:styleId="16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  <w:u w:val="single"/>
      <w:lang w:eastAsia="ru-RU"/>
    </w:rPr>
  </w:style>
  <w:style w:type="character" w:customStyle="1" w:styleId="17">
    <w:name w:val="Заголовок 2 Знак"/>
    <w:basedOn w:val="4"/>
    <w:link w:val="3"/>
    <w:autoRedefine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u w:val="single"/>
      <w:lang w:eastAsia="ru-RU"/>
      <w14:textFill>
        <w14:solidFill>
          <w14:schemeClr w14:val="accent1"/>
        </w14:solidFill>
      </w14:textFill>
    </w:rPr>
  </w:style>
  <w:style w:type="character" w:customStyle="1" w:styleId="18">
    <w:name w:val="Верхний колонтитул Знак"/>
    <w:basedOn w:val="4"/>
    <w:link w:val="9"/>
    <w:uiPriority w:val="99"/>
    <w:rPr>
      <w:rFonts w:ascii="Times New Roman" w:hAnsi="Times New Roman" w:eastAsia="Times New Roman" w:cs="Times New Roman"/>
      <w:color w:val="000000"/>
      <w:sz w:val="28"/>
      <w:szCs w:val="20"/>
      <w:u w:val="single"/>
      <w:lang w:eastAsia="ru-RU"/>
    </w:rPr>
  </w:style>
  <w:style w:type="character" w:customStyle="1" w:styleId="19">
    <w:name w:val="Нижний колонтитул Знак"/>
    <w:basedOn w:val="4"/>
    <w:link w:val="14"/>
    <w:autoRedefine/>
    <w:qFormat/>
    <w:uiPriority w:val="99"/>
    <w:rPr>
      <w:rFonts w:ascii="Times New Roman" w:hAnsi="Times New Roman" w:eastAsia="Times New Roman" w:cs="Times New Roman"/>
      <w:color w:val="000000"/>
      <w:sz w:val="28"/>
      <w:szCs w:val="20"/>
      <w:u w:val="single"/>
      <w:lang w:eastAsia="ru-RU"/>
    </w:rPr>
  </w:style>
  <w:style w:type="character" w:customStyle="1" w:styleId="20">
    <w:name w:val="Текст выноски Знак"/>
    <w:basedOn w:val="4"/>
    <w:link w:val="8"/>
    <w:semiHidden/>
    <w:uiPriority w:val="99"/>
    <w:rPr>
      <w:rFonts w:ascii="Tahoma" w:hAnsi="Tahoma" w:eastAsia="Times New Roman" w:cs="Tahoma"/>
      <w:color w:val="000000"/>
      <w:sz w:val="16"/>
      <w:szCs w:val="16"/>
      <w:u w:val="single"/>
      <w:lang w:eastAsia="ru-RU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paragraph" w:customStyle="1" w:styleId="22">
    <w:name w:val="обыч.диплом"/>
    <w:basedOn w:val="1"/>
    <w:link w:val="23"/>
    <w:qFormat/>
    <w:uiPriority w:val="0"/>
    <w:pPr>
      <w:spacing w:line="360" w:lineRule="auto"/>
      <w:ind w:firstLine="851"/>
      <w:jc w:val="both"/>
    </w:pPr>
    <w:rPr>
      <w:rFonts w:eastAsiaTheme="minorHAnsi" w:cstheme="minorBidi"/>
      <w:color w:val="auto"/>
      <w:szCs w:val="22"/>
      <w:u w:val="none"/>
      <w:lang w:eastAsia="en-US"/>
    </w:rPr>
  </w:style>
  <w:style w:type="character" w:customStyle="1" w:styleId="23">
    <w:name w:val="обыч.диплом Знак"/>
    <w:basedOn w:val="4"/>
    <w:link w:val="22"/>
    <w:uiPriority w:val="0"/>
    <w:rPr>
      <w:rFonts w:ascii="Times New Roman" w:hAnsi="Times New Roman"/>
      <w:sz w:val="28"/>
    </w:rPr>
  </w:style>
  <w:style w:type="paragraph" w:customStyle="1" w:styleId="24">
    <w:name w:val="Заголовки1"/>
    <w:basedOn w:val="1"/>
    <w:link w:val="25"/>
    <w:qFormat/>
    <w:uiPriority w:val="0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25">
    <w:name w:val="Заголовки1 Знак"/>
    <w:basedOn w:val="4"/>
    <w:link w:val="24"/>
    <w:uiPriority w:val="0"/>
    <w:rPr>
      <w:rFonts w:ascii="Times New Roman" w:hAnsi="Times New Roman" w:eastAsia="Times New Roman" w:cs="Times New Roman"/>
      <w:b/>
      <w:bCs/>
      <w:kern w:val="32"/>
      <w:sz w:val="28"/>
      <w:szCs w:val="28"/>
      <w:lang w:eastAsia="ru-RU"/>
    </w:rPr>
  </w:style>
  <w:style w:type="character" w:customStyle="1" w:styleId="26">
    <w:name w:val="apple-converted-space"/>
    <w:basedOn w:val="4"/>
    <w:uiPriority w:val="0"/>
  </w:style>
  <w:style w:type="paragraph" w:styleId="27">
    <w:name w:val="No Spacing"/>
    <w:qFormat/>
    <w:uiPriority w:val="1"/>
    <w:pPr>
      <w:spacing w:after="0" w:line="360" w:lineRule="auto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customStyle="1" w:styleId="28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u w:val="none"/>
    </w:rPr>
  </w:style>
  <w:style w:type="character" w:customStyle="1" w:styleId="29">
    <w:name w:val="Основной текст Знак"/>
    <w:basedOn w:val="4"/>
    <w:link w:val="10"/>
    <w:uiPriority w:val="99"/>
    <w:rPr>
      <w:rFonts w:ascii="Times New Roman" w:hAnsi="Times New Roman" w:eastAsia="Times New Roman" w:cs="Times New Roman"/>
      <w:color w:val="000000"/>
      <w:sz w:val="36"/>
      <w:szCs w:val="20"/>
      <w:lang w:eastAsia="ru-RU"/>
    </w:rPr>
  </w:style>
  <w:style w:type="paragraph" w:customStyle="1" w:styleId="30">
    <w:name w:val="richfactdown-paragraph"/>
    <w:basedOn w:val="1"/>
    <w:uiPriority w:val="0"/>
    <w:pPr>
      <w:spacing w:before="100" w:beforeAutospacing="1" w:after="100" w:afterAutospacing="1"/>
    </w:pPr>
    <w:rPr>
      <w:color w:val="auto"/>
      <w:sz w:val="24"/>
      <w:szCs w:val="24"/>
      <w:u w:val="none"/>
    </w:rPr>
  </w:style>
  <w:style w:type="character" w:customStyle="1" w:styleId="31">
    <w:name w:val="Unresolved Mention"/>
    <w:basedOn w:val="4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C7324-EC58-4C1A-8EC1-1D6D1B807E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13</Pages>
  <Words>1544</Words>
  <Characters>8802</Characters>
  <Lines>73</Lines>
  <Paragraphs>20</Paragraphs>
  <TotalTime>35</TotalTime>
  <ScaleCrop>false</ScaleCrop>
  <LinksUpToDate>false</LinksUpToDate>
  <CharactersWithSpaces>10326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2024-04-05T16:07:00Z</dcterms:created>
  <dc:creator>Шашин Максим Владимирович</dc:creator>
  <cp:lastModifiedBy>olezk</cp:lastModifiedBy>
  <cp:lastPrinted>2019-04-05T03:12:00Z</cp:lastPrinted>
  <dcterms:modified xsi:type="dcterms:W3CDTF">2024-04-19T15:27:44Z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7F1EDD04A4934E3ABB9678192041B128_12</vt:lpwstr>
  </property>
</Properties>
</file>