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906C8" w14:textId="60254FB8" w:rsidR="003D08C3" w:rsidRDefault="00A9201B" w:rsidP="00A9201B">
      <w:pPr>
        <w:jc w:val="center"/>
        <w:rPr>
          <w:sz w:val="32"/>
          <w:szCs w:val="24"/>
        </w:rPr>
      </w:pPr>
      <w:r w:rsidRPr="00A9201B">
        <w:rPr>
          <w:sz w:val="32"/>
          <w:szCs w:val="24"/>
        </w:rPr>
        <w:t>Модуль «</w:t>
      </w:r>
      <w:r w:rsidRPr="00A9201B">
        <w:rPr>
          <w:sz w:val="32"/>
          <w:szCs w:val="24"/>
        </w:rPr>
        <w:t>Вводный модуль специализации «</w:t>
      </w:r>
      <w:proofErr w:type="spellStart"/>
      <w:r w:rsidRPr="00A9201B">
        <w:rPr>
          <w:sz w:val="32"/>
          <w:szCs w:val="24"/>
        </w:rPr>
        <w:t>DevOps</w:t>
      </w:r>
      <w:proofErr w:type="spellEnd"/>
      <w:r w:rsidRPr="00A9201B">
        <w:rPr>
          <w:sz w:val="32"/>
          <w:szCs w:val="24"/>
        </w:rPr>
        <w:t>-инженер»</w:t>
      </w:r>
      <w:r w:rsidRPr="00A9201B">
        <w:rPr>
          <w:sz w:val="32"/>
          <w:szCs w:val="24"/>
        </w:rPr>
        <w:t>»</w:t>
      </w:r>
    </w:p>
    <w:p w14:paraId="762843F4" w14:textId="77777777" w:rsidR="00A9201B" w:rsidRPr="00A9201B" w:rsidRDefault="00A9201B" w:rsidP="00A9201B">
      <w:pPr>
        <w:jc w:val="center"/>
      </w:pPr>
    </w:p>
    <w:p w14:paraId="52D60452" w14:textId="4ABAD7E3" w:rsidR="00A9201B" w:rsidRPr="00A9201B" w:rsidRDefault="00A9201B" w:rsidP="00A9201B">
      <w:pPr>
        <w:pStyle w:val="a7"/>
        <w:numPr>
          <w:ilvl w:val="0"/>
          <w:numId w:val="1"/>
        </w:numPr>
      </w:pPr>
      <w:r w:rsidRPr="00A9201B">
        <w:t>Лишний пробел в названии модуля</w:t>
      </w:r>
    </w:p>
    <w:p w14:paraId="4B7AE44B" w14:textId="5E9FDA74" w:rsidR="00A9201B" w:rsidRDefault="00A9201B" w:rsidP="00A9201B">
      <w:pPr>
        <w:rPr>
          <w:sz w:val="32"/>
          <w:szCs w:val="24"/>
        </w:rPr>
      </w:pPr>
      <w:r w:rsidRPr="00A9201B">
        <w:drawing>
          <wp:inline distT="0" distB="0" distL="0" distR="0" wp14:anchorId="358C7566" wp14:editId="0C47FA1E">
            <wp:extent cx="5940425" cy="881380"/>
            <wp:effectExtent l="0" t="0" r="3175" b="0"/>
            <wp:docPr id="99401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5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8762" w14:textId="16648F87" w:rsidR="00A9201B" w:rsidRPr="00A9201B" w:rsidRDefault="00A9201B" w:rsidP="00A9201B">
      <w:pPr>
        <w:pStyle w:val="a7"/>
        <w:numPr>
          <w:ilvl w:val="0"/>
          <w:numId w:val="1"/>
        </w:numPr>
      </w:pPr>
      <w:r w:rsidRPr="00A9201B">
        <w:t>Блок «</w:t>
      </w:r>
      <w:r w:rsidRPr="00A9201B">
        <w:t xml:space="preserve">Как </w:t>
      </w:r>
      <w:proofErr w:type="spellStart"/>
      <w:r w:rsidRPr="00A9201B">
        <w:t>Нетология</w:t>
      </w:r>
      <w:proofErr w:type="spellEnd"/>
      <w:r w:rsidRPr="00A9201B">
        <w:t xml:space="preserve"> помогает с поиском работы</w:t>
      </w:r>
      <w:r w:rsidRPr="00A9201B">
        <w:t>». В выделенной строке пропущено слово «задания»</w:t>
      </w:r>
    </w:p>
    <w:p w14:paraId="05AAE59E" w14:textId="10C0DBCD" w:rsidR="00A9201B" w:rsidRDefault="00A9201B" w:rsidP="00A9201B">
      <w:pPr>
        <w:rPr>
          <w:sz w:val="32"/>
          <w:szCs w:val="24"/>
        </w:rPr>
      </w:pPr>
      <w:r w:rsidRPr="00A9201B">
        <w:drawing>
          <wp:inline distT="0" distB="0" distL="0" distR="0" wp14:anchorId="51BD1180" wp14:editId="360166CF">
            <wp:extent cx="5940425" cy="2202815"/>
            <wp:effectExtent l="0" t="0" r="3175" b="6985"/>
            <wp:docPr id="800260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60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155B" w14:textId="77777777" w:rsidR="00A9201B" w:rsidRDefault="00A9201B" w:rsidP="00A9201B">
      <w:pPr>
        <w:rPr>
          <w:sz w:val="32"/>
          <w:szCs w:val="24"/>
        </w:rPr>
      </w:pPr>
    </w:p>
    <w:p w14:paraId="4C010729" w14:textId="14724129" w:rsidR="00A9201B" w:rsidRDefault="00A9201B" w:rsidP="00A9201B">
      <w:pPr>
        <w:jc w:val="center"/>
        <w:rPr>
          <w:sz w:val="32"/>
          <w:szCs w:val="24"/>
        </w:rPr>
      </w:pPr>
      <w:r>
        <w:rPr>
          <w:sz w:val="32"/>
          <w:szCs w:val="24"/>
        </w:rPr>
        <w:t>Модуль «</w:t>
      </w:r>
      <w:r w:rsidRPr="00A9201B">
        <w:rPr>
          <w:sz w:val="32"/>
          <w:szCs w:val="24"/>
        </w:rPr>
        <w:t>Виртуализация и контейнеризация</w:t>
      </w:r>
      <w:r>
        <w:rPr>
          <w:sz w:val="32"/>
          <w:szCs w:val="24"/>
        </w:rPr>
        <w:t>»</w:t>
      </w:r>
    </w:p>
    <w:p w14:paraId="3E6E05B4" w14:textId="77777777" w:rsidR="00A9201B" w:rsidRPr="00A9201B" w:rsidRDefault="00A9201B" w:rsidP="00A9201B"/>
    <w:p w14:paraId="69C59118" w14:textId="4942B261" w:rsidR="00A506E5" w:rsidRDefault="00A506E5" w:rsidP="00A9201B">
      <w:pPr>
        <w:pStyle w:val="a7"/>
        <w:numPr>
          <w:ilvl w:val="0"/>
          <w:numId w:val="2"/>
        </w:numPr>
      </w:pPr>
      <w:r>
        <w:t>В блоках «</w:t>
      </w:r>
      <w:r w:rsidRPr="00A506E5">
        <w:t xml:space="preserve">Установка и работа с </w:t>
      </w:r>
      <w:proofErr w:type="spellStart"/>
      <w:r w:rsidRPr="00A506E5">
        <w:t>Docker</w:t>
      </w:r>
      <w:proofErr w:type="spellEnd"/>
      <w:r w:rsidRPr="00A506E5">
        <w:t xml:space="preserve"> </w:t>
      </w:r>
      <w:proofErr w:type="spellStart"/>
      <w:r w:rsidRPr="00A506E5">
        <w:t>Compose</w:t>
      </w:r>
      <w:proofErr w:type="spellEnd"/>
      <w:r>
        <w:t>» и «</w:t>
      </w:r>
      <w:r w:rsidRPr="00A506E5">
        <w:t xml:space="preserve">Базовые команды </w:t>
      </w:r>
      <w:proofErr w:type="spellStart"/>
      <w:r w:rsidRPr="00A506E5">
        <w:t>Docker</w:t>
      </w:r>
      <w:proofErr w:type="spellEnd"/>
      <w:r w:rsidRPr="00A506E5">
        <w:t xml:space="preserve"> </w:t>
      </w:r>
      <w:proofErr w:type="spellStart"/>
      <w:r w:rsidRPr="00A506E5">
        <w:t>Compose</w:t>
      </w:r>
      <w:proofErr w:type="spellEnd"/>
      <w:r>
        <w:t>» и презентации «</w:t>
      </w:r>
      <w:r w:rsidRPr="00A506E5">
        <w:t>4._Оркестрация_группой_Docker_контейнеров_на_примере_Docker_Compose</w:t>
      </w:r>
      <w:r>
        <w:t xml:space="preserve">» нам рассказывают про установку и работу с </w:t>
      </w:r>
      <w:proofErr w:type="spellStart"/>
      <w:r w:rsidRPr="00A506E5">
        <w:t>docker</w:t>
      </w:r>
      <w:r w:rsidRPr="00A506E5">
        <w:rPr>
          <w:b/>
          <w:bCs/>
        </w:rPr>
        <w:t>-</w:t>
      </w:r>
      <w:r w:rsidRPr="00A506E5">
        <w:t>compose</w:t>
      </w:r>
      <w:proofErr w:type="spellEnd"/>
      <w:r>
        <w:t>, а в вебинаре «</w:t>
      </w:r>
      <w:r w:rsidRPr="00A506E5">
        <w:t xml:space="preserve">Практическое применение </w:t>
      </w:r>
      <w:proofErr w:type="spellStart"/>
      <w:r w:rsidRPr="00A506E5">
        <w:t>Docker</w:t>
      </w:r>
      <w:proofErr w:type="spellEnd"/>
      <w:r w:rsidRPr="00A506E5">
        <w:t>. Часть 1</w:t>
      </w:r>
      <w:r>
        <w:t xml:space="preserve">» уже говорят, что лучше использовать </w:t>
      </w:r>
      <w:proofErr w:type="spellStart"/>
      <w:r w:rsidRPr="00A506E5">
        <w:t>docker</w:t>
      </w:r>
      <w:proofErr w:type="spellEnd"/>
      <w:r>
        <w:rPr>
          <w:b/>
          <w:bCs/>
        </w:rPr>
        <w:t xml:space="preserve"> </w:t>
      </w:r>
      <w:proofErr w:type="spellStart"/>
      <w:r w:rsidRPr="00A506E5">
        <w:t>compose</w:t>
      </w:r>
      <w:proofErr w:type="spellEnd"/>
      <w:r>
        <w:t xml:space="preserve"> без дефиса. Может быть имеет смысл обновить раздаточный материал на </w:t>
      </w:r>
      <w:proofErr w:type="spellStart"/>
      <w:r w:rsidRPr="00A506E5">
        <w:t>docker</w:t>
      </w:r>
      <w:proofErr w:type="spellEnd"/>
      <w:r>
        <w:rPr>
          <w:b/>
          <w:bCs/>
        </w:rPr>
        <w:t xml:space="preserve"> </w:t>
      </w:r>
      <w:proofErr w:type="spellStart"/>
      <w:r w:rsidRPr="00A506E5">
        <w:t>compose</w:t>
      </w:r>
      <w:proofErr w:type="spellEnd"/>
      <w:r>
        <w:t xml:space="preserve"> без дефиса</w:t>
      </w:r>
      <w:r>
        <w:t>?</w:t>
      </w:r>
    </w:p>
    <w:p w14:paraId="24CC62A4" w14:textId="6FBE1201" w:rsidR="00A9201B" w:rsidRDefault="00A83947" w:rsidP="00A9201B">
      <w:pPr>
        <w:pStyle w:val="a7"/>
        <w:numPr>
          <w:ilvl w:val="0"/>
          <w:numId w:val="2"/>
        </w:numPr>
      </w:pPr>
      <w:r w:rsidRPr="00A506E5">
        <w:t>Практическое</w:t>
      </w:r>
      <w:r w:rsidRPr="00A83947">
        <w:t xml:space="preserve"> задание по занятию "</w:t>
      </w:r>
      <w:proofErr w:type="spellStart"/>
      <w:r w:rsidRPr="00A83947">
        <w:t>Оркестрация</w:t>
      </w:r>
      <w:proofErr w:type="spellEnd"/>
      <w:r w:rsidRPr="00A83947">
        <w:t xml:space="preserve"> группой </w:t>
      </w:r>
      <w:proofErr w:type="spellStart"/>
      <w:r w:rsidRPr="00A83947">
        <w:t>Docker</w:t>
      </w:r>
      <w:proofErr w:type="spellEnd"/>
      <w:r w:rsidRPr="00A83947">
        <w:t xml:space="preserve"> контейнеров на примере </w:t>
      </w:r>
      <w:proofErr w:type="spellStart"/>
      <w:r w:rsidRPr="00A83947">
        <w:t>Docker</w:t>
      </w:r>
      <w:proofErr w:type="spellEnd"/>
      <w:r w:rsidRPr="00A83947">
        <w:t xml:space="preserve"> </w:t>
      </w:r>
      <w:proofErr w:type="spellStart"/>
      <w:r w:rsidRPr="00A83947">
        <w:t>Compose</w:t>
      </w:r>
      <w:proofErr w:type="spellEnd"/>
      <w:r w:rsidRPr="00A83947">
        <w:t>."</w:t>
      </w:r>
      <w:r w:rsidRPr="00A83947">
        <w:t xml:space="preserve">. </w:t>
      </w:r>
      <w:r>
        <w:t xml:space="preserve">Ссылка для </w:t>
      </w:r>
      <w:r w:rsidRPr="00A506E5">
        <w:rPr>
          <w:lang w:val="en-US"/>
        </w:rPr>
        <w:t>hub</w:t>
      </w:r>
      <w:r w:rsidRPr="00A83947">
        <w:t xml:space="preserve"> </w:t>
      </w:r>
      <w:r w:rsidRPr="00A506E5">
        <w:rPr>
          <w:lang w:val="en-US"/>
        </w:rPr>
        <w:t>docker</w:t>
      </w:r>
      <w:r w:rsidRPr="00A83947">
        <w:t xml:space="preserve"> </w:t>
      </w:r>
      <w:r>
        <w:t xml:space="preserve">формируется теперь по-другому: </w:t>
      </w:r>
      <w:hyperlink r:id="rId7" w:history="1">
        <w:r w:rsidRPr="00DC4C5B">
          <w:rPr>
            <w:rStyle w:val="ac"/>
          </w:rPr>
          <w:t>https://hub.docker.com/r/&lt;username_repo&gt;/custom-nginx/tags</w:t>
        </w:r>
      </w:hyperlink>
    </w:p>
    <w:p w14:paraId="73A4C8BE" w14:textId="4C892B98" w:rsidR="00A83947" w:rsidRDefault="00A83947" w:rsidP="00A83947">
      <w:r>
        <w:rPr>
          <w:noProof/>
        </w:rPr>
        <w:lastRenderedPageBreak/>
        <w:drawing>
          <wp:inline distT="0" distB="0" distL="0" distR="0" wp14:anchorId="455A4B26" wp14:editId="5525268E">
            <wp:extent cx="5940425" cy="3178175"/>
            <wp:effectExtent l="0" t="0" r="3175" b="3175"/>
            <wp:docPr id="283292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92999" name="Рисунок 2832929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9092" w14:textId="77777777" w:rsidR="00A83947" w:rsidRDefault="00A83947" w:rsidP="00A83947"/>
    <w:p w14:paraId="63F568AA" w14:textId="50A13588" w:rsidR="00A83947" w:rsidRDefault="00A83947" w:rsidP="00A83947">
      <w:pPr>
        <w:pStyle w:val="a7"/>
        <w:numPr>
          <w:ilvl w:val="0"/>
          <w:numId w:val="2"/>
        </w:numPr>
      </w:pPr>
      <w:r>
        <w:t>Презентация «</w:t>
      </w:r>
      <w:proofErr w:type="gramStart"/>
      <w:r w:rsidRPr="00A83947">
        <w:t>2._</w:t>
      </w:r>
      <w:proofErr w:type="gramEnd"/>
      <w:r w:rsidRPr="00A83947">
        <w:t>Применение_принципов_IaaC_в_работе_с_виртуальными_машинами</w:t>
      </w:r>
      <w:r>
        <w:t xml:space="preserve">». В первом блоке должно быть написано </w:t>
      </w:r>
      <w:r>
        <w:rPr>
          <w:lang w:val="en-US"/>
        </w:rPr>
        <w:t>CI</w:t>
      </w:r>
      <w:r>
        <w:t xml:space="preserve">, а не </w:t>
      </w:r>
      <w:r>
        <w:rPr>
          <w:lang w:val="en-US"/>
        </w:rPr>
        <w:t>CD</w:t>
      </w:r>
    </w:p>
    <w:p w14:paraId="46E4A8FA" w14:textId="167D1147" w:rsidR="00A83947" w:rsidRDefault="00A83947" w:rsidP="00A8394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0C8B50" wp14:editId="32A27B83">
                <wp:simplePos x="0" y="0"/>
                <wp:positionH relativeFrom="column">
                  <wp:posOffset>603885</wp:posOffset>
                </wp:positionH>
                <wp:positionV relativeFrom="paragraph">
                  <wp:posOffset>1376045</wp:posOffset>
                </wp:positionV>
                <wp:extent cx="960120" cy="0"/>
                <wp:effectExtent l="0" t="19050" r="30480" b="19050"/>
                <wp:wrapNone/>
                <wp:docPr id="604589110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1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3BD2EE" id="Прямая соединительная линия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55pt,108.35pt" to="123.15pt,10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" strokecolor="#e00" strokeweight="2.2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45ADAB16" wp14:editId="12A087F3">
            <wp:extent cx="5940425" cy="2794635"/>
            <wp:effectExtent l="0" t="0" r="3175" b="5715"/>
            <wp:docPr id="21350628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62808" name="Рисунок 21350628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8FEF" w14:textId="1BF01229" w:rsidR="00A83947" w:rsidRDefault="00A83947" w:rsidP="00A83947">
      <w:pPr>
        <w:pStyle w:val="a7"/>
        <w:numPr>
          <w:ilvl w:val="0"/>
          <w:numId w:val="2"/>
        </w:numPr>
      </w:pPr>
      <w:r>
        <w:t>Презентация «</w:t>
      </w:r>
      <w:proofErr w:type="gramStart"/>
      <w:r w:rsidRPr="00A83947">
        <w:t>3._</w:t>
      </w:r>
      <w:proofErr w:type="gramEnd"/>
      <w:r w:rsidRPr="00A83947">
        <w:t>Введение_в_Docker</w:t>
      </w:r>
      <w:r>
        <w:t xml:space="preserve">». На слайд добавлено три одинаковые строчки с </w:t>
      </w:r>
      <w:r>
        <w:rPr>
          <w:lang w:val="en-US"/>
        </w:rPr>
        <w:t>ADD</w:t>
      </w:r>
      <w:r w:rsidRPr="00A83947">
        <w:t>.</w:t>
      </w:r>
    </w:p>
    <w:p w14:paraId="70C9C74A" w14:textId="732E800B" w:rsidR="00A83947" w:rsidRPr="00A9201B" w:rsidRDefault="00A83947" w:rsidP="00A83947">
      <w:r w:rsidRPr="00A83947">
        <w:lastRenderedPageBreak/>
        <w:drawing>
          <wp:inline distT="0" distB="0" distL="0" distR="0" wp14:anchorId="2500E9C8" wp14:editId="0F836F0B">
            <wp:extent cx="5940425" cy="3569970"/>
            <wp:effectExtent l="0" t="0" r="3175" b="0"/>
            <wp:docPr id="229079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79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5757" w14:textId="77777777" w:rsidR="00A9201B" w:rsidRDefault="00A9201B" w:rsidP="00A9201B"/>
    <w:p w14:paraId="791EF699" w14:textId="77777777" w:rsidR="00A9201B" w:rsidRDefault="00A9201B" w:rsidP="00A9201B"/>
    <w:sectPr w:rsidR="00A92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80F4D"/>
    <w:multiLevelType w:val="hybridMultilevel"/>
    <w:tmpl w:val="2FA0938E"/>
    <w:lvl w:ilvl="0" w:tplc="3C60919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16AC3"/>
    <w:multiLevelType w:val="hybridMultilevel"/>
    <w:tmpl w:val="D3FCF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597554">
    <w:abstractNumId w:val="1"/>
  </w:num>
  <w:num w:numId="2" w16cid:durableId="183437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4D"/>
    <w:rsid w:val="0004728F"/>
    <w:rsid w:val="000D4F26"/>
    <w:rsid w:val="00163FD6"/>
    <w:rsid w:val="003D08C3"/>
    <w:rsid w:val="004C2987"/>
    <w:rsid w:val="007C1E6E"/>
    <w:rsid w:val="00877113"/>
    <w:rsid w:val="00A506E5"/>
    <w:rsid w:val="00A83947"/>
    <w:rsid w:val="00A9201B"/>
    <w:rsid w:val="00D5344D"/>
    <w:rsid w:val="00E9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07E43"/>
  <w15:chartTrackingRefBased/>
  <w15:docId w15:val="{BD613088-368E-4383-A677-200D5780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E6E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5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4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4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4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4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4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4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4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3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3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344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5344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5344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5344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5344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5344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5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4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34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344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534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34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3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344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5344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8394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839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hyperlink" Target="https://hub.docker.com/r/%3cusername_repo%3e/custom-nginx/tag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Романенкова Светлана</dc:creator>
  <cp:keywords/>
  <dc:description/>
  <cp:lastModifiedBy>Романенкова Светлана</cp:lastModifiedBy>
  <cp:revision>2</cp:revision>
  <dcterms:created xsi:type="dcterms:W3CDTF">2026-09-07T07:40:00Z</dcterms:created>
  <dcterms:modified xsi:type="dcterms:W3CDTF">2026-09-07T08:15:00Z</dcterms:modified>
</cp:coreProperties>
</file>