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91.png" ContentType="image/png"/>
  <Override PartName="/word/media/rId87.png" ContentType="image/png"/>
  <Override PartName="/word/media/rId95.png" ContentType="image/png"/>
  <Override PartName="/word/media/rId100.png" ContentType="image/png"/>
  <Override PartName="/word/media/rId104.png" ContentType="image/png"/>
  <Override PartName="/word/media/rId19.png" ContentType="image/png"/>
  <Override PartName="/word/media/rId108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использование менеджера паролей pass для безопасного хранения учётных данных и систему управления кофигурацинными файлами chezmoi для синхронизации настроек рабочей среды.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и настроить менеджер паролей pass</w:t>
      </w:r>
    </w:p>
    <w:p>
      <w:pPr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numPr>
          <w:ilvl w:val="0"/>
          <w:numId w:val="1001"/>
        </w:numPr>
      </w:pPr>
      <w:r>
        <w:t xml:space="preserve">Выполнить настройку второй машины/компьютера с использованием созданного репозитория</w:t>
      </w:r>
    </w:p>
    <w:bookmarkEnd w:id="10"/>
    <w:bookmarkStart w:id="13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менеджер-паролей-pass"/>
    <w:p>
      <w:pPr>
        <w:pStyle w:val="Heading2"/>
      </w:pPr>
      <w:r>
        <w:t xml:space="preserve">3.1 Менеджер паролей pass</w:t>
      </w:r>
    </w:p>
    <w:p>
      <w:pPr>
        <w:pStyle w:val="FirstParagraph"/>
      </w:pPr>
      <w:r>
        <w:t xml:space="preserve">pass (The standard Unix password manager) — менеджер паролей, следующий философии Unix. Основные принципы работы:</w:t>
      </w:r>
    </w:p>
    <w:p>
      <w:pPr>
        <w:numPr>
          <w:ilvl w:val="0"/>
          <w:numId w:val="1002"/>
        </w:numPr>
      </w:pPr>
      <w:r>
        <w:t xml:space="preserve">Хранение данных: пароли сохраняются в файловой системе в виде обычных файлов, организованных в каталоги.</w:t>
      </w:r>
    </w:p>
    <w:p>
      <w:pPr>
        <w:numPr>
          <w:ilvl w:val="0"/>
          <w:numId w:val="1002"/>
        </w:numPr>
      </w:pPr>
      <w:r>
        <w:t xml:space="preserve">Безопасность: каждый файл шифруется с помощью GPG-ключа пользователя.</w:t>
      </w:r>
    </w:p>
    <w:p>
      <w:pPr>
        <w:numPr>
          <w:ilvl w:val="0"/>
          <w:numId w:val="1002"/>
        </w:numPr>
      </w:pPr>
      <w:r>
        <w:t xml:space="preserve">Структура базы: может быть произвольной, но для совместимости с дополнительным ПО рекомендуется семантическая структура (например, example.com/user.gpg, user@example.com.gpg).</w:t>
      </w:r>
    </w:p>
    <w:p>
      <w:pPr>
        <w:numPr>
          <w:ilvl w:val="0"/>
          <w:numId w:val="1002"/>
        </w:numPr>
      </w:pPr>
      <w:r>
        <w:t xml:space="preserve">Синхронизация: поддерживается работа с Git, что позволяет хранить базу паролей в удалённом репозитории и использовать её на нескольких устройствах.</w:t>
      </w:r>
    </w:p>
    <w:bookmarkEnd w:id="11"/>
    <w:bookmarkStart w:id="12" w:name="X142883c9659cae8718cbf2b5a3e2f18a4d189d1"/>
    <w:p>
      <w:pPr>
        <w:pStyle w:val="Heading2"/>
      </w:pPr>
      <w:r>
        <w:t xml:space="preserve">3.2 Управление конфигурационными файлами с chezmoi</w:t>
      </w:r>
    </w:p>
    <w:p>
      <w:pPr>
        <w:pStyle w:val="FirstParagraph"/>
      </w:pPr>
      <w:r>
        <w:t xml:space="preserve">chezmoi — инструмент для управления dotfiles (конфигурационными файлами) в домашнем каталоге пользователя.</w:t>
      </w:r>
    </w:p>
    <w:p>
      <w:pPr>
        <w:pStyle w:val="BodyText"/>
      </w:pPr>
      <w:r>
        <w:t xml:space="preserve">Основные возможности:</w:t>
      </w:r>
    </w:p>
    <w:p>
      <w:pPr>
        <w:numPr>
          <w:ilvl w:val="0"/>
          <w:numId w:val="1003"/>
        </w:numPr>
      </w:pPr>
      <w:r>
        <w:t xml:space="preserve">Хранение: состояние файлов сохраняется в ~/.local/share/chezmoi, который является клоном Git-репозитория.</w:t>
      </w:r>
    </w:p>
    <w:p>
      <w:pPr>
        <w:numPr>
          <w:ilvl w:val="0"/>
          <w:numId w:val="1003"/>
        </w:numPr>
      </w:pPr>
      <w:r>
        <w:t xml:space="preserve">Шаблоны: поддержка шаблонов Go (синтаксис {{ .variable }}) для создания конфигураций, адаптируемых под разные машины.</w:t>
      </w:r>
    </w:p>
    <w:p>
      <w:pPr>
        <w:numPr>
          <w:ilvl w:val="0"/>
          <w:numId w:val="1003"/>
        </w:numPr>
      </w:pPr>
      <w:r>
        <w:t xml:space="preserve">Переменные: доступ к данным окружения через chezmoi data (ОС, имя хоста, архитектура и др.).</w:t>
      </w:r>
    </w:p>
    <w:p>
      <w:pPr>
        <w:numPr>
          <w:ilvl w:val="0"/>
          <w:numId w:val="1003"/>
        </w:numPr>
      </w:pPr>
      <w:r>
        <w:t xml:space="preserve">Условные выражения: возможность включать/исключать части конфигурации в зависимости от условий (if, eq, and, or).</w:t>
      </w:r>
    </w:p>
    <w:p>
      <w:pPr>
        <w:numPr>
          <w:ilvl w:val="0"/>
          <w:numId w:val="1003"/>
        </w:numPr>
      </w:pPr>
      <w:r>
        <w:t xml:space="preserve">Безопасность: отделение общих конфигураций от чувствительных данных (пароли, токены) с помощью шаблонов и внешних хранилищ секретов.</w:t>
      </w:r>
    </w:p>
    <w:p>
      <w:pPr>
        <w:numPr>
          <w:ilvl w:val="0"/>
          <w:numId w:val="1003"/>
        </w:numPr>
      </w:pPr>
      <w:r>
        <w:t xml:space="preserve">Работа с несколькими машинами: простая инициализация новой машины одной командой (chezmoi init –apply), автоматическая синхронизация изменений.</w:t>
      </w:r>
    </w:p>
    <w:bookmarkEnd w:id="12"/>
    <w:bookmarkEnd w:id="13"/>
    <w:bookmarkStart w:id="127" w:name="выполнение-лабораторной-работе"/>
    <w:p>
      <w:pPr>
        <w:pStyle w:val="Heading1"/>
      </w:pPr>
      <w:r>
        <w:t xml:space="preserve">4. Выполнение лабораторной работе</w:t>
      </w:r>
    </w:p>
    <w:bookmarkStart w:id="14" w:name="менеджер-паролей-pass-1"/>
    <w:p>
      <w:pPr>
        <w:pStyle w:val="Heading2"/>
      </w:pPr>
      <w:r>
        <w:t xml:space="preserve">4.1</w:t>
      </w:r>
      <w:r>
        <w:t xml:space="preserve"> </w:t>
      </w:r>
      <w:r>
        <w:rPr>
          <w:b/>
          <w:bCs/>
        </w:rPr>
        <w:t xml:space="preserve">Менеджер паролей pass</w:t>
      </w:r>
    </w:p>
    <w:bookmarkEnd w:id="14"/>
    <w:bookmarkStart w:id="23" w:name="установка"/>
    <w:p>
      <w:pPr>
        <w:pStyle w:val="Heading2"/>
      </w:pPr>
      <w:r>
        <w:t xml:space="preserve">4.2 Установка</w:t>
      </w:r>
    </w:p>
    <w:p>
      <w:pPr>
        <w:pStyle w:val="FirstParagraph"/>
      </w:pPr>
      <w:r>
        <w:t xml:space="preserve">Я установила pass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1"/>
          <w:p>
            <w:pPr>
              <w:pStyle w:val="Compact"/>
              <w:jc w:val="center"/>
            </w:pPr>
            <w:r>
              <w:drawing>
                <wp:inline>
                  <wp:extent cx="4267200" cy="1580444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80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pass</w:t>
            </w:r>
          </w:p>
          <w:bookmarkEnd w:id="18"/>
        </w:tc>
      </w:tr>
    </w:tbl>
    <w:p>
      <w:pPr>
        <w:pStyle w:val="BodyText"/>
      </w:pPr>
      <w:r>
        <w:t xml:space="preserve">А также gopass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2"/>
          <w:p>
            <w:pPr>
              <w:pStyle w:val="Compact"/>
              <w:jc w:val="center"/>
            </w:pPr>
            <w:r>
              <w:drawing>
                <wp:inline>
                  <wp:extent cx="4267200" cy="1213164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213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gopass</w:t>
            </w:r>
          </w:p>
          <w:bookmarkEnd w:id="22"/>
        </w:tc>
      </w:tr>
    </w:tbl>
    <w:bookmarkEnd w:id="23"/>
    <w:bookmarkStart w:id="40" w:name="настройка"/>
    <w:p>
      <w:pPr>
        <w:pStyle w:val="Heading2"/>
      </w:pPr>
      <w:r>
        <w:t xml:space="preserve">4.3 Настройка</w:t>
      </w:r>
    </w:p>
    <w:p>
      <w:pPr>
        <w:pStyle w:val="FirstParagraph"/>
      </w:pPr>
      <w:r>
        <w:t xml:space="preserve">Посмотрела список ключей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3"/>
          <w:p>
            <w:pPr>
              <w:pStyle w:val="Compact"/>
              <w:jc w:val="center"/>
            </w:pPr>
            <w:r>
              <w:drawing>
                <wp:inline>
                  <wp:extent cx="3865068" cy="937452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5068" cy="937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Список ключей</w:t>
            </w:r>
          </w:p>
          <w:bookmarkEnd w:id="27"/>
        </w:tc>
      </w:tr>
    </w:tbl>
    <w:p>
      <w:pPr>
        <w:pStyle w:val="BodyText"/>
      </w:pPr>
      <w:r>
        <w:t xml:space="preserve">Инициализировала хранилище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4"/>
          <w:p>
            <w:pPr>
              <w:pStyle w:val="Compact"/>
              <w:jc w:val="center"/>
            </w:pPr>
            <w:r>
              <w:drawing>
                <wp:inline>
                  <wp:extent cx="3611495" cy="46872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495" cy="468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Инициализация хранилища</w:t>
            </w:r>
          </w:p>
          <w:bookmarkEnd w:id="31"/>
        </w:tc>
      </w:tr>
    </w:tbl>
    <w:p>
      <w:pPr>
        <w:pStyle w:val="BodyText"/>
      </w:pPr>
      <w:r>
        <w:t xml:space="preserve">Создала структуру git и задала адрес репозитория на хостинге, предварительно создав репозиторий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5"/>
          <w:p>
            <w:pPr>
              <w:pStyle w:val="Compact"/>
              <w:jc w:val="center"/>
            </w:pPr>
            <w:r>
              <w:drawing>
                <wp:inline>
                  <wp:extent cx="4267200" cy="83525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35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структуры git</w:t>
            </w:r>
          </w:p>
          <w:bookmarkEnd w:id="35"/>
        </w:tc>
      </w:tr>
    </w:tbl>
    <w:p>
      <w:pPr>
        <w:pStyle w:val="BodyText"/>
      </w:pPr>
      <w:r>
        <w:t xml:space="preserve">Выполнила следующую команду для синхронизации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6"/>
          <w:p>
            <w:pPr>
              <w:pStyle w:val="Compact"/>
              <w:jc w:val="center"/>
            </w:pPr>
            <w:r>
              <w:drawing>
                <wp:inline>
                  <wp:extent cx="2612571" cy="53788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571" cy="537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Синхронизация</w:t>
            </w:r>
          </w:p>
          <w:bookmarkEnd w:id="39"/>
        </w:tc>
      </w:tr>
    </w:tbl>
    <w:bookmarkEnd w:id="40"/>
    <w:bookmarkStart w:id="49" w:name="настройка-интерфейса-с-браузером"/>
    <w:p>
      <w:pPr>
        <w:pStyle w:val="Heading2"/>
      </w:pPr>
      <w:r>
        <w:t xml:space="preserve">4.4 Настройка интерфейса с браузером</w:t>
      </w:r>
    </w:p>
    <w:p>
      <w:pPr>
        <w:pStyle w:val="FirstParagraph"/>
      </w:pPr>
      <w:r>
        <w:t xml:space="preserve">Я установила интерфейс для взаимодейтсвия с браузером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4267200" cy="304020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40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интерфейса</w:t>
            </w:r>
          </w:p>
          <w:bookmarkEnd w:id="44"/>
        </w:tc>
      </w:tr>
    </w:tbl>
    <w:p>
      <w:pPr>
        <w:pStyle w:val="BodyText"/>
      </w:pPr>
      <w:r>
        <w:t xml:space="preserve">Посмотрела, что расширение появилось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8"/>
          <w:p>
            <w:pPr>
              <w:pStyle w:val="Compact"/>
              <w:jc w:val="center"/>
            </w:pPr>
            <w:r>
              <w:drawing>
                <wp:inline>
                  <wp:extent cx="3112033" cy="143691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2033" cy="1436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Расширение</w:t>
            </w:r>
          </w:p>
          <w:bookmarkEnd w:id="48"/>
        </w:tc>
      </w:tr>
    </w:tbl>
    <w:bookmarkEnd w:id="49"/>
    <w:bookmarkStart w:id="66" w:name="сохранение-пароля"/>
    <w:p>
      <w:pPr>
        <w:pStyle w:val="Heading2"/>
      </w:pPr>
      <w:r>
        <w:t xml:space="preserve">4.5 Сохранение пароля</w:t>
      </w:r>
    </w:p>
    <w:p>
      <w:pPr>
        <w:pStyle w:val="FirstParagraph"/>
      </w:pPr>
      <w:r>
        <w:t xml:space="preserve">Я отредактировала ключ, изменив доверие с</w:t>
      </w:r>
      <w:r>
        <w:t xml:space="preserve"> </w:t>
      </w:r>
      <w:r>
        <w:t xml:space="preserve">“неизвестно”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9"/>
          <w:p>
            <w:pPr>
              <w:pStyle w:val="Compact"/>
              <w:jc w:val="center"/>
            </w:pPr>
            <w:r>
              <w:drawing>
                <wp:inline>
                  <wp:extent cx="3473183" cy="172890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3183" cy="1728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Редактирование ключа</w:t>
            </w:r>
          </w:p>
          <w:bookmarkEnd w:id="53"/>
        </w:tc>
      </w:tr>
    </w:tbl>
    <w:p>
      <w:pPr>
        <w:pStyle w:val="BodyText"/>
      </w:pPr>
      <w:r>
        <w:t xml:space="preserve">На</w:t>
      </w:r>
      <w:r>
        <w:t xml:space="preserve"> </w:t>
      </w:r>
      <w:r>
        <w:t xml:space="preserve">“абсолютно”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0"/>
          <w:p>
            <w:pPr>
              <w:pStyle w:val="Compact"/>
              <w:jc w:val="center"/>
            </w:pPr>
            <w:r>
              <w:drawing>
                <wp:inline>
                  <wp:extent cx="4267200" cy="123004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230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</w:t>
            </w:r>
          </w:p>
          <w:bookmarkEnd w:id="57"/>
        </w:tc>
      </w:tr>
    </w:tbl>
    <w:p>
      <w:pPr>
        <w:pStyle w:val="BodyText"/>
      </w:pPr>
      <w:r>
        <w:t xml:space="preserve">Я добавила новый пароль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1"/>
          <w:p>
            <w:pPr>
              <w:pStyle w:val="Compact"/>
              <w:jc w:val="center"/>
            </w:pPr>
            <w:r>
              <w:drawing>
                <wp:inline>
                  <wp:extent cx="3380974" cy="84524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0974" cy="845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Новый пароль</w:t>
            </w:r>
          </w:p>
          <w:bookmarkEnd w:id="61"/>
        </w:tc>
      </w:tr>
    </w:tbl>
    <w:p>
      <w:pPr>
        <w:pStyle w:val="BodyText"/>
      </w:pPr>
      <w:r>
        <w:t xml:space="preserve">Отобразила пароль для указанного имени файла и заменила существующий пароль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2"/>
          <w:p>
            <w:pPr>
              <w:pStyle w:val="Compact"/>
              <w:jc w:val="center"/>
            </w:pPr>
            <w:r>
              <w:drawing>
                <wp:inline>
                  <wp:extent cx="3165821" cy="112955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5821" cy="1129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Пароль и смена</w:t>
            </w:r>
          </w:p>
          <w:bookmarkEnd w:id="65"/>
        </w:tc>
      </w:tr>
    </w:tbl>
    <w:bookmarkEnd w:id="66"/>
    <w:bookmarkStart w:id="67" w:name="управление-файлами-конфигурации"/>
    <w:p>
      <w:pPr>
        <w:pStyle w:val="Heading2"/>
      </w:pPr>
      <w:r>
        <w:t xml:space="preserve">4.6</w:t>
      </w:r>
      <w:r>
        <w:t xml:space="preserve"> </w:t>
      </w:r>
      <w:r>
        <w:rPr>
          <w:b/>
          <w:bCs/>
        </w:rPr>
        <w:t xml:space="preserve">Управление файлами конфигурации</w:t>
      </w:r>
    </w:p>
    <w:bookmarkEnd w:id="67"/>
    <w:bookmarkStart w:id="76" w:name="дополнительное-программное-обеспечение"/>
    <w:p>
      <w:pPr>
        <w:pStyle w:val="Heading2"/>
      </w:pPr>
      <w:r>
        <w:t xml:space="preserve">4.7</w:t>
      </w:r>
      <w:r>
        <w:t xml:space="preserve"> </w:t>
      </w:r>
      <w:r>
        <w:rPr>
          <w:b/>
          <w:bCs/>
        </w:rPr>
        <w:t xml:space="preserve">Дополнительное программное обеспечение</w:t>
      </w:r>
    </w:p>
    <w:p>
      <w:pPr>
        <w:pStyle w:val="FirstParagraph"/>
      </w:pPr>
      <w:r>
        <w:t xml:space="preserve">Я установила дополнительное программное обеспечение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3"/>
          <w:p>
            <w:pPr>
              <w:pStyle w:val="Compact"/>
              <w:jc w:val="center"/>
            </w:pPr>
            <w:r>
              <w:drawing>
                <wp:inline>
                  <wp:extent cx="3918857" cy="1997848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8857" cy="1997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Дополнительное ПО</w:t>
            </w:r>
          </w:p>
          <w:bookmarkEnd w:id="71"/>
        </w:tc>
      </w:tr>
    </w:tbl>
    <w:p>
      <w:pPr>
        <w:pStyle w:val="BodyText"/>
      </w:pPr>
      <w:r>
        <w:t xml:space="preserve">Установила шрифты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4"/>
          <w:p>
            <w:pPr>
              <w:pStyle w:val="Compact"/>
              <w:jc w:val="center"/>
            </w:pPr>
            <w:r>
              <w:drawing>
                <wp:inline>
                  <wp:extent cx="4267200" cy="596992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96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Установка шрифтов</w:t>
            </w:r>
          </w:p>
          <w:bookmarkEnd w:id="75"/>
        </w:tc>
      </w:tr>
    </w:tbl>
    <w:bookmarkEnd w:id="76"/>
    <w:bookmarkStart w:id="81" w:name="установка-1"/>
    <w:p>
      <w:pPr>
        <w:pStyle w:val="Heading2"/>
      </w:pPr>
      <w:r>
        <w:t xml:space="preserve">4.8 Установка</w:t>
      </w:r>
    </w:p>
    <w:p>
      <w:pPr>
        <w:pStyle w:val="FirstParagraph"/>
      </w:pPr>
      <w:r>
        <w:t xml:space="preserve">С помощью wget скачивается необходимый файл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888121" cy="51483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121" cy="514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Скачивание файла с помощью wget</w:t>
            </w:r>
          </w:p>
          <w:bookmarkEnd w:id="80"/>
        </w:tc>
      </w:tr>
    </w:tbl>
    <w:bookmarkEnd w:id="81"/>
    <w:bookmarkStart w:id="86" w:name="X9385cdff81f383c2804f2db87378e6248118361"/>
    <w:p>
      <w:pPr>
        <w:pStyle w:val="Heading2"/>
      </w:pPr>
      <w:r>
        <w:t xml:space="preserve">4.9 Создание собственного репозитория с помощью утилит</w:t>
      </w:r>
    </w:p>
    <w:p>
      <w:pPr>
        <w:pStyle w:val="FirstParagraph"/>
      </w:pPr>
      <w:r>
        <w:t xml:space="preserve">Я создала свой репозиторий для конфигурационных файлов на основе шаблона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4267200" cy="36265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2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62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репозитория</w:t>
            </w:r>
          </w:p>
          <w:bookmarkEnd w:id="85"/>
        </w:tc>
      </w:tr>
    </w:tbl>
    <w:bookmarkEnd w:id="86"/>
    <w:bookmarkStart w:id="99" w:name="подключение-репозитория-к-своей-системе"/>
    <w:p>
      <w:pPr>
        <w:pStyle w:val="Heading2"/>
      </w:pPr>
      <w:r>
        <w:t xml:space="preserve">4.10 Подключение репозитория к своей системе</w:t>
      </w:r>
    </w:p>
    <w:p>
      <w:pPr>
        <w:pStyle w:val="FirstParagraph"/>
      </w:pPr>
      <w:r>
        <w:t xml:space="preserve">Далее инициализировала chezmoi с моим репозиторием dotfiles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4267200" cy="95476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2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54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Инициализация chezmoi</w:t>
            </w:r>
          </w:p>
          <w:bookmarkEnd w:id="90"/>
        </w:tc>
      </w:tr>
    </w:tbl>
    <w:p>
      <w:pPr>
        <w:pStyle w:val="BodyText"/>
      </w:pPr>
      <w:r>
        <w:t xml:space="preserve">И проверила какие изменения внесет chezmoi в домашний каталог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2827724" cy="27662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724" cy="27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изменений</w:t>
            </w:r>
          </w:p>
          <w:bookmarkEnd w:id="94"/>
        </w:tc>
      </w:tr>
    </w:tbl>
    <w:p>
      <w:pPr>
        <w:pStyle w:val="BodyText"/>
      </w:pPr>
      <w:r>
        <w:t xml:space="preserve">Запустила chezmoi apply -v, поскольку меня устраивают изменения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2958352" cy="53788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8352" cy="537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Запуск chezmoi apply -v</w:t>
            </w:r>
          </w:p>
          <w:bookmarkEnd w:id="98"/>
        </w:tc>
      </w:tr>
    </w:tbl>
    <w:bookmarkEnd w:id="99"/>
    <w:bookmarkStart w:id="112" w:name="X7dd476f3f6def4c216e3c8b5af15d71f4e9ea01"/>
    <w:p>
      <w:pPr>
        <w:pStyle w:val="Heading2"/>
      </w:pPr>
      <w:r>
        <w:t xml:space="preserve">4.11 Использование chezmoi на нескольких машинах</w:t>
      </w:r>
    </w:p>
    <w:p>
      <w:pPr>
        <w:pStyle w:val="FirstParagraph"/>
      </w:pPr>
      <w:r>
        <w:t xml:space="preserve">На втором ноутбуке инициализировала chezmoi с моим репозиторием dotfiles через ssh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4267200" cy="799175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9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Инициализация на другом ноутбуке</w:t>
            </w:r>
          </w:p>
          <w:bookmarkEnd w:id="103"/>
        </w:tc>
      </w:tr>
    </w:tbl>
    <w:p>
      <w:pPr>
        <w:pStyle w:val="BodyText"/>
      </w:pPr>
      <w:r>
        <w:t xml:space="preserve">Проверила, какие изменения внесёт chezmoi в домашний каталог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211926" cy="545566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1926" cy="545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изменений</w:t>
            </w:r>
          </w:p>
          <w:bookmarkEnd w:id="107"/>
        </w:tc>
      </w:tr>
    </w:tbl>
    <w:p>
      <w:pPr>
        <w:pStyle w:val="BodyText"/>
      </w:pPr>
      <w:r>
        <w:t xml:space="preserve">И запустила cheznoi apply -v, потому что меня устраивают изменения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288766" cy="315045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8766" cy="315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Запуск chezmoi apply -v</w:t>
            </w:r>
          </w:p>
          <w:bookmarkEnd w:id="111"/>
        </w:tc>
      </w:tr>
    </w:tbl>
    <w:bookmarkEnd w:id="112"/>
    <w:bookmarkStart w:id="113" w:name="Xea373d67e70c3807fc617844b1defe8bd095932"/>
    <w:p>
      <w:pPr>
        <w:pStyle w:val="Heading2"/>
      </w:pPr>
      <w:r>
        <w:t xml:space="preserve">4.12 Настройка новой машины с помощью одной команды</w:t>
      </w:r>
    </w:p>
    <w:p>
      <w:pPr>
        <w:pStyle w:val="FirstParagraph"/>
      </w:pPr>
      <w:r>
        <w:t xml:space="preserve">Также можно установить свои dotfiles на новый компьютер с помощью одной команды:</w:t>
      </w:r>
    </w:p>
    <w:p>
      <w:pPr>
        <w:pStyle w:val="BodyText"/>
      </w:pPr>
      <w:r>
        <w:t xml:space="preserve">chezmoi init –apply https://github.com/</w:t>
      </w:r>
      <w:r>
        <w:t xml:space="preserve">/dotfiles.git</w:t>
      </w:r>
    </w:p>
    <w:p>
      <w:pPr>
        <w:pStyle w:val="BodyText"/>
      </w:pPr>
      <w:r>
        <w:t xml:space="preserve">Через ssh:</w:t>
      </w:r>
    </w:p>
    <w:p>
      <w:pPr>
        <w:pStyle w:val="BodyText"/>
      </w:pPr>
      <w:r>
        <w:t xml:space="preserve">chezmoi init –apply git@github.com:</w:t>
      </w:r>
      <w:r>
        <w:t xml:space="preserve">/dotfiles.git</w:t>
      </w:r>
    </w:p>
    <w:bookmarkEnd w:id="113"/>
    <w:bookmarkStart w:id="126" w:name="ежедневные-операции-с-chezmoi"/>
    <w:p>
      <w:pPr>
        <w:pStyle w:val="Heading2"/>
      </w:pPr>
      <w:r>
        <w:t xml:space="preserve">4.13 Ежедневные операции с chezmoi</w:t>
      </w:r>
    </w:p>
    <w:p>
      <w:pPr>
        <w:pStyle w:val="FirstParagraph"/>
      </w:pPr>
      <w:r>
        <w:t xml:space="preserve">Я извлекла изменения из репозитория и применила их. Потом извлекла изменения и посмотрела, что изменится, фактически не применяя изменения. И т.к. я довольна изменениями, я применила их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4267200" cy="70751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07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Просмотр и применение изменений</w:t>
            </w:r>
          </w:p>
          <w:bookmarkEnd w:id="117"/>
        </w:tc>
      </w:tr>
    </w:tbl>
    <w:p>
      <w:pPr>
        <w:pStyle w:val="BodyText"/>
      </w:pPr>
      <w:r>
        <w:t xml:space="preserve">Чтобы автоматически фиксировать и отправлять изменения в репозиторий, я добавила в файл конфигурации ~/.config/chezmoi/chezmoi.toml следующее: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1997848" cy="1283233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848" cy="1283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Файл конфигурации</w:t>
            </w:r>
          </w:p>
          <w:bookmarkEnd w:id="121"/>
        </w:tc>
      </w:tr>
    </w:tbl>
    <w:p>
      <w:pPr>
        <w:pStyle w:val="BodyText"/>
      </w:pPr>
      <w:r>
        <w:t xml:space="preserve">Перезагрузила виртуальную машину и посмотрела, что интерфейс изменился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4267200" cy="14056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0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Новый интерфейс</w:t>
            </w:r>
          </w:p>
          <w:bookmarkEnd w:id="125"/>
        </w:tc>
      </w:tr>
    </w:tbl>
    <w:bookmarkEnd w:id="126"/>
    <w:bookmarkEnd w:id="127"/>
    <w:bookmarkStart w:id="1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освоила использование менеджера паролей зфыы для безопасного хранения учётных данных и систему управления кофигурацинными файлами chezmoi для синхронизации настроек рабочей среды.</w:t>
      </w:r>
    </w:p>
    <w:bookmarkEnd w:id="128"/>
    <w:bookmarkStart w:id="131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129">
        <w:r>
          <w:rPr>
            <w:rStyle w:val="Hyperlink"/>
          </w:rPr>
          <w:t xml:space="preserve">ТУИС</w:t>
        </w:r>
      </w:hyperlink>
    </w:p>
    <w:p>
      <w:pPr>
        <w:pStyle w:val="BodyText"/>
      </w:pPr>
      <w:hyperlink r:id="rId130">
        <w:r>
          <w:rPr>
            <w:rStyle w:val="Hyperlink"/>
          </w:rPr>
          <w:t xml:space="preserve">Методичка к лабораторной работе №5</w:t>
        </w:r>
      </w:hyperlink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91" Target="media/rId91.png" /><Relationship Type="http://schemas.openxmlformats.org/officeDocument/2006/relationships/image" Id="rId87" Target="media/rId87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9" Target="media/rId19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hyperlink" Id="rId129" Target="https://esystem.rudn.ru/" TargetMode="External" /><Relationship Type="http://schemas.openxmlformats.org/officeDocument/2006/relationships/hyperlink" Id="rId130" Target="https://esystem.rudn.ru/mod/page/view.php?id=1358189#org26b78c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https://esystem.rudn.ru/" TargetMode="External" /><Relationship Type="http://schemas.openxmlformats.org/officeDocument/2006/relationships/hyperlink" Id="rId130" Target="https://esystem.rudn.ru/mod/page/view.php?id=1358189#org26b78c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Терентеевская Светлана Александровна</dc:creator>
  <dc:language>ru-RU</dc:language>
  <cp:keywords/>
  <dcterms:created xsi:type="dcterms:W3CDTF">2026-03-14T19:02:32Z</dcterms:created>
  <dcterms:modified xsi:type="dcterms:W3CDTF">2026-03-14T19:02:32Z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