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82DFF" w14:textId="7BC315C0" w:rsidR="00E84CC7" w:rsidRDefault="004707C0" w:rsidP="004707C0">
      <w:pPr>
        <w:pStyle w:val="berschrift2"/>
        <w:numPr>
          <w:ilvl w:val="0"/>
          <w:numId w:val="36"/>
        </w:numPr>
        <w:spacing w:after="120" w:line="360" w:lineRule="auto"/>
        <w:jc w:val="both"/>
        <w:rPr>
          <w:rFonts w:ascii="Times New Roman" w:hAnsi="Times New Roman"/>
          <w:color w:val="000000" w:themeColor="text1"/>
          <w:sz w:val="28"/>
          <w:szCs w:val="28"/>
        </w:rPr>
      </w:pPr>
      <w:r>
        <w:rPr>
          <w:rFonts w:ascii="Times New Roman" w:hAnsi="Times New Roman"/>
          <w:color w:val="000000" w:themeColor="text1"/>
          <w:sz w:val="28"/>
          <w:szCs w:val="28"/>
        </w:rPr>
        <w:t>Einleitung</w:t>
      </w:r>
    </w:p>
    <w:p w14:paraId="0A4030B6" w14:textId="77777777" w:rsidR="00164C19" w:rsidRPr="00E93F54" w:rsidRDefault="00164C19" w:rsidP="00164C19">
      <w:pPr>
        <w:spacing w:after="120" w:line="360" w:lineRule="auto"/>
        <w:ind w:left="360"/>
        <w:jc w:val="both"/>
      </w:pPr>
      <w:r w:rsidRPr="00E93F54">
        <w:t xml:space="preserve">Die Idee, dass Wissen durch die Vernetzung von Informationen entsteht, ist zwar nicht neu, gewinnt jedoch in der Sammlungspraxis der letzten Jahre zunehmend an Bedeutung. Die Fachcommunity unterstützt diesen Ansatz, da der Wunsch besteht, Sammlungen neu zu bewerten und dabei bisher übersehende Perspektiven einzubeziehen und sichtbar zu machen (vgl. Werner 2020: 247). Die Human- und Geisteswissenschaften befinden sich im Wandel, der durch die Digitalisierung geprägt ist. Digitalisierungsinitiativen erweitern die Methoden, mit denen Wissen über Menschen, Kulturen und deren historische Entwicklungen generiert und präsentiert wird. Historische Beobachtungen und Aufzeichnungen werden zunehmend in digitale Formate und strukturierte Sammlungen übertragen (vgl. Windhagen 2019: 60). In diesem Zusammenhang spielen biographische Wörterbücher als historische Gattung, deren Ursprünge bis in die Antike zurückreichen, eine wichtige Rolle. Sie bestehen aus ausführlichen, nicht strukturierten Texten, kombiniert mit biographischen Basisdaten (Familie, Geburts-und Sterbedaten, Ausbildung usw.). Ein Beispiel für ein biographisches Wörterbuch ist das </w:t>
      </w:r>
      <w:hyperlink r:id="rId8" w:history="1">
        <w:r w:rsidRPr="00E93F54">
          <w:rPr>
            <w:rStyle w:val="Hyperlink"/>
          </w:rPr>
          <w:t xml:space="preserve">Oxford Dictionary </w:t>
        </w:r>
        <w:proofErr w:type="spellStart"/>
        <w:r w:rsidRPr="00E93F54">
          <w:rPr>
            <w:rStyle w:val="Hyperlink"/>
          </w:rPr>
          <w:t>of</w:t>
        </w:r>
        <w:proofErr w:type="spellEnd"/>
        <w:r w:rsidRPr="00E93F54">
          <w:rPr>
            <w:rStyle w:val="Hyperlink"/>
          </w:rPr>
          <w:t xml:space="preserve"> National </w:t>
        </w:r>
        <w:proofErr w:type="spellStart"/>
        <w:r w:rsidRPr="00E93F54">
          <w:rPr>
            <w:rStyle w:val="Hyperlink"/>
          </w:rPr>
          <w:t>Biography</w:t>
        </w:r>
        <w:proofErr w:type="spellEnd"/>
      </w:hyperlink>
      <w:r w:rsidRPr="00E93F54">
        <w:t xml:space="preserve">. Dazu gehören auch die </w:t>
      </w:r>
      <w:hyperlink r:id="rId9" w:history="1">
        <w:r w:rsidRPr="00E93F54">
          <w:rPr>
            <w:rStyle w:val="Hyperlink"/>
          </w:rPr>
          <w:t>Neue Deutsche Biographie</w:t>
        </w:r>
      </w:hyperlink>
      <w:r w:rsidRPr="00E93F54">
        <w:t xml:space="preserve"> (vgl. </w:t>
      </w:r>
      <w:proofErr w:type="spellStart"/>
      <w:r w:rsidRPr="00E93F54">
        <w:t>Hyvönen</w:t>
      </w:r>
      <w:proofErr w:type="spellEnd"/>
      <w:r w:rsidRPr="00E93F54">
        <w:t xml:space="preserve"> 2019: 574–575) oder das Projekt </w:t>
      </w:r>
      <w:proofErr w:type="spellStart"/>
      <w:r w:rsidRPr="00164C19">
        <w:rPr>
          <w:i/>
          <w:iCs/>
        </w:rPr>
        <w:t>Personen.Wiki</w:t>
      </w:r>
      <w:proofErr w:type="spellEnd"/>
      <w:r w:rsidRPr="00164C19">
        <w:rPr>
          <w:i/>
          <w:iCs/>
        </w:rPr>
        <w:t xml:space="preserve"> </w:t>
      </w:r>
      <w:r w:rsidRPr="00E93F54">
        <w:t xml:space="preserve">mit einem regionalspezifischen Ansatz, welches von der Sächsischen Landesbibliothek – Staats- und Universitätsbibliothek Dresden (SLUB) zwischen 2006 und 2016 betrieben wurde. Die gesammelten Daten umfassen Namen sowie Alternativnamen, Geburts- und Sterbeort sowie -datum der Personen. Das Projekt ermöglicht auch die Erfassung von Informationen über lebende Personen (vgl. </w:t>
      </w:r>
      <w:proofErr w:type="spellStart"/>
      <w:r w:rsidRPr="00E93F54">
        <w:t>Munke</w:t>
      </w:r>
      <w:proofErr w:type="spellEnd"/>
      <w:r w:rsidRPr="00E93F54">
        <w:t xml:space="preserve"> 2018: 307).</w:t>
      </w:r>
    </w:p>
    <w:p w14:paraId="5B99683E" w14:textId="77777777" w:rsidR="00164C19" w:rsidRPr="00E93F54" w:rsidRDefault="00164C19" w:rsidP="00164C19">
      <w:pPr>
        <w:spacing w:after="120" w:line="360" w:lineRule="auto"/>
        <w:ind w:left="360"/>
        <w:jc w:val="both"/>
      </w:pPr>
      <w:r w:rsidRPr="00E93F54">
        <w:t xml:space="preserve">Nationalbiographien und biographische Lexika mit tausenden Einträgen werden durch die Digitalisierung in ein globales Netzwerk von Dokumenten und Daten integriert (vgl. Windhagen 2019: 60). Das Vernetzen von solchen Objekten wird immer mehr zum Leitprinzip in der Gestaltung von Sammlungen und ersetzt das traditionelle Ordnen. Diese Entwicklung ist vor allem durch technologische Fortschritte wie </w:t>
      </w:r>
      <w:proofErr w:type="spellStart"/>
      <w:r w:rsidRPr="00E93F54">
        <w:t>Semantic</w:t>
      </w:r>
      <w:proofErr w:type="spellEnd"/>
      <w:r w:rsidRPr="00E93F54">
        <w:t xml:space="preserve"> Web und </w:t>
      </w:r>
      <w:proofErr w:type="spellStart"/>
      <w:r w:rsidRPr="00E93F54">
        <w:t>Linked</w:t>
      </w:r>
      <w:proofErr w:type="spellEnd"/>
      <w:r w:rsidRPr="00E93F54">
        <w:t xml:space="preserve"> Open Data (LOD) möglich, die die Vernetzung von Metadaten zu Objekten erleichtern und die Verbindung von Wissensbeständen ermöglichen (vgl. Werner 2020: 247–248). In diesem Kontext spielen Wissensgraphen eine zentrale Rolle.</w:t>
      </w:r>
    </w:p>
    <w:p w14:paraId="27410038" w14:textId="77777777" w:rsidR="00164C19" w:rsidRDefault="00164C19" w:rsidP="00164C19">
      <w:pPr>
        <w:spacing w:after="120" w:line="360" w:lineRule="auto"/>
        <w:ind w:left="360"/>
        <w:jc w:val="both"/>
      </w:pPr>
      <w:r w:rsidRPr="00E93F54">
        <w:t>Ein Knowledge Graph (Wissensgraph)</w:t>
      </w:r>
      <w:r w:rsidRPr="00E93F54">
        <w:rPr>
          <w:rStyle w:val="Funotenzeichen"/>
        </w:rPr>
        <w:footnoteReference w:id="1"/>
      </w:r>
      <w:r w:rsidRPr="00E93F54">
        <w:t xml:space="preserve"> ist eine strukturierte Anordnung von Daten, bei der Informationen in Kontext gesetzt werden, um Erkenntnisse schnell zugänglich zu machen. Einzelne Datensätze werden in einem Netzwerk von Beziehungen platziert, was eine reiche semantische Konnektivität bietet (vgl. </w:t>
      </w:r>
      <w:proofErr w:type="spellStart"/>
      <w:r w:rsidRPr="00E93F54">
        <w:t>Barrasa</w:t>
      </w:r>
      <w:proofErr w:type="spellEnd"/>
      <w:r w:rsidRPr="00E93F54">
        <w:t xml:space="preserve">/ Webber 2023: </w:t>
      </w:r>
      <w:hyperlink r:id="rId10" w:history="1">
        <w:proofErr w:type="spellStart"/>
        <w:r w:rsidRPr="00E93F54">
          <w:rPr>
            <w:rStyle w:val="Hyperlink"/>
          </w:rPr>
          <w:t>Preface</w:t>
        </w:r>
        <w:proofErr w:type="spellEnd"/>
      </w:hyperlink>
      <w:r w:rsidRPr="00E93F54">
        <w:t xml:space="preserve">). </w:t>
      </w:r>
    </w:p>
    <w:p w14:paraId="03B23B31" w14:textId="77777777" w:rsidR="00164C19" w:rsidRPr="00164C19" w:rsidRDefault="00164C19" w:rsidP="00164C19">
      <w:pPr>
        <w:spacing w:after="120" w:line="360" w:lineRule="auto"/>
        <w:ind w:left="360"/>
        <w:jc w:val="both"/>
        <w:rPr>
          <w:color w:val="000000"/>
        </w:rPr>
      </w:pPr>
      <w:r w:rsidRPr="00E93F54">
        <w:lastRenderedPageBreak/>
        <w:t>Die Verwendung von Wissensgraphen in den Geistes- und Sozialwissenschaften bringen einige Vorteile. Wissensgraphen ermöglichen eine einfache und übersichtliche Speicherung unstrukturierter Daten. Zudem fordern sie die Interoperabilität von Daten und die Reproduzierbarkeit wissenschaftlicher Ergebnisse, insbesondre im Hinblick auf FAIR</w:t>
      </w:r>
      <w:r w:rsidRPr="00E93F54">
        <w:rPr>
          <w:rStyle w:val="Funotenzeichen"/>
        </w:rPr>
        <w:footnoteReference w:id="2"/>
      </w:r>
      <w:r w:rsidRPr="00E93F54">
        <w:t>-Prinzipien (vgl. Dörpinghaus 2022).</w:t>
      </w:r>
    </w:p>
    <w:p w14:paraId="679567EB" w14:textId="77777777" w:rsidR="00164C19" w:rsidRPr="00E93F54" w:rsidRDefault="00164C19" w:rsidP="00164C19">
      <w:pPr>
        <w:spacing w:after="120" w:line="360" w:lineRule="auto"/>
        <w:ind w:left="360"/>
        <w:jc w:val="both"/>
      </w:pPr>
      <w:r w:rsidRPr="00E93F54">
        <w:t xml:space="preserve">Vor diesem Hintergrund wird deutlich, dass biographische Werke und Sammlungen ein enormes Potenzial zur Vernetzung von Wissen bieten. Ein besonders geeignetes Beispiel dafür sind die Periodika der Herrnhuter Brüdergemeine. Die Nachrichten aus der Brüdergemeine (NBG) (1819–1894) stellen eine bedeutende historische Quelle dar. Dieses Periodikum enthält eine Vielfalt an Texten wie Missionsberichte, Briefe, Reden und Lebensbeschreibungen und richtet sich an ein breites Publikum innerhalb und außerhalb der Herrnhuter Gemeinschaft. Aufgrund dieser inhaltlichen Breite fungiert die NBG als wichtige Schnittstelle zwischen der Brüdergemeine und der Außenwelt (vgl. Lasch 2021: </w:t>
      </w:r>
      <w:hyperlink r:id="rId11" w:history="1">
        <w:r w:rsidRPr="00E93F54">
          <w:rPr>
            <w:rStyle w:val="Hyperlink"/>
          </w:rPr>
          <w:t>Blog-Post</w:t>
        </w:r>
      </w:hyperlink>
      <w:r w:rsidRPr="00E93F54">
        <w:t>). Die Quellen enthalten nicht nur umfangreiche biographische Informationen über Einzelpersonen, sondern bieten auch Einblicke in soziale, religiöse und kulturelle Netzwerke der Brüdergemeine.</w:t>
      </w:r>
    </w:p>
    <w:p w14:paraId="69C08726" w14:textId="77777777" w:rsidR="00164C19" w:rsidRPr="00E93F54" w:rsidRDefault="00164C19" w:rsidP="00164C19">
      <w:pPr>
        <w:spacing w:after="120" w:line="360" w:lineRule="auto"/>
        <w:ind w:left="360"/>
        <w:jc w:val="both"/>
      </w:pPr>
      <w:r w:rsidRPr="00E93F54">
        <w:t xml:space="preserve">Die Masterarbeit widmet sich der Entwicklung eines Verfahrens zur Erfassung, Vernetzung und Modellierung biographischer Daten, die aus den Lebensbeschreibungen des NBG gewonnen werden. Dieses Verfahren soll als Leitfaden für die Überführung der biographischen Daten in das Format eines Wissensgraphen dienen. Zudem wird untersucht, wie die Lebensbeschreibungen annotiert werden können, um ihre automatische Skalierbarkeit für zukünftige Anwendungen zu gewährleisten. Dabei wird untersucht, wie diese Daten strukturiert und standardisiert werden können, um ihre Interoperabilität und Verknüpfung mit anderen relevanten Datenquellen zu gewährleisten. Ein zentrales Ziel ist die Verwendung von Wikidata zur Erstellung der Wissensgraphen. </w:t>
      </w:r>
    </w:p>
    <w:p w14:paraId="1A0DA269" w14:textId="77777777" w:rsidR="00164C19" w:rsidRPr="00E93F54" w:rsidRDefault="00164C19" w:rsidP="00164C19">
      <w:pPr>
        <w:spacing w:after="120" w:line="360" w:lineRule="auto"/>
        <w:ind w:left="360"/>
        <w:jc w:val="both"/>
      </w:pPr>
      <w:r w:rsidRPr="00E93F54">
        <w:t xml:space="preserve">Darüber hinaus wird in der Masterarbeit die Möglichkeit der Visualisierung der erstellten Wissensgraphen untersucht. Durch die systematische Erfassung und Verknüpfung dieser biographischen Daten können komplexe Zusammenhänge zwischen Personen und Ereignissen sichtbar gemacht werden, was einen wertvollen Beitrag zur historischen Forschung leisten kann. Dabei können einige Fragen beantwortet werden, z. B.: </w:t>
      </w:r>
      <w:r>
        <w:t>Sind</w:t>
      </w:r>
      <w:r w:rsidRPr="00E93F54">
        <w:t xml:space="preserve"> Missionare der Brüdergemeine nach</w:t>
      </w:r>
      <w:r>
        <w:t xml:space="preserve"> dem Abschluss</w:t>
      </w:r>
      <w:r w:rsidRPr="00E93F54">
        <w:t xml:space="preserve"> </w:t>
      </w:r>
      <w:r>
        <w:t xml:space="preserve">ihrer </w:t>
      </w:r>
      <w:r w:rsidRPr="00E93F54">
        <w:t>Missionsarbeit in ihre Heimat</w:t>
      </w:r>
      <w:r>
        <w:t>- oder Lehr</w:t>
      </w:r>
      <w:r w:rsidRPr="00E93F54">
        <w:t>orte zurückgekehrt? Welche Gründe lagen bei einer Rückkehr vor?</w:t>
      </w:r>
      <w:r>
        <w:t xml:space="preserve"> </w:t>
      </w:r>
    </w:p>
    <w:p w14:paraId="181C5550" w14:textId="77777777" w:rsidR="00164C19" w:rsidRPr="00E93F54" w:rsidRDefault="00164C19" w:rsidP="00164C19">
      <w:pPr>
        <w:spacing w:after="120" w:line="360" w:lineRule="auto"/>
        <w:ind w:left="360"/>
        <w:jc w:val="both"/>
      </w:pPr>
      <w:r w:rsidRPr="00E93F54">
        <w:t xml:space="preserve">Als Grundlage für die Masterarbeit dienen die Lebensläufe der Herrnhuter Brüdergemeine in Südafrika. Dieses Missionsgebiet war stark von den kolonialen Auseinandersetzungen geprägt, was sich auch in den Texten widerspiegelt. Die Missionen am Kap waren ständig Herausforderungen ausgesetzt, vor allem durch die kriegerischen Auseinandersetzungen zwischen den Kolonialmächten und den indigenen Völkern. Trotz dieser äußeren Bedrohungen konnte sich die Herrnhuter Mission im Südafrika etablieren und festigen. Nach der britischen Übernahme der </w:t>
      </w:r>
      <w:r w:rsidRPr="00E93F54">
        <w:lastRenderedPageBreak/>
        <w:t xml:space="preserve">Kapkolonie (1795) wurden erfolgreich neue Siedlungen gegründet. Die wichtigen Stationen wie </w:t>
      </w:r>
      <w:proofErr w:type="spellStart"/>
      <w:r w:rsidRPr="00E93F54">
        <w:t>Bavianskoof</w:t>
      </w:r>
      <w:proofErr w:type="spellEnd"/>
      <w:r w:rsidRPr="00E93F54">
        <w:t xml:space="preserve"> (später Gnadenthal) und </w:t>
      </w:r>
      <w:proofErr w:type="spellStart"/>
      <w:r w:rsidRPr="00E93F54">
        <w:t>Groenekloof</w:t>
      </w:r>
      <w:proofErr w:type="spellEnd"/>
      <w:r w:rsidRPr="00E93F54">
        <w:t xml:space="preserve"> wurden errichtet, gefolgt von weiteren Missionen wie </w:t>
      </w:r>
      <w:proofErr w:type="spellStart"/>
      <w:r w:rsidRPr="00E93F54">
        <w:t>Enon</w:t>
      </w:r>
      <w:proofErr w:type="spellEnd"/>
      <w:r w:rsidRPr="00E93F54">
        <w:t xml:space="preserve"> (1808), Elim (1824), </w:t>
      </w:r>
      <w:proofErr w:type="spellStart"/>
      <w:r w:rsidRPr="00E93F54">
        <w:t>Siloh</w:t>
      </w:r>
      <w:proofErr w:type="spellEnd"/>
      <w:r w:rsidRPr="00E93F54">
        <w:t xml:space="preserve"> (1828) und Clarkson (1839) (vgl. Lasch 2009: 294–296). </w:t>
      </w:r>
    </w:p>
    <w:p w14:paraId="12019643" w14:textId="77777777" w:rsidR="00164C19" w:rsidRPr="00D14F1B" w:rsidRDefault="00164C19" w:rsidP="00164C19">
      <w:pPr>
        <w:spacing w:after="120" w:line="360" w:lineRule="auto"/>
        <w:ind w:left="360"/>
        <w:jc w:val="both"/>
      </w:pPr>
      <w:r w:rsidRPr="00E93F54">
        <w:t xml:space="preserve">In den Lebensbeschreibungen finden sich nicht nur Berichte über die Missionsarbeit, sondern auch über lokale Konflikte und Kriege, wie über die sog. </w:t>
      </w:r>
      <w:proofErr w:type="spellStart"/>
      <w:r w:rsidRPr="00E93F54">
        <w:t>Kaffernkriege</w:t>
      </w:r>
      <w:proofErr w:type="spellEnd"/>
      <w:r w:rsidRPr="00E93F54">
        <w:t xml:space="preserve"> (1779–1879). Darüber hinaus schildern die </w:t>
      </w:r>
      <w:proofErr w:type="spellStart"/>
      <w:r w:rsidRPr="00E93F54">
        <w:t>Verfasser:innen</w:t>
      </w:r>
      <w:proofErr w:type="spellEnd"/>
      <w:r w:rsidRPr="00E93F54">
        <w:t xml:space="preserve"> zahlreiche Begegnungen mit anderen Mitgliedern der Brüdergemeine sowie mit historischen Persönlichkeiten. Diese biographischen Texte sind daher besonders gut geeignet, um die Ziele der Masterarbeit zu erfüllen. Das Arbeitsmaterial umfasst insgesamt 17 Lebensbeschreibungen, die nach folgenden Kriterien ausgewählt wurden: Zum einen mussten die betreffenden Personen in Südafrika leben und wirken, zum anderen sollten diese Menschen in ihren Lebensläufen andere Personen erwähnen, um Verknüpfungen zwischen ihnen sichtbar machen zu können. Die automatisch erkannten Texte von NBG wurden von der SLUB bereitgestellt. Allerdings war die Qualität der OCR-Ergebnisse nicht optimal und einige Texte mussten erneut mit Python-</w:t>
      </w:r>
      <w:proofErr w:type="spellStart"/>
      <w:r w:rsidRPr="00E93F54">
        <w:t>Tesseract</w:t>
      </w:r>
      <w:proofErr w:type="spellEnd"/>
      <w:r w:rsidRPr="00E93F54">
        <w:t xml:space="preserve"> (OCR) erkannt werden. Die </w:t>
      </w:r>
      <w:proofErr w:type="spellStart"/>
      <w:r w:rsidRPr="00E93F54">
        <w:t>Primärdigitalisate</w:t>
      </w:r>
      <w:proofErr w:type="spellEnd"/>
      <w:r w:rsidRPr="00E93F54">
        <w:t xml:space="preserve"> sind im digitalen Archiv der </w:t>
      </w:r>
      <w:hyperlink r:id="rId12" w:history="1">
        <w:r w:rsidRPr="00E93F54">
          <w:rPr>
            <w:rStyle w:val="Hyperlink"/>
          </w:rPr>
          <w:t xml:space="preserve">Memorial University </w:t>
        </w:r>
        <w:proofErr w:type="spellStart"/>
        <w:r w:rsidRPr="00E93F54">
          <w:rPr>
            <w:rStyle w:val="Hyperlink"/>
          </w:rPr>
          <w:t>of</w:t>
        </w:r>
        <w:proofErr w:type="spellEnd"/>
        <w:r w:rsidRPr="00E93F54">
          <w:rPr>
            <w:rStyle w:val="Hyperlink"/>
          </w:rPr>
          <w:t xml:space="preserve"> </w:t>
        </w:r>
        <w:proofErr w:type="spellStart"/>
        <w:r w:rsidRPr="00E93F54">
          <w:rPr>
            <w:rStyle w:val="Hyperlink"/>
          </w:rPr>
          <w:t>Newfoundland</w:t>
        </w:r>
        <w:proofErr w:type="spellEnd"/>
      </w:hyperlink>
      <w:r w:rsidRPr="00E93F54">
        <w:t xml:space="preserve"> zugänglich. </w:t>
      </w:r>
    </w:p>
    <w:p w14:paraId="2D6DF27D" w14:textId="77777777" w:rsidR="00164C19" w:rsidRPr="00164C19" w:rsidRDefault="00164C19" w:rsidP="00164C19">
      <w:pPr>
        <w:pStyle w:val="Grundschrift"/>
      </w:pPr>
    </w:p>
    <w:p w14:paraId="1CDD6DEE" w14:textId="47CA4982" w:rsidR="00367A79" w:rsidRDefault="00367A79">
      <w:pPr>
        <w:rPr>
          <w:color w:val="000000"/>
          <w:sz w:val="24"/>
          <w:szCs w:val="24"/>
        </w:rPr>
      </w:pPr>
      <w:r>
        <w:rPr>
          <w:color w:val="000000"/>
          <w:sz w:val="24"/>
          <w:szCs w:val="24"/>
        </w:rPr>
        <w:br w:type="page"/>
      </w:r>
    </w:p>
    <w:p w14:paraId="3672ECA6" w14:textId="77777777" w:rsidR="005027E0" w:rsidRDefault="005027E0" w:rsidP="006D2679">
      <w:pPr>
        <w:pStyle w:val="GrundschriftmitEinzug"/>
        <w:spacing w:line="360" w:lineRule="auto"/>
        <w:ind w:firstLine="0"/>
        <w:rPr>
          <w:rFonts w:ascii="Times New Roman" w:hAnsi="Times New Roman"/>
          <w:color w:val="000000"/>
          <w:sz w:val="24"/>
          <w:szCs w:val="24"/>
        </w:rPr>
      </w:pPr>
    </w:p>
    <w:p w14:paraId="5A04327A" w14:textId="13001811" w:rsidR="00ED304F" w:rsidRDefault="00ED304F" w:rsidP="00164C19">
      <w:pPr>
        <w:pStyle w:val="berschrift2"/>
        <w:numPr>
          <w:ilvl w:val="0"/>
          <w:numId w:val="37"/>
        </w:numPr>
        <w:spacing w:after="120" w:line="360" w:lineRule="auto"/>
        <w:ind w:left="284" w:hanging="284"/>
        <w:jc w:val="both"/>
        <w:rPr>
          <w:rFonts w:ascii="Times New Roman" w:hAnsi="Times New Roman"/>
          <w:color w:val="000000" w:themeColor="text1"/>
          <w:sz w:val="28"/>
          <w:szCs w:val="28"/>
        </w:rPr>
      </w:pPr>
      <w:r>
        <w:rPr>
          <w:rFonts w:ascii="Times New Roman" w:hAnsi="Times New Roman"/>
          <w:color w:val="000000" w:themeColor="text1"/>
          <w:sz w:val="28"/>
          <w:szCs w:val="28"/>
        </w:rPr>
        <w:t>Zusammenfassung</w:t>
      </w:r>
    </w:p>
    <w:p w14:paraId="60BB88CF" w14:textId="77777777" w:rsidR="00164C19" w:rsidRDefault="00164C19" w:rsidP="00164C19">
      <w:pPr>
        <w:pStyle w:val="Grundschrift"/>
      </w:pPr>
    </w:p>
    <w:p w14:paraId="5F7B513D" w14:textId="530DE745" w:rsidR="00164C19" w:rsidRDefault="00164C19">
      <w:pPr>
        <w:rPr>
          <w:rFonts w:ascii="Garamond" w:hAnsi="Garamond"/>
          <w:sz w:val="22"/>
        </w:rPr>
      </w:pPr>
      <w:r>
        <w:br w:type="page"/>
      </w:r>
    </w:p>
    <w:p w14:paraId="576E287E" w14:textId="51665BDA" w:rsidR="00164C19" w:rsidRDefault="00164C19" w:rsidP="00164C19">
      <w:pPr>
        <w:pStyle w:val="GrundschriftmitEinzug"/>
        <w:ind w:firstLine="0"/>
      </w:pPr>
      <w:r>
        <w:lastRenderedPageBreak/>
        <w:t>Readme</w:t>
      </w:r>
    </w:p>
    <w:p w14:paraId="1A74DF5E" w14:textId="77777777" w:rsidR="00164C19" w:rsidRPr="00164C19" w:rsidRDefault="00164C19" w:rsidP="00164C19">
      <w:pPr>
        <w:pStyle w:val="GrundschriftmitEinzug"/>
        <w:ind w:firstLine="0"/>
      </w:pPr>
    </w:p>
    <w:p w14:paraId="750CCFA8" w14:textId="77777777" w:rsidR="00ED304F" w:rsidRPr="00ED304F" w:rsidRDefault="00ED304F" w:rsidP="00ED304F"/>
    <w:sectPr w:rsidR="00ED304F" w:rsidRPr="00ED304F" w:rsidSect="00E9263C">
      <w:headerReference w:type="even" r:id="rId13"/>
      <w:headerReference w:type="default" r:id="rId14"/>
      <w:type w:val="continuous"/>
      <w:pgSz w:w="11907" w:h="16840" w:code="9"/>
      <w:pgMar w:top="1559" w:right="2410" w:bottom="1559" w:left="1559" w:header="709" w:footer="0"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AFC75" w14:textId="77777777" w:rsidR="004C456A" w:rsidRDefault="004C456A">
      <w:r>
        <w:separator/>
      </w:r>
    </w:p>
  </w:endnote>
  <w:endnote w:type="continuationSeparator" w:id="0">
    <w:p w14:paraId="77991A4C" w14:textId="77777777" w:rsidR="004C456A" w:rsidRDefault="004C45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7913EA43-53DD-7343-ABFF-9C76D43DA3CC}"/>
  </w:font>
  <w:font w:name="Times New Roman">
    <w:panose1 w:val="02020603050405020304"/>
    <w:charset w:val="00"/>
    <w:family w:val="roman"/>
    <w:pitch w:val="variable"/>
    <w:sig w:usb0="E0002EFF" w:usb1="C000785B" w:usb2="00000009" w:usb3="00000000" w:csb0="000001FF" w:csb1="00000000"/>
    <w:embedRegular r:id="rId2" w:fontKey="{E0C7CBF0-446E-3D4D-9087-282B54C84FF5}"/>
    <w:embedBold r:id="rId3" w:fontKey="{6E77D0E7-9B97-8F41-ADE1-2FBC644BF36C}"/>
    <w:embedItalic r:id="rId4" w:fontKey="{5D79D2FD-6736-D74E-9EAD-592573E2006F}"/>
  </w:font>
  <w:font w:name="Courier New">
    <w:panose1 w:val="02070309020205020404"/>
    <w:charset w:val="00"/>
    <w:family w:val="modern"/>
    <w:pitch w:val="fixed"/>
    <w:sig w:usb0="E0002AFF" w:usb1="C0007843" w:usb2="00000009" w:usb3="00000000" w:csb0="000001FF" w:csb1="00000000"/>
    <w:embedRegular r:id="rId5" w:fontKey="{12282CC7-0088-EF40-89A5-1C2936131760}"/>
  </w:font>
  <w:font w:name="Wingdings">
    <w:panose1 w:val="05000000000000000000"/>
    <w:charset w:val="4D"/>
    <w:family w:val="decorative"/>
    <w:pitch w:val="variable"/>
    <w:sig w:usb0="00000003" w:usb1="00000000" w:usb2="00000000" w:usb3="00000000" w:csb0="80000001" w:csb1="00000000"/>
    <w:embedRegular r:id="rId6" w:fontKey="{480763EA-699C-6C48-9640-0929B4A00B29}"/>
  </w:font>
  <w:font w:name="Garamond">
    <w:panose1 w:val="02020404030301010803"/>
    <w:charset w:val="00"/>
    <w:family w:val="roman"/>
    <w:pitch w:val="variable"/>
    <w:sig w:usb0="00000287" w:usb1="00000002" w:usb2="00000000" w:usb3="00000000" w:csb0="0000009F" w:csb1="00000000"/>
    <w:embedRegular r:id="rId7" w:fontKey="{4B246B3A-01F3-804C-8B99-872463325212}"/>
  </w:font>
  <w:font w:name="Calibri">
    <w:panose1 w:val="020F0502020204030204"/>
    <w:charset w:val="00"/>
    <w:family w:val="swiss"/>
    <w:pitch w:val="variable"/>
    <w:sig w:usb0="E4002EFF" w:usb1="C000247B" w:usb2="00000009" w:usb3="00000000" w:csb0="000001FF" w:csb1="00000000"/>
    <w:embedRegular r:id="rId8" w:fontKey="{FBE5AC29-84D2-5B41-A800-CD0AED46AD26}"/>
    <w:embedBold r:id="rId9" w:fontKey="{F3D26352-1096-A842-8F7D-AFDF5FFA5B0E}"/>
  </w:font>
  <w:font w:name="Cambria">
    <w:panose1 w:val="02040503050406030204"/>
    <w:charset w:val="00"/>
    <w:family w:val="roman"/>
    <w:pitch w:val="variable"/>
    <w:sig w:usb0="E00002FF" w:usb1="400004FF" w:usb2="00000000" w:usb3="00000000" w:csb0="0000019F" w:csb1="00000000"/>
    <w:embedRegular r:id="rId10" w:fontKey="{8865935D-A312-9644-B973-4F804B32E176}"/>
    <w:embedBold r:id="rId11" w:fontKey="{0C84D8C3-93E3-0F45-B54B-42617A0A2374}"/>
  </w:font>
  <w:font w:name="Open Sans">
    <w:panose1 w:val="020B0606030504020204"/>
    <w:charset w:val="00"/>
    <w:family w:val="swiss"/>
    <w:pitch w:val="variable"/>
    <w:sig w:usb0="E00002EF" w:usb1="4000205B" w:usb2="00000028" w:usb3="00000000" w:csb0="0000019F" w:csb1="00000000"/>
    <w:embedRegular r:id="rId12" w:fontKey="{57D9D6E9-4AE2-C541-84D6-66C9B8F8842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D18D0" w14:textId="77777777" w:rsidR="004C456A" w:rsidRDefault="004C456A">
      <w:r>
        <w:t>_____________</w:t>
      </w:r>
    </w:p>
  </w:footnote>
  <w:footnote w:type="continuationSeparator" w:id="0">
    <w:p w14:paraId="74A51AC5" w14:textId="77777777" w:rsidR="004C456A" w:rsidRDefault="004C456A">
      <w:r>
        <w:t>_____________</w:t>
      </w:r>
    </w:p>
  </w:footnote>
  <w:footnote w:id="1">
    <w:p w14:paraId="61EE44A8" w14:textId="77777777" w:rsidR="00164C19" w:rsidRDefault="00164C19" w:rsidP="00164C19">
      <w:pPr>
        <w:pStyle w:val="Funotentext"/>
        <w:ind w:left="284" w:hanging="284"/>
      </w:pPr>
      <w:r>
        <w:rPr>
          <w:rStyle w:val="Funotenzeichen"/>
        </w:rPr>
        <w:footnoteRef/>
      </w:r>
      <w:r>
        <w:t xml:space="preserve"> </w:t>
      </w:r>
      <w:r w:rsidRPr="0064338B">
        <w:rPr>
          <w:rFonts w:ascii="Times New Roman" w:hAnsi="Times New Roman"/>
        </w:rPr>
        <w:t xml:space="preserve">Je nach Anwendungsbereich gibt es verschiedene Begriffe für Wissensgraphen: Im </w:t>
      </w:r>
      <w:proofErr w:type="spellStart"/>
      <w:r w:rsidRPr="0064338B">
        <w:rPr>
          <w:rFonts w:ascii="Times New Roman" w:hAnsi="Times New Roman"/>
        </w:rPr>
        <w:t>Semantic</w:t>
      </w:r>
      <w:proofErr w:type="spellEnd"/>
      <w:r w:rsidRPr="0064338B">
        <w:rPr>
          <w:rFonts w:ascii="Times New Roman" w:hAnsi="Times New Roman"/>
        </w:rPr>
        <w:t xml:space="preserve"> Web werden sie als Wissensgraphen oder Knowledge Graphs bezeichnet, in der Datenverarbeitung als Label Property Graphs</w:t>
      </w:r>
      <w:r>
        <w:rPr>
          <w:rFonts w:ascii="Times New Roman" w:hAnsi="Times New Roman"/>
        </w:rPr>
        <w:t>, in der Physik, der Mathematik und der Biologie als Netzwerk</w:t>
      </w:r>
      <w:r w:rsidRPr="0064338B">
        <w:rPr>
          <w:rFonts w:ascii="Times New Roman" w:hAnsi="Times New Roman"/>
        </w:rPr>
        <w:t xml:space="preserve"> und in der Graphentheorie einfach als Graphen</w:t>
      </w:r>
      <w:r>
        <w:rPr>
          <w:rFonts w:ascii="Times New Roman" w:hAnsi="Times New Roman"/>
        </w:rPr>
        <w:t xml:space="preserve"> (vgl. Dörpinghaus 2022)</w:t>
      </w:r>
      <w:r w:rsidRPr="0064338B">
        <w:rPr>
          <w:rFonts w:ascii="Times New Roman" w:hAnsi="Times New Roman"/>
        </w:rPr>
        <w:t>.</w:t>
      </w:r>
      <w:r>
        <w:rPr>
          <w:rFonts w:ascii="Times New Roman" w:hAnsi="Times New Roman"/>
        </w:rPr>
        <w:t xml:space="preserve"> In der vorliegenden Arbeit werde ich all diese Begriffe künftig vereinfachend als Wissensgraph(en) oder Graph(en) bezeichnet.</w:t>
      </w:r>
    </w:p>
  </w:footnote>
  <w:footnote w:id="2">
    <w:p w14:paraId="0CCCC357" w14:textId="77777777" w:rsidR="00164C19" w:rsidRPr="00804403" w:rsidRDefault="00164C19" w:rsidP="00164C19">
      <w:pPr>
        <w:pStyle w:val="Funotentext"/>
        <w:rPr>
          <w:rFonts w:ascii="Times New Roman" w:hAnsi="Times New Roman"/>
        </w:rPr>
      </w:pPr>
      <w:r w:rsidRPr="00804403">
        <w:rPr>
          <w:rStyle w:val="Funotenzeichen"/>
          <w:rFonts w:ascii="Times New Roman" w:hAnsi="Times New Roman"/>
        </w:rPr>
        <w:footnoteRef/>
      </w:r>
      <w:r w:rsidRPr="00804403">
        <w:rPr>
          <w:rFonts w:ascii="Times New Roman" w:hAnsi="Times New Roman"/>
        </w:rPr>
        <w:t xml:space="preserve"> (1) </w:t>
      </w:r>
      <w:proofErr w:type="spellStart"/>
      <w:r w:rsidRPr="00804403">
        <w:rPr>
          <w:rFonts w:ascii="Times New Roman" w:hAnsi="Times New Roman"/>
        </w:rPr>
        <w:t>Findable</w:t>
      </w:r>
      <w:proofErr w:type="spellEnd"/>
      <w:r w:rsidRPr="00804403">
        <w:rPr>
          <w:rFonts w:ascii="Times New Roman" w:hAnsi="Times New Roman"/>
        </w:rPr>
        <w:t xml:space="preserve">, (2) </w:t>
      </w:r>
      <w:proofErr w:type="spellStart"/>
      <w:r w:rsidRPr="00804403">
        <w:rPr>
          <w:rFonts w:ascii="Times New Roman" w:hAnsi="Times New Roman"/>
        </w:rPr>
        <w:t>Accessible</w:t>
      </w:r>
      <w:proofErr w:type="spellEnd"/>
      <w:r w:rsidRPr="00804403">
        <w:rPr>
          <w:rFonts w:ascii="Times New Roman" w:hAnsi="Times New Roman"/>
        </w:rPr>
        <w:t xml:space="preserve">, (3) Interoperable, (4) </w:t>
      </w:r>
      <w:proofErr w:type="spellStart"/>
      <w:r w:rsidRPr="00804403">
        <w:rPr>
          <w:rFonts w:ascii="Times New Roman" w:hAnsi="Times New Roman"/>
        </w:rPr>
        <w:t>Reusable</w:t>
      </w:r>
      <w:proofErr w:type="spellEnd"/>
      <w:r>
        <w:rPr>
          <w:rFonts w:ascii="Times New Roman" w:hAnsi="Times New Roman"/>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3747E" w14:textId="77777777" w:rsidR="00342529" w:rsidRDefault="00342529">
    <w:pPr>
      <w:framePr w:wrap="around" w:vAnchor="text" w:hAnchor="margin" w:xAlign="outside" w:y="1"/>
      <w:rPr>
        <w:rStyle w:val="Seitenzahl"/>
      </w:rPr>
    </w:pPr>
    <w:r>
      <w:rPr>
        <w:rStyle w:val="Seitenzahl"/>
      </w:rPr>
      <w:fldChar w:fldCharType="begin"/>
    </w:r>
    <w:r>
      <w:rPr>
        <w:rStyle w:val="Seitenzahl"/>
      </w:rPr>
      <w:instrText xml:space="preserve">PAGE  </w:instrText>
    </w:r>
    <w:r>
      <w:rPr>
        <w:rStyle w:val="Seitenzahl"/>
      </w:rPr>
      <w:fldChar w:fldCharType="separate"/>
    </w:r>
    <w:r w:rsidR="00E9263C">
      <w:rPr>
        <w:rStyle w:val="Seitenzahl"/>
        <w:noProof/>
      </w:rPr>
      <w:t>2</w:t>
    </w:r>
    <w:r>
      <w:rPr>
        <w:rStyle w:val="Seitenzahl"/>
      </w:rPr>
      <w:fldChar w:fldCharType="end"/>
    </w:r>
  </w:p>
  <w:p w14:paraId="7258F8C9" w14:textId="77777777" w:rsidR="00342529" w:rsidRDefault="00342529" w:rsidP="00E9263C">
    <w:pPr>
      <w:pStyle w:val="Kopfzeile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3E35A" w14:textId="77777777" w:rsidR="00E9263C" w:rsidRPr="005E721C" w:rsidRDefault="00E9263C">
    <w:pPr>
      <w:pStyle w:val="Kopfzeile"/>
      <w:jc w:val="right"/>
      <w:rPr>
        <w:rFonts w:ascii="Open Sans" w:hAnsi="Open Sans" w:cs="Open Sans"/>
        <w:sz w:val="18"/>
        <w:szCs w:val="18"/>
      </w:rPr>
    </w:pPr>
    <w:r w:rsidRPr="005E721C">
      <w:rPr>
        <w:rFonts w:ascii="Open Sans" w:hAnsi="Open Sans" w:cs="Open Sans"/>
        <w:sz w:val="18"/>
        <w:szCs w:val="18"/>
      </w:rPr>
      <w:fldChar w:fldCharType="begin"/>
    </w:r>
    <w:r w:rsidRPr="005E721C">
      <w:rPr>
        <w:rFonts w:ascii="Open Sans" w:hAnsi="Open Sans" w:cs="Open Sans"/>
        <w:sz w:val="18"/>
        <w:szCs w:val="18"/>
      </w:rPr>
      <w:instrText>PAGE   \* MERGEFORMAT</w:instrText>
    </w:r>
    <w:r w:rsidRPr="005E721C">
      <w:rPr>
        <w:rFonts w:ascii="Open Sans" w:hAnsi="Open Sans" w:cs="Open Sans"/>
        <w:sz w:val="18"/>
        <w:szCs w:val="18"/>
      </w:rPr>
      <w:fldChar w:fldCharType="separate"/>
    </w:r>
    <w:r w:rsidR="004046AF">
      <w:rPr>
        <w:rFonts w:ascii="Open Sans" w:hAnsi="Open Sans" w:cs="Open Sans"/>
        <w:noProof/>
        <w:sz w:val="18"/>
        <w:szCs w:val="18"/>
      </w:rPr>
      <w:t>1</w:t>
    </w:r>
    <w:r w:rsidRPr="005E721C">
      <w:rPr>
        <w:rFonts w:ascii="Open Sans" w:hAnsi="Open Sans" w:cs="Open Sans"/>
        <w:sz w:val="18"/>
        <w:szCs w:val="18"/>
      </w:rPr>
      <w:fldChar w:fldCharType="end"/>
    </w:r>
  </w:p>
  <w:p w14:paraId="6D75CF8E" w14:textId="77777777" w:rsidR="00E9263C" w:rsidRPr="005E721C" w:rsidRDefault="00E9263C">
    <w:pPr>
      <w:pStyle w:val="Kopfzeile"/>
      <w:jc w:val="right"/>
      <w:rPr>
        <w:rFonts w:ascii="Open Sans" w:hAnsi="Open Sans" w:cs="Open Sans"/>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E44CB7A"/>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16E0802"/>
    <w:multiLevelType w:val="hybridMultilevel"/>
    <w:tmpl w:val="7D2A559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B137A75"/>
    <w:multiLevelType w:val="multilevel"/>
    <w:tmpl w:val="7516440E"/>
    <w:lvl w:ilvl="0">
      <w:start w:val="5"/>
      <w:numFmt w:val="decimal"/>
      <w:lvlText w:val="%1."/>
      <w:lvlJc w:val="left"/>
      <w:pPr>
        <w:ind w:left="644" w:hanging="360"/>
      </w:pPr>
      <w:rPr>
        <w:rFonts w:hint="default"/>
      </w:rPr>
    </w:lvl>
    <w:lvl w:ilvl="1">
      <w:start w:val="3"/>
      <w:numFmt w:val="decimal"/>
      <w:isLgl/>
      <w:lvlText w:val="%1.%2"/>
      <w:lvlJc w:val="left"/>
      <w:pPr>
        <w:ind w:left="872" w:hanging="520"/>
      </w:pPr>
      <w:rPr>
        <w:rFonts w:hint="default"/>
      </w:rPr>
    </w:lvl>
    <w:lvl w:ilvl="2">
      <w:start w:val="2"/>
      <w:numFmt w:val="decimal"/>
      <w:isLgl/>
      <w:lvlText w:val="%1.%2.%3"/>
      <w:lvlJc w:val="left"/>
      <w:pPr>
        <w:ind w:left="1140" w:hanging="720"/>
      </w:pPr>
      <w:rPr>
        <w:rFonts w:hint="default"/>
      </w:rPr>
    </w:lvl>
    <w:lvl w:ilvl="3">
      <w:start w:val="1"/>
      <w:numFmt w:val="decimal"/>
      <w:isLgl/>
      <w:lvlText w:val="%1.%2.%3.%4"/>
      <w:lvlJc w:val="left"/>
      <w:pPr>
        <w:ind w:left="1208" w:hanging="720"/>
      </w:pPr>
      <w:rPr>
        <w:rFonts w:hint="default"/>
      </w:rPr>
    </w:lvl>
    <w:lvl w:ilvl="4">
      <w:start w:val="1"/>
      <w:numFmt w:val="decimal"/>
      <w:isLgl/>
      <w:lvlText w:val="%1.%2.%3.%4.%5"/>
      <w:lvlJc w:val="left"/>
      <w:pPr>
        <w:ind w:left="1636" w:hanging="1080"/>
      </w:pPr>
      <w:rPr>
        <w:rFonts w:hint="default"/>
      </w:rPr>
    </w:lvl>
    <w:lvl w:ilvl="5">
      <w:start w:val="1"/>
      <w:numFmt w:val="decimal"/>
      <w:isLgl/>
      <w:lvlText w:val="%1.%2.%3.%4.%5.%6"/>
      <w:lvlJc w:val="left"/>
      <w:pPr>
        <w:ind w:left="2064" w:hanging="1440"/>
      </w:pPr>
      <w:rPr>
        <w:rFonts w:hint="default"/>
      </w:rPr>
    </w:lvl>
    <w:lvl w:ilvl="6">
      <w:start w:val="1"/>
      <w:numFmt w:val="decimal"/>
      <w:isLgl/>
      <w:lvlText w:val="%1.%2.%3.%4.%5.%6.%7"/>
      <w:lvlJc w:val="left"/>
      <w:pPr>
        <w:ind w:left="2132" w:hanging="1440"/>
      </w:pPr>
      <w:rPr>
        <w:rFonts w:hint="default"/>
      </w:rPr>
    </w:lvl>
    <w:lvl w:ilvl="7">
      <w:start w:val="1"/>
      <w:numFmt w:val="decimal"/>
      <w:isLgl/>
      <w:lvlText w:val="%1.%2.%3.%4.%5.%6.%7.%8"/>
      <w:lvlJc w:val="left"/>
      <w:pPr>
        <w:ind w:left="2560" w:hanging="1800"/>
      </w:pPr>
      <w:rPr>
        <w:rFonts w:hint="default"/>
      </w:rPr>
    </w:lvl>
    <w:lvl w:ilvl="8">
      <w:start w:val="1"/>
      <w:numFmt w:val="decimal"/>
      <w:isLgl/>
      <w:lvlText w:val="%1.%2.%3.%4.%5.%6.%7.%8.%9"/>
      <w:lvlJc w:val="left"/>
      <w:pPr>
        <w:ind w:left="2628" w:hanging="1800"/>
      </w:pPr>
      <w:rPr>
        <w:rFonts w:hint="default"/>
      </w:rPr>
    </w:lvl>
  </w:abstractNum>
  <w:abstractNum w:abstractNumId="3" w15:restartNumberingAfterBreak="0">
    <w:nsid w:val="10F366E6"/>
    <w:multiLevelType w:val="multilevel"/>
    <w:tmpl w:val="CA605AE4"/>
    <w:lvl w:ilvl="0">
      <w:start w:val="5"/>
      <w:numFmt w:val="decimal"/>
      <w:lvlText w:val="%1"/>
      <w:lvlJc w:val="left"/>
      <w:pPr>
        <w:ind w:left="520" w:hanging="520"/>
      </w:pPr>
      <w:rPr>
        <w:rFonts w:hint="default"/>
      </w:rPr>
    </w:lvl>
    <w:lvl w:ilvl="1">
      <w:start w:val="4"/>
      <w:numFmt w:val="decimal"/>
      <w:lvlText w:val="%1.%2"/>
      <w:lvlJc w:val="left"/>
      <w:pPr>
        <w:ind w:left="662" w:hanging="520"/>
      </w:pPr>
      <w:rPr>
        <w:rFonts w:hint="default"/>
      </w:rPr>
    </w:lvl>
    <w:lvl w:ilvl="2">
      <w:start w:val="2"/>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4" w15:restartNumberingAfterBreak="0">
    <w:nsid w:val="14150D47"/>
    <w:multiLevelType w:val="multilevel"/>
    <w:tmpl w:val="1F96497C"/>
    <w:lvl w:ilvl="0">
      <w:start w:val="5"/>
      <w:numFmt w:val="decimal"/>
      <w:lvlText w:val="%1"/>
      <w:lvlJc w:val="left"/>
      <w:pPr>
        <w:ind w:left="520" w:hanging="520"/>
      </w:pPr>
      <w:rPr>
        <w:rFonts w:hint="default"/>
      </w:rPr>
    </w:lvl>
    <w:lvl w:ilvl="1">
      <w:start w:val="2"/>
      <w:numFmt w:val="decimal"/>
      <w:lvlText w:val="%1.%2"/>
      <w:lvlJc w:val="left"/>
      <w:pPr>
        <w:ind w:left="730" w:hanging="520"/>
      </w:pPr>
      <w:rPr>
        <w:rFonts w:hint="default"/>
      </w:rPr>
    </w:lvl>
    <w:lvl w:ilvl="2">
      <w:start w:val="2"/>
      <w:numFmt w:val="decimal"/>
      <w:lvlText w:val="%1.%2.%3"/>
      <w:lvlJc w:val="left"/>
      <w:pPr>
        <w:ind w:left="1140" w:hanging="720"/>
      </w:pPr>
      <w:rPr>
        <w:rFonts w:hint="default"/>
      </w:rPr>
    </w:lvl>
    <w:lvl w:ilvl="3">
      <w:start w:val="1"/>
      <w:numFmt w:val="decimal"/>
      <w:lvlText w:val="%1.%2.%3.%4"/>
      <w:lvlJc w:val="left"/>
      <w:pPr>
        <w:ind w:left="1350" w:hanging="720"/>
      </w:pPr>
      <w:rPr>
        <w:rFonts w:hint="default"/>
      </w:rPr>
    </w:lvl>
    <w:lvl w:ilvl="4">
      <w:start w:val="1"/>
      <w:numFmt w:val="decimal"/>
      <w:lvlText w:val="%1.%2.%3.%4.%5"/>
      <w:lvlJc w:val="left"/>
      <w:pPr>
        <w:ind w:left="1920" w:hanging="1080"/>
      </w:pPr>
      <w:rPr>
        <w:rFonts w:hint="default"/>
      </w:rPr>
    </w:lvl>
    <w:lvl w:ilvl="5">
      <w:start w:val="1"/>
      <w:numFmt w:val="decimal"/>
      <w:lvlText w:val="%1.%2.%3.%4.%5.%6"/>
      <w:lvlJc w:val="left"/>
      <w:pPr>
        <w:ind w:left="2490" w:hanging="1440"/>
      </w:pPr>
      <w:rPr>
        <w:rFonts w:hint="default"/>
      </w:rPr>
    </w:lvl>
    <w:lvl w:ilvl="6">
      <w:start w:val="1"/>
      <w:numFmt w:val="decimal"/>
      <w:lvlText w:val="%1.%2.%3.%4.%5.%6.%7"/>
      <w:lvlJc w:val="left"/>
      <w:pPr>
        <w:ind w:left="2700" w:hanging="1440"/>
      </w:pPr>
      <w:rPr>
        <w:rFonts w:hint="default"/>
      </w:rPr>
    </w:lvl>
    <w:lvl w:ilvl="7">
      <w:start w:val="1"/>
      <w:numFmt w:val="decimal"/>
      <w:lvlText w:val="%1.%2.%3.%4.%5.%6.%7.%8"/>
      <w:lvlJc w:val="left"/>
      <w:pPr>
        <w:ind w:left="3270" w:hanging="1800"/>
      </w:pPr>
      <w:rPr>
        <w:rFonts w:hint="default"/>
      </w:rPr>
    </w:lvl>
    <w:lvl w:ilvl="8">
      <w:start w:val="1"/>
      <w:numFmt w:val="decimal"/>
      <w:lvlText w:val="%1.%2.%3.%4.%5.%6.%7.%8.%9"/>
      <w:lvlJc w:val="left"/>
      <w:pPr>
        <w:ind w:left="3480" w:hanging="1800"/>
      </w:pPr>
      <w:rPr>
        <w:rFonts w:hint="default"/>
      </w:rPr>
    </w:lvl>
  </w:abstractNum>
  <w:abstractNum w:abstractNumId="5" w15:restartNumberingAfterBreak="0">
    <w:nsid w:val="149E2FAD"/>
    <w:multiLevelType w:val="hybridMultilevel"/>
    <w:tmpl w:val="B798BE7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1447BA"/>
    <w:multiLevelType w:val="hybridMultilevel"/>
    <w:tmpl w:val="626C50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E4320D2"/>
    <w:multiLevelType w:val="hybridMultilevel"/>
    <w:tmpl w:val="29180A9E"/>
    <w:lvl w:ilvl="0" w:tplc="59322C76">
      <w:start w:val="173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F792D74"/>
    <w:multiLevelType w:val="hybridMultilevel"/>
    <w:tmpl w:val="7768403C"/>
    <w:lvl w:ilvl="0" w:tplc="187E09A6">
      <w:start w:val="1"/>
      <w:numFmt w:val="lowerLetter"/>
      <w:lvlText w:val="(%1)"/>
      <w:lvlJc w:val="left"/>
      <w:pPr>
        <w:ind w:left="2487" w:hanging="360"/>
      </w:pPr>
      <w:rPr>
        <w:rFonts w:hint="default"/>
      </w:rPr>
    </w:lvl>
    <w:lvl w:ilvl="1" w:tplc="04070019" w:tentative="1">
      <w:start w:val="1"/>
      <w:numFmt w:val="lowerLetter"/>
      <w:lvlText w:val="%2."/>
      <w:lvlJc w:val="left"/>
      <w:pPr>
        <w:ind w:left="3207" w:hanging="360"/>
      </w:pPr>
    </w:lvl>
    <w:lvl w:ilvl="2" w:tplc="0407001B" w:tentative="1">
      <w:start w:val="1"/>
      <w:numFmt w:val="lowerRoman"/>
      <w:lvlText w:val="%3."/>
      <w:lvlJc w:val="right"/>
      <w:pPr>
        <w:ind w:left="3927" w:hanging="180"/>
      </w:pPr>
    </w:lvl>
    <w:lvl w:ilvl="3" w:tplc="0407000F" w:tentative="1">
      <w:start w:val="1"/>
      <w:numFmt w:val="decimal"/>
      <w:lvlText w:val="%4."/>
      <w:lvlJc w:val="left"/>
      <w:pPr>
        <w:ind w:left="4647" w:hanging="360"/>
      </w:pPr>
    </w:lvl>
    <w:lvl w:ilvl="4" w:tplc="04070019" w:tentative="1">
      <w:start w:val="1"/>
      <w:numFmt w:val="lowerLetter"/>
      <w:lvlText w:val="%5."/>
      <w:lvlJc w:val="left"/>
      <w:pPr>
        <w:ind w:left="5367" w:hanging="360"/>
      </w:pPr>
    </w:lvl>
    <w:lvl w:ilvl="5" w:tplc="0407001B" w:tentative="1">
      <w:start w:val="1"/>
      <w:numFmt w:val="lowerRoman"/>
      <w:lvlText w:val="%6."/>
      <w:lvlJc w:val="right"/>
      <w:pPr>
        <w:ind w:left="6087" w:hanging="180"/>
      </w:pPr>
    </w:lvl>
    <w:lvl w:ilvl="6" w:tplc="0407000F" w:tentative="1">
      <w:start w:val="1"/>
      <w:numFmt w:val="decimal"/>
      <w:lvlText w:val="%7."/>
      <w:lvlJc w:val="left"/>
      <w:pPr>
        <w:ind w:left="6807" w:hanging="360"/>
      </w:pPr>
    </w:lvl>
    <w:lvl w:ilvl="7" w:tplc="04070019" w:tentative="1">
      <w:start w:val="1"/>
      <w:numFmt w:val="lowerLetter"/>
      <w:lvlText w:val="%8."/>
      <w:lvlJc w:val="left"/>
      <w:pPr>
        <w:ind w:left="7527" w:hanging="360"/>
      </w:pPr>
    </w:lvl>
    <w:lvl w:ilvl="8" w:tplc="0407001B" w:tentative="1">
      <w:start w:val="1"/>
      <w:numFmt w:val="lowerRoman"/>
      <w:lvlText w:val="%9."/>
      <w:lvlJc w:val="right"/>
      <w:pPr>
        <w:ind w:left="8247" w:hanging="180"/>
      </w:pPr>
    </w:lvl>
  </w:abstractNum>
  <w:abstractNum w:abstractNumId="9" w15:restartNumberingAfterBreak="0">
    <w:nsid w:val="20120C80"/>
    <w:multiLevelType w:val="multilevel"/>
    <w:tmpl w:val="82F20E96"/>
    <w:lvl w:ilvl="0">
      <w:start w:val="5"/>
      <w:numFmt w:val="decimal"/>
      <w:lvlText w:val="%1"/>
      <w:lvlJc w:val="left"/>
      <w:pPr>
        <w:ind w:left="360" w:hanging="360"/>
      </w:pPr>
      <w:rPr>
        <w:rFonts w:hint="default"/>
      </w:rPr>
    </w:lvl>
    <w:lvl w:ilvl="1">
      <w:start w:val="9"/>
      <w:numFmt w:val="decimal"/>
      <w:lvlText w:val="%1.%2"/>
      <w:lvlJc w:val="left"/>
      <w:pPr>
        <w:ind w:left="1090" w:hanging="360"/>
      </w:pPr>
      <w:rPr>
        <w:rFonts w:hint="default"/>
      </w:rPr>
    </w:lvl>
    <w:lvl w:ilvl="2">
      <w:start w:val="1"/>
      <w:numFmt w:val="decimal"/>
      <w:lvlText w:val="%1.%2.%3"/>
      <w:lvlJc w:val="left"/>
      <w:pPr>
        <w:ind w:left="2180" w:hanging="720"/>
      </w:pPr>
      <w:rPr>
        <w:rFonts w:hint="default"/>
      </w:rPr>
    </w:lvl>
    <w:lvl w:ilvl="3">
      <w:start w:val="1"/>
      <w:numFmt w:val="decimal"/>
      <w:lvlText w:val="%1.%2.%3.%4"/>
      <w:lvlJc w:val="left"/>
      <w:pPr>
        <w:ind w:left="2910" w:hanging="720"/>
      </w:pPr>
      <w:rPr>
        <w:rFonts w:hint="default"/>
      </w:rPr>
    </w:lvl>
    <w:lvl w:ilvl="4">
      <w:start w:val="1"/>
      <w:numFmt w:val="decimal"/>
      <w:lvlText w:val="%1.%2.%3.%4.%5"/>
      <w:lvlJc w:val="left"/>
      <w:pPr>
        <w:ind w:left="4000" w:hanging="1080"/>
      </w:pPr>
      <w:rPr>
        <w:rFonts w:hint="default"/>
      </w:rPr>
    </w:lvl>
    <w:lvl w:ilvl="5">
      <w:start w:val="1"/>
      <w:numFmt w:val="decimal"/>
      <w:lvlText w:val="%1.%2.%3.%4.%5.%6"/>
      <w:lvlJc w:val="left"/>
      <w:pPr>
        <w:ind w:left="4730" w:hanging="1080"/>
      </w:pPr>
      <w:rPr>
        <w:rFonts w:hint="default"/>
      </w:rPr>
    </w:lvl>
    <w:lvl w:ilvl="6">
      <w:start w:val="1"/>
      <w:numFmt w:val="decimal"/>
      <w:lvlText w:val="%1.%2.%3.%4.%5.%6.%7"/>
      <w:lvlJc w:val="left"/>
      <w:pPr>
        <w:ind w:left="5820" w:hanging="1440"/>
      </w:pPr>
      <w:rPr>
        <w:rFonts w:hint="default"/>
      </w:rPr>
    </w:lvl>
    <w:lvl w:ilvl="7">
      <w:start w:val="1"/>
      <w:numFmt w:val="decimal"/>
      <w:lvlText w:val="%1.%2.%3.%4.%5.%6.%7.%8"/>
      <w:lvlJc w:val="left"/>
      <w:pPr>
        <w:ind w:left="6550" w:hanging="1440"/>
      </w:pPr>
      <w:rPr>
        <w:rFonts w:hint="default"/>
      </w:rPr>
    </w:lvl>
    <w:lvl w:ilvl="8">
      <w:start w:val="1"/>
      <w:numFmt w:val="decimal"/>
      <w:lvlText w:val="%1.%2.%3.%4.%5.%6.%7.%8.%9"/>
      <w:lvlJc w:val="left"/>
      <w:pPr>
        <w:ind w:left="7640" w:hanging="1800"/>
      </w:pPr>
      <w:rPr>
        <w:rFonts w:hint="default"/>
      </w:rPr>
    </w:lvl>
  </w:abstractNum>
  <w:abstractNum w:abstractNumId="10" w15:restartNumberingAfterBreak="0">
    <w:nsid w:val="245628F8"/>
    <w:multiLevelType w:val="multilevel"/>
    <w:tmpl w:val="F162C910"/>
    <w:lvl w:ilvl="0">
      <w:start w:val="5"/>
      <w:numFmt w:val="decimal"/>
      <w:lvlText w:val="%1"/>
      <w:lvlJc w:val="left"/>
      <w:pPr>
        <w:ind w:left="360" w:hanging="360"/>
      </w:pPr>
      <w:rPr>
        <w:rFonts w:hint="default"/>
      </w:rPr>
    </w:lvl>
    <w:lvl w:ilvl="1">
      <w:start w:val="8"/>
      <w:numFmt w:val="decimal"/>
      <w:lvlText w:val="%1.%2"/>
      <w:lvlJc w:val="left"/>
      <w:pPr>
        <w:ind w:left="1090" w:hanging="360"/>
      </w:pPr>
      <w:rPr>
        <w:rFonts w:hint="default"/>
      </w:rPr>
    </w:lvl>
    <w:lvl w:ilvl="2">
      <w:start w:val="1"/>
      <w:numFmt w:val="decimal"/>
      <w:lvlText w:val="%1.%2.%3"/>
      <w:lvlJc w:val="left"/>
      <w:pPr>
        <w:ind w:left="2180" w:hanging="720"/>
      </w:pPr>
      <w:rPr>
        <w:rFonts w:hint="default"/>
      </w:rPr>
    </w:lvl>
    <w:lvl w:ilvl="3">
      <w:start w:val="1"/>
      <w:numFmt w:val="decimal"/>
      <w:lvlText w:val="%1.%2.%3.%4"/>
      <w:lvlJc w:val="left"/>
      <w:pPr>
        <w:ind w:left="2910" w:hanging="720"/>
      </w:pPr>
      <w:rPr>
        <w:rFonts w:hint="default"/>
      </w:rPr>
    </w:lvl>
    <w:lvl w:ilvl="4">
      <w:start w:val="1"/>
      <w:numFmt w:val="decimal"/>
      <w:lvlText w:val="%1.%2.%3.%4.%5"/>
      <w:lvlJc w:val="left"/>
      <w:pPr>
        <w:ind w:left="4000" w:hanging="1080"/>
      </w:pPr>
      <w:rPr>
        <w:rFonts w:hint="default"/>
      </w:rPr>
    </w:lvl>
    <w:lvl w:ilvl="5">
      <w:start w:val="1"/>
      <w:numFmt w:val="decimal"/>
      <w:lvlText w:val="%1.%2.%3.%4.%5.%6"/>
      <w:lvlJc w:val="left"/>
      <w:pPr>
        <w:ind w:left="4730" w:hanging="1080"/>
      </w:pPr>
      <w:rPr>
        <w:rFonts w:hint="default"/>
      </w:rPr>
    </w:lvl>
    <w:lvl w:ilvl="6">
      <w:start w:val="1"/>
      <w:numFmt w:val="decimal"/>
      <w:lvlText w:val="%1.%2.%3.%4.%5.%6.%7"/>
      <w:lvlJc w:val="left"/>
      <w:pPr>
        <w:ind w:left="5820" w:hanging="1440"/>
      </w:pPr>
      <w:rPr>
        <w:rFonts w:hint="default"/>
      </w:rPr>
    </w:lvl>
    <w:lvl w:ilvl="7">
      <w:start w:val="1"/>
      <w:numFmt w:val="decimal"/>
      <w:lvlText w:val="%1.%2.%3.%4.%5.%6.%7.%8"/>
      <w:lvlJc w:val="left"/>
      <w:pPr>
        <w:ind w:left="6550" w:hanging="1440"/>
      </w:pPr>
      <w:rPr>
        <w:rFonts w:hint="default"/>
      </w:rPr>
    </w:lvl>
    <w:lvl w:ilvl="8">
      <w:start w:val="1"/>
      <w:numFmt w:val="decimal"/>
      <w:lvlText w:val="%1.%2.%3.%4.%5.%6.%7.%8.%9"/>
      <w:lvlJc w:val="left"/>
      <w:pPr>
        <w:ind w:left="7640" w:hanging="1800"/>
      </w:pPr>
      <w:rPr>
        <w:rFonts w:hint="default"/>
      </w:rPr>
    </w:lvl>
  </w:abstractNum>
  <w:abstractNum w:abstractNumId="11" w15:restartNumberingAfterBreak="0">
    <w:nsid w:val="29D63006"/>
    <w:multiLevelType w:val="hybridMultilevel"/>
    <w:tmpl w:val="283A7E4E"/>
    <w:lvl w:ilvl="0" w:tplc="EE389798">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D0713EA"/>
    <w:multiLevelType w:val="multilevel"/>
    <w:tmpl w:val="6070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663DDF"/>
    <w:multiLevelType w:val="multilevel"/>
    <w:tmpl w:val="0D38A398"/>
    <w:lvl w:ilvl="0">
      <w:start w:val="5"/>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8490CDE"/>
    <w:multiLevelType w:val="hybridMultilevel"/>
    <w:tmpl w:val="F8BE348A"/>
    <w:lvl w:ilvl="0" w:tplc="167611C4">
      <w:start w:val="1"/>
      <w:numFmt w:val="decimal"/>
      <w:lvlText w:val="(%1)"/>
      <w:lvlJc w:val="left"/>
      <w:pPr>
        <w:ind w:left="927" w:hanging="360"/>
      </w:pPr>
      <w:rPr>
        <w:rFonts w:hint="default"/>
      </w:rPr>
    </w:lvl>
    <w:lvl w:ilvl="1" w:tplc="04070019" w:tentative="1">
      <w:start w:val="1"/>
      <w:numFmt w:val="lowerLetter"/>
      <w:lvlText w:val="%2."/>
      <w:lvlJc w:val="left"/>
      <w:pPr>
        <w:ind w:left="1647" w:hanging="360"/>
      </w:pPr>
    </w:lvl>
    <w:lvl w:ilvl="2" w:tplc="0407001B" w:tentative="1">
      <w:start w:val="1"/>
      <w:numFmt w:val="lowerRoman"/>
      <w:lvlText w:val="%3."/>
      <w:lvlJc w:val="right"/>
      <w:pPr>
        <w:ind w:left="2367" w:hanging="180"/>
      </w:pPr>
    </w:lvl>
    <w:lvl w:ilvl="3" w:tplc="0407000F" w:tentative="1">
      <w:start w:val="1"/>
      <w:numFmt w:val="decimal"/>
      <w:lvlText w:val="%4."/>
      <w:lvlJc w:val="left"/>
      <w:pPr>
        <w:ind w:left="3087" w:hanging="360"/>
      </w:pPr>
    </w:lvl>
    <w:lvl w:ilvl="4" w:tplc="04070019" w:tentative="1">
      <w:start w:val="1"/>
      <w:numFmt w:val="lowerLetter"/>
      <w:lvlText w:val="%5."/>
      <w:lvlJc w:val="left"/>
      <w:pPr>
        <w:ind w:left="3807" w:hanging="360"/>
      </w:pPr>
    </w:lvl>
    <w:lvl w:ilvl="5" w:tplc="0407001B" w:tentative="1">
      <w:start w:val="1"/>
      <w:numFmt w:val="lowerRoman"/>
      <w:lvlText w:val="%6."/>
      <w:lvlJc w:val="right"/>
      <w:pPr>
        <w:ind w:left="4527" w:hanging="180"/>
      </w:pPr>
    </w:lvl>
    <w:lvl w:ilvl="6" w:tplc="0407000F" w:tentative="1">
      <w:start w:val="1"/>
      <w:numFmt w:val="decimal"/>
      <w:lvlText w:val="%7."/>
      <w:lvlJc w:val="left"/>
      <w:pPr>
        <w:ind w:left="5247" w:hanging="360"/>
      </w:pPr>
    </w:lvl>
    <w:lvl w:ilvl="7" w:tplc="04070019" w:tentative="1">
      <w:start w:val="1"/>
      <w:numFmt w:val="lowerLetter"/>
      <w:lvlText w:val="%8."/>
      <w:lvlJc w:val="left"/>
      <w:pPr>
        <w:ind w:left="5967" w:hanging="360"/>
      </w:pPr>
    </w:lvl>
    <w:lvl w:ilvl="8" w:tplc="0407001B" w:tentative="1">
      <w:start w:val="1"/>
      <w:numFmt w:val="lowerRoman"/>
      <w:lvlText w:val="%9."/>
      <w:lvlJc w:val="right"/>
      <w:pPr>
        <w:ind w:left="6687" w:hanging="180"/>
      </w:pPr>
    </w:lvl>
  </w:abstractNum>
  <w:abstractNum w:abstractNumId="15" w15:restartNumberingAfterBreak="0">
    <w:nsid w:val="388F73DD"/>
    <w:multiLevelType w:val="hybridMultilevel"/>
    <w:tmpl w:val="405C64DC"/>
    <w:lvl w:ilvl="0" w:tplc="2AB254B6">
      <w:start w:val="4"/>
      <w:numFmt w:val="decimal"/>
      <w:lvlText w:val="%1."/>
      <w:lvlJc w:val="left"/>
      <w:pPr>
        <w:ind w:left="644" w:hanging="360"/>
      </w:pPr>
      <w:rPr>
        <w:rFonts w:hint="default"/>
      </w:rPr>
    </w:lvl>
    <w:lvl w:ilvl="1" w:tplc="04070019" w:tentative="1">
      <w:start w:val="1"/>
      <w:numFmt w:val="lowerLetter"/>
      <w:lvlText w:val="%2."/>
      <w:lvlJc w:val="left"/>
      <w:pPr>
        <w:ind w:left="1364" w:hanging="360"/>
      </w:pPr>
    </w:lvl>
    <w:lvl w:ilvl="2" w:tplc="0407001B" w:tentative="1">
      <w:start w:val="1"/>
      <w:numFmt w:val="lowerRoman"/>
      <w:lvlText w:val="%3."/>
      <w:lvlJc w:val="right"/>
      <w:pPr>
        <w:ind w:left="2084" w:hanging="180"/>
      </w:pPr>
    </w:lvl>
    <w:lvl w:ilvl="3" w:tplc="0407000F" w:tentative="1">
      <w:start w:val="1"/>
      <w:numFmt w:val="decimal"/>
      <w:lvlText w:val="%4."/>
      <w:lvlJc w:val="left"/>
      <w:pPr>
        <w:ind w:left="2804" w:hanging="360"/>
      </w:pPr>
    </w:lvl>
    <w:lvl w:ilvl="4" w:tplc="04070019" w:tentative="1">
      <w:start w:val="1"/>
      <w:numFmt w:val="lowerLetter"/>
      <w:lvlText w:val="%5."/>
      <w:lvlJc w:val="left"/>
      <w:pPr>
        <w:ind w:left="3524" w:hanging="360"/>
      </w:pPr>
    </w:lvl>
    <w:lvl w:ilvl="5" w:tplc="0407001B" w:tentative="1">
      <w:start w:val="1"/>
      <w:numFmt w:val="lowerRoman"/>
      <w:lvlText w:val="%6."/>
      <w:lvlJc w:val="right"/>
      <w:pPr>
        <w:ind w:left="4244" w:hanging="180"/>
      </w:pPr>
    </w:lvl>
    <w:lvl w:ilvl="6" w:tplc="0407000F" w:tentative="1">
      <w:start w:val="1"/>
      <w:numFmt w:val="decimal"/>
      <w:lvlText w:val="%7."/>
      <w:lvlJc w:val="left"/>
      <w:pPr>
        <w:ind w:left="4964" w:hanging="360"/>
      </w:pPr>
    </w:lvl>
    <w:lvl w:ilvl="7" w:tplc="04070019" w:tentative="1">
      <w:start w:val="1"/>
      <w:numFmt w:val="lowerLetter"/>
      <w:lvlText w:val="%8."/>
      <w:lvlJc w:val="left"/>
      <w:pPr>
        <w:ind w:left="5684" w:hanging="360"/>
      </w:pPr>
    </w:lvl>
    <w:lvl w:ilvl="8" w:tplc="0407001B" w:tentative="1">
      <w:start w:val="1"/>
      <w:numFmt w:val="lowerRoman"/>
      <w:lvlText w:val="%9."/>
      <w:lvlJc w:val="right"/>
      <w:pPr>
        <w:ind w:left="6404" w:hanging="180"/>
      </w:pPr>
    </w:lvl>
  </w:abstractNum>
  <w:abstractNum w:abstractNumId="16" w15:restartNumberingAfterBreak="0">
    <w:nsid w:val="3B3824EF"/>
    <w:multiLevelType w:val="multilevel"/>
    <w:tmpl w:val="51603AA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3C68188D"/>
    <w:multiLevelType w:val="hybridMultilevel"/>
    <w:tmpl w:val="1CFE852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3D15202E"/>
    <w:multiLevelType w:val="hybridMultilevel"/>
    <w:tmpl w:val="20EEAD06"/>
    <w:lvl w:ilvl="0" w:tplc="98D6D424">
      <w:start w:val="1"/>
      <w:numFmt w:val="decimal"/>
      <w:lvlText w:val="(%1.)"/>
      <w:lvlJc w:val="left"/>
      <w:pPr>
        <w:ind w:left="927" w:hanging="360"/>
      </w:pPr>
      <w:rPr>
        <w:rFonts w:hint="default"/>
      </w:rPr>
    </w:lvl>
    <w:lvl w:ilvl="1" w:tplc="04070019" w:tentative="1">
      <w:start w:val="1"/>
      <w:numFmt w:val="lowerLetter"/>
      <w:lvlText w:val="%2."/>
      <w:lvlJc w:val="left"/>
      <w:pPr>
        <w:ind w:left="1647" w:hanging="360"/>
      </w:pPr>
    </w:lvl>
    <w:lvl w:ilvl="2" w:tplc="0407001B" w:tentative="1">
      <w:start w:val="1"/>
      <w:numFmt w:val="lowerRoman"/>
      <w:lvlText w:val="%3."/>
      <w:lvlJc w:val="right"/>
      <w:pPr>
        <w:ind w:left="2367" w:hanging="180"/>
      </w:pPr>
    </w:lvl>
    <w:lvl w:ilvl="3" w:tplc="0407000F" w:tentative="1">
      <w:start w:val="1"/>
      <w:numFmt w:val="decimal"/>
      <w:lvlText w:val="%4."/>
      <w:lvlJc w:val="left"/>
      <w:pPr>
        <w:ind w:left="3087" w:hanging="360"/>
      </w:pPr>
    </w:lvl>
    <w:lvl w:ilvl="4" w:tplc="04070019" w:tentative="1">
      <w:start w:val="1"/>
      <w:numFmt w:val="lowerLetter"/>
      <w:lvlText w:val="%5."/>
      <w:lvlJc w:val="left"/>
      <w:pPr>
        <w:ind w:left="3807" w:hanging="360"/>
      </w:pPr>
    </w:lvl>
    <w:lvl w:ilvl="5" w:tplc="0407001B" w:tentative="1">
      <w:start w:val="1"/>
      <w:numFmt w:val="lowerRoman"/>
      <w:lvlText w:val="%6."/>
      <w:lvlJc w:val="right"/>
      <w:pPr>
        <w:ind w:left="4527" w:hanging="180"/>
      </w:pPr>
    </w:lvl>
    <w:lvl w:ilvl="6" w:tplc="0407000F" w:tentative="1">
      <w:start w:val="1"/>
      <w:numFmt w:val="decimal"/>
      <w:lvlText w:val="%7."/>
      <w:lvlJc w:val="left"/>
      <w:pPr>
        <w:ind w:left="5247" w:hanging="360"/>
      </w:pPr>
    </w:lvl>
    <w:lvl w:ilvl="7" w:tplc="04070019" w:tentative="1">
      <w:start w:val="1"/>
      <w:numFmt w:val="lowerLetter"/>
      <w:lvlText w:val="%8."/>
      <w:lvlJc w:val="left"/>
      <w:pPr>
        <w:ind w:left="5967" w:hanging="360"/>
      </w:pPr>
    </w:lvl>
    <w:lvl w:ilvl="8" w:tplc="0407001B" w:tentative="1">
      <w:start w:val="1"/>
      <w:numFmt w:val="lowerRoman"/>
      <w:lvlText w:val="%9."/>
      <w:lvlJc w:val="right"/>
      <w:pPr>
        <w:ind w:left="6687" w:hanging="180"/>
      </w:pPr>
    </w:lvl>
  </w:abstractNum>
  <w:abstractNum w:abstractNumId="19" w15:restartNumberingAfterBreak="0">
    <w:nsid w:val="49DC3757"/>
    <w:multiLevelType w:val="hybridMultilevel"/>
    <w:tmpl w:val="B7EEA5A6"/>
    <w:lvl w:ilvl="0" w:tplc="FFFFFFFF">
      <w:start w:val="5"/>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6D0EEF"/>
    <w:multiLevelType w:val="hybridMultilevel"/>
    <w:tmpl w:val="F2228398"/>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2DC1955"/>
    <w:multiLevelType w:val="hybridMultilevel"/>
    <w:tmpl w:val="8F648C86"/>
    <w:lvl w:ilvl="0" w:tplc="9FCCE0EE">
      <w:start w:val="9"/>
      <w:numFmt w:val="decimal"/>
      <w:lvlText w:val="%1."/>
      <w:lvlJc w:val="left"/>
      <w:pPr>
        <w:ind w:left="644" w:hanging="360"/>
      </w:pPr>
      <w:rPr>
        <w:rFonts w:hint="default"/>
      </w:rPr>
    </w:lvl>
    <w:lvl w:ilvl="1" w:tplc="04070019" w:tentative="1">
      <w:start w:val="1"/>
      <w:numFmt w:val="lowerLetter"/>
      <w:lvlText w:val="%2."/>
      <w:lvlJc w:val="left"/>
      <w:pPr>
        <w:ind w:left="1364" w:hanging="360"/>
      </w:pPr>
    </w:lvl>
    <w:lvl w:ilvl="2" w:tplc="0407001B" w:tentative="1">
      <w:start w:val="1"/>
      <w:numFmt w:val="lowerRoman"/>
      <w:lvlText w:val="%3."/>
      <w:lvlJc w:val="right"/>
      <w:pPr>
        <w:ind w:left="2084" w:hanging="180"/>
      </w:pPr>
    </w:lvl>
    <w:lvl w:ilvl="3" w:tplc="0407000F" w:tentative="1">
      <w:start w:val="1"/>
      <w:numFmt w:val="decimal"/>
      <w:lvlText w:val="%4."/>
      <w:lvlJc w:val="left"/>
      <w:pPr>
        <w:ind w:left="2804" w:hanging="360"/>
      </w:pPr>
    </w:lvl>
    <w:lvl w:ilvl="4" w:tplc="04070019" w:tentative="1">
      <w:start w:val="1"/>
      <w:numFmt w:val="lowerLetter"/>
      <w:lvlText w:val="%5."/>
      <w:lvlJc w:val="left"/>
      <w:pPr>
        <w:ind w:left="3524" w:hanging="360"/>
      </w:pPr>
    </w:lvl>
    <w:lvl w:ilvl="5" w:tplc="0407001B" w:tentative="1">
      <w:start w:val="1"/>
      <w:numFmt w:val="lowerRoman"/>
      <w:lvlText w:val="%6."/>
      <w:lvlJc w:val="right"/>
      <w:pPr>
        <w:ind w:left="4244" w:hanging="180"/>
      </w:pPr>
    </w:lvl>
    <w:lvl w:ilvl="6" w:tplc="0407000F" w:tentative="1">
      <w:start w:val="1"/>
      <w:numFmt w:val="decimal"/>
      <w:lvlText w:val="%7."/>
      <w:lvlJc w:val="left"/>
      <w:pPr>
        <w:ind w:left="4964" w:hanging="360"/>
      </w:pPr>
    </w:lvl>
    <w:lvl w:ilvl="7" w:tplc="04070019" w:tentative="1">
      <w:start w:val="1"/>
      <w:numFmt w:val="lowerLetter"/>
      <w:lvlText w:val="%8."/>
      <w:lvlJc w:val="left"/>
      <w:pPr>
        <w:ind w:left="5684" w:hanging="360"/>
      </w:pPr>
    </w:lvl>
    <w:lvl w:ilvl="8" w:tplc="0407001B" w:tentative="1">
      <w:start w:val="1"/>
      <w:numFmt w:val="lowerRoman"/>
      <w:lvlText w:val="%9."/>
      <w:lvlJc w:val="right"/>
      <w:pPr>
        <w:ind w:left="6404" w:hanging="180"/>
      </w:pPr>
    </w:lvl>
  </w:abstractNum>
  <w:abstractNum w:abstractNumId="22" w15:restartNumberingAfterBreak="0">
    <w:nsid w:val="55AD0762"/>
    <w:multiLevelType w:val="hybridMultilevel"/>
    <w:tmpl w:val="16A4FAE2"/>
    <w:lvl w:ilvl="0" w:tplc="0407000F">
      <w:start w:val="6"/>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99A26F3"/>
    <w:multiLevelType w:val="hybridMultilevel"/>
    <w:tmpl w:val="26282222"/>
    <w:lvl w:ilvl="0" w:tplc="AA9A5B54">
      <w:start w:val="173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ECC7FBC"/>
    <w:multiLevelType w:val="hybridMultilevel"/>
    <w:tmpl w:val="DFDC9AC0"/>
    <w:lvl w:ilvl="0" w:tplc="52CA64F0">
      <w:start w:val="1"/>
      <w:numFmt w:val="decimal"/>
      <w:lvlText w:val="%1."/>
      <w:lvlJc w:val="left"/>
      <w:pPr>
        <w:ind w:left="927" w:hanging="360"/>
      </w:pPr>
      <w:rPr>
        <w:rFonts w:hint="default"/>
      </w:rPr>
    </w:lvl>
    <w:lvl w:ilvl="1" w:tplc="04070019" w:tentative="1">
      <w:start w:val="1"/>
      <w:numFmt w:val="lowerLetter"/>
      <w:lvlText w:val="%2."/>
      <w:lvlJc w:val="left"/>
      <w:pPr>
        <w:ind w:left="1647" w:hanging="360"/>
      </w:pPr>
    </w:lvl>
    <w:lvl w:ilvl="2" w:tplc="0407001B" w:tentative="1">
      <w:start w:val="1"/>
      <w:numFmt w:val="lowerRoman"/>
      <w:lvlText w:val="%3."/>
      <w:lvlJc w:val="right"/>
      <w:pPr>
        <w:ind w:left="2367" w:hanging="180"/>
      </w:pPr>
    </w:lvl>
    <w:lvl w:ilvl="3" w:tplc="0407000F" w:tentative="1">
      <w:start w:val="1"/>
      <w:numFmt w:val="decimal"/>
      <w:lvlText w:val="%4."/>
      <w:lvlJc w:val="left"/>
      <w:pPr>
        <w:ind w:left="3087" w:hanging="360"/>
      </w:pPr>
    </w:lvl>
    <w:lvl w:ilvl="4" w:tplc="04070019" w:tentative="1">
      <w:start w:val="1"/>
      <w:numFmt w:val="lowerLetter"/>
      <w:lvlText w:val="%5."/>
      <w:lvlJc w:val="left"/>
      <w:pPr>
        <w:ind w:left="3807" w:hanging="360"/>
      </w:pPr>
    </w:lvl>
    <w:lvl w:ilvl="5" w:tplc="0407001B" w:tentative="1">
      <w:start w:val="1"/>
      <w:numFmt w:val="lowerRoman"/>
      <w:lvlText w:val="%6."/>
      <w:lvlJc w:val="right"/>
      <w:pPr>
        <w:ind w:left="4527" w:hanging="180"/>
      </w:pPr>
    </w:lvl>
    <w:lvl w:ilvl="6" w:tplc="0407000F" w:tentative="1">
      <w:start w:val="1"/>
      <w:numFmt w:val="decimal"/>
      <w:lvlText w:val="%7."/>
      <w:lvlJc w:val="left"/>
      <w:pPr>
        <w:ind w:left="5247" w:hanging="360"/>
      </w:pPr>
    </w:lvl>
    <w:lvl w:ilvl="7" w:tplc="04070019" w:tentative="1">
      <w:start w:val="1"/>
      <w:numFmt w:val="lowerLetter"/>
      <w:lvlText w:val="%8."/>
      <w:lvlJc w:val="left"/>
      <w:pPr>
        <w:ind w:left="5967" w:hanging="360"/>
      </w:pPr>
    </w:lvl>
    <w:lvl w:ilvl="8" w:tplc="0407001B" w:tentative="1">
      <w:start w:val="1"/>
      <w:numFmt w:val="lowerRoman"/>
      <w:lvlText w:val="%9."/>
      <w:lvlJc w:val="right"/>
      <w:pPr>
        <w:ind w:left="6687" w:hanging="180"/>
      </w:pPr>
    </w:lvl>
  </w:abstractNum>
  <w:abstractNum w:abstractNumId="25" w15:restartNumberingAfterBreak="0">
    <w:nsid w:val="5F5208E3"/>
    <w:multiLevelType w:val="multilevel"/>
    <w:tmpl w:val="9B4ACBFA"/>
    <w:lvl w:ilvl="0">
      <w:start w:val="2"/>
      <w:numFmt w:val="decimal"/>
      <w:lvlText w:val="%1."/>
      <w:lvlJc w:val="left"/>
      <w:pPr>
        <w:ind w:left="720" w:hanging="360"/>
      </w:pPr>
      <w:rPr>
        <w:rFonts w:hint="default"/>
      </w:rPr>
    </w:lvl>
    <w:lvl w:ilvl="1">
      <w:start w:val="3"/>
      <w:numFmt w:val="decimal"/>
      <w:isLgl/>
      <w:lvlText w:val="%1.%2"/>
      <w:lvlJc w:val="left"/>
      <w:pPr>
        <w:ind w:left="720" w:hanging="360"/>
      </w:pPr>
      <w:rPr>
        <w:rFonts w:hint="default"/>
        <w:color w:val="000000" w:themeColor="text1"/>
        <w:sz w:val="28"/>
      </w:rPr>
    </w:lvl>
    <w:lvl w:ilvl="2">
      <w:start w:val="1"/>
      <w:numFmt w:val="decimal"/>
      <w:isLgl/>
      <w:lvlText w:val="%1.%2.%3"/>
      <w:lvlJc w:val="left"/>
      <w:pPr>
        <w:ind w:left="1080" w:hanging="720"/>
      </w:pPr>
      <w:rPr>
        <w:rFonts w:hint="default"/>
        <w:color w:val="000000" w:themeColor="text1"/>
        <w:sz w:val="28"/>
      </w:rPr>
    </w:lvl>
    <w:lvl w:ilvl="3">
      <w:start w:val="1"/>
      <w:numFmt w:val="decimal"/>
      <w:isLgl/>
      <w:lvlText w:val="%1.%2.%3.%4"/>
      <w:lvlJc w:val="left"/>
      <w:pPr>
        <w:ind w:left="1440" w:hanging="1080"/>
      </w:pPr>
      <w:rPr>
        <w:rFonts w:hint="default"/>
        <w:color w:val="000000" w:themeColor="text1"/>
        <w:sz w:val="28"/>
      </w:rPr>
    </w:lvl>
    <w:lvl w:ilvl="4">
      <w:start w:val="1"/>
      <w:numFmt w:val="decimal"/>
      <w:isLgl/>
      <w:lvlText w:val="%1.%2.%3.%4.%5"/>
      <w:lvlJc w:val="left"/>
      <w:pPr>
        <w:ind w:left="1440" w:hanging="1080"/>
      </w:pPr>
      <w:rPr>
        <w:rFonts w:hint="default"/>
        <w:color w:val="000000" w:themeColor="text1"/>
        <w:sz w:val="28"/>
      </w:rPr>
    </w:lvl>
    <w:lvl w:ilvl="5">
      <w:start w:val="1"/>
      <w:numFmt w:val="decimal"/>
      <w:isLgl/>
      <w:lvlText w:val="%1.%2.%3.%4.%5.%6"/>
      <w:lvlJc w:val="left"/>
      <w:pPr>
        <w:ind w:left="1800" w:hanging="1440"/>
      </w:pPr>
      <w:rPr>
        <w:rFonts w:hint="default"/>
        <w:color w:val="000000" w:themeColor="text1"/>
        <w:sz w:val="28"/>
      </w:rPr>
    </w:lvl>
    <w:lvl w:ilvl="6">
      <w:start w:val="1"/>
      <w:numFmt w:val="decimal"/>
      <w:isLgl/>
      <w:lvlText w:val="%1.%2.%3.%4.%5.%6.%7"/>
      <w:lvlJc w:val="left"/>
      <w:pPr>
        <w:ind w:left="1800" w:hanging="1440"/>
      </w:pPr>
      <w:rPr>
        <w:rFonts w:hint="default"/>
        <w:color w:val="000000" w:themeColor="text1"/>
        <w:sz w:val="28"/>
      </w:rPr>
    </w:lvl>
    <w:lvl w:ilvl="7">
      <w:start w:val="1"/>
      <w:numFmt w:val="decimal"/>
      <w:isLgl/>
      <w:lvlText w:val="%1.%2.%3.%4.%5.%6.%7.%8"/>
      <w:lvlJc w:val="left"/>
      <w:pPr>
        <w:ind w:left="2160" w:hanging="1800"/>
      </w:pPr>
      <w:rPr>
        <w:rFonts w:hint="default"/>
        <w:color w:val="000000" w:themeColor="text1"/>
        <w:sz w:val="28"/>
      </w:rPr>
    </w:lvl>
    <w:lvl w:ilvl="8">
      <w:start w:val="1"/>
      <w:numFmt w:val="decimal"/>
      <w:isLgl/>
      <w:lvlText w:val="%1.%2.%3.%4.%5.%6.%7.%8.%9"/>
      <w:lvlJc w:val="left"/>
      <w:pPr>
        <w:ind w:left="2520" w:hanging="2160"/>
      </w:pPr>
      <w:rPr>
        <w:rFonts w:hint="default"/>
        <w:color w:val="000000" w:themeColor="text1"/>
        <w:sz w:val="28"/>
      </w:rPr>
    </w:lvl>
  </w:abstractNum>
  <w:abstractNum w:abstractNumId="26" w15:restartNumberingAfterBreak="0">
    <w:nsid w:val="60240C79"/>
    <w:multiLevelType w:val="hybridMultilevel"/>
    <w:tmpl w:val="6296B49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60992995"/>
    <w:multiLevelType w:val="multilevel"/>
    <w:tmpl w:val="E77881E2"/>
    <w:lvl w:ilvl="0">
      <w:start w:val="5"/>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8" w15:restartNumberingAfterBreak="0">
    <w:nsid w:val="64805FD7"/>
    <w:multiLevelType w:val="hybridMultilevel"/>
    <w:tmpl w:val="B7EEA5A6"/>
    <w:lvl w:ilvl="0" w:tplc="FFFFFFFF">
      <w:start w:val="5"/>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5553038"/>
    <w:multiLevelType w:val="hybridMultilevel"/>
    <w:tmpl w:val="2BA02118"/>
    <w:lvl w:ilvl="0" w:tplc="694E5EEE">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65AB21D7"/>
    <w:multiLevelType w:val="multilevel"/>
    <w:tmpl w:val="F3B87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A14C63"/>
    <w:multiLevelType w:val="multilevel"/>
    <w:tmpl w:val="4D2E5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8C5595"/>
    <w:multiLevelType w:val="hybridMultilevel"/>
    <w:tmpl w:val="0F94F744"/>
    <w:lvl w:ilvl="0" w:tplc="04070015">
      <w:start w:val="1"/>
      <w:numFmt w:val="decimal"/>
      <w:lvlText w:val="(%1)"/>
      <w:lvlJc w:val="left"/>
      <w:pPr>
        <w:ind w:left="927" w:hanging="360"/>
      </w:pPr>
      <w:rPr>
        <w:rFonts w:hint="default"/>
      </w:rPr>
    </w:lvl>
    <w:lvl w:ilvl="1" w:tplc="04070019" w:tentative="1">
      <w:start w:val="1"/>
      <w:numFmt w:val="lowerLetter"/>
      <w:lvlText w:val="%2."/>
      <w:lvlJc w:val="left"/>
      <w:pPr>
        <w:ind w:left="1647" w:hanging="360"/>
      </w:pPr>
    </w:lvl>
    <w:lvl w:ilvl="2" w:tplc="0407001B" w:tentative="1">
      <w:start w:val="1"/>
      <w:numFmt w:val="lowerRoman"/>
      <w:lvlText w:val="%3."/>
      <w:lvlJc w:val="right"/>
      <w:pPr>
        <w:ind w:left="2367" w:hanging="180"/>
      </w:pPr>
    </w:lvl>
    <w:lvl w:ilvl="3" w:tplc="0407000F" w:tentative="1">
      <w:start w:val="1"/>
      <w:numFmt w:val="decimal"/>
      <w:lvlText w:val="%4."/>
      <w:lvlJc w:val="left"/>
      <w:pPr>
        <w:ind w:left="3087" w:hanging="360"/>
      </w:pPr>
    </w:lvl>
    <w:lvl w:ilvl="4" w:tplc="04070019" w:tentative="1">
      <w:start w:val="1"/>
      <w:numFmt w:val="lowerLetter"/>
      <w:lvlText w:val="%5."/>
      <w:lvlJc w:val="left"/>
      <w:pPr>
        <w:ind w:left="3807" w:hanging="360"/>
      </w:pPr>
    </w:lvl>
    <w:lvl w:ilvl="5" w:tplc="0407001B" w:tentative="1">
      <w:start w:val="1"/>
      <w:numFmt w:val="lowerRoman"/>
      <w:lvlText w:val="%6."/>
      <w:lvlJc w:val="right"/>
      <w:pPr>
        <w:ind w:left="4527" w:hanging="180"/>
      </w:pPr>
    </w:lvl>
    <w:lvl w:ilvl="6" w:tplc="0407000F" w:tentative="1">
      <w:start w:val="1"/>
      <w:numFmt w:val="decimal"/>
      <w:lvlText w:val="%7."/>
      <w:lvlJc w:val="left"/>
      <w:pPr>
        <w:ind w:left="5247" w:hanging="360"/>
      </w:pPr>
    </w:lvl>
    <w:lvl w:ilvl="7" w:tplc="04070019" w:tentative="1">
      <w:start w:val="1"/>
      <w:numFmt w:val="lowerLetter"/>
      <w:lvlText w:val="%8."/>
      <w:lvlJc w:val="left"/>
      <w:pPr>
        <w:ind w:left="5967" w:hanging="360"/>
      </w:pPr>
    </w:lvl>
    <w:lvl w:ilvl="8" w:tplc="0407001B" w:tentative="1">
      <w:start w:val="1"/>
      <w:numFmt w:val="lowerRoman"/>
      <w:lvlText w:val="%9."/>
      <w:lvlJc w:val="right"/>
      <w:pPr>
        <w:ind w:left="6687" w:hanging="180"/>
      </w:pPr>
    </w:lvl>
  </w:abstractNum>
  <w:abstractNum w:abstractNumId="33" w15:restartNumberingAfterBreak="0">
    <w:nsid w:val="6B631297"/>
    <w:multiLevelType w:val="multilevel"/>
    <w:tmpl w:val="8D6E55D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6CF4162B"/>
    <w:multiLevelType w:val="multilevel"/>
    <w:tmpl w:val="570A9CE8"/>
    <w:lvl w:ilvl="0">
      <w:start w:val="5"/>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7069397C"/>
    <w:multiLevelType w:val="hybridMultilevel"/>
    <w:tmpl w:val="4EE2B05A"/>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74911FFF"/>
    <w:multiLevelType w:val="hybridMultilevel"/>
    <w:tmpl w:val="A4A256F6"/>
    <w:lvl w:ilvl="0" w:tplc="67521A12">
      <w:start w:val="1736"/>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4122539">
    <w:abstractNumId w:val="16"/>
  </w:num>
  <w:num w:numId="2" w16cid:durableId="1646199358">
    <w:abstractNumId w:val="0"/>
  </w:num>
  <w:num w:numId="3" w16cid:durableId="1722903516">
    <w:abstractNumId w:val="36"/>
  </w:num>
  <w:num w:numId="4" w16cid:durableId="67194981">
    <w:abstractNumId w:val="31"/>
  </w:num>
  <w:num w:numId="5" w16cid:durableId="2039314080">
    <w:abstractNumId w:val="7"/>
  </w:num>
  <w:num w:numId="6" w16cid:durableId="363479262">
    <w:abstractNumId w:val="23"/>
  </w:num>
  <w:num w:numId="7" w16cid:durableId="1240211314">
    <w:abstractNumId w:val="17"/>
  </w:num>
  <w:num w:numId="8" w16cid:durableId="1770277873">
    <w:abstractNumId w:val="26"/>
  </w:num>
  <w:num w:numId="9" w16cid:durableId="1303467718">
    <w:abstractNumId w:val="6"/>
  </w:num>
  <w:num w:numId="10" w16cid:durableId="849753729">
    <w:abstractNumId w:val="25"/>
  </w:num>
  <w:num w:numId="11" w16cid:durableId="771050834">
    <w:abstractNumId w:val="13"/>
  </w:num>
  <w:num w:numId="12" w16cid:durableId="1394963946">
    <w:abstractNumId w:val="19"/>
  </w:num>
  <w:num w:numId="13" w16cid:durableId="2317560">
    <w:abstractNumId w:val="28"/>
  </w:num>
  <w:num w:numId="14" w16cid:durableId="2030328916">
    <w:abstractNumId w:val="33"/>
  </w:num>
  <w:num w:numId="15" w16cid:durableId="55670471">
    <w:abstractNumId w:val="34"/>
  </w:num>
  <w:num w:numId="16" w16cid:durableId="1141074178">
    <w:abstractNumId w:val="4"/>
  </w:num>
  <w:num w:numId="17" w16cid:durableId="22445387">
    <w:abstractNumId w:val="10"/>
  </w:num>
  <w:num w:numId="18" w16cid:durableId="104622943">
    <w:abstractNumId w:val="9"/>
  </w:num>
  <w:num w:numId="19" w16cid:durableId="527111062">
    <w:abstractNumId w:val="22"/>
  </w:num>
  <w:num w:numId="20" w16cid:durableId="1059788831">
    <w:abstractNumId w:val="15"/>
  </w:num>
  <w:num w:numId="21" w16cid:durableId="30569389">
    <w:abstractNumId w:val="2"/>
  </w:num>
  <w:num w:numId="22" w16cid:durableId="821891909">
    <w:abstractNumId w:val="3"/>
  </w:num>
  <w:num w:numId="23" w16cid:durableId="1149325384">
    <w:abstractNumId w:val="24"/>
  </w:num>
  <w:num w:numId="24" w16cid:durableId="1622302007">
    <w:abstractNumId w:val="18"/>
  </w:num>
  <w:num w:numId="25" w16cid:durableId="1382250346">
    <w:abstractNumId w:val="32"/>
  </w:num>
  <w:num w:numId="26" w16cid:durableId="1841116693">
    <w:abstractNumId w:val="12"/>
  </w:num>
  <w:num w:numId="27" w16cid:durableId="1047729348">
    <w:abstractNumId w:val="30"/>
  </w:num>
  <w:num w:numId="28" w16cid:durableId="234323457">
    <w:abstractNumId w:val="29"/>
  </w:num>
  <w:num w:numId="29" w16cid:durableId="1654946200">
    <w:abstractNumId w:val="8"/>
  </w:num>
  <w:num w:numId="30" w16cid:durableId="95642152">
    <w:abstractNumId w:val="11"/>
  </w:num>
  <w:num w:numId="31" w16cid:durableId="1506553285">
    <w:abstractNumId w:val="35"/>
  </w:num>
  <w:num w:numId="32" w16cid:durableId="551648814">
    <w:abstractNumId w:val="14"/>
  </w:num>
  <w:num w:numId="33" w16cid:durableId="275793145">
    <w:abstractNumId w:val="27"/>
  </w:num>
  <w:num w:numId="34" w16cid:durableId="630790441">
    <w:abstractNumId w:val="20"/>
  </w:num>
  <w:num w:numId="35" w16cid:durableId="1816213538">
    <w:abstractNumId w:val="1"/>
  </w:num>
  <w:num w:numId="36" w16cid:durableId="905340229">
    <w:abstractNumId w:val="5"/>
  </w:num>
  <w:num w:numId="37" w16cid:durableId="101187739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embedTrueTypeFonts/>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consecutiveHyphenLimit w:val="2"/>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73D"/>
    <w:rsid w:val="00001132"/>
    <w:rsid w:val="0000252B"/>
    <w:rsid w:val="00003157"/>
    <w:rsid w:val="0000688D"/>
    <w:rsid w:val="00007437"/>
    <w:rsid w:val="00007AE1"/>
    <w:rsid w:val="000115F6"/>
    <w:rsid w:val="000119BB"/>
    <w:rsid w:val="00014710"/>
    <w:rsid w:val="0001502B"/>
    <w:rsid w:val="000151FD"/>
    <w:rsid w:val="000226E4"/>
    <w:rsid w:val="00022C03"/>
    <w:rsid w:val="00025976"/>
    <w:rsid w:val="000301DD"/>
    <w:rsid w:val="00031C3C"/>
    <w:rsid w:val="0003326F"/>
    <w:rsid w:val="00035417"/>
    <w:rsid w:val="00035BDF"/>
    <w:rsid w:val="0003634E"/>
    <w:rsid w:val="00037591"/>
    <w:rsid w:val="000416DE"/>
    <w:rsid w:val="00044190"/>
    <w:rsid w:val="00051B6D"/>
    <w:rsid w:val="00052804"/>
    <w:rsid w:val="00061B3B"/>
    <w:rsid w:val="0006285D"/>
    <w:rsid w:val="00063C99"/>
    <w:rsid w:val="000643A1"/>
    <w:rsid w:val="00066F92"/>
    <w:rsid w:val="000703E8"/>
    <w:rsid w:val="00070EBA"/>
    <w:rsid w:val="00071B53"/>
    <w:rsid w:val="00073FCD"/>
    <w:rsid w:val="00077826"/>
    <w:rsid w:val="00080165"/>
    <w:rsid w:val="00081A8A"/>
    <w:rsid w:val="00084E92"/>
    <w:rsid w:val="00086540"/>
    <w:rsid w:val="000943F7"/>
    <w:rsid w:val="00094738"/>
    <w:rsid w:val="00096F31"/>
    <w:rsid w:val="000A2F65"/>
    <w:rsid w:val="000A39B9"/>
    <w:rsid w:val="000A48AF"/>
    <w:rsid w:val="000A4997"/>
    <w:rsid w:val="000B04BB"/>
    <w:rsid w:val="000C0768"/>
    <w:rsid w:val="000C693F"/>
    <w:rsid w:val="000C7507"/>
    <w:rsid w:val="000C7961"/>
    <w:rsid w:val="000D3CF2"/>
    <w:rsid w:val="000D6D9A"/>
    <w:rsid w:val="000E5DAD"/>
    <w:rsid w:val="000E6C6C"/>
    <w:rsid w:val="000E7836"/>
    <w:rsid w:val="000F0846"/>
    <w:rsid w:val="000F1A8C"/>
    <w:rsid w:val="000F3E6B"/>
    <w:rsid w:val="000F68C1"/>
    <w:rsid w:val="001048DD"/>
    <w:rsid w:val="001053B4"/>
    <w:rsid w:val="00106EC7"/>
    <w:rsid w:val="00111B6F"/>
    <w:rsid w:val="00113304"/>
    <w:rsid w:val="0011738A"/>
    <w:rsid w:val="00117B7D"/>
    <w:rsid w:val="00123410"/>
    <w:rsid w:val="00126519"/>
    <w:rsid w:val="001346B0"/>
    <w:rsid w:val="00140DE3"/>
    <w:rsid w:val="001411D3"/>
    <w:rsid w:val="00141A8C"/>
    <w:rsid w:val="00143661"/>
    <w:rsid w:val="00143EAE"/>
    <w:rsid w:val="0014467E"/>
    <w:rsid w:val="0015100C"/>
    <w:rsid w:val="00152157"/>
    <w:rsid w:val="00152473"/>
    <w:rsid w:val="00153401"/>
    <w:rsid w:val="0015552D"/>
    <w:rsid w:val="001612D6"/>
    <w:rsid w:val="00164C19"/>
    <w:rsid w:val="00165416"/>
    <w:rsid w:val="00172F83"/>
    <w:rsid w:val="00173783"/>
    <w:rsid w:val="00173FE3"/>
    <w:rsid w:val="001765EB"/>
    <w:rsid w:val="0018173D"/>
    <w:rsid w:val="00182E23"/>
    <w:rsid w:val="00187F47"/>
    <w:rsid w:val="00191399"/>
    <w:rsid w:val="001943D3"/>
    <w:rsid w:val="001957CE"/>
    <w:rsid w:val="001963EC"/>
    <w:rsid w:val="001971E3"/>
    <w:rsid w:val="001A081B"/>
    <w:rsid w:val="001A125D"/>
    <w:rsid w:val="001A52A0"/>
    <w:rsid w:val="001B1160"/>
    <w:rsid w:val="001B1FF9"/>
    <w:rsid w:val="001B6EC5"/>
    <w:rsid w:val="001C04E0"/>
    <w:rsid w:val="001C32AF"/>
    <w:rsid w:val="001C5D70"/>
    <w:rsid w:val="001C6A79"/>
    <w:rsid w:val="001C7567"/>
    <w:rsid w:val="001D7A89"/>
    <w:rsid w:val="001E184A"/>
    <w:rsid w:val="001E2FA2"/>
    <w:rsid w:val="001E630F"/>
    <w:rsid w:val="001F094B"/>
    <w:rsid w:val="001F1076"/>
    <w:rsid w:val="001F1758"/>
    <w:rsid w:val="001F1E15"/>
    <w:rsid w:val="001F4EFB"/>
    <w:rsid w:val="00201788"/>
    <w:rsid w:val="002024ED"/>
    <w:rsid w:val="00205B48"/>
    <w:rsid w:val="00213F4C"/>
    <w:rsid w:val="0021460C"/>
    <w:rsid w:val="002155DE"/>
    <w:rsid w:val="00216FE4"/>
    <w:rsid w:val="00220300"/>
    <w:rsid w:val="002203F0"/>
    <w:rsid w:val="002206F8"/>
    <w:rsid w:val="002207DD"/>
    <w:rsid w:val="002211DF"/>
    <w:rsid w:val="0022671A"/>
    <w:rsid w:val="00233055"/>
    <w:rsid w:val="002337D0"/>
    <w:rsid w:val="002410BC"/>
    <w:rsid w:val="002453DD"/>
    <w:rsid w:val="0025063A"/>
    <w:rsid w:val="00251632"/>
    <w:rsid w:val="002519FF"/>
    <w:rsid w:val="00251EC9"/>
    <w:rsid w:val="00253612"/>
    <w:rsid w:val="00255042"/>
    <w:rsid w:val="00260143"/>
    <w:rsid w:val="002623EC"/>
    <w:rsid w:val="0026342A"/>
    <w:rsid w:val="002638E0"/>
    <w:rsid w:val="00263B68"/>
    <w:rsid w:val="00271A68"/>
    <w:rsid w:val="00272D7F"/>
    <w:rsid w:val="002763E4"/>
    <w:rsid w:val="0028051D"/>
    <w:rsid w:val="00281C8C"/>
    <w:rsid w:val="00285ADA"/>
    <w:rsid w:val="00286D1C"/>
    <w:rsid w:val="002900A4"/>
    <w:rsid w:val="002948C3"/>
    <w:rsid w:val="002A1545"/>
    <w:rsid w:val="002A25EF"/>
    <w:rsid w:val="002A31B7"/>
    <w:rsid w:val="002A3A18"/>
    <w:rsid w:val="002A46D5"/>
    <w:rsid w:val="002A6B27"/>
    <w:rsid w:val="002B3649"/>
    <w:rsid w:val="002B4FDE"/>
    <w:rsid w:val="002B5650"/>
    <w:rsid w:val="002C5B9D"/>
    <w:rsid w:val="002D17FA"/>
    <w:rsid w:val="002D4840"/>
    <w:rsid w:val="002D6B18"/>
    <w:rsid w:val="002D7E7F"/>
    <w:rsid w:val="002E16E7"/>
    <w:rsid w:val="002E6E64"/>
    <w:rsid w:val="002F033F"/>
    <w:rsid w:val="002F1B7D"/>
    <w:rsid w:val="002F1D76"/>
    <w:rsid w:val="002F514C"/>
    <w:rsid w:val="002F7657"/>
    <w:rsid w:val="003008DA"/>
    <w:rsid w:val="00310BCD"/>
    <w:rsid w:val="00314E18"/>
    <w:rsid w:val="00315137"/>
    <w:rsid w:val="0031701F"/>
    <w:rsid w:val="003170E5"/>
    <w:rsid w:val="00320A64"/>
    <w:rsid w:val="00330704"/>
    <w:rsid w:val="00333E2A"/>
    <w:rsid w:val="00334161"/>
    <w:rsid w:val="003411E6"/>
    <w:rsid w:val="00341BEA"/>
    <w:rsid w:val="00342529"/>
    <w:rsid w:val="003462FD"/>
    <w:rsid w:val="003554D1"/>
    <w:rsid w:val="0036048C"/>
    <w:rsid w:val="003659F9"/>
    <w:rsid w:val="00367311"/>
    <w:rsid w:val="00367A79"/>
    <w:rsid w:val="003702C5"/>
    <w:rsid w:val="0037051A"/>
    <w:rsid w:val="00371339"/>
    <w:rsid w:val="00372C41"/>
    <w:rsid w:val="00373711"/>
    <w:rsid w:val="00374309"/>
    <w:rsid w:val="003746BD"/>
    <w:rsid w:val="003769D7"/>
    <w:rsid w:val="00380A45"/>
    <w:rsid w:val="00391830"/>
    <w:rsid w:val="00393AB7"/>
    <w:rsid w:val="003A25F5"/>
    <w:rsid w:val="003A69D5"/>
    <w:rsid w:val="003B1023"/>
    <w:rsid w:val="003B28F4"/>
    <w:rsid w:val="003B76C3"/>
    <w:rsid w:val="003C1951"/>
    <w:rsid w:val="003C694D"/>
    <w:rsid w:val="003D24A5"/>
    <w:rsid w:val="003D2795"/>
    <w:rsid w:val="003D2E7A"/>
    <w:rsid w:val="003D330B"/>
    <w:rsid w:val="003D4301"/>
    <w:rsid w:val="003D7192"/>
    <w:rsid w:val="003E2612"/>
    <w:rsid w:val="003E44CE"/>
    <w:rsid w:val="003F0B5A"/>
    <w:rsid w:val="003F0E45"/>
    <w:rsid w:val="003F3872"/>
    <w:rsid w:val="003F7B9C"/>
    <w:rsid w:val="003F7E7A"/>
    <w:rsid w:val="003F7EBD"/>
    <w:rsid w:val="004046AF"/>
    <w:rsid w:val="00407D35"/>
    <w:rsid w:val="0041267B"/>
    <w:rsid w:val="00424C14"/>
    <w:rsid w:val="0042545D"/>
    <w:rsid w:val="00427DD8"/>
    <w:rsid w:val="00430399"/>
    <w:rsid w:val="00431952"/>
    <w:rsid w:val="004336DB"/>
    <w:rsid w:val="0043396A"/>
    <w:rsid w:val="004344A4"/>
    <w:rsid w:val="004347A5"/>
    <w:rsid w:val="004417F5"/>
    <w:rsid w:val="00450C57"/>
    <w:rsid w:val="004516FA"/>
    <w:rsid w:val="0045447A"/>
    <w:rsid w:val="00454CE7"/>
    <w:rsid w:val="00456543"/>
    <w:rsid w:val="00456955"/>
    <w:rsid w:val="00461F94"/>
    <w:rsid w:val="0046362B"/>
    <w:rsid w:val="004663AE"/>
    <w:rsid w:val="004707C0"/>
    <w:rsid w:val="00472657"/>
    <w:rsid w:val="00474011"/>
    <w:rsid w:val="00474D17"/>
    <w:rsid w:val="00476740"/>
    <w:rsid w:val="004802F8"/>
    <w:rsid w:val="00480667"/>
    <w:rsid w:val="004806F7"/>
    <w:rsid w:val="00482187"/>
    <w:rsid w:val="004856B6"/>
    <w:rsid w:val="00485E37"/>
    <w:rsid w:val="004870F5"/>
    <w:rsid w:val="00487514"/>
    <w:rsid w:val="00491892"/>
    <w:rsid w:val="00493FE4"/>
    <w:rsid w:val="0049789C"/>
    <w:rsid w:val="00497FDA"/>
    <w:rsid w:val="004A02F2"/>
    <w:rsid w:val="004A2E57"/>
    <w:rsid w:val="004A37E5"/>
    <w:rsid w:val="004A4015"/>
    <w:rsid w:val="004A4032"/>
    <w:rsid w:val="004A5C9C"/>
    <w:rsid w:val="004A6753"/>
    <w:rsid w:val="004A74D9"/>
    <w:rsid w:val="004B02AF"/>
    <w:rsid w:val="004B3033"/>
    <w:rsid w:val="004B42A4"/>
    <w:rsid w:val="004B7D84"/>
    <w:rsid w:val="004C25D0"/>
    <w:rsid w:val="004C456A"/>
    <w:rsid w:val="004C4C17"/>
    <w:rsid w:val="004C7281"/>
    <w:rsid w:val="004D4D87"/>
    <w:rsid w:val="004D58EA"/>
    <w:rsid w:val="004D6A8D"/>
    <w:rsid w:val="004D7527"/>
    <w:rsid w:val="004E113F"/>
    <w:rsid w:val="004E17B3"/>
    <w:rsid w:val="004E18A3"/>
    <w:rsid w:val="004E36D7"/>
    <w:rsid w:val="004E6772"/>
    <w:rsid w:val="004E79BA"/>
    <w:rsid w:val="004F7E43"/>
    <w:rsid w:val="005027E0"/>
    <w:rsid w:val="00506A3B"/>
    <w:rsid w:val="00511291"/>
    <w:rsid w:val="00511515"/>
    <w:rsid w:val="00511FEF"/>
    <w:rsid w:val="00514582"/>
    <w:rsid w:val="00514CB9"/>
    <w:rsid w:val="00516DA0"/>
    <w:rsid w:val="005173B7"/>
    <w:rsid w:val="00521E67"/>
    <w:rsid w:val="00523987"/>
    <w:rsid w:val="0052619F"/>
    <w:rsid w:val="00526209"/>
    <w:rsid w:val="00530183"/>
    <w:rsid w:val="00536E9F"/>
    <w:rsid w:val="005374A3"/>
    <w:rsid w:val="00537FAB"/>
    <w:rsid w:val="0054531E"/>
    <w:rsid w:val="00551603"/>
    <w:rsid w:val="00555366"/>
    <w:rsid w:val="005565CE"/>
    <w:rsid w:val="00557AB5"/>
    <w:rsid w:val="005610B1"/>
    <w:rsid w:val="00564886"/>
    <w:rsid w:val="00565DE4"/>
    <w:rsid w:val="00575521"/>
    <w:rsid w:val="005759DD"/>
    <w:rsid w:val="00576053"/>
    <w:rsid w:val="005914FD"/>
    <w:rsid w:val="00593226"/>
    <w:rsid w:val="00593B9D"/>
    <w:rsid w:val="005945B6"/>
    <w:rsid w:val="005948BD"/>
    <w:rsid w:val="00594AD6"/>
    <w:rsid w:val="00594DC9"/>
    <w:rsid w:val="005A029B"/>
    <w:rsid w:val="005A7927"/>
    <w:rsid w:val="005B017C"/>
    <w:rsid w:val="005B24A6"/>
    <w:rsid w:val="005C2BC6"/>
    <w:rsid w:val="005C4D1C"/>
    <w:rsid w:val="005C4EEB"/>
    <w:rsid w:val="005D2983"/>
    <w:rsid w:val="005D2B0A"/>
    <w:rsid w:val="005D3AD7"/>
    <w:rsid w:val="005E0312"/>
    <w:rsid w:val="005E26C0"/>
    <w:rsid w:val="005E4421"/>
    <w:rsid w:val="005E4B3D"/>
    <w:rsid w:val="005E721C"/>
    <w:rsid w:val="005E74C3"/>
    <w:rsid w:val="005E7665"/>
    <w:rsid w:val="005E7A8F"/>
    <w:rsid w:val="005F37B9"/>
    <w:rsid w:val="005F3E85"/>
    <w:rsid w:val="005F403F"/>
    <w:rsid w:val="005F415D"/>
    <w:rsid w:val="005F7D85"/>
    <w:rsid w:val="006009BF"/>
    <w:rsid w:val="006015A4"/>
    <w:rsid w:val="00607915"/>
    <w:rsid w:val="00614A2E"/>
    <w:rsid w:val="00615C7A"/>
    <w:rsid w:val="006176EE"/>
    <w:rsid w:val="0061794C"/>
    <w:rsid w:val="006236D6"/>
    <w:rsid w:val="00623B14"/>
    <w:rsid w:val="006252CE"/>
    <w:rsid w:val="00626966"/>
    <w:rsid w:val="00626CDA"/>
    <w:rsid w:val="00630CB1"/>
    <w:rsid w:val="00631C80"/>
    <w:rsid w:val="00632EF3"/>
    <w:rsid w:val="00636B95"/>
    <w:rsid w:val="0063747F"/>
    <w:rsid w:val="00642640"/>
    <w:rsid w:val="006509AD"/>
    <w:rsid w:val="00650CCF"/>
    <w:rsid w:val="006520C0"/>
    <w:rsid w:val="0065241E"/>
    <w:rsid w:val="0065267A"/>
    <w:rsid w:val="006529B2"/>
    <w:rsid w:val="006542C3"/>
    <w:rsid w:val="006574C9"/>
    <w:rsid w:val="00660FCE"/>
    <w:rsid w:val="00661C47"/>
    <w:rsid w:val="00662E27"/>
    <w:rsid w:val="00663D70"/>
    <w:rsid w:val="00665B07"/>
    <w:rsid w:val="00670538"/>
    <w:rsid w:val="006717D0"/>
    <w:rsid w:val="00676509"/>
    <w:rsid w:val="00677921"/>
    <w:rsid w:val="00677A83"/>
    <w:rsid w:val="006807CE"/>
    <w:rsid w:val="006808E9"/>
    <w:rsid w:val="00682C6D"/>
    <w:rsid w:val="00683BD4"/>
    <w:rsid w:val="0068644A"/>
    <w:rsid w:val="00686583"/>
    <w:rsid w:val="0068711C"/>
    <w:rsid w:val="00687BB9"/>
    <w:rsid w:val="00690ACA"/>
    <w:rsid w:val="00690E89"/>
    <w:rsid w:val="006963ED"/>
    <w:rsid w:val="006A0D85"/>
    <w:rsid w:val="006A3538"/>
    <w:rsid w:val="006A3DCD"/>
    <w:rsid w:val="006A4D31"/>
    <w:rsid w:val="006A5DFC"/>
    <w:rsid w:val="006A6FFD"/>
    <w:rsid w:val="006A75CA"/>
    <w:rsid w:val="006B0CFC"/>
    <w:rsid w:val="006B0F57"/>
    <w:rsid w:val="006B113A"/>
    <w:rsid w:val="006B3481"/>
    <w:rsid w:val="006B454E"/>
    <w:rsid w:val="006B5AFF"/>
    <w:rsid w:val="006C247E"/>
    <w:rsid w:val="006C2877"/>
    <w:rsid w:val="006C7F1A"/>
    <w:rsid w:val="006D1B6A"/>
    <w:rsid w:val="006D2679"/>
    <w:rsid w:val="006D4667"/>
    <w:rsid w:val="006D4C90"/>
    <w:rsid w:val="006D6904"/>
    <w:rsid w:val="006E5D25"/>
    <w:rsid w:val="006F3DFB"/>
    <w:rsid w:val="006F674C"/>
    <w:rsid w:val="00702DDC"/>
    <w:rsid w:val="00705351"/>
    <w:rsid w:val="007068C2"/>
    <w:rsid w:val="00707789"/>
    <w:rsid w:val="00707C01"/>
    <w:rsid w:val="007111FC"/>
    <w:rsid w:val="00712C06"/>
    <w:rsid w:val="007146FA"/>
    <w:rsid w:val="00714EF9"/>
    <w:rsid w:val="00717110"/>
    <w:rsid w:val="007214DF"/>
    <w:rsid w:val="00724339"/>
    <w:rsid w:val="00725085"/>
    <w:rsid w:val="00730565"/>
    <w:rsid w:val="007368C4"/>
    <w:rsid w:val="007369E2"/>
    <w:rsid w:val="007378DE"/>
    <w:rsid w:val="00740080"/>
    <w:rsid w:val="00741B6D"/>
    <w:rsid w:val="00743352"/>
    <w:rsid w:val="00743C23"/>
    <w:rsid w:val="00743CCD"/>
    <w:rsid w:val="007502DD"/>
    <w:rsid w:val="007512C0"/>
    <w:rsid w:val="00754EB7"/>
    <w:rsid w:val="00755F10"/>
    <w:rsid w:val="007612DC"/>
    <w:rsid w:val="00761F9D"/>
    <w:rsid w:val="0076357E"/>
    <w:rsid w:val="007653EF"/>
    <w:rsid w:val="007654CF"/>
    <w:rsid w:val="007676CB"/>
    <w:rsid w:val="007706C7"/>
    <w:rsid w:val="00773C4F"/>
    <w:rsid w:val="0077535E"/>
    <w:rsid w:val="00776173"/>
    <w:rsid w:val="00777E4B"/>
    <w:rsid w:val="00780F20"/>
    <w:rsid w:val="00780FAB"/>
    <w:rsid w:val="007812DB"/>
    <w:rsid w:val="00782D63"/>
    <w:rsid w:val="00784D2A"/>
    <w:rsid w:val="00786ED4"/>
    <w:rsid w:val="00787580"/>
    <w:rsid w:val="00791645"/>
    <w:rsid w:val="00794C58"/>
    <w:rsid w:val="007951CC"/>
    <w:rsid w:val="007A32F6"/>
    <w:rsid w:val="007A3F49"/>
    <w:rsid w:val="007A6923"/>
    <w:rsid w:val="007A6D3B"/>
    <w:rsid w:val="007A7361"/>
    <w:rsid w:val="007B061D"/>
    <w:rsid w:val="007B323B"/>
    <w:rsid w:val="007B4777"/>
    <w:rsid w:val="007C2E93"/>
    <w:rsid w:val="007C3ACF"/>
    <w:rsid w:val="007C6B67"/>
    <w:rsid w:val="007D4361"/>
    <w:rsid w:val="007D46E8"/>
    <w:rsid w:val="007D54C2"/>
    <w:rsid w:val="007D737C"/>
    <w:rsid w:val="007E3125"/>
    <w:rsid w:val="007E672F"/>
    <w:rsid w:val="007E73B9"/>
    <w:rsid w:val="007F3148"/>
    <w:rsid w:val="008022F7"/>
    <w:rsid w:val="00802E24"/>
    <w:rsid w:val="00812024"/>
    <w:rsid w:val="00815343"/>
    <w:rsid w:val="00817B76"/>
    <w:rsid w:val="00821146"/>
    <w:rsid w:val="008218C0"/>
    <w:rsid w:val="00821D9B"/>
    <w:rsid w:val="00831C9C"/>
    <w:rsid w:val="00832F0D"/>
    <w:rsid w:val="008350DD"/>
    <w:rsid w:val="00835B6F"/>
    <w:rsid w:val="00837959"/>
    <w:rsid w:val="00837A23"/>
    <w:rsid w:val="00840FD5"/>
    <w:rsid w:val="00841291"/>
    <w:rsid w:val="00844BCB"/>
    <w:rsid w:val="008451DF"/>
    <w:rsid w:val="00846EDA"/>
    <w:rsid w:val="00850E5D"/>
    <w:rsid w:val="00852747"/>
    <w:rsid w:val="008530E7"/>
    <w:rsid w:val="0086777B"/>
    <w:rsid w:val="00867AEB"/>
    <w:rsid w:val="00874BDF"/>
    <w:rsid w:val="00881FB1"/>
    <w:rsid w:val="00886EE7"/>
    <w:rsid w:val="00887373"/>
    <w:rsid w:val="008875E5"/>
    <w:rsid w:val="008925A8"/>
    <w:rsid w:val="00896650"/>
    <w:rsid w:val="00897086"/>
    <w:rsid w:val="008A02D0"/>
    <w:rsid w:val="008A08D4"/>
    <w:rsid w:val="008B0C1E"/>
    <w:rsid w:val="008B6520"/>
    <w:rsid w:val="008B7D0E"/>
    <w:rsid w:val="008C06CE"/>
    <w:rsid w:val="008C172D"/>
    <w:rsid w:val="008C2AB3"/>
    <w:rsid w:val="008C5D2B"/>
    <w:rsid w:val="008C7782"/>
    <w:rsid w:val="008D2B1B"/>
    <w:rsid w:val="008D40DC"/>
    <w:rsid w:val="008D4858"/>
    <w:rsid w:val="008D503B"/>
    <w:rsid w:val="008D7608"/>
    <w:rsid w:val="008E0F5A"/>
    <w:rsid w:val="008E6909"/>
    <w:rsid w:val="008E74CB"/>
    <w:rsid w:val="009019CF"/>
    <w:rsid w:val="00903BF6"/>
    <w:rsid w:val="00904EB1"/>
    <w:rsid w:val="009054B5"/>
    <w:rsid w:val="00906259"/>
    <w:rsid w:val="00911F4E"/>
    <w:rsid w:val="00911F59"/>
    <w:rsid w:val="00912B2B"/>
    <w:rsid w:val="00915F3C"/>
    <w:rsid w:val="009174AD"/>
    <w:rsid w:val="00920D61"/>
    <w:rsid w:val="0092260B"/>
    <w:rsid w:val="0092288A"/>
    <w:rsid w:val="00924076"/>
    <w:rsid w:val="009270A6"/>
    <w:rsid w:val="0093056D"/>
    <w:rsid w:val="009372AF"/>
    <w:rsid w:val="00941368"/>
    <w:rsid w:val="00943B89"/>
    <w:rsid w:val="00946044"/>
    <w:rsid w:val="009466D1"/>
    <w:rsid w:val="00950001"/>
    <w:rsid w:val="00954F9D"/>
    <w:rsid w:val="009561E0"/>
    <w:rsid w:val="00957348"/>
    <w:rsid w:val="009619EB"/>
    <w:rsid w:val="00964DB3"/>
    <w:rsid w:val="00967675"/>
    <w:rsid w:val="00970353"/>
    <w:rsid w:val="009709E0"/>
    <w:rsid w:val="00982BF7"/>
    <w:rsid w:val="0098486A"/>
    <w:rsid w:val="0098515F"/>
    <w:rsid w:val="00991144"/>
    <w:rsid w:val="009916DD"/>
    <w:rsid w:val="00993269"/>
    <w:rsid w:val="00993E4F"/>
    <w:rsid w:val="0099481C"/>
    <w:rsid w:val="009953C0"/>
    <w:rsid w:val="0099572C"/>
    <w:rsid w:val="0099576F"/>
    <w:rsid w:val="00996484"/>
    <w:rsid w:val="009A2E03"/>
    <w:rsid w:val="009A555C"/>
    <w:rsid w:val="009A55B4"/>
    <w:rsid w:val="009B1FDE"/>
    <w:rsid w:val="009B4A6F"/>
    <w:rsid w:val="009C01F3"/>
    <w:rsid w:val="009C0B3F"/>
    <w:rsid w:val="009C0D47"/>
    <w:rsid w:val="009C1B5A"/>
    <w:rsid w:val="009C1D99"/>
    <w:rsid w:val="009C705D"/>
    <w:rsid w:val="009D14C1"/>
    <w:rsid w:val="009D2D2B"/>
    <w:rsid w:val="009D2E1A"/>
    <w:rsid w:val="009D3912"/>
    <w:rsid w:val="009D40FC"/>
    <w:rsid w:val="009D671F"/>
    <w:rsid w:val="009E4424"/>
    <w:rsid w:val="009E766D"/>
    <w:rsid w:val="009E7891"/>
    <w:rsid w:val="009F0BC9"/>
    <w:rsid w:val="009F3482"/>
    <w:rsid w:val="009F6E9B"/>
    <w:rsid w:val="009F7A35"/>
    <w:rsid w:val="00A053F9"/>
    <w:rsid w:val="00A05830"/>
    <w:rsid w:val="00A07FA7"/>
    <w:rsid w:val="00A12582"/>
    <w:rsid w:val="00A15DB4"/>
    <w:rsid w:val="00A21B97"/>
    <w:rsid w:val="00A21DA0"/>
    <w:rsid w:val="00A227B8"/>
    <w:rsid w:val="00A22D3F"/>
    <w:rsid w:val="00A2611A"/>
    <w:rsid w:val="00A261AA"/>
    <w:rsid w:val="00A2649D"/>
    <w:rsid w:val="00A26F92"/>
    <w:rsid w:val="00A3060C"/>
    <w:rsid w:val="00A30FA1"/>
    <w:rsid w:val="00A31096"/>
    <w:rsid w:val="00A31EBB"/>
    <w:rsid w:val="00A32E46"/>
    <w:rsid w:val="00A3609F"/>
    <w:rsid w:val="00A375CA"/>
    <w:rsid w:val="00A401D2"/>
    <w:rsid w:val="00A40365"/>
    <w:rsid w:val="00A4165F"/>
    <w:rsid w:val="00A45D07"/>
    <w:rsid w:val="00A464C5"/>
    <w:rsid w:val="00A52541"/>
    <w:rsid w:val="00A6003D"/>
    <w:rsid w:val="00A61E96"/>
    <w:rsid w:val="00A62DE3"/>
    <w:rsid w:val="00A642A0"/>
    <w:rsid w:val="00A71C6E"/>
    <w:rsid w:val="00A72E63"/>
    <w:rsid w:val="00A74069"/>
    <w:rsid w:val="00A7633B"/>
    <w:rsid w:val="00A84A31"/>
    <w:rsid w:val="00A96436"/>
    <w:rsid w:val="00A96677"/>
    <w:rsid w:val="00A97F06"/>
    <w:rsid w:val="00AA0681"/>
    <w:rsid w:val="00AA209F"/>
    <w:rsid w:val="00AA226D"/>
    <w:rsid w:val="00AA317E"/>
    <w:rsid w:val="00AA7E63"/>
    <w:rsid w:val="00AC17FC"/>
    <w:rsid w:val="00AC1EAC"/>
    <w:rsid w:val="00AC5022"/>
    <w:rsid w:val="00AC7036"/>
    <w:rsid w:val="00AC758C"/>
    <w:rsid w:val="00AD0CB0"/>
    <w:rsid w:val="00AD39DD"/>
    <w:rsid w:val="00AD4665"/>
    <w:rsid w:val="00AD4AF5"/>
    <w:rsid w:val="00AD588D"/>
    <w:rsid w:val="00AD6AE9"/>
    <w:rsid w:val="00AD7E4C"/>
    <w:rsid w:val="00AE34D8"/>
    <w:rsid w:val="00AE58C3"/>
    <w:rsid w:val="00AE6947"/>
    <w:rsid w:val="00AE6C69"/>
    <w:rsid w:val="00AF1E01"/>
    <w:rsid w:val="00AF3607"/>
    <w:rsid w:val="00AF588F"/>
    <w:rsid w:val="00AF60E8"/>
    <w:rsid w:val="00B002C8"/>
    <w:rsid w:val="00B00A1C"/>
    <w:rsid w:val="00B00D31"/>
    <w:rsid w:val="00B03128"/>
    <w:rsid w:val="00B06323"/>
    <w:rsid w:val="00B06702"/>
    <w:rsid w:val="00B06ECA"/>
    <w:rsid w:val="00B07440"/>
    <w:rsid w:val="00B118C3"/>
    <w:rsid w:val="00B146F4"/>
    <w:rsid w:val="00B15D0B"/>
    <w:rsid w:val="00B203B6"/>
    <w:rsid w:val="00B22ECD"/>
    <w:rsid w:val="00B23B07"/>
    <w:rsid w:val="00B24C46"/>
    <w:rsid w:val="00B32BB9"/>
    <w:rsid w:val="00B33222"/>
    <w:rsid w:val="00B36452"/>
    <w:rsid w:val="00B37CCC"/>
    <w:rsid w:val="00B40DAE"/>
    <w:rsid w:val="00B41896"/>
    <w:rsid w:val="00B4645E"/>
    <w:rsid w:val="00B537D2"/>
    <w:rsid w:val="00B53F3E"/>
    <w:rsid w:val="00B54ECA"/>
    <w:rsid w:val="00B55FC2"/>
    <w:rsid w:val="00B5691B"/>
    <w:rsid w:val="00B61BEE"/>
    <w:rsid w:val="00B65F0C"/>
    <w:rsid w:val="00B67CFA"/>
    <w:rsid w:val="00B67F6C"/>
    <w:rsid w:val="00B67F9A"/>
    <w:rsid w:val="00B70F0E"/>
    <w:rsid w:val="00B720D3"/>
    <w:rsid w:val="00B72EBB"/>
    <w:rsid w:val="00B74F25"/>
    <w:rsid w:val="00B804B9"/>
    <w:rsid w:val="00B82948"/>
    <w:rsid w:val="00B8549B"/>
    <w:rsid w:val="00B855BA"/>
    <w:rsid w:val="00B876B6"/>
    <w:rsid w:val="00B955C8"/>
    <w:rsid w:val="00B978C4"/>
    <w:rsid w:val="00BA4D97"/>
    <w:rsid w:val="00BA6724"/>
    <w:rsid w:val="00BB67E1"/>
    <w:rsid w:val="00BC0DAF"/>
    <w:rsid w:val="00BC14D6"/>
    <w:rsid w:val="00BC1AB9"/>
    <w:rsid w:val="00BC29DA"/>
    <w:rsid w:val="00BC3950"/>
    <w:rsid w:val="00BC3979"/>
    <w:rsid w:val="00BC7910"/>
    <w:rsid w:val="00BD0559"/>
    <w:rsid w:val="00BD403F"/>
    <w:rsid w:val="00BD56D5"/>
    <w:rsid w:val="00BD5BCE"/>
    <w:rsid w:val="00BD62EC"/>
    <w:rsid w:val="00BD6C2F"/>
    <w:rsid w:val="00BE096D"/>
    <w:rsid w:val="00BE0ABE"/>
    <w:rsid w:val="00BE13D6"/>
    <w:rsid w:val="00BE41FB"/>
    <w:rsid w:val="00BE5F05"/>
    <w:rsid w:val="00BF2D40"/>
    <w:rsid w:val="00BF7FF7"/>
    <w:rsid w:val="00C0280E"/>
    <w:rsid w:val="00C03E5F"/>
    <w:rsid w:val="00C10595"/>
    <w:rsid w:val="00C12EC2"/>
    <w:rsid w:val="00C1472C"/>
    <w:rsid w:val="00C15AE3"/>
    <w:rsid w:val="00C17026"/>
    <w:rsid w:val="00C2031F"/>
    <w:rsid w:val="00C20C46"/>
    <w:rsid w:val="00C20D92"/>
    <w:rsid w:val="00C21D23"/>
    <w:rsid w:val="00C23D35"/>
    <w:rsid w:val="00C300A4"/>
    <w:rsid w:val="00C31B61"/>
    <w:rsid w:val="00C41DB4"/>
    <w:rsid w:val="00C42023"/>
    <w:rsid w:val="00C42D9C"/>
    <w:rsid w:val="00C51786"/>
    <w:rsid w:val="00C525AE"/>
    <w:rsid w:val="00C55D83"/>
    <w:rsid w:val="00C57328"/>
    <w:rsid w:val="00C60FB1"/>
    <w:rsid w:val="00C639B1"/>
    <w:rsid w:val="00C6437E"/>
    <w:rsid w:val="00C65056"/>
    <w:rsid w:val="00C7305D"/>
    <w:rsid w:val="00C73E8F"/>
    <w:rsid w:val="00C755DC"/>
    <w:rsid w:val="00C75EF8"/>
    <w:rsid w:val="00C84735"/>
    <w:rsid w:val="00C863A4"/>
    <w:rsid w:val="00C948B9"/>
    <w:rsid w:val="00CA082E"/>
    <w:rsid w:val="00CA1F29"/>
    <w:rsid w:val="00CA30E7"/>
    <w:rsid w:val="00CA6916"/>
    <w:rsid w:val="00CA6C11"/>
    <w:rsid w:val="00CB2229"/>
    <w:rsid w:val="00CB38E6"/>
    <w:rsid w:val="00CB3A94"/>
    <w:rsid w:val="00CB425F"/>
    <w:rsid w:val="00CD0404"/>
    <w:rsid w:val="00CD0D35"/>
    <w:rsid w:val="00CD57FD"/>
    <w:rsid w:val="00CD6C4B"/>
    <w:rsid w:val="00CD7126"/>
    <w:rsid w:val="00CD742A"/>
    <w:rsid w:val="00CE333E"/>
    <w:rsid w:val="00CE4195"/>
    <w:rsid w:val="00CE4E68"/>
    <w:rsid w:val="00CE6DB0"/>
    <w:rsid w:val="00CF0AC2"/>
    <w:rsid w:val="00CF0C03"/>
    <w:rsid w:val="00CF18A7"/>
    <w:rsid w:val="00CF231A"/>
    <w:rsid w:val="00CF359F"/>
    <w:rsid w:val="00CF54D2"/>
    <w:rsid w:val="00D00D0C"/>
    <w:rsid w:val="00D10BFA"/>
    <w:rsid w:val="00D1439F"/>
    <w:rsid w:val="00D148AC"/>
    <w:rsid w:val="00D21EE0"/>
    <w:rsid w:val="00D22CE2"/>
    <w:rsid w:val="00D24DD5"/>
    <w:rsid w:val="00D26EF5"/>
    <w:rsid w:val="00D30CCA"/>
    <w:rsid w:val="00D340F7"/>
    <w:rsid w:val="00D40FD2"/>
    <w:rsid w:val="00D41461"/>
    <w:rsid w:val="00D45FCA"/>
    <w:rsid w:val="00D47C2A"/>
    <w:rsid w:val="00D500C1"/>
    <w:rsid w:val="00D50958"/>
    <w:rsid w:val="00D51118"/>
    <w:rsid w:val="00D56724"/>
    <w:rsid w:val="00D605BE"/>
    <w:rsid w:val="00D6262E"/>
    <w:rsid w:val="00D63388"/>
    <w:rsid w:val="00D649C2"/>
    <w:rsid w:val="00D70F7B"/>
    <w:rsid w:val="00D75C53"/>
    <w:rsid w:val="00D763F7"/>
    <w:rsid w:val="00D80B04"/>
    <w:rsid w:val="00D85E51"/>
    <w:rsid w:val="00D85EBC"/>
    <w:rsid w:val="00D90AE1"/>
    <w:rsid w:val="00D90E58"/>
    <w:rsid w:val="00D91EA9"/>
    <w:rsid w:val="00D9231F"/>
    <w:rsid w:val="00D94CC8"/>
    <w:rsid w:val="00DA267D"/>
    <w:rsid w:val="00DB2958"/>
    <w:rsid w:val="00DB773D"/>
    <w:rsid w:val="00DC05B0"/>
    <w:rsid w:val="00DC22F0"/>
    <w:rsid w:val="00DC371A"/>
    <w:rsid w:val="00DC380C"/>
    <w:rsid w:val="00DC4169"/>
    <w:rsid w:val="00DC577B"/>
    <w:rsid w:val="00DC59DC"/>
    <w:rsid w:val="00DC6999"/>
    <w:rsid w:val="00DC6C26"/>
    <w:rsid w:val="00DC6DAA"/>
    <w:rsid w:val="00DD3D5D"/>
    <w:rsid w:val="00DD511F"/>
    <w:rsid w:val="00DD5505"/>
    <w:rsid w:val="00DD6185"/>
    <w:rsid w:val="00DD66C1"/>
    <w:rsid w:val="00DD66C8"/>
    <w:rsid w:val="00DD6FA4"/>
    <w:rsid w:val="00DD7D10"/>
    <w:rsid w:val="00DE114A"/>
    <w:rsid w:val="00DE246F"/>
    <w:rsid w:val="00DE7303"/>
    <w:rsid w:val="00DF0073"/>
    <w:rsid w:val="00DF0EBB"/>
    <w:rsid w:val="00DF0F91"/>
    <w:rsid w:val="00DF197C"/>
    <w:rsid w:val="00DF4FDF"/>
    <w:rsid w:val="00E048D9"/>
    <w:rsid w:val="00E0763B"/>
    <w:rsid w:val="00E1170E"/>
    <w:rsid w:val="00E138EF"/>
    <w:rsid w:val="00E15626"/>
    <w:rsid w:val="00E17B9B"/>
    <w:rsid w:val="00E17D24"/>
    <w:rsid w:val="00E32EF0"/>
    <w:rsid w:val="00E33087"/>
    <w:rsid w:val="00E33766"/>
    <w:rsid w:val="00E353D6"/>
    <w:rsid w:val="00E416A7"/>
    <w:rsid w:val="00E440F1"/>
    <w:rsid w:val="00E45A19"/>
    <w:rsid w:val="00E46028"/>
    <w:rsid w:val="00E47D08"/>
    <w:rsid w:val="00E50399"/>
    <w:rsid w:val="00E551F7"/>
    <w:rsid w:val="00E62F65"/>
    <w:rsid w:val="00E63531"/>
    <w:rsid w:val="00E637C5"/>
    <w:rsid w:val="00E70173"/>
    <w:rsid w:val="00E7195D"/>
    <w:rsid w:val="00E74BE4"/>
    <w:rsid w:val="00E75B83"/>
    <w:rsid w:val="00E76437"/>
    <w:rsid w:val="00E82098"/>
    <w:rsid w:val="00E84CC7"/>
    <w:rsid w:val="00E860F4"/>
    <w:rsid w:val="00E919DD"/>
    <w:rsid w:val="00E9263C"/>
    <w:rsid w:val="00EA323B"/>
    <w:rsid w:val="00EB36ED"/>
    <w:rsid w:val="00EB3FA5"/>
    <w:rsid w:val="00EB438E"/>
    <w:rsid w:val="00EB5224"/>
    <w:rsid w:val="00EB7E27"/>
    <w:rsid w:val="00EC0FC7"/>
    <w:rsid w:val="00EC2062"/>
    <w:rsid w:val="00EC2550"/>
    <w:rsid w:val="00EC50C0"/>
    <w:rsid w:val="00ED2435"/>
    <w:rsid w:val="00ED304F"/>
    <w:rsid w:val="00ED7CDD"/>
    <w:rsid w:val="00EE0540"/>
    <w:rsid w:val="00EE642D"/>
    <w:rsid w:val="00EE6C4F"/>
    <w:rsid w:val="00EE73F3"/>
    <w:rsid w:val="00EF0534"/>
    <w:rsid w:val="00EF0D29"/>
    <w:rsid w:val="00EF4748"/>
    <w:rsid w:val="00EF4A46"/>
    <w:rsid w:val="00EF72BA"/>
    <w:rsid w:val="00EF7D22"/>
    <w:rsid w:val="00F002AF"/>
    <w:rsid w:val="00F02DC6"/>
    <w:rsid w:val="00F06249"/>
    <w:rsid w:val="00F07CCF"/>
    <w:rsid w:val="00F07D77"/>
    <w:rsid w:val="00F22ABB"/>
    <w:rsid w:val="00F22CD2"/>
    <w:rsid w:val="00F326A8"/>
    <w:rsid w:val="00F33A7B"/>
    <w:rsid w:val="00F34491"/>
    <w:rsid w:val="00F34F95"/>
    <w:rsid w:val="00F364DD"/>
    <w:rsid w:val="00F370BA"/>
    <w:rsid w:val="00F4331C"/>
    <w:rsid w:val="00F43E39"/>
    <w:rsid w:val="00F478DC"/>
    <w:rsid w:val="00F50B38"/>
    <w:rsid w:val="00F527DE"/>
    <w:rsid w:val="00F56F55"/>
    <w:rsid w:val="00F61E0B"/>
    <w:rsid w:val="00F63CD7"/>
    <w:rsid w:val="00F670B2"/>
    <w:rsid w:val="00F67AA3"/>
    <w:rsid w:val="00F76669"/>
    <w:rsid w:val="00F7762F"/>
    <w:rsid w:val="00F80038"/>
    <w:rsid w:val="00F803FA"/>
    <w:rsid w:val="00F830EA"/>
    <w:rsid w:val="00F85546"/>
    <w:rsid w:val="00F9009E"/>
    <w:rsid w:val="00FA1C5E"/>
    <w:rsid w:val="00FA3AA0"/>
    <w:rsid w:val="00FB0D6F"/>
    <w:rsid w:val="00FB3C5C"/>
    <w:rsid w:val="00FB5FD8"/>
    <w:rsid w:val="00FB6A3E"/>
    <w:rsid w:val="00FC52A5"/>
    <w:rsid w:val="00FC68C2"/>
    <w:rsid w:val="00FD14C2"/>
    <w:rsid w:val="00FD375D"/>
    <w:rsid w:val="00FD4642"/>
    <w:rsid w:val="00FD6084"/>
    <w:rsid w:val="00FD6383"/>
    <w:rsid w:val="00FD7682"/>
    <w:rsid w:val="00FE0028"/>
    <w:rsid w:val="00FE084B"/>
    <w:rsid w:val="00FE198D"/>
    <w:rsid w:val="00FE29BA"/>
    <w:rsid w:val="00FE3B14"/>
    <w:rsid w:val="00FF5E96"/>
    <w:rsid w:val="00FF7D6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14F938"/>
  <w15:docId w15:val="{06A68268-6C8D-4E18-81DC-67B065625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84D2A"/>
  </w:style>
  <w:style w:type="paragraph" w:styleId="berschrift1">
    <w:name w:val="heading 1"/>
    <w:basedOn w:val="Standard"/>
    <w:next w:val="Standard"/>
    <w:link w:val="berschrift1Zchn"/>
    <w:uiPriority w:val="9"/>
    <w:qFormat/>
    <w:pPr>
      <w:keepNext/>
      <w:keepLines/>
      <w:pageBreakBefore/>
      <w:suppressAutoHyphens/>
      <w:spacing w:before="960" w:line="320" w:lineRule="exact"/>
      <w:jc w:val="center"/>
      <w:outlineLvl w:val="0"/>
    </w:pPr>
    <w:rPr>
      <w:rFonts w:ascii="Garamond" w:hAnsi="Garamond"/>
      <w:kern w:val="28"/>
      <w:sz w:val="30"/>
    </w:rPr>
  </w:style>
  <w:style w:type="paragraph" w:styleId="berschrift2">
    <w:name w:val="heading 2"/>
    <w:basedOn w:val="berschrift1"/>
    <w:next w:val="Grundschrift"/>
    <w:qFormat/>
    <w:pPr>
      <w:pageBreakBefore w:val="0"/>
      <w:spacing w:before="480" w:after="240" w:line="300" w:lineRule="exact"/>
      <w:outlineLvl w:val="1"/>
    </w:pPr>
    <w:rPr>
      <w:sz w:val="26"/>
    </w:rPr>
  </w:style>
  <w:style w:type="paragraph" w:styleId="berschrift3">
    <w:name w:val="heading 3"/>
    <w:aliases w:val="Überschrift 3 Char Char"/>
    <w:basedOn w:val="berschrift2"/>
    <w:next w:val="Standard"/>
    <w:link w:val="berschrift3Zchn"/>
    <w:qFormat/>
    <w:pPr>
      <w:spacing w:line="240" w:lineRule="exact"/>
      <w:outlineLvl w:val="2"/>
    </w:pPr>
    <w:rPr>
      <w:sz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schrift">
    <w:name w:val="Grundschrift"/>
    <w:basedOn w:val="Standard"/>
    <w:next w:val="GrundschriftmitEinzug"/>
    <w:pPr>
      <w:spacing w:line="240" w:lineRule="exact"/>
      <w:jc w:val="both"/>
    </w:pPr>
    <w:rPr>
      <w:rFonts w:ascii="Garamond" w:hAnsi="Garamond"/>
      <w:sz w:val="22"/>
    </w:rPr>
  </w:style>
  <w:style w:type="paragraph" w:customStyle="1" w:styleId="GrundschriftmitEinzug">
    <w:name w:val="Grundschrift mit Einzug"/>
    <w:basedOn w:val="Grundschrift"/>
    <w:pPr>
      <w:ind w:firstLine="340"/>
    </w:pPr>
  </w:style>
  <w:style w:type="paragraph" w:styleId="Funotentext">
    <w:name w:val="footnote text"/>
    <w:basedOn w:val="Standard"/>
    <w:link w:val="FunotentextZchn"/>
    <w:uiPriority w:val="99"/>
    <w:semiHidden/>
    <w:pPr>
      <w:spacing w:before="20" w:line="190" w:lineRule="exact"/>
      <w:ind w:left="340" w:hanging="340"/>
      <w:jc w:val="both"/>
    </w:pPr>
    <w:rPr>
      <w:rFonts w:ascii="Garamond" w:hAnsi="Garamond"/>
      <w:sz w:val="17"/>
    </w:rPr>
  </w:style>
  <w:style w:type="character" w:styleId="Seitenzahl">
    <w:name w:val="page number"/>
    <w:rPr>
      <w:rFonts w:ascii="Garamond" w:hAnsi="Garamond"/>
      <w:sz w:val="20"/>
    </w:rPr>
  </w:style>
  <w:style w:type="paragraph" w:customStyle="1" w:styleId="Kopfzeilen">
    <w:name w:val="Kopfzeilen"/>
    <w:basedOn w:val="Standard"/>
    <w:pPr>
      <w:keepNext/>
      <w:keepLines/>
      <w:spacing w:after="240" w:line="240" w:lineRule="exact"/>
      <w:jc w:val="center"/>
    </w:pPr>
    <w:rPr>
      <w:rFonts w:ascii="Garamond" w:hAnsi="Garamond"/>
      <w:sz w:val="17"/>
    </w:rPr>
  </w:style>
  <w:style w:type="paragraph" w:customStyle="1" w:styleId="Abbunterschrift">
    <w:name w:val="Abb.unterschrift"/>
    <w:basedOn w:val="Grundschrift"/>
    <w:pPr>
      <w:spacing w:before="120" w:after="240" w:line="210" w:lineRule="exact"/>
      <w:jc w:val="center"/>
    </w:pPr>
    <w:rPr>
      <w:sz w:val="17"/>
    </w:rPr>
  </w:style>
  <w:style w:type="paragraph" w:styleId="Zitat">
    <w:name w:val="Quote"/>
    <w:basedOn w:val="GrundschriftmitEinzug"/>
    <w:next w:val="Grundschrift"/>
    <w:qFormat/>
    <w:pPr>
      <w:spacing w:before="60" w:after="60" w:line="210" w:lineRule="exact"/>
      <w:ind w:left="340" w:firstLine="0"/>
    </w:pPr>
    <w:rPr>
      <w:sz w:val="19"/>
    </w:rPr>
  </w:style>
  <w:style w:type="character" w:styleId="Funotenzeichen">
    <w:name w:val="footnote reference"/>
    <w:uiPriority w:val="99"/>
    <w:semiHidden/>
    <w:rPr>
      <w:rFonts w:ascii="Garamond" w:hAnsi="Garamond"/>
      <w:vertAlign w:val="superscript"/>
    </w:rPr>
  </w:style>
  <w:style w:type="paragraph" w:styleId="Fuzeile">
    <w:name w:val="footer"/>
    <w:basedOn w:val="Standard"/>
    <w:pPr>
      <w:tabs>
        <w:tab w:val="center" w:pos="4536"/>
        <w:tab w:val="right" w:pos="9072"/>
      </w:tabs>
    </w:pPr>
  </w:style>
  <w:style w:type="paragraph" w:styleId="Kopfzeile">
    <w:name w:val="header"/>
    <w:basedOn w:val="Standard"/>
    <w:link w:val="KopfzeileZchn"/>
    <w:uiPriority w:val="99"/>
    <w:pPr>
      <w:tabs>
        <w:tab w:val="center" w:pos="4536"/>
        <w:tab w:val="right" w:pos="9072"/>
      </w:tabs>
    </w:pPr>
  </w:style>
  <w:style w:type="paragraph" w:styleId="Verzeichnis1">
    <w:name w:val="toc 1"/>
    <w:basedOn w:val="Standard"/>
    <w:next w:val="Standard"/>
    <w:autoRedefine/>
    <w:uiPriority w:val="39"/>
    <w:pPr>
      <w:spacing w:before="360" w:after="360"/>
    </w:pPr>
    <w:rPr>
      <w:rFonts w:asciiTheme="minorHAnsi" w:hAnsiTheme="minorHAnsi" w:cstheme="minorHAnsi"/>
      <w:b/>
      <w:bCs/>
      <w:caps/>
      <w:sz w:val="22"/>
      <w:szCs w:val="22"/>
      <w:u w:val="single"/>
    </w:rPr>
  </w:style>
  <w:style w:type="paragraph" w:styleId="Verzeichnis2">
    <w:name w:val="toc 2"/>
    <w:basedOn w:val="Standard"/>
    <w:next w:val="Standard"/>
    <w:autoRedefine/>
    <w:uiPriority w:val="39"/>
    <w:rPr>
      <w:rFonts w:asciiTheme="minorHAnsi" w:hAnsiTheme="minorHAnsi" w:cstheme="minorHAnsi"/>
      <w:b/>
      <w:bCs/>
      <w:smallCaps/>
      <w:sz w:val="22"/>
      <w:szCs w:val="22"/>
    </w:rPr>
  </w:style>
  <w:style w:type="paragraph" w:styleId="Verzeichnis3">
    <w:name w:val="toc 3"/>
    <w:basedOn w:val="Standard"/>
    <w:next w:val="Standard"/>
    <w:autoRedefine/>
    <w:uiPriority w:val="39"/>
    <w:rPr>
      <w:rFonts w:asciiTheme="minorHAnsi" w:hAnsiTheme="minorHAnsi" w:cstheme="minorHAnsi"/>
      <w:smallCaps/>
      <w:sz w:val="22"/>
      <w:szCs w:val="22"/>
    </w:rPr>
  </w:style>
  <w:style w:type="paragraph" w:styleId="Verzeichnis4">
    <w:name w:val="toc 4"/>
    <w:basedOn w:val="Standard"/>
    <w:next w:val="Standard"/>
    <w:autoRedefine/>
    <w:semiHidden/>
    <w:rPr>
      <w:rFonts w:asciiTheme="minorHAnsi" w:hAnsiTheme="minorHAnsi" w:cstheme="minorHAnsi"/>
      <w:sz w:val="22"/>
      <w:szCs w:val="22"/>
    </w:rPr>
  </w:style>
  <w:style w:type="paragraph" w:styleId="Verzeichnis5">
    <w:name w:val="toc 5"/>
    <w:basedOn w:val="Standard"/>
    <w:next w:val="Standard"/>
    <w:autoRedefine/>
    <w:semiHidden/>
    <w:rPr>
      <w:rFonts w:asciiTheme="minorHAnsi" w:hAnsiTheme="minorHAnsi" w:cstheme="minorHAnsi"/>
      <w:sz w:val="22"/>
      <w:szCs w:val="22"/>
    </w:rPr>
  </w:style>
  <w:style w:type="paragraph" w:styleId="Verzeichnis6">
    <w:name w:val="toc 6"/>
    <w:basedOn w:val="Standard"/>
    <w:next w:val="Standard"/>
    <w:autoRedefine/>
    <w:semiHidden/>
    <w:rPr>
      <w:rFonts w:asciiTheme="minorHAnsi" w:hAnsiTheme="minorHAnsi" w:cstheme="minorHAnsi"/>
      <w:sz w:val="22"/>
      <w:szCs w:val="22"/>
    </w:rPr>
  </w:style>
  <w:style w:type="paragraph" w:styleId="Verzeichnis7">
    <w:name w:val="toc 7"/>
    <w:basedOn w:val="Standard"/>
    <w:next w:val="Standard"/>
    <w:autoRedefine/>
    <w:semiHidden/>
    <w:rPr>
      <w:rFonts w:asciiTheme="minorHAnsi" w:hAnsiTheme="minorHAnsi" w:cstheme="minorHAnsi"/>
      <w:sz w:val="22"/>
      <w:szCs w:val="22"/>
    </w:rPr>
  </w:style>
  <w:style w:type="paragraph" w:styleId="Verzeichnis8">
    <w:name w:val="toc 8"/>
    <w:basedOn w:val="Standard"/>
    <w:next w:val="Standard"/>
    <w:autoRedefine/>
    <w:semiHidden/>
    <w:rPr>
      <w:rFonts w:asciiTheme="minorHAnsi" w:hAnsiTheme="minorHAnsi" w:cstheme="minorHAnsi"/>
      <w:sz w:val="22"/>
      <w:szCs w:val="22"/>
    </w:rPr>
  </w:style>
  <w:style w:type="paragraph" w:styleId="Verzeichnis9">
    <w:name w:val="toc 9"/>
    <w:basedOn w:val="Standard"/>
    <w:next w:val="Standard"/>
    <w:autoRedefine/>
    <w:semiHidden/>
    <w:rPr>
      <w:rFonts w:asciiTheme="minorHAnsi" w:hAnsiTheme="minorHAnsi" w:cstheme="minorHAnsi"/>
      <w:sz w:val="22"/>
      <w:szCs w:val="22"/>
    </w:rPr>
  </w:style>
  <w:style w:type="paragraph" w:customStyle="1" w:styleId="GrundschriftCharCharChar">
    <w:name w:val="Grundschrift Char Char Char"/>
    <w:basedOn w:val="Standard"/>
    <w:next w:val="GrundschriftmitEinzugChar"/>
    <w:link w:val="GrundschriftCharCharCharChar"/>
    <w:rsid w:val="00784D2A"/>
    <w:pPr>
      <w:spacing w:line="240" w:lineRule="exact"/>
      <w:jc w:val="both"/>
    </w:pPr>
    <w:rPr>
      <w:rFonts w:ascii="Garamond" w:hAnsi="Garamond"/>
      <w:sz w:val="22"/>
    </w:rPr>
  </w:style>
  <w:style w:type="character" w:customStyle="1" w:styleId="Kolumnerechts">
    <w:name w:val="Kolumne rechts"/>
    <w:basedOn w:val="Absatz-Standardschriftart"/>
  </w:style>
  <w:style w:type="paragraph" w:customStyle="1" w:styleId="Inhaltsverzeichnis">
    <w:name w:val="Inhaltsverzeichnis"/>
    <w:basedOn w:val="Grundschrift"/>
    <w:pPr>
      <w:tabs>
        <w:tab w:val="left" w:pos="567"/>
        <w:tab w:val="right" w:leader="dot" w:pos="6379"/>
      </w:tabs>
      <w:jc w:val="left"/>
    </w:pPr>
  </w:style>
  <w:style w:type="paragraph" w:customStyle="1" w:styleId="GrundschriftmitEinzugChar">
    <w:name w:val="Grundschrift mit Einzug Char"/>
    <w:basedOn w:val="GrundschriftCharCharChar"/>
    <w:link w:val="GrundschriftmitEinzugCharChar"/>
    <w:rsid w:val="00784D2A"/>
    <w:pPr>
      <w:ind w:firstLine="340"/>
    </w:pPr>
  </w:style>
  <w:style w:type="character" w:customStyle="1" w:styleId="Kolumnelinks">
    <w:name w:val="Kolumne links"/>
    <w:basedOn w:val="Absatz-Standardschriftart"/>
  </w:style>
  <w:style w:type="character" w:customStyle="1" w:styleId="GrundschriftCharCharCharChar">
    <w:name w:val="Grundschrift Char Char Char Char"/>
    <w:link w:val="GrundschriftCharCharChar"/>
    <w:rsid w:val="00784D2A"/>
    <w:rPr>
      <w:rFonts w:ascii="Garamond" w:hAnsi="Garamond"/>
      <w:sz w:val="22"/>
      <w:lang w:val="de-DE" w:eastAsia="de-DE" w:bidi="ar-SA"/>
    </w:rPr>
  </w:style>
  <w:style w:type="character" w:customStyle="1" w:styleId="GrundschriftmitEinzugCharChar">
    <w:name w:val="Grundschrift mit Einzug Char Char"/>
    <w:link w:val="GrundschriftmitEinzugChar"/>
    <w:rsid w:val="00784D2A"/>
    <w:rPr>
      <w:rFonts w:ascii="Garamond" w:hAnsi="Garamond"/>
      <w:sz w:val="22"/>
      <w:lang w:val="de-DE" w:eastAsia="de-DE" w:bidi="ar-SA"/>
    </w:rPr>
  </w:style>
  <w:style w:type="character" w:customStyle="1" w:styleId="berschrift3Zchn">
    <w:name w:val="Überschrift 3 Zchn"/>
    <w:aliases w:val="Überschrift 3 Char Char Zchn"/>
    <w:link w:val="berschrift3"/>
    <w:rsid w:val="00784D2A"/>
    <w:rPr>
      <w:rFonts w:ascii="Garamond" w:hAnsi="Garamond"/>
      <w:kern w:val="28"/>
      <w:sz w:val="22"/>
      <w:lang w:val="de-DE" w:eastAsia="de-DE" w:bidi="ar-SA"/>
    </w:rPr>
  </w:style>
  <w:style w:type="character" w:customStyle="1" w:styleId="KopfzeileZchn">
    <w:name w:val="Kopfzeile Zchn"/>
    <w:link w:val="Kopfzeile"/>
    <w:uiPriority w:val="99"/>
    <w:rsid w:val="00E9263C"/>
  </w:style>
  <w:style w:type="table" w:styleId="Tabellenraster">
    <w:name w:val="Table Grid"/>
    <w:basedOn w:val="NormaleTabelle"/>
    <w:uiPriority w:val="59"/>
    <w:rsid w:val="008C77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ufzhlungszeichen">
    <w:name w:val="List Bullet"/>
    <w:basedOn w:val="Standard"/>
    <w:uiPriority w:val="99"/>
    <w:unhideWhenUsed/>
    <w:rsid w:val="00565DE4"/>
    <w:pPr>
      <w:numPr>
        <w:numId w:val="2"/>
      </w:numPr>
      <w:contextualSpacing/>
    </w:pPr>
  </w:style>
  <w:style w:type="character" w:styleId="Hyperlink">
    <w:name w:val="Hyperlink"/>
    <w:uiPriority w:val="99"/>
    <w:unhideWhenUsed/>
    <w:rsid w:val="004C7281"/>
    <w:rPr>
      <w:color w:val="0000FF"/>
      <w:u w:val="single"/>
    </w:rPr>
  </w:style>
  <w:style w:type="paragraph" w:customStyle="1" w:styleId="p1">
    <w:name w:val="p1"/>
    <w:basedOn w:val="Standard"/>
    <w:rsid w:val="00A4165F"/>
    <w:rPr>
      <w:color w:val="000000"/>
      <w:sz w:val="18"/>
      <w:szCs w:val="18"/>
    </w:rPr>
  </w:style>
  <w:style w:type="paragraph" w:customStyle="1" w:styleId="p2">
    <w:name w:val="p2"/>
    <w:basedOn w:val="Standard"/>
    <w:rsid w:val="00906259"/>
    <w:rPr>
      <w:color w:val="000000"/>
      <w:sz w:val="15"/>
      <w:szCs w:val="15"/>
    </w:rPr>
  </w:style>
  <w:style w:type="character" w:customStyle="1" w:styleId="s1">
    <w:name w:val="s1"/>
    <w:rsid w:val="00906259"/>
    <w:rPr>
      <w:rFonts w:ascii="Times New Roman" w:hAnsi="Times New Roman" w:cs="Times New Roman" w:hint="default"/>
      <w:sz w:val="15"/>
      <w:szCs w:val="15"/>
    </w:rPr>
  </w:style>
  <w:style w:type="character" w:customStyle="1" w:styleId="s2">
    <w:name w:val="s2"/>
    <w:rsid w:val="00906259"/>
    <w:rPr>
      <w:color w:val="0B4CB4"/>
    </w:rPr>
  </w:style>
  <w:style w:type="paragraph" w:styleId="StandardWeb">
    <w:name w:val="Normal (Web)"/>
    <w:basedOn w:val="Standard"/>
    <w:uiPriority w:val="99"/>
    <w:unhideWhenUsed/>
    <w:rsid w:val="00906259"/>
    <w:pPr>
      <w:spacing w:before="100" w:beforeAutospacing="1" w:after="100" w:afterAutospacing="1"/>
    </w:pPr>
    <w:rPr>
      <w:sz w:val="24"/>
      <w:szCs w:val="24"/>
    </w:rPr>
  </w:style>
  <w:style w:type="paragraph" w:styleId="Literaturverzeichnis">
    <w:name w:val="Bibliography"/>
    <w:basedOn w:val="Standard"/>
    <w:next w:val="Standard"/>
    <w:uiPriority w:val="37"/>
    <w:unhideWhenUsed/>
    <w:rsid w:val="0028051D"/>
    <w:pPr>
      <w:ind w:left="720" w:hanging="720"/>
    </w:pPr>
  </w:style>
  <w:style w:type="character" w:styleId="NichtaufgelsteErwhnung">
    <w:name w:val="Unresolved Mention"/>
    <w:basedOn w:val="Absatz-Standardschriftart"/>
    <w:uiPriority w:val="99"/>
    <w:semiHidden/>
    <w:unhideWhenUsed/>
    <w:rsid w:val="00077826"/>
    <w:rPr>
      <w:color w:val="605E5C"/>
      <w:shd w:val="clear" w:color="auto" w:fill="E1DFDD"/>
    </w:rPr>
  </w:style>
  <w:style w:type="paragraph" w:styleId="Listenabsatz">
    <w:name w:val="List Paragraph"/>
    <w:basedOn w:val="Standard"/>
    <w:uiPriority w:val="34"/>
    <w:qFormat/>
    <w:rsid w:val="007146FA"/>
    <w:pPr>
      <w:ind w:left="720"/>
      <w:contextualSpacing/>
    </w:pPr>
  </w:style>
  <w:style w:type="character" w:customStyle="1" w:styleId="apple-converted-space">
    <w:name w:val="apple-converted-space"/>
    <w:basedOn w:val="Absatz-Standardschriftart"/>
    <w:rsid w:val="00FD4642"/>
  </w:style>
  <w:style w:type="character" w:styleId="Fett">
    <w:name w:val="Strong"/>
    <w:basedOn w:val="Absatz-Standardschriftart"/>
    <w:uiPriority w:val="22"/>
    <w:qFormat/>
    <w:rsid w:val="00FD4642"/>
    <w:rPr>
      <w:b/>
      <w:bCs/>
    </w:rPr>
  </w:style>
  <w:style w:type="character" w:styleId="BesuchterLink">
    <w:name w:val="FollowedHyperlink"/>
    <w:basedOn w:val="Absatz-Standardschriftart"/>
    <w:uiPriority w:val="99"/>
    <w:semiHidden/>
    <w:unhideWhenUsed/>
    <w:rsid w:val="005B24A6"/>
    <w:rPr>
      <w:color w:val="800080" w:themeColor="followedHyperlink"/>
      <w:u w:val="single"/>
    </w:rPr>
  </w:style>
  <w:style w:type="paragraph" w:styleId="Inhaltsverzeichnisberschrift">
    <w:name w:val="TOC Heading"/>
    <w:basedOn w:val="berschrift1"/>
    <w:next w:val="Standard"/>
    <w:uiPriority w:val="39"/>
    <w:unhideWhenUsed/>
    <w:qFormat/>
    <w:rsid w:val="00153401"/>
    <w:pPr>
      <w:pageBreakBefore w:val="0"/>
      <w:suppressAutoHyphens w:val="0"/>
      <w:spacing w:before="480" w:line="276" w:lineRule="auto"/>
      <w:jc w:val="left"/>
      <w:outlineLvl w:val="9"/>
    </w:pPr>
    <w:rPr>
      <w:rFonts w:asciiTheme="majorHAnsi" w:eastAsiaTheme="majorEastAsia" w:hAnsiTheme="majorHAnsi" w:cstheme="majorBidi"/>
      <w:b/>
      <w:bCs/>
      <w:color w:val="365F91" w:themeColor="accent1" w:themeShade="BF"/>
      <w:kern w:val="0"/>
      <w:sz w:val="28"/>
      <w:szCs w:val="28"/>
    </w:rPr>
  </w:style>
  <w:style w:type="character" w:customStyle="1" w:styleId="katex-mathml">
    <w:name w:val="katex-mathml"/>
    <w:basedOn w:val="Absatz-Standardschriftart"/>
    <w:rsid w:val="00F002AF"/>
  </w:style>
  <w:style w:type="character" w:customStyle="1" w:styleId="mord">
    <w:name w:val="mord"/>
    <w:basedOn w:val="Absatz-Standardschriftart"/>
    <w:rsid w:val="00F002AF"/>
  </w:style>
  <w:style w:type="character" w:customStyle="1" w:styleId="mrel">
    <w:name w:val="mrel"/>
    <w:basedOn w:val="Absatz-Standardschriftart"/>
    <w:rsid w:val="00F002AF"/>
  </w:style>
  <w:style w:type="character" w:customStyle="1" w:styleId="mpunct">
    <w:name w:val="mpunct"/>
    <w:basedOn w:val="Absatz-Standardschriftart"/>
    <w:rsid w:val="00F002AF"/>
  </w:style>
  <w:style w:type="character" w:customStyle="1" w:styleId="mopen">
    <w:name w:val="mopen"/>
    <w:basedOn w:val="Absatz-Standardschriftart"/>
    <w:rsid w:val="00F002AF"/>
  </w:style>
  <w:style w:type="character" w:customStyle="1" w:styleId="mclose">
    <w:name w:val="mclose"/>
    <w:basedOn w:val="Absatz-Standardschriftart"/>
    <w:rsid w:val="00F002AF"/>
  </w:style>
  <w:style w:type="character" w:styleId="Hervorhebung">
    <w:name w:val="Emphasis"/>
    <w:basedOn w:val="Absatz-Standardschriftart"/>
    <w:uiPriority w:val="20"/>
    <w:qFormat/>
    <w:rsid w:val="00F002AF"/>
    <w:rPr>
      <w:i/>
      <w:iCs/>
    </w:rPr>
  </w:style>
  <w:style w:type="character" w:styleId="HTMLCode">
    <w:name w:val="HTML Code"/>
    <w:basedOn w:val="Absatz-Standardschriftart"/>
    <w:uiPriority w:val="99"/>
    <w:semiHidden/>
    <w:unhideWhenUsed/>
    <w:rsid w:val="0065241E"/>
    <w:rPr>
      <w:rFonts w:ascii="Courier New" w:eastAsia="Times New Roman" w:hAnsi="Courier New" w:cs="Courier New"/>
      <w:sz w:val="20"/>
      <w:szCs w:val="20"/>
    </w:rPr>
  </w:style>
  <w:style w:type="character" w:styleId="Platzhaltertext">
    <w:name w:val="Placeholder Text"/>
    <w:basedOn w:val="Absatz-Standardschriftart"/>
    <w:uiPriority w:val="99"/>
    <w:semiHidden/>
    <w:rsid w:val="00780FAB"/>
    <w:rPr>
      <w:color w:val="666666"/>
    </w:rPr>
  </w:style>
  <w:style w:type="character" w:customStyle="1" w:styleId="wikibase-title-label">
    <w:name w:val="wikibase-title-label"/>
    <w:basedOn w:val="Absatz-Standardschriftart"/>
    <w:rsid w:val="00F364DD"/>
  </w:style>
  <w:style w:type="character" w:customStyle="1" w:styleId="wikibase-title-id">
    <w:name w:val="wikibase-title-id"/>
    <w:basedOn w:val="Absatz-Standardschriftart"/>
    <w:rsid w:val="00F364DD"/>
  </w:style>
  <w:style w:type="character" w:customStyle="1" w:styleId="berschrift1Zchn">
    <w:name w:val="Überschrift 1 Zchn"/>
    <w:basedOn w:val="Absatz-Standardschriftart"/>
    <w:link w:val="berschrift1"/>
    <w:uiPriority w:val="9"/>
    <w:rsid w:val="004C25D0"/>
    <w:rPr>
      <w:rFonts w:ascii="Garamond" w:hAnsi="Garamond"/>
      <w:kern w:val="28"/>
      <w:sz w:val="30"/>
    </w:rPr>
  </w:style>
  <w:style w:type="character" w:styleId="Kommentarzeichen">
    <w:name w:val="annotation reference"/>
    <w:basedOn w:val="Absatz-Standardschriftart"/>
    <w:uiPriority w:val="99"/>
    <w:semiHidden/>
    <w:unhideWhenUsed/>
    <w:rsid w:val="00C57328"/>
    <w:rPr>
      <w:sz w:val="16"/>
      <w:szCs w:val="16"/>
    </w:rPr>
  </w:style>
  <w:style w:type="paragraph" w:styleId="Kommentartext">
    <w:name w:val="annotation text"/>
    <w:basedOn w:val="Standard"/>
    <w:link w:val="KommentartextZchn"/>
    <w:uiPriority w:val="99"/>
    <w:semiHidden/>
    <w:unhideWhenUsed/>
    <w:rsid w:val="00C57328"/>
  </w:style>
  <w:style w:type="character" w:customStyle="1" w:styleId="KommentartextZchn">
    <w:name w:val="Kommentartext Zchn"/>
    <w:basedOn w:val="Absatz-Standardschriftart"/>
    <w:link w:val="Kommentartext"/>
    <w:uiPriority w:val="99"/>
    <w:semiHidden/>
    <w:rsid w:val="00C57328"/>
  </w:style>
  <w:style w:type="paragraph" w:styleId="Kommentarthema">
    <w:name w:val="annotation subject"/>
    <w:basedOn w:val="Kommentartext"/>
    <w:next w:val="Kommentartext"/>
    <w:link w:val="KommentarthemaZchn"/>
    <w:uiPriority w:val="99"/>
    <w:semiHidden/>
    <w:unhideWhenUsed/>
    <w:rsid w:val="00C57328"/>
    <w:rPr>
      <w:b/>
      <w:bCs/>
    </w:rPr>
  </w:style>
  <w:style w:type="character" w:customStyle="1" w:styleId="KommentarthemaZchn">
    <w:name w:val="Kommentarthema Zchn"/>
    <w:basedOn w:val="KommentartextZchn"/>
    <w:link w:val="Kommentarthema"/>
    <w:uiPriority w:val="99"/>
    <w:semiHidden/>
    <w:rsid w:val="00C57328"/>
    <w:rPr>
      <w:b/>
      <w:bCs/>
    </w:rPr>
  </w:style>
  <w:style w:type="paragraph" w:styleId="HTMLVorformatiert">
    <w:name w:val="HTML Preformatted"/>
    <w:basedOn w:val="Standard"/>
    <w:link w:val="HTMLVorformatiertZchn"/>
    <w:uiPriority w:val="99"/>
    <w:unhideWhenUsed/>
    <w:rsid w:val="00C31B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VorformatiertZchn">
    <w:name w:val="HTML Vorformatiert Zchn"/>
    <w:basedOn w:val="Absatz-Standardschriftart"/>
    <w:link w:val="HTMLVorformatiert"/>
    <w:uiPriority w:val="99"/>
    <w:rsid w:val="00C31B61"/>
    <w:rPr>
      <w:rFonts w:ascii="Courier New" w:hAnsi="Courier New" w:cs="Courier New"/>
    </w:rPr>
  </w:style>
  <w:style w:type="character" w:customStyle="1" w:styleId="FunotentextZchn">
    <w:name w:val="Fußnotentext Zchn"/>
    <w:basedOn w:val="Absatz-Standardschriftart"/>
    <w:link w:val="Funotentext"/>
    <w:uiPriority w:val="99"/>
    <w:semiHidden/>
    <w:rsid w:val="00164C19"/>
    <w:rPr>
      <w:rFonts w:ascii="Garamond" w:hAnsi="Garamond"/>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996376">
      <w:bodyDiv w:val="1"/>
      <w:marLeft w:val="0"/>
      <w:marRight w:val="0"/>
      <w:marTop w:val="0"/>
      <w:marBottom w:val="0"/>
      <w:divBdr>
        <w:top w:val="none" w:sz="0" w:space="0" w:color="auto"/>
        <w:left w:val="none" w:sz="0" w:space="0" w:color="auto"/>
        <w:bottom w:val="none" w:sz="0" w:space="0" w:color="auto"/>
        <w:right w:val="none" w:sz="0" w:space="0" w:color="auto"/>
      </w:divBdr>
    </w:div>
    <w:div w:id="961423877">
      <w:bodyDiv w:val="1"/>
      <w:marLeft w:val="0"/>
      <w:marRight w:val="0"/>
      <w:marTop w:val="0"/>
      <w:marBottom w:val="0"/>
      <w:divBdr>
        <w:top w:val="none" w:sz="0" w:space="0" w:color="auto"/>
        <w:left w:val="none" w:sz="0" w:space="0" w:color="auto"/>
        <w:bottom w:val="none" w:sz="0" w:space="0" w:color="auto"/>
        <w:right w:val="none" w:sz="0" w:space="0" w:color="auto"/>
      </w:divBdr>
    </w:div>
    <w:div w:id="1053623856">
      <w:bodyDiv w:val="1"/>
      <w:marLeft w:val="0"/>
      <w:marRight w:val="0"/>
      <w:marTop w:val="0"/>
      <w:marBottom w:val="0"/>
      <w:divBdr>
        <w:top w:val="none" w:sz="0" w:space="0" w:color="auto"/>
        <w:left w:val="none" w:sz="0" w:space="0" w:color="auto"/>
        <w:bottom w:val="none" w:sz="0" w:space="0" w:color="auto"/>
        <w:right w:val="none" w:sz="0" w:space="0" w:color="auto"/>
      </w:divBdr>
    </w:div>
    <w:div w:id="1798795163">
      <w:bodyDiv w:val="1"/>
      <w:marLeft w:val="0"/>
      <w:marRight w:val="0"/>
      <w:marTop w:val="0"/>
      <w:marBottom w:val="0"/>
      <w:divBdr>
        <w:top w:val="none" w:sz="0" w:space="0" w:color="auto"/>
        <w:left w:val="none" w:sz="0" w:space="0" w:color="auto"/>
        <w:bottom w:val="none" w:sz="0" w:space="0" w:color="auto"/>
        <w:right w:val="none" w:sz="0" w:space="0" w:color="auto"/>
      </w:divBdr>
    </w:div>
    <w:div w:id="2136101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anb.org/page/about"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ai.mun.ca/digital/nachrichten/"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hh.hypotheses.org/315"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learning.oreilly.com/library/view/building-knowledge-graphs/9781098127091/preface01.html" TargetMode="External"/><Relationship Id="rId4" Type="http://schemas.openxmlformats.org/officeDocument/2006/relationships/settings" Target="settings.xml"/><Relationship Id="rId9" Type="http://schemas.openxmlformats.org/officeDocument/2006/relationships/hyperlink" Target="http://www.ndb.badw-muenchen.de/ndb_aufgaben_e.htm" TargetMode="External"/><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Desktop\deGruyter\GW\GW_dot\WdeG_GW.dot"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70702F-0E97-0443-BA8B-FA1BDB6F8E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C:\WINDOWS\Desktop\deGruyter\GW\GW_dot\WdeG_GW.dot</Template>
  <TotalTime>0</TotalTime>
  <Pages>5</Pages>
  <Words>1026</Words>
  <Characters>6466</Characters>
  <Application>Microsoft Office Word</Application>
  <DocSecurity>0</DocSecurity>
  <Lines>53</Lines>
  <Paragraphs>14</Paragraphs>
  <ScaleCrop>false</ScaleCrop>
  <HeadingPairs>
    <vt:vector size="2" baseType="variant">
      <vt:variant>
        <vt:lpstr>Titel</vt:lpstr>
      </vt:variant>
      <vt:variant>
        <vt:i4>1</vt:i4>
      </vt:variant>
    </vt:vector>
  </HeadingPairs>
  <TitlesOfParts>
    <vt:vector size="1" baseType="lpstr">
      <vt:lpstr>GW Muster</vt:lpstr>
    </vt:vector>
  </TitlesOfParts>
  <Company>Walter de Gruyter</Company>
  <LinksUpToDate>false</LinksUpToDate>
  <CharactersWithSpaces>7478</CharactersWithSpaces>
  <SharedDoc>false</SharedDoc>
  <HLinks>
    <vt:vector size="6" baseType="variant">
      <vt:variant>
        <vt:i4>1703939</vt:i4>
      </vt:variant>
      <vt:variant>
        <vt:i4>0</vt:i4>
      </vt:variant>
      <vt:variant>
        <vt:i4>0</vt:i4>
      </vt:variant>
      <vt:variant>
        <vt:i4>5</vt:i4>
      </vt:variant>
      <vt:variant>
        <vt:lpwstr>https://alexanderlasch.wordpress.com/2012/04/13/hinweise-fur-die-erstellung-schriftlicher-ausarbeitungen/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 Muster</dc:title>
  <dc:subject/>
  <dc:creator>Brockmann</dc:creator>
  <cp:keywords/>
  <cp:lastModifiedBy>Svetlana Yakutina</cp:lastModifiedBy>
  <cp:revision>3</cp:revision>
  <cp:lastPrinted>2025-08-27T06:12:00Z</cp:lastPrinted>
  <dcterms:created xsi:type="dcterms:W3CDTF">2025-09-11T12:23:00Z</dcterms:created>
  <dcterms:modified xsi:type="dcterms:W3CDTF">2025-09-11T12:26:00Z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-1995442209</vt:i4>
  </property>
  <property fmtid="{D5CDD505-2E9C-101B-9397-08002B2CF9AE}" pid="3" name="_EmailSubject">
    <vt:lpwstr>Formatvorlage GW</vt:lpwstr>
  </property>
  <property fmtid="{D5CDD505-2E9C-101B-9397-08002B2CF9AE}" pid="4" name="_AuthorEmail">
    <vt:lpwstr>Angelika.Hermann@degruyter.com</vt:lpwstr>
  </property>
  <property fmtid="{D5CDD505-2E9C-101B-9397-08002B2CF9AE}" pid="5" name="_AuthorEmailDisplayName">
    <vt:lpwstr>Angelika Hermann</vt:lpwstr>
  </property>
  <property fmtid="{D5CDD505-2E9C-101B-9397-08002B2CF9AE}" pid="6" name="_PreviousAdHocReviewCycleID">
    <vt:i4>-769693608</vt:i4>
  </property>
  <property fmtid="{D5CDD505-2E9C-101B-9397-08002B2CF9AE}" pid="7" name="_ReviewingToolsShownOnce">
    <vt:lpwstr/>
  </property>
  <property fmtid="{D5CDD505-2E9C-101B-9397-08002B2CF9AE}" pid="8" name="ZOTERO_PREF_1">
    <vt:lpwstr>&lt;data data-version="3" zotero-version="7.0.24"&gt;&lt;session id="8uh8yoLG"/&gt;&lt;style id="http://www.zotero.org/styles/technische-universitat-dresden-linguistik" hasBibliography="1" bibliographyStyleHasBeenSet="1"/&gt;&lt;prefs&gt;&lt;pref name="fieldType" value="Field"/&gt;&lt;pr</vt:lpwstr>
  </property>
  <property fmtid="{D5CDD505-2E9C-101B-9397-08002B2CF9AE}" pid="9" name="ZOTERO_PREF_2">
    <vt:lpwstr>ef name="automaticJournalAbbreviations" value="true"/&gt;&lt;/prefs&gt;&lt;/data&gt;</vt:lpwstr>
  </property>
</Properties>
</file>