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2DFF" w14:textId="2EB15399" w:rsidR="00E84CC7" w:rsidRDefault="00E84CC7" w:rsidP="00E62F65">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SPARQL</w:t>
      </w:r>
      <w:r w:rsidR="006B113A">
        <w:rPr>
          <w:rFonts w:ascii="Times New Roman" w:hAnsi="Times New Roman"/>
          <w:color w:val="000000" w:themeColor="text1"/>
          <w:sz w:val="28"/>
          <w:szCs w:val="28"/>
        </w:rPr>
        <w:t xml:space="preserve"> </w:t>
      </w:r>
    </w:p>
    <w:p w14:paraId="49017456" w14:textId="5AAC5F75" w:rsidR="00430399" w:rsidRPr="009B4EDF" w:rsidRDefault="00CA6916" w:rsidP="009B4EDF">
      <w:pPr>
        <w:pStyle w:val="Grundschrift"/>
        <w:spacing w:line="360" w:lineRule="auto"/>
        <w:rPr>
          <w:rFonts w:ascii="Times New Roman" w:hAnsi="Times New Roman"/>
          <w:color w:val="000000"/>
          <w:sz w:val="24"/>
          <w:szCs w:val="24"/>
        </w:rPr>
      </w:pPr>
      <w:r w:rsidRPr="00CA6916">
        <w:rPr>
          <w:rFonts w:ascii="Times New Roman" w:hAnsi="Times New Roman"/>
          <w:color w:val="000000"/>
          <w:sz w:val="24"/>
          <w:szCs w:val="24"/>
        </w:rPr>
        <w:t xml:space="preserve">Die strukturierte Modellierung von Wissen in Wikidata eröffnet Möglichkeiten, die eine klassische Volltextsuche </w:t>
      </w:r>
      <w:r w:rsidR="009B4EDF">
        <w:rPr>
          <w:rFonts w:ascii="Times New Roman" w:hAnsi="Times New Roman"/>
          <w:color w:val="000000"/>
          <w:sz w:val="24"/>
          <w:szCs w:val="24"/>
        </w:rPr>
        <w:t>deutlich übersteigert</w:t>
      </w:r>
      <w:r w:rsidRPr="00CA6916">
        <w:rPr>
          <w:rFonts w:ascii="Times New Roman" w:hAnsi="Times New Roman"/>
          <w:color w:val="000000"/>
          <w:sz w:val="24"/>
          <w:szCs w:val="24"/>
        </w:rPr>
        <w:t xml:space="preserve">. </w:t>
      </w:r>
      <w:r w:rsidR="009B4EDF">
        <w:rPr>
          <w:rFonts w:ascii="Times New Roman" w:hAnsi="Times New Roman"/>
          <w:color w:val="000000"/>
          <w:sz w:val="24"/>
          <w:szCs w:val="24"/>
        </w:rPr>
        <w:t>Während der</w:t>
      </w:r>
      <w:r w:rsidRPr="00CA6916">
        <w:rPr>
          <w:rFonts w:ascii="Times New Roman" w:hAnsi="Times New Roman"/>
          <w:color w:val="000000"/>
          <w:sz w:val="24"/>
          <w:szCs w:val="24"/>
        </w:rPr>
        <w:t xml:space="preserve"> textbasierten Exploration wie Wikisource erlaubt </w:t>
      </w:r>
      <w:r w:rsidR="009B4EDF">
        <w:rPr>
          <w:rFonts w:ascii="Times New Roman" w:hAnsi="Times New Roman"/>
          <w:color w:val="000000"/>
          <w:sz w:val="24"/>
          <w:szCs w:val="24"/>
        </w:rPr>
        <w:t>die als</w:t>
      </w:r>
      <w:r w:rsidRPr="00CA6916">
        <w:rPr>
          <w:rFonts w:ascii="Times New Roman" w:hAnsi="Times New Roman"/>
          <w:color w:val="000000"/>
          <w:sz w:val="24"/>
          <w:szCs w:val="24"/>
        </w:rPr>
        <w:t xml:space="preserve"> </w:t>
      </w:r>
      <w:r w:rsidR="009B4EDF">
        <w:rPr>
          <w:rFonts w:ascii="Times New Roman" w:hAnsi="Times New Roman"/>
          <w:color w:val="000000"/>
          <w:sz w:val="24"/>
          <w:szCs w:val="24"/>
        </w:rPr>
        <w:t xml:space="preserve">Graph organisierte Wissensbasis von </w:t>
      </w:r>
      <w:r w:rsidRPr="00CA6916">
        <w:rPr>
          <w:rFonts w:ascii="Times New Roman" w:hAnsi="Times New Roman"/>
          <w:color w:val="000000"/>
          <w:sz w:val="24"/>
          <w:szCs w:val="24"/>
        </w:rPr>
        <w:t>Wikidata eine semantische Recherche, die</w:t>
      </w:r>
      <w:r w:rsidR="009B4EDF">
        <w:rPr>
          <w:rFonts w:ascii="Times New Roman" w:hAnsi="Times New Roman"/>
          <w:color w:val="000000"/>
          <w:sz w:val="24"/>
          <w:szCs w:val="24"/>
        </w:rPr>
        <w:t xml:space="preserve"> die</w:t>
      </w:r>
      <w:r w:rsidRPr="00CA6916">
        <w:rPr>
          <w:rFonts w:ascii="Times New Roman" w:hAnsi="Times New Roman"/>
          <w:color w:val="000000"/>
          <w:sz w:val="24"/>
          <w:szCs w:val="24"/>
        </w:rPr>
        <w:t xml:space="preserve"> Beziehungen zwischen Entitäten systematisch sichtbar macht. Um dieses Potenzial zu nutzen, ist die Verwendung des SPARQL-Endpoints </w:t>
      </w:r>
      <w:r w:rsidR="009B4EDF">
        <w:rPr>
          <w:rFonts w:ascii="Times New Roman" w:hAnsi="Times New Roman"/>
          <w:color w:val="000000"/>
          <w:sz w:val="24"/>
          <w:szCs w:val="24"/>
        </w:rPr>
        <w:t>alternativlos</w:t>
      </w:r>
      <w:r w:rsidRPr="00CA6916">
        <w:rPr>
          <w:rFonts w:ascii="Times New Roman" w:hAnsi="Times New Roman"/>
          <w:color w:val="000000"/>
          <w:sz w:val="24"/>
          <w:szCs w:val="24"/>
        </w:rPr>
        <w:t>. SPARQL</w:t>
      </w:r>
      <w:r w:rsidR="009B4EDF">
        <w:rPr>
          <w:rFonts w:ascii="Times New Roman" w:hAnsi="Times New Roman"/>
          <w:color w:val="000000"/>
          <w:sz w:val="24"/>
          <w:szCs w:val="24"/>
        </w:rPr>
        <w:t xml:space="preserve"> </w:t>
      </w:r>
      <w:r w:rsidRPr="00CA6916">
        <w:rPr>
          <w:rFonts w:ascii="Times New Roman" w:hAnsi="Times New Roman"/>
          <w:color w:val="000000"/>
          <w:sz w:val="24"/>
          <w:szCs w:val="24"/>
        </w:rPr>
        <w:t>stellt das zentrale Werkzeug dar, um komplexe Muster, Relationen und Netzwerke in den Daten zu erkennen und zu analysieren</w:t>
      </w:r>
      <w:r>
        <w:rPr>
          <w:rFonts w:ascii="Times New Roman" w:hAnsi="Times New Roman"/>
          <w:color w:val="000000"/>
          <w:sz w:val="24"/>
          <w:szCs w:val="24"/>
        </w:rPr>
        <w:t xml:space="preserve"> </w:t>
      </w:r>
      <w:r>
        <w:rPr>
          <w:rFonts w:ascii="Times New Roman" w:hAnsi="Times New Roman"/>
          <w:color w:val="000000"/>
          <w:sz w:val="24"/>
          <w:szCs w:val="24"/>
        </w:rPr>
        <w:fldChar w:fldCharType="begin"/>
      </w:r>
      <w:r>
        <w:rPr>
          <w:rFonts w:ascii="Times New Roman" w:hAnsi="Times New Roman"/>
          <w:color w:val="000000"/>
          <w:sz w:val="24"/>
          <w:szCs w:val="24"/>
        </w:rPr>
        <w:instrText xml:space="preserve"> ADDIN ZOTERO_ITEM CSL_CITATION {"citationID":"5YvO2FX2","properties":{"formattedCitation":"(Bemme/Erlinger 2023)","plainCitation":"(Bemme/Erlinger 2023)","noteIndex":0},"citationItems":[{"id":52,"uris":["http://zotero.org/users/10358077/items/RYSFYK2L"],"itemData":{"id":52,"type":"chapter","container-title":"Citizen Science in den Geschichtswissenschaften","edition":"1","event-place":"Göttingen","ISBN":"978-3-8471-1571-7","language":"de","note":"DOI: 10.14220/9783737015714.163","page":"163-186","publisher":"V&amp;R unipress","publisher-place":"Göttingen","source":"DOI.org (Crossref)","title":"Die Datenlaube – Citizen Science &amp; digitale historische Hilfswissenschaft","URL":"https://www.vr-elibrary.de/doi/10.14220/9783737015714.163","editor":[{"family":"Smolarski","given":"René"},{"family":"Carius","given":"Hendrikje"},{"family":"Prell","given":"Martin"}],"author":[{"family":"Bemme","given":"Jens"},{"family":"Erlinger","given":"Christian"}],"accessed":{"date-parts":[["2025",4,28]]},"issued":{"date-parts":[["2023",5,15]]}}}],"schema":"https://github.com/citation-style-language/schema/raw/master/csl-citation.json"} </w:instrText>
      </w:r>
      <w:r>
        <w:rPr>
          <w:rFonts w:ascii="Times New Roman" w:hAnsi="Times New Roman"/>
          <w:color w:val="000000"/>
          <w:sz w:val="24"/>
          <w:szCs w:val="24"/>
        </w:rPr>
        <w:fldChar w:fldCharType="separate"/>
      </w:r>
      <w:r>
        <w:rPr>
          <w:rFonts w:ascii="Times New Roman" w:hAnsi="Times New Roman"/>
          <w:noProof/>
          <w:color w:val="000000"/>
          <w:sz w:val="24"/>
          <w:szCs w:val="24"/>
        </w:rPr>
        <w:t>(vgl. Bemme/Erlinger 2023)</w:t>
      </w:r>
      <w:r>
        <w:rPr>
          <w:rFonts w:ascii="Times New Roman" w:hAnsi="Times New Roman"/>
          <w:color w:val="000000"/>
          <w:sz w:val="24"/>
          <w:szCs w:val="24"/>
        </w:rPr>
        <w:fldChar w:fldCharType="end"/>
      </w:r>
      <w:r w:rsidRPr="00CA6916">
        <w:rPr>
          <w:rFonts w:ascii="Times New Roman" w:hAnsi="Times New Roman"/>
          <w:color w:val="000000"/>
          <w:sz w:val="24"/>
          <w:szCs w:val="24"/>
        </w:rPr>
        <w:t>.</w:t>
      </w:r>
      <w:r w:rsidR="009B4EDF">
        <w:rPr>
          <w:rFonts w:ascii="Times New Roman" w:hAnsi="Times New Roman"/>
          <w:color w:val="000000"/>
          <w:sz w:val="24"/>
          <w:szCs w:val="24"/>
        </w:rPr>
        <w:t xml:space="preserve"> </w:t>
      </w:r>
      <w:r w:rsidR="00430399" w:rsidRPr="00430399">
        <w:rPr>
          <w:rFonts w:ascii="Times New Roman" w:hAnsi="Times New Roman"/>
          <w:sz w:val="24"/>
          <w:szCs w:val="24"/>
        </w:rPr>
        <w:t xml:space="preserve">Da </w:t>
      </w:r>
      <w:r w:rsidR="00430399">
        <w:rPr>
          <w:rFonts w:ascii="Times New Roman" w:hAnsi="Times New Roman"/>
          <w:sz w:val="24"/>
          <w:szCs w:val="24"/>
        </w:rPr>
        <w:t xml:space="preserve">die in dieser Arbeit </w:t>
      </w:r>
      <w:r w:rsidR="00924076">
        <w:rPr>
          <w:rFonts w:ascii="Times New Roman" w:hAnsi="Times New Roman"/>
          <w:sz w:val="24"/>
          <w:szCs w:val="24"/>
        </w:rPr>
        <w:t xml:space="preserve">erstellten </w:t>
      </w:r>
      <w:r w:rsidR="00430399">
        <w:rPr>
          <w:rFonts w:ascii="Times New Roman" w:hAnsi="Times New Roman"/>
          <w:sz w:val="24"/>
          <w:szCs w:val="24"/>
        </w:rPr>
        <w:t xml:space="preserve">Daten im Rahmen des </w:t>
      </w:r>
      <w:proofErr w:type="spellStart"/>
      <w:r w:rsidR="00430399">
        <w:rPr>
          <w:rFonts w:ascii="Times New Roman" w:hAnsi="Times New Roman"/>
          <w:sz w:val="24"/>
          <w:szCs w:val="24"/>
        </w:rPr>
        <w:t>WikiProjekt</w:t>
      </w:r>
      <w:proofErr w:type="spellEnd"/>
      <w:r w:rsidR="00430399">
        <w:rPr>
          <w:rFonts w:ascii="Times New Roman" w:hAnsi="Times New Roman"/>
          <w:sz w:val="24"/>
          <w:szCs w:val="24"/>
        </w:rPr>
        <w:t xml:space="preserve"> </w:t>
      </w:r>
      <w:r w:rsidR="00430399">
        <w:rPr>
          <w:rFonts w:ascii="Times New Roman" w:hAnsi="Times New Roman"/>
          <w:i/>
          <w:iCs/>
          <w:sz w:val="24"/>
          <w:szCs w:val="24"/>
        </w:rPr>
        <w:t>Digitalisat2Graph</w:t>
      </w:r>
      <w:r w:rsidR="00430399">
        <w:rPr>
          <w:rFonts w:ascii="Times New Roman" w:hAnsi="Times New Roman"/>
          <w:sz w:val="24"/>
          <w:szCs w:val="24"/>
        </w:rPr>
        <w:t xml:space="preserve"> in Wikidata eingebunden wurden, greift die Abfrage gezielt nur auf die Personen zu, die durch das Projekt importiert wurden: </w:t>
      </w:r>
    </w:p>
    <w:p w14:paraId="12B9E7E9" w14:textId="77777777" w:rsidR="00924076" w:rsidRPr="00924076" w:rsidRDefault="00924076" w:rsidP="00924076">
      <w:pPr>
        <w:pStyle w:val="GrundschriftmitEinzug"/>
        <w:spacing w:line="240" w:lineRule="auto"/>
        <w:rPr>
          <w:rFonts w:ascii="Times New Roman" w:hAnsi="Times New Roman"/>
          <w:sz w:val="24"/>
          <w:szCs w:val="24"/>
        </w:rPr>
      </w:pPr>
      <w:r w:rsidRPr="00924076">
        <w:rPr>
          <w:rFonts w:ascii="Times New Roman" w:hAnsi="Times New Roman"/>
          <w:sz w:val="24"/>
          <w:szCs w:val="24"/>
        </w:rPr>
        <w:t>WHERE {</w:t>
      </w:r>
    </w:p>
    <w:p w14:paraId="5A83EE39" w14:textId="77777777" w:rsidR="00924076" w:rsidRPr="00924076" w:rsidRDefault="00924076" w:rsidP="00924076">
      <w:pPr>
        <w:pStyle w:val="GrundschriftmitEinzug"/>
        <w:spacing w:line="240" w:lineRule="auto"/>
        <w:rPr>
          <w:rFonts w:ascii="Times New Roman" w:hAnsi="Times New Roman"/>
          <w:sz w:val="24"/>
          <w:szCs w:val="24"/>
        </w:rPr>
      </w:pPr>
      <w:r w:rsidRPr="00924076">
        <w:rPr>
          <w:rFonts w:ascii="Times New Roman" w:hAnsi="Times New Roman"/>
          <w:sz w:val="24"/>
          <w:szCs w:val="24"/>
        </w:rPr>
        <w:t xml:space="preserve">  ?</w:t>
      </w:r>
      <w:proofErr w:type="spellStart"/>
      <w:r w:rsidRPr="00924076">
        <w:rPr>
          <w:rFonts w:ascii="Times New Roman" w:hAnsi="Times New Roman"/>
          <w:sz w:val="24"/>
          <w:szCs w:val="24"/>
        </w:rPr>
        <w:t>person</w:t>
      </w:r>
      <w:proofErr w:type="spellEnd"/>
      <w:r w:rsidRPr="00924076">
        <w:rPr>
          <w:rFonts w:ascii="Times New Roman" w:hAnsi="Times New Roman"/>
          <w:sz w:val="24"/>
          <w:szCs w:val="24"/>
        </w:rPr>
        <w:t xml:space="preserve"> wdt:P31 wd:Q5 ;</w:t>
      </w:r>
    </w:p>
    <w:p w14:paraId="40EC7DD0" w14:textId="1256F1A1" w:rsidR="00430399" w:rsidRDefault="00924076" w:rsidP="00924076">
      <w:pPr>
        <w:pStyle w:val="GrundschriftmitEinzug"/>
        <w:spacing w:line="240" w:lineRule="auto"/>
        <w:ind w:firstLine="0"/>
        <w:rPr>
          <w:rFonts w:ascii="Times New Roman" w:hAnsi="Times New Roman"/>
          <w:sz w:val="24"/>
          <w:szCs w:val="24"/>
        </w:rPr>
      </w:pPr>
      <w:r w:rsidRPr="00924076">
        <w:rPr>
          <w:rFonts w:ascii="Times New Roman" w:hAnsi="Times New Roman"/>
          <w:sz w:val="24"/>
          <w:szCs w:val="24"/>
        </w:rPr>
        <w:t xml:space="preserve">          wdt:P5008 wd:Q136079887 .</w:t>
      </w:r>
    </w:p>
    <w:p w14:paraId="7F21E681" w14:textId="67952F1E" w:rsidR="00924076" w:rsidRDefault="00924076" w:rsidP="00924076">
      <w:pPr>
        <w:pStyle w:val="GrundschriftmitEinzug"/>
        <w:spacing w:line="240" w:lineRule="auto"/>
        <w:ind w:firstLine="0"/>
        <w:rPr>
          <w:rFonts w:ascii="Times New Roman" w:hAnsi="Times New Roman"/>
          <w:sz w:val="24"/>
          <w:szCs w:val="24"/>
        </w:rPr>
      </w:pPr>
      <w:r>
        <w:rPr>
          <w:rFonts w:ascii="Times New Roman" w:hAnsi="Times New Roman"/>
          <w:sz w:val="24"/>
          <w:szCs w:val="24"/>
        </w:rPr>
        <w:t>… }</w:t>
      </w:r>
    </w:p>
    <w:p w14:paraId="02274B31" w14:textId="77777777" w:rsidR="00924076" w:rsidRDefault="00924076" w:rsidP="00924076">
      <w:pPr>
        <w:pStyle w:val="GrundschriftmitEinzug"/>
        <w:spacing w:line="240" w:lineRule="auto"/>
        <w:ind w:firstLine="0"/>
        <w:rPr>
          <w:rFonts w:ascii="Times New Roman" w:hAnsi="Times New Roman"/>
          <w:sz w:val="24"/>
          <w:szCs w:val="24"/>
        </w:rPr>
      </w:pPr>
    </w:p>
    <w:p w14:paraId="21E499E7" w14:textId="322ACFC0" w:rsidR="00ED304F" w:rsidRPr="00430399" w:rsidRDefault="00924076" w:rsidP="00A05830">
      <w:pPr>
        <w:pStyle w:val="GrundschriftmitEinzug"/>
        <w:spacing w:line="360" w:lineRule="auto"/>
        <w:ind w:firstLine="0"/>
        <w:rPr>
          <w:rFonts w:ascii="Times New Roman" w:hAnsi="Times New Roman"/>
          <w:sz w:val="24"/>
          <w:szCs w:val="24"/>
        </w:rPr>
      </w:pPr>
      <w:r>
        <w:rPr>
          <w:rFonts w:ascii="Times New Roman" w:hAnsi="Times New Roman"/>
          <w:sz w:val="24"/>
          <w:szCs w:val="24"/>
        </w:rPr>
        <w:t>I</w:t>
      </w:r>
      <w:r w:rsidR="009B4EDF">
        <w:rPr>
          <w:rFonts w:ascii="Times New Roman" w:hAnsi="Times New Roman"/>
          <w:sz w:val="24"/>
          <w:szCs w:val="24"/>
        </w:rPr>
        <w:t xml:space="preserve">m ersten </w:t>
      </w:r>
      <w:r>
        <w:rPr>
          <w:rFonts w:ascii="Times New Roman" w:hAnsi="Times New Roman"/>
          <w:sz w:val="24"/>
          <w:szCs w:val="24"/>
        </w:rPr>
        <w:t xml:space="preserve">Schritt wurden </w:t>
      </w:r>
      <w:r w:rsidR="002E34D6">
        <w:rPr>
          <w:rFonts w:ascii="Times New Roman" w:hAnsi="Times New Roman"/>
          <w:sz w:val="24"/>
          <w:szCs w:val="24"/>
        </w:rPr>
        <w:t>mit einer</w:t>
      </w:r>
      <w:r>
        <w:rPr>
          <w:rFonts w:ascii="Times New Roman" w:hAnsi="Times New Roman"/>
          <w:sz w:val="24"/>
          <w:szCs w:val="24"/>
        </w:rPr>
        <w:t xml:space="preserve"> Abfrage </w:t>
      </w:r>
      <w:r w:rsidR="002E34D6">
        <w:rPr>
          <w:rFonts w:ascii="Times New Roman" w:hAnsi="Times New Roman"/>
          <w:sz w:val="24"/>
          <w:szCs w:val="24"/>
        </w:rPr>
        <w:t>sämtliche</w:t>
      </w:r>
      <w:r>
        <w:rPr>
          <w:rFonts w:ascii="Times New Roman" w:hAnsi="Times New Roman"/>
          <w:sz w:val="24"/>
          <w:szCs w:val="24"/>
        </w:rPr>
        <w:t xml:space="preserve"> biographischen Daten des Projekts </w:t>
      </w:r>
      <w:r w:rsidR="002E34D6">
        <w:rPr>
          <w:rFonts w:ascii="Times New Roman" w:hAnsi="Times New Roman"/>
          <w:sz w:val="24"/>
          <w:szCs w:val="24"/>
        </w:rPr>
        <w:t>ausgelesen</w:t>
      </w:r>
      <w:r>
        <w:rPr>
          <w:rFonts w:ascii="Times New Roman" w:hAnsi="Times New Roman"/>
          <w:sz w:val="24"/>
          <w:szCs w:val="24"/>
        </w:rPr>
        <w:t xml:space="preserve">. </w:t>
      </w:r>
      <w:r w:rsidR="00DD3D5D">
        <w:rPr>
          <w:rFonts w:ascii="Times New Roman" w:hAnsi="Times New Roman"/>
          <w:sz w:val="24"/>
          <w:szCs w:val="24"/>
        </w:rPr>
        <w:t xml:space="preserve">Mit SPARQL lässt sich nicht nur nach einzelnen Werten suchen, sondern auch nach komplexeren Informationen wie biographische Angaben, institutionelle Zugehörigkeiten oder zeitliche Punkte. </w:t>
      </w:r>
      <w:r w:rsidR="00950001" w:rsidRPr="00950001">
        <w:rPr>
          <w:rFonts w:ascii="Times New Roman" w:hAnsi="Times New Roman"/>
          <w:color w:val="000000"/>
          <w:sz w:val="24"/>
          <w:szCs w:val="24"/>
        </w:rPr>
        <w:t>Dadurch können einfache und detaillierte Daten zusammen ausgewertet werden</w:t>
      </w:r>
      <w:r w:rsidR="00950001">
        <w:rPr>
          <w:rFonts w:ascii="Times New Roman" w:hAnsi="Times New Roman"/>
          <w:color w:val="000000"/>
          <w:sz w:val="24"/>
          <w:szCs w:val="24"/>
        </w:rPr>
        <w:t xml:space="preserve">. </w:t>
      </w:r>
      <w:r w:rsidR="00950001">
        <w:rPr>
          <w:rFonts w:ascii="Times New Roman" w:hAnsi="Times New Roman"/>
          <w:sz w:val="24"/>
          <w:szCs w:val="24"/>
        </w:rPr>
        <w:t xml:space="preserve">Außerdem wurden die Ergebnisse mit mehrsprachigen Bezeichnungen ergänzt. </w:t>
      </w:r>
      <w:r w:rsidR="00A05830">
        <w:rPr>
          <w:rFonts w:ascii="Times New Roman" w:hAnsi="Times New Roman"/>
          <w:sz w:val="24"/>
          <w:szCs w:val="24"/>
        </w:rPr>
        <w:t xml:space="preserve">Die </w:t>
      </w:r>
      <w:r w:rsidR="00430399">
        <w:rPr>
          <w:rFonts w:ascii="Times New Roman" w:hAnsi="Times New Roman"/>
          <w:sz w:val="24"/>
          <w:szCs w:val="24"/>
        </w:rPr>
        <w:t>Abbildung 6.1</w:t>
      </w:r>
      <w:r w:rsidR="00A05830">
        <w:rPr>
          <w:rFonts w:ascii="Times New Roman" w:hAnsi="Times New Roman"/>
          <w:sz w:val="24"/>
          <w:szCs w:val="24"/>
        </w:rPr>
        <w:t xml:space="preserve"> zeigt die vollständige SPARQL-Abfrage: </w:t>
      </w:r>
    </w:p>
    <w:p w14:paraId="223F9DBF" w14:textId="3C85D265" w:rsidR="006252CE" w:rsidRPr="006252CE" w:rsidRDefault="00C41DB4" w:rsidP="006252CE">
      <w:pPr>
        <w:pStyle w:val="Literaturverzeichnis"/>
        <w:ind w:left="0" w:firstLine="0"/>
        <w:jc w:val="both"/>
        <w:rPr>
          <w:sz w:val="24"/>
          <w:szCs w:val="24"/>
        </w:rPr>
      </w:pPr>
      <w:r>
        <w:rPr>
          <w:noProof/>
          <w:sz w:val="24"/>
          <w:szCs w:val="24"/>
        </w:rPr>
        <w:drawing>
          <wp:inline distT="0" distB="0" distL="0" distR="0" wp14:anchorId="74E545A1" wp14:editId="707B285A">
            <wp:extent cx="4257304" cy="2102372"/>
            <wp:effectExtent l="0" t="0" r="0" b="6350"/>
            <wp:docPr id="1895690015" name="Grafik 8" descr="Ein Bild, das Screenshot, Tex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0015" name="Grafik 8" descr="Ein Bild, das Screenshot, Text, Software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0299" cy="2118666"/>
                    </a:xfrm>
                    <a:prstGeom prst="rect">
                      <a:avLst/>
                    </a:prstGeom>
                  </pic:spPr>
                </pic:pic>
              </a:graphicData>
            </a:graphic>
          </wp:inline>
        </w:drawing>
      </w:r>
    </w:p>
    <w:p w14:paraId="7CBE8CC9" w14:textId="40FE5C9C" w:rsidR="00ED304F" w:rsidRPr="002E34D6" w:rsidRDefault="00430399" w:rsidP="002E34D6">
      <w:pPr>
        <w:pStyle w:val="HTMLVorformatiert"/>
        <w:rPr>
          <w:color w:val="000000"/>
        </w:rPr>
      </w:pPr>
      <w:r w:rsidRPr="00C31B61">
        <w:rPr>
          <w:rFonts w:ascii="Times New Roman" w:hAnsi="Times New Roman" w:cs="Times New Roman"/>
        </w:rPr>
        <w:t xml:space="preserve">Abb. 6.1 Screenshot von </w:t>
      </w:r>
      <w:r w:rsidR="00924076" w:rsidRPr="00C31B61">
        <w:rPr>
          <w:rFonts w:ascii="Times New Roman" w:hAnsi="Times New Roman" w:cs="Times New Roman"/>
        </w:rPr>
        <w:t xml:space="preserve">SPARQL-Abfrage </w:t>
      </w:r>
      <w:r w:rsidR="00A05830" w:rsidRPr="00C31B61">
        <w:rPr>
          <w:rFonts w:ascii="Times New Roman" w:hAnsi="Times New Roman" w:cs="Times New Roman"/>
        </w:rPr>
        <w:t>nach allen biographischen Daten</w:t>
      </w:r>
      <w:r w:rsidR="00924076" w:rsidRPr="00C31B61">
        <w:rPr>
          <w:rFonts w:ascii="Times New Roman" w:hAnsi="Times New Roman" w:cs="Times New Roman"/>
        </w:rPr>
        <w:t xml:space="preserve"> </w:t>
      </w:r>
      <w:r w:rsidR="00630CB1" w:rsidRPr="00C31B61">
        <w:rPr>
          <w:rFonts w:ascii="Times New Roman" w:hAnsi="Times New Roman" w:cs="Times New Roman"/>
        </w:rPr>
        <w:t xml:space="preserve">des Projekts </w:t>
      </w:r>
      <w:r w:rsidR="00630CB1" w:rsidRPr="00C31B61">
        <w:rPr>
          <w:rFonts w:ascii="Times New Roman" w:hAnsi="Times New Roman" w:cs="Times New Roman"/>
          <w:i/>
          <w:iCs/>
        </w:rPr>
        <w:t>Digitalisat2Graph</w:t>
      </w:r>
      <w:r w:rsidR="00C31B61" w:rsidRPr="00C31B61">
        <w:rPr>
          <w:rFonts w:ascii="Times New Roman" w:hAnsi="Times New Roman" w:cs="Times New Roman"/>
          <w:i/>
          <w:iCs/>
        </w:rPr>
        <w:t xml:space="preserve"> </w:t>
      </w:r>
      <w:hyperlink r:id="rId9" w:history="1">
        <w:r w:rsidR="002E34D6" w:rsidRPr="007A0159">
          <w:rPr>
            <w:rStyle w:val="Hyperlink"/>
            <w:rFonts w:ascii="Times New Roman" w:hAnsi="Times New Roman" w:cs="Times New Roman"/>
          </w:rPr>
          <w:t>https://w.wiki/FJxr</w:t>
        </w:r>
      </w:hyperlink>
      <w:r w:rsidR="002E34D6">
        <w:rPr>
          <w:rFonts w:ascii="Times New Roman" w:hAnsi="Times New Roman" w:cs="Times New Roman"/>
          <w:color w:val="000000"/>
        </w:rPr>
        <w:t xml:space="preserve"> </w:t>
      </w:r>
    </w:p>
    <w:p w14:paraId="18E0186A" w14:textId="74716333" w:rsidR="00A05830" w:rsidRDefault="002E34D6" w:rsidP="00A05830">
      <w:pPr>
        <w:pStyle w:val="GrundschriftmitEinzug"/>
        <w:spacing w:line="360" w:lineRule="auto"/>
        <w:ind w:firstLine="0"/>
        <w:rPr>
          <w:rFonts w:ascii="Times New Roman" w:hAnsi="Times New Roman"/>
          <w:color w:val="000000"/>
          <w:sz w:val="24"/>
          <w:szCs w:val="24"/>
        </w:rPr>
      </w:pPr>
      <w:r>
        <w:rPr>
          <w:rFonts w:ascii="Times New Roman" w:hAnsi="Times New Roman"/>
          <w:color w:val="000000"/>
          <w:sz w:val="24"/>
          <w:szCs w:val="24"/>
        </w:rPr>
        <w:lastRenderedPageBreak/>
        <w:t>Zu</w:t>
      </w:r>
      <w:r w:rsidR="00D148AC" w:rsidRPr="00D148AC">
        <w:rPr>
          <w:rFonts w:ascii="Times New Roman" w:hAnsi="Times New Roman"/>
          <w:color w:val="000000"/>
          <w:sz w:val="24"/>
          <w:szCs w:val="24"/>
        </w:rPr>
        <w:t xml:space="preserve"> </w:t>
      </w:r>
      <w:r>
        <w:rPr>
          <w:rFonts w:ascii="Times New Roman" w:hAnsi="Times New Roman"/>
          <w:color w:val="000000"/>
          <w:sz w:val="24"/>
          <w:szCs w:val="24"/>
        </w:rPr>
        <w:t>Verb</w:t>
      </w:r>
      <w:r w:rsidR="00D148AC" w:rsidRPr="00D148AC">
        <w:rPr>
          <w:rFonts w:ascii="Times New Roman" w:hAnsi="Times New Roman"/>
          <w:color w:val="000000"/>
          <w:sz w:val="24"/>
          <w:szCs w:val="24"/>
        </w:rPr>
        <w:t>esser</w:t>
      </w:r>
      <w:r>
        <w:rPr>
          <w:rFonts w:ascii="Times New Roman" w:hAnsi="Times New Roman"/>
          <w:color w:val="000000"/>
          <w:sz w:val="24"/>
          <w:szCs w:val="24"/>
        </w:rPr>
        <w:t>ung der</w:t>
      </w:r>
      <w:r w:rsidR="00D148AC" w:rsidRPr="00D148AC">
        <w:rPr>
          <w:rFonts w:ascii="Times New Roman" w:hAnsi="Times New Roman"/>
          <w:color w:val="000000"/>
          <w:sz w:val="24"/>
          <w:szCs w:val="24"/>
        </w:rPr>
        <w:t xml:space="preserve"> Lesbarkeit in der graphischen Visualisierung</w:t>
      </w:r>
      <w:r>
        <w:rPr>
          <w:rFonts w:ascii="Times New Roman" w:hAnsi="Times New Roman"/>
          <w:color w:val="000000"/>
          <w:sz w:val="24"/>
          <w:szCs w:val="24"/>
        </w:rPr>
        <w:t xml:space="preserve"> wurde</w:t>
      </w:r>
      <w:r w:rsidR="00D148AC" w:rsidRPr="00D148AC">
        <w:rPr>
          <w:rFonts w:ascii="Times New Roman" w:hAnsi="Times New Roman"/>
          <w:color w:val="000000"/>
          <w:sz w:val="24"/>
          <w:szCs w:val="24"/>
        </w:rPr>
        <w:t xml:space="preserve"> ein festes Farbkonzept eingesetzt. Jede Art von Eigenschaft erhält eine bestimmte, </w:t>
      </w:r>
      <w:r>
        <w:rPr>
          <w:rFonts w:ascii="Times New Roman" w:hAnsi="Times New Roman"/>
          <w:color w:val="000000"/>
          <w:sz w:val="24"/>
          <w:szCs w:val="24"/>
        </w:rPr>
        <w:t>vor</w:t>
      </w:r>
      <w:r w:rsidR="00D148AC" w:rsidRPr="00D148AC">
        <w:rPr>
          <w:rFonts w:ascii="Times New Roman" w:hAnsi="Times New Roman"/>
          <w:color w:val="000000"/>
          <w:sz w:val="24"/>
          <w:szCs w:val="24"/>
        </w:rPr>
        <w:t>definierte Farbe</w:t>
      </w:r>
      <w:r w:rsidR="00E50399">
        <w:rPr>
          <w:rFonts w:ascii="Times New Roman" w:hAnsi="Times New Roman"/>
          <w:color w:val="000000"/>
          <w:sz w:val="24"/>
          <w:szCs w:val="24"/>
        </w:rPr>
        <w:t xml:space="preserve">. So bspw. </w:t>
      </w:r>
      <w:r w:rsidR="00E50399" w:rsidRPr="00E50399">
        <w:rPr>
          <w:rFonts w:ascii="Times New Roman" w:hAnsi="Times New Roman"/>
          <w:color w:val="000000"/>
          <w:sz w:val="24"/>
          <w:szCs w:val="24"/>
        </w:rPr>
        <w:t>erscheinen familiäre Beziehungen in Lila, Ortsangaben in Grün oder Rot</w:t>
      </w:r>
      <w:r>
        <w:rPr>
          <w:rFonts w:ascii="Times New Roman" w:hAnsi="Times New Roman"/>
          <w:color w:val="000000"/>
          <w:sz w:val="24"/>
          <w:szCs w:val="24"/>
        </w:rPr>
        <w:t>, Tätigkeiten in Gelb</w:t>
      </w:r>
      <w:r w:rsidR="00E50399">
        <w:rPr>
          <w:rFonts w:ascii="Times New Roman" w:hAnsi="Times New Roman"/>
          <w:color w:val="000000"/>
          <w:sz w:val="24"/>
          <w:szCs w:val="24"/>
        </w:rPr>
        <w:t xml:space="preserve">. </w:t>
      </w:r>
      <w:r w:rsidR="007653EF">
        <w:rPr>
          <w:rFonts w:ascii="Times New Roman" w:hAnsi="Times New Roman"/>
          <w:color w:val="000000"/>
          <w:sz w:val="24"/>
          <w:szCs w:val="24"/>
        </w:rPr>
        <w:t>Im Code wurden dabei ausschließlich Relationen berücksichtig, die dem Wikidata-Datenmodell entsprechen (Kapitel 5.5).</w:t>
      </w:r>
    </w:p>
    <w:p w14:paraId="0D49C045" w14:textId="1C5620EB" w:rsidR="00C55D83" w:rsidRPr="00E50399" w:rsidRDefault="00B72EBB" w:rsidP="00A05830">
      <w:pPr>
        <w:pStyle w:val="GrundschriftmitEinzug"/>
        <w:spacing w:line="360" w:lineRule="auto"/>
        <w:ind w:firstLine="0"/>
        <w:rPr>
          <w:rFonts w:ascii="Times New Roman" w:hAnsi="Times New Roman"/>
          <w:sz w:val="24"/>
          <w:szCs w:val="24"/>
        </w:rPr>
      </w:pPr>
      <w:r>
        <w:rPr>
          <w:rFonts w:ascii="Times New Roman" w:hAnsi="Times New Roman"/>
          <w:sz w:val="24"/>
          <w:szCs w:val="24"/>
        </w:rPr>
        <w:t>Der Wikidata</w:t>
      </w:r>
      <w:r w:rsidR="002E34D6">
        <w:rPr>
          <w:rFonts w:ascii="Times New Roman" w:hAnsi="Times New Roman"/>
          <w:sz w:val="24"/>
          <w:szCs w:val="24"/>
        </w:rPr>
        <w:t xml:space="preserve"> </w:t>
      </w:r>
      <w:r>
        <w:rPr>
          <w:rFonts w:ascii="Times New Roman" w:hAnsi="Times New Roman"/>
          <w:sz w:val="24"/>
          <w:szCs w:val="24"/>
        </w:rPr>
        <w:t>Query</w:t>
      </w:r>
      <w:r w:rsidR="002E34D6">
        <w:rPr>
          <w:rFonts w:ascii="Times New Roman" w:hAnsi="Times New Roman"/>
          <w:sz w:val="24"/>
          <w:szCs w:val="24"/>
        </w:rPr>
        <w:t xml:space="preserve"> </w:t>
      </w:r>
      <w:r>
        <w:rPr>
          <w:rFonts w:ascii="Times New Roman" w:hAnsi="Times New Roman"/>
          <w:sz w:val="24"/>
          <w:szCs w:val="24"/>
        </w:rPr>
        <w:t xml:space="preserve">Service </w:t>
      </w:r>
      <w:r w:rsidR="002E34D6">
        <w:rPr>
          <w:rFonts w:ascii="Times New Roman" w:hAnsi="Times New Roman"/>
          <w:sz w:val="24"/>
          <w:szCs w:val="24"/>
        </w:rPr>
        <w:t xml:space="preserve">unterstützt neben tabellarischen Ausgaben auch </w:t>
      </w:r>
      <w:proofErr w:type="spellStart"/>
      <w:r w:rsidR="00E10864">
        <w:rPr>
          <w:rFonts w:ascii="Times New Roman" w:hAnsi="Times New Roman"/>
          <w:sz w:val="24"/>
          <w:szCs w:val="24"/>
        </w:rPr>
        <w:t>graphbasierte</w:t>
      </w:r>
      <w:proofErr w:type="spellEnd"/>
      <w:r>
        <w:rPr>
          <w:rFonts w:ascii="Times New Roman" w:hAnsi="Times New Roman"/>
          <w:sz w:val="24"/>
          <w:szCs w:val="24"/>
        </w:rPr>
        <w:t xml:space="preserve"> </w:t>
      </w:r>
      <w:r w:rsidR="00E10864">
        <w:rPr>
          <w:rFonts w:ascii="Times New Roman" w:hAnsi="Times New Roman"/>
          <w:sz w:val="24"/>
          <w:szCs w:val="24"/>
        </w:rPr>
        <w:t>und weitere</w:t>
      </w:r>
      <w:r>
        <w:rPr>
          <w:rFonts w:ascii="Times New Roman" w:hAnsi="Times New Roman"/>
          <w:sz w:val="24"/>
          <w:szCs w:val="24"/>
        </w:rPr>
        <w:t xml:space="preserve"> Visualisierung</w:t>
      </w:r>
      <w:r w:rsidR="00E10864">
        <w:rPr>
          <w:rFonts w:ascii="Times New Roman" w:hAnsi="Times New Roman"/>
          <w:sz w:val="24"/>
          <w:szCs w:val="24"/>
        </w:rPr>
        <w:t>sformate</w:t>
      </w:r>
      <w:r>
        <w:rPr>
          <w:rFonts w:ascii="Times New Roman" w:hAnsi="Times New Roman"/>
          <w:sz w:val="24"/>
          <w:szCs w:val="24"/>
        </w:rPr>
        <w:t xml:space="preserve">. </w:t>
      </w:r>
      <w:r w:rsidR="00E10864">
        <w:rPr>
          <w:rFonts w:ascii="Times New Roman" w:hAnsi="Times New Roman"/>
          <w:sz w:val="24"/>
          <w:szCs w:val="24"/>
        </w:rPr>
        <w:t>Die Abbildung 6.2 stellt</w:t>
      </w:r>
      <w:r>
        <w:rPr>
          <w:rFonts w:ascii="Times New Roman" w:hAnsi="Times New Roman"/>
          <w:sz w:val="24"/>
          <w:szCs w:val="24"/>
        </w:rPr>
        <w:t xml:space="preserve"> ein umfassender Überblick über die Personen und ihre Verbindungen</w:t>
      </w:r>
      <w:r w:rsidR="00E10864">
        <w:rPr>
          <w:rFonts w:ascii="Times New Roman" w:hAnsi="Times New Roman"/>
          <w:sz w:val="24"/>
          <w:szCs w:val="24"/>
        </w:rPr>
        <w:t xml:space="preserve"> dar</w:t>
      </w:r>
      <w:r>
        <w:rPr>
          <w:rFonts w:ascii="Times New Roman" w:hAnsi="Times New Roman"/>
          <w:sz w:val="24"/>
          <w:szCs w:val="24"/>
        </w:rPr>
        <w:t>.</w:t>
      </w:r>
    </w:p>
    <w:p w14:paraId="147D2CCD" w14:textId="77777777" w:rsidR="00A05830" w:rsidRPr="00A05830" w:rsidRDefault="00A05830" w:rsidP="00A05830">
      <w:pPr>
        <w:pStyle w:val="GrundschriftmitEinzug"/>
        <w:spacing w:line="360" w:lineRule="auto"/>
        <w:rPr>
          <w:rFonts w:ascii="Times New Roman" w:hAnsi="Times New Roman"/>
          <w:sz w:val="24"/>
          <w:szCs w:val="24"/>
        </w:rPr>
      </w:pPr>
    </w:p>
    <w:p w14:paraId="4AFC3658" w14:textId="5B6367ED" w:rsidR="00ED304F" w:rsidRDefault="00ED304F" w:rsidP="00ED304F">
      <w:r>
        <w:rPr>
          <w:noProof/>
        </w:rPr>
        <w:drawing>
          <wp:inline distT="0" distB="0" distL="0" distR="0" wp14:anchorId="0F96CD23" wp14:editId="55848E7D">
            <wp:extent cx="4871720" cy="2551853"/>
            <wp:effectExtent l="0" t="0" r="5080" b="1270"/>
            <wp:docPr id="2096112427" name="Grafik 7" descr="Ein Bild, das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2427" name="Grafik 7" descr="Ein Bild, das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7005" cy="2554621"/>
                    </a:xfrm>
                    <a:prstGeom prst="rect">
                      <a:avLst/>
                    </a:prstGeom>
                  </pic:spPr>
                </pic:pic>
              </a:graphicData>
            </a:graphic>
          </wp:inline>
        </w:drawing>
      </w:r>
    </w:p>
    <w:p w14:paraId="3C64DBEE" w14:textId="433AC042" w:rsidR="00ED304F" w:rsidRPr="002E34D6" w:rsidRDefault="00630CB1" w:rsidP="002E34D6">
      <w:pPr>
        <w:pStyle w:val="HTMLVorformatiert"/>
        <w:rPr>
          <w:rFonts w:ascii="Times New Roman" w:hAnsi="Times New Roman" w:cs="Times New Roman"/>
          <w:color w:val="000000"/>
        </w:rPr>
      </w:pPr>
      <w:r w:rsidRPr="002E34D6">
        <w:rPr>
          <w:rFonts w:ascii="Times New Roman" w:hAnsi="Times New Roman" w:cs="Times New Roman"/>
        </w:rPr>
        <w:t>Abb. 6.2 Screenshot von Visualisierung</w:t>
      </w:r>
      <w:r w:rsidR="00C31B61" w:rsidRPr="002E34D6">
        <w:rPr>
          <w:rFonts w:ascii="Times New Roman" w:hAnsi="Times New Roman" w:cs="Times New Roman"/>
        </w:rPr>
        <w:t xml:space="preserve"> als Graph</w:t>
      </w:r>
      <w:r w:rsidRPr="002E34D6">
        <w:rPr>
          <w:rFonts w:ascii="Times New Roman" w:hAnsi="Times New Roman" w:cs="Times New Roman"/>
        </w:rPr>
        <w:t xml:space="preserve"> von allen biographischen Daten des Projekts </w:t>
      </w:r>
      <w:r w:rsidRPr="002E34D6">
        <w:rPr>
          <w:rFonts w:ascii="Times New Roman" w:hAnsi="Times New Roman" w:cs="Times New Roman"/>
          <w:i/>
          <w:iCs/>
        </w:rPr>
        <w:t>Digitalisat2Graph</w:t>
      </w:r>
      <w:r w:rsidR="002E34D6" w:rsidRPr="002E34D6">
        <w:rPr>
          <w:rFonts w:ascii="Times New Roman" w:hAnsi="Times New Roman" w:cs="Times New Roman"/>
          <w:i/>
          <w:iCs/>
        </w:rPr>
        <w:t xml:space="preserve">, </w:t>
      </w:r>
      <w:hyperlink r:id="rId11" w:history="1">
        <w:r w:rsidR="002E34D6" w:rsidRPr="002E34D6">
          <w:rPr>
            <w:rStyle w:val="Hyperlink"/>
            <w:rFonts w:ascii="Times New Roman" w:hAnsi="Times New Roman" w:cs="Times New Roman"/>
          </w:rPr>
          <w:t>https://w.wiki/FJxt</w:t>
        </w:r>
      </w:hyperlink>
      <w:r w:rsidR="002E34D6" w:rsidRPr="002E34D6">
        <w:rPr>
          <w:rFonts w:ascii="Times New Roman" w:hAnsi="Times New Roman" w:cs="Times New Roman"/>
          <w:color w:val="000000"/>
        </w:rPr>
        <w:t xml:space="preserve"> </w:t>
      </w:r>
    </w:p>
    <w:p w14:paraId="55B21405" w14:textId="77777777" w:rsidR="006252CE" w:rsidRDefault="006252CE" w:rsidP="00924076">
      <w:pPr>
        <w:spacing w:line="360" w:lineRule="auto"/>
        <w:rPr>
          <w:sz w:val="24"/>
          <w:szCs w:val="24"/>
        </w:rPr>
      </w:pPr>
    </w:p>
    <w:p w14:paraId="4B9FF63A" w14:textId="7B1DF48C" w:rsidR="00924076" w:rsidRDefault="00E10864" w:rsidP="002206F8">
      <w:pPr>
        <w:spacing w:line="360" w:lineRule="auto"/>
        <w:jc w:val="both"/>
        <w:rPr>
          <w:sz w:val="24"/>
          <w:szCs w:val="24"/>
        </w:rPr>
      </w:pPr>
      <w:r>
        <w:rPr>
          <w:sz w:val="24"/>
          <w:szCs w:val="24"/>
        </w:rPr>
        <w:t xml:space="preserve">Die zweite </w:t>
      </w:r>
      <w:hyperlink r:id="rId12" w:history="1">
        <w:r>
          <w:rPr>
            <w:rStyle w:val="Hyperlink"/>
            <w:sz w:val="24"/>
            <w:szCs w:val="24"/>
          </w:rPr>
          <w:t>SPARQL-Abfrage</w:t>
        </w:r>
      </w:hyperlink>
      <w:r w:rsidR="00924076">
        <w:rPr>
          <w:sz w:val="24"/>
          <w:szCs w:val="24"/>
        </w:rPr>
        <w:t xml:space="preserve"> richtet sich auf die Routen der betreffenden Personen. </w:t>
      </w:r>
      <w:r>
        <w:rPr>
          <w:sz w:val="24"/>
          <w:szCs w:val="24"/>
        </w:rPr>
        <w:t>Sie</w:t>
      </w:r>
      <w:r w:rsidR="003F0B5A">
        <w:rPr>
          <w:sz w:val="24"/>
          <w:szCs w:val="24"/>
        </w:rPr>
        <w:t xml:space="preserve"> ist, genauso wie die erste, auf die Projektdaten begrenzt. Abgerufen wurden alle geographische Start- und End- sowie Zwischenstationen abgefragt. Ergänzend wurden Koordinaten der Orte erfasst</w:t>
      </w:r>
      <w:r>
        <w:rPr>
          <w:sz w:val="24"/>
          <w:szCs w:val="24"/>
        </w:rPr>
        <w:t xml:space="preserve"> und</w:t>
      </w:r>
      <w:r w:rsidR="003F0B5A">
        <w:rPr>
          <w:sz w:val="24"/>
          <w:szCs w:val="24"/>
        </w:rPr>
        <w:t xml:space="preserve"> mit den Routen verbundene Personen zugefügt. </w:t>
      </w:r>
      <w:r w:rsidR="00140DE3">
        <w:rPr>
          <w:sz w:val="24"/>
          <w:szCs w:val="24"/>
        </w:rPr>
        <w:t xml:space="preserve">Der Wikidata Query Service ermöglicht u.a. die Visualisierung der Daten auf einer geographischen Karte. In diesem Fall erwies sich das jedoch als herausfordernd. </w:t>
      </w:r>
      <w:r w:rsidR="00140DE3" w:rsidRPr="00CE4E68">
        <w:rPr>
          <w:sz w:val="24"/>
          <w:szCs w:val="24"/>
        </w:rPr>
        <w:t>Da einzelne Orte (bspw. London) zugleich mehrere Rollen einnahmen</w:t>
      </w:r>
      <w:r w:rsidR="00506A3B">
        <w:rPr>
          <w:sz w:val="24"/>
          <w:szCs w:val="24"/>
        </w:rPr>
        <w:t xml:space="preserve">: </w:t>
      </w:r>
      <w:r w:rsidR="00140DE3" w:rsidRPr="00CE4E68">
        <w:rPr>
          <w:sz w:val="24"/>
          <w:szCs w:val="24"/>
        </w:rPr>
        <w:t>Start- und Zwischenstation. Für eine korrekte Darstellung wurde versucht, der Ort in beide Rollen zu trennen und entsprechend abzubilden</w:t>
      </w:r>
      <w:r w:rsidR="00E61416">
        <w:rPr>
          <w:sz w:val="24"/>
          <w:szCs w:val="24"/>
        </w:rPr>
        <w:t xml:space="preserve"> sowie die jeweils mit diesen Orten verknüpften Personen einzubeziehen</w:t>
      </w:r>
      <w:r w:rsidR="00140DE3" w:rsidRPr="00CE4E68">
        <w:rPr>
          <w:sz w:val="24"/>
          <w:szCs w:val="24"/>
        </w:rPr>
        <w:t xml:space="preserve">. Dieser </w:t>
      </w:r>
      <w:r w:rsidR="00E61416">
        <w:rPr>
          <w:sz w:val="24"/>
          <w:szCs w:val="24"/>
        </w:rPr>
        <w:t>V</w:t>
      </w:r>
      <w:r w:rsidR="00140DE3" w:rsidRPr="00CE4E68">
        <w:rPr>
          <w:sz w:val="24"/>
          <w:szCs w:val="24"/>
        </w:rPr>
        <w:t>ersuch blieb ohne Erfolg. Die mit ChatGPT erzeugten Ergebnisse erw</w:t>
      </w:r>
      <w:r w:rsidR="007F3148" w:rsidRPr="00CE4E68">
        <w:rPr>
          <w:sz w:val="24"/>
          <w:szCs w:val="24"/>
        </w:rPr>
        <w:t>ie</w:t>
      </w:r>
      <w:r w:rsidR="00140DE3" w:rsidRPr="00CE4E68">
        <w:rPr>
          <w:sz w:val="24"/>
          <w:szCs w:val="24"/>
        </w:rPr>
        <w:t>sen sich als unzufrieden und die kartographische Visualisierung konnte nicht erfolgreich umgesetzt werden.</w:t>
      </w:r>
      <w:r w:rsidR="00867AEB">
        <w:rPr>
          <w:sz w:val="24"/>
          <w:szCs w:val="24"/>
        </w:rPr>
        <w:t xml:space="preserve"> </w:t>
      </w:r>
      <w:r w:rsidR="00761F9D">
        <w:rPr>
          <w:sz w:val="24"/>
          <w:szCs w:val="24"/>
        </w:rPr>
        <w:t xml:space="preserve">Hinzu </w:t>
      </w:r>
      <w:r w:rsidR="00761F9D">
        <w:rPr>
          <w:sz w:val="24"/>
          <w:szCs w:val="24"/>
        </w:rPr>
        <w:lastRenderedPageBreak/>
        <w:t>kommt, dass der Wikidata Query Service derzeit keine kombinierte Graph- und Karte</w:t>
      </w:r>
      <w:r w:rsidR="00E61416">
        <w:rPr>
          <w:sz w:val="24"/>
          <w:szCs w:val="24"/>
        </w:rPr>
        <w:t>nansicht</w:t>
      </w:r>
      <w:r w:rsidR="00761F9D">
        <w:rPr>
          <w:sz w:val="24"/>
          <w:szCs w:val="24"/>
        </w:rPr>
        <w:t xml:space="preserve"> unterstützt</w:t>
      </w:r>
      <w:r w:rsidR="002D6B18">
        <w:rPr>
          <w:sz w:val="24"/>
          <w:szCs w:val="24"/>
        </w:rPr>
        <w:t xml:space="preserve">, </w:t>
      </w:r>
      <w:r w:rsidR="00E61416">
        <w:rPr>
          <w:sz w:val="24"/>
          <w:szCs w:val="24"/>
        </w:rPr>
        <w:t>in der die</w:t>
      </w:r>
      <w:r w:rsidR="002D6B18">
        <w:rPr>
          <w:sz w:val="24"/>
          <w:szCs w:val="24"/>
        </w:rPr>
        <w:t xml:space="preserve"> jeweilige Route als durchgehende Linie </w:t>
      </w:r>
      <w:r w:rsidR="00E61416">
        <w:rPr>
          <w:sz w:val="24"/>
          <w:szCs w:val="24"/>
        </w:rPr>
        <w:t>bzw.</w:t>
      </w:r>
      <w:r w:rsidR="002D6B18">
        <w:rPr>
          <w:sz w:val="24"/>
          <w:szCs w:val="24"/>
        </w:rPr>
        <w:t xml:space="preserve"> Kette </w:t>
      </w:r>
      <w:r w:rsidR="00E61416">
        <w:rPr>
          <w:sz w:val="24"/>
          <w:szCs w:val="24"/>
        </w:rPr>
        <w:t>visualisiert werden könnte</w:t>
      </w:r>
      <w:r w:rsidR="00761F9D">
        <w:rPr>
          <w:sz w:val="24"/>
          <w:szCs w:val="24"/>
        </w:rPr>
        <w:t xml:space="preserve">. </w:t>
      </w:r>
      <w:r w:rsidR="002D6B18">
        <w:rPr>
          <w:sz w:val="24"/>
          <w:szCs w:val="24"/>
        </w:rPr>
        <w:t>Dadurch könnten</w:t>
      </w:r>
      <w:r w:rsidR="00E61416">
        <w:rPr>
          <w:sz w:val="24"/>
          <w:szCs w:val="24"/>
        </w:rPr>
        <w:t xml:space="preserve"> die</w:t>
      </w:r>
      <w:r w:rsidR="002D6B18">
        <w:rPr>
          <w:sz w:val="24"/>
          <w:szCs w:val="24"/>
        </w:rPr>
        <w:t xml:space="preserve"> Zusammenhänger </w:t>
      </w:r>
      <w:r w:rsidR="00E61416">
        <w:rPr>
          <w:sz w:val="24"/>
          <w:szCs w:val="24"/>
        </w:rPr>
        <w:t xml:space="preserve">und Routenverlauf </w:t>
      </w:r>
      <w:r w:rsidR="002D6B18">
        <w:rPr>
          <w:sz w:val="24"/>
          <w:szCs w:val="24"/>
        </w:rPr>
        <w:t>besser nachvollzogen werden.</w:t>
      </w:r>
    </w:p>
    <w:p w14:paraId="1CDE2454" w14:textId="0B5B2CB3" w:rsidR="00B855BA" w:rsidRPr="00924076" w:rsidRDefault="003170E5" w:rsidP="002206F8">
      <w:pPr>
        <w:spacing w:line="360" w:lineRule="auto"/>
        <w:jc w:val="both"/>
        <w:rPr>
          <w:sz w:val="24"/>
          <w:szCs w:val="24"/>
        </w:rPr>
      </w:pPr>
      <w:r>
        <w:rPr>
          <w:sz w:val="24"/>
          <w:szCs w:val="24"/>
        </w:rPr>
        <w:t xml:space="preserve">Darüber hinaus </w:t>
      </w:r>
      <w:r w:rsidR="006967D5">
        <w:rPr>
          <w:sz w:val="24"/>
          <w:szCs w:val="24"/>
        </w:rPr>
        <w:t>weist</w:t>
      </w:r>
      <w:r>
        <w:rPr>
          <w:sz w:val="24"/>
          <w:szCs w:val="24"/>
        </w:rPr>
        <w:t xml:space="preserve"> die Netzwerkrealisierung (Abbildung 6.2) </w:t>
      </w:r>
      <w:r w:rsidR="006967D5">
        <w:rPr>
          <w:sz w:val="24"/>
          <w:szCs w:val="24"/>
        </w:rPr>
        <w:t>klare</w:t>
      </w:r>
      <w:r>
        <w:rPr>
          <w:sz w:val="24"/>
          <w:szCs w:val="24"/>
        </w:rPr>
        <w:t xml:space="preserve"> Grenzen</w:t>
      </w:r>
      <w:r w:rsidR="006967D5">
        <w:rPr>
          <w:sz w:val="24"/>
          <w:szCs w:val="24"/>
        </w:rPr>
        <w:t xml:space="preserve"> auf</w:t>
      </w:r>
      <w:r>
        <w:rPr>
          <w:sz w:val="24"/>
          <w:szCs w:val="24"/>
        </w:rPr>
        <w:t xml:space="preserve">. </w:t>
      </w:r>
      <w:r w:rsidR="00F26AF9">
        <w:rPr>
          <w:sz w:val="24"/>
          <w:szCs w:val="24"/>
        </w:rPr>
        <w:t>Mit wachsender Zahl von Personen und Relationen</w:t>
      </w:r>
      <w:r>
        <w:rPr>
          <w:sz w:val="24"/>
          <w:szCs w:val="24"/>
        </w:rPr>
        <w:t xml:space="preserve"> entsteht </w:t>
      </w:r>
      <w:r w:rsidR="00F26AF9">
        <w:rPr>
          <w:sz w:val="24"/>
          <w:szCs w:val="24"/>
        </w:rPr>
        <w:t>visuelle</w:t>
      </w:r>
      <w:r>
        <w:rPr>
          <w:sz w:val="24"/>
          <w:szCs w:val="24"/>
        </w:rPr>
        <w:t xml:space="preserve"> Überkomplexität: Überkreuzte Linien und verdichtete </w:t>
      </w:r>
      <w:r w:rsidR="00F26AF9">
        <w:rPr>
          <w:sz w:val="24"/>
          <w:szCs w:val="24"/>
        </w:rPr>
        <w:t>K</w:t>
      </w:r>
      <w:r>
        <w:rPr>
          <w:sz w:val="24"/>
          <w:szCs w:val="24"/>
        </w:rPr>
        <w:t xml:space="preserve">noten mindern die </w:t>
      </w:r>
      <w:r w:rsidR="00F26AF9">
        <w:rPr>
          <w:sz w:val="24"/>
          <w:szCs w:val="24"/>
        </w:rPr>
        <w:t>Lesbarkeit</w:t>
      </w:r>
      <w:r>
        <w:rPr>
          <w:sz w:val="24"/>
          <w:szCs w:val="24"/>
        </w:rPr>
        <w:t xml:space="preserve"> und erschweren die Orientierung.</w:t>
      </w:r>
      <w:r w:rsidR="00B855BA">
        <w:rPr>
          <w:sz w:val="24"/>
          <w:szCs w:val="24"/>
        </w:rPr>
        <w:t xml:space="preserve"> </w:t>
      </w:r>
      <w:r w:rsidR="007F3148">
        <w:rPr>
          <w:sz w:val="24"/>
          <w:szCs w:val="24"/>
        </w:rPr>
        <w:t>In solche</w:t>
      </w:r>
      <w:r w:rsidR="00F26AF9">
        <w:rPr>
          <w:sz w:val="24"/>
          <w:szCs w:val="24"/>
        </w:rPr>
        <w:t>r</w:t>
      </w:r>
      <w:r w:rsidR="007F3148">
        <w:rPr>
          <w:sz w:val="24"/>
          <w:szCs w:val="24"/>
        </w:rPr>
        <w:t xml:space="preserve"> </w:t>
      </w:r>
      <w:r w:rsidR="00F26AF9">
        <w:rPr>
          <w:sz w:val="24"/>
          <w:szCs w:val="24"/>
        </w:rPr>
        <w:t xml:space="preserve">dichten </w:t>
      </w:r>
      <w:r w:rsidR="007F3148">
        <w:rPr>
          <w:sz w:val="24"/>
          <w:szCs w:val="24"/>
        </w:rPr>
        <w:t xml:space="preserve">Darstellung geht </w:t>
      </w:r>
      <w:r w:rsidR="00F26AF9">
        <w:rPr>
          <w:sz w:val="24"/>
          <w:szCs w:val="24"/>
        </w:rPr>
        <w:t>kontextuelle Bezug verloren und s</w:t>
      </w:r>
      <w:r w:rsidR="007F3148">
        <w:rPr>
          <w:sz w:val="24"/>
          <w:szCs w:val="24"/>
        </w:rPr>
        <w:t xml:space="preserve">chließlich </w:t>
      </w:r>
      <w:r w:rsidR="00F26AF9">
        <w:rPr>
          <w:sz w:val="24"/>
          <w:szCs w:val="24"/>
        </w:rPr>
        <w:t xml:space="preserve">ist </w:t>
      </w:r>
      <w:r w:rsidR="007F3148">
        <w:rPr>
          <w:sz w:val="24"/>
          <w:szCs w:val="24"/>
        </w:rPr>
        <w:t xml:space="preserve">sie nur eingeschränkt analysierbar. </w:t>
      </w:r>
      <w:r w:rsidR="00F26AF9">
        <w:rPr>
          <w:sz w:val="24"/>
          <w:szCs w:val="24"/>
        </w:rPr>
        <w:t>Diese Visualisierung</w:t>
      </w:r>
      <w:r w:rsidR="007F3148">
        <w:rPr>
          <w:sz w:val="24"/>
          <w:szCs w:val="24"/>
        </w:rPr>
        <w:t xml:space="preserve"> dien</w:t>
      </w:r>
      <w:r w:rsidR="00F26AF9">
        <w:rPr>
          <w:sz w:val="24"/>
          <w:szCs w:val="24"/>
        </w:rPr>
        <w:t>t</w:t>
      </w:r>
      <w:r w:rsidR="007F3148">
        <w:rPr>
          <w:sz w:val="24"/>
          <w:szCs w:val="24"/>
        </w:rPr>
        <w:t xml:space="preserve"> eher der Illustration und dem explorativen Überblick. Um aussagekräftige Ergebnisse zu erzielen, sind präzisere Abfragen nötig. </w:t>
      </w:r>
    </w:p>
    <w:p w14:paraId="468A667B" w14:textId="58B9EEFA" w:rsidR="00BE5F05" w:rsidRPr="002206F8" w:rsidRDefault="00EC2062" w:rsidP="002206F8">
      <w:pPr>
        <w:pStyle w:val="berschrift2"/>
        <w:numPr>
          <w:ilvl w:val="0"/>
          <w:numId w:val="19"/>
        </w:numPr>
        <w:tabs>
          <w:tab w:val="left" w:pos="284"/>
        </w:tabs>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Netzwerkanalyse</w:t>
      </w:r>
    </w:p>
    <w:p w14:paraId="4CDD7C12" w14:textId="0A9D3AA8" w:rsidR="00ED304F" w:rsidRDefault="00ED304F" w:rsidP="009C705D">
      <w:pPr>
        <w:spacing w:line="360" w:lineRule="auto"/>
        <w:jc w:val="both"/>
        <w:rPr>
          <w:sz w:val="24"/>
          <w:szCs w:val="24"/>
        </w:rPr>
      </w:pPr>
      <w:r>
        <w:rPr>
          <w:sz w:val="24"/>
          <w:szCs w:val="24"/>
        </w:rPr>
        <w:t xml:space="preserve">Netzwerkanalyse biete neue Möglichkeit zur Visualisierung und Analyse von Sammlungswissen. Ihre zentralen Ziele sind die Identifikation wichtiger Verbindungen und Strukturen. </w:t>
      </w:r>
      <w:r>
        <w:rPr>
          <w:sz w:val="24"/>
          <w:szCs w:val="24"/>
        </w:rPr>
        <w:fldChar w:fldCharType="begin"/>
      </w:r>
      <w:r>
        <w:rPr>
          <w:sz w:val="24"/>
          <w:szCs w:val="24"/>
        </w:rPr>
        <w:instrText xml:space="preserve"> ADDIN ZOTERO_ITEM CSL_CITATION {"citationID":"oUZzS6PE","properties":{"formattedCitation":"(Andraschke/Wagner 2020)","plainCitation":"(Andraschke/Wagner 2020)","dontUpdate":true,"noteIndex":0},"citationItems":[{"id":38,"uris":["http://zotero.org/users/10358077/items/8ASL77II"],"itemData":{"id":38,"type":"book","abstract":"Die digitale Dokumentation von Objekten und ihre virtuelle Verfügbarkeit bieten enorme Chancen für Forschung, Vermittlung und Öffentlichkeitsarbeit. Sie stellen Museen und Universitäten aber auch vor etliche Fragen und Herausforderungen: Mit welchen Zielen und Werkzeugen digitalisieren wir unsere Bestände? Welche Zugänge zu ihnen wollen wir gestatten? In welchem Verhältnis stehen analoge und digitale Objekte? Der Band versammelt Positionen aus Theorie und Praxis, die sich mit der Digitalisierung und Digitalität wissenschaftlicher Sammlungen beschäftigen. Die Beiträger*innen geben Einblicke in aktuelle Ansätze, beleuchten künftige Perspektiven und fragen nach den Folgen einer digitalen Sammlungspraxis.","collection-title":"Digitale Gesellschaft","edition":"1","event-place":"Bielefeld, Germany","ISBN":"978-3-8376-5571-1","language":"de","license":"https://creativecommons.org/licenses/by/4.0/","note":"DOI: 10.14361/9783839455715","publisher":"transcript Verlag","publisher-place":"Bielefeld, Germany","source":"DOI.org (Crossref)","title":"Objekte im Netz: Wissenschaftliche Sammlungen im digitalen Wandel","title-short":"Objekte im Netz","URL":"https://www.transcript-open.de/isbn/5571","volume":"33","editor":[{"family":"Andraschke","given":"Udo"},{"family":"Wagner","given":"Sarah"}],"accessed":{"date-parts":[["2025",4,28]]},"issued":{"date-parts":[["2020",12,14]]}}}],"schema":"https://github.com/citation-style-language/schema/raw/master/csl-citation.json"} </w:instrText>
      </w:r>
      <w:r>
        <w:rPr>
          <w:sz w:val="24"/>
          <w:szCs w:val="24"/>
        </w:rPr>
        <w:fldChar w:fldCharType="separate"/>
      </w:r>
      <w:r>
        <w:rPr>
          <w:noProof/>
          <w:sz w:val="24"/>
          <w:szCs w:val="24"/>
        </w:rPr>
        <w:t>(vgl. Werner 2020: 248–249)</w:t>
      </w:r>
      <w:r>
        <w:rPr>
          <w:sz w:val="24"/>
          <w:szCs w:val="24"/>
        </w:rPr>
        <w:fldChar w:fldCharType="end"/>
      </w:r>
      <w:r>
        <w:rPr>
          <w:sz w:val="24"/>
          <w:szCs w:val="24"/>
        </w:rPr>
        <w:t>.</w:t>
      </w:r>
      <w:r w:rsidR="007F3148">
        <w:rPr>
          <w:sz w:val="24"/>
          <w:szCs w:val="24"/>
        </w:rPr>
        <w:t xml:space="preserve"> </w:t>
      </w:r>
      <w:r>
        <w:rPr>
          <w:sz w:val="24"/>
          <w:szCs w:val="24"/>
        </w:rPr>
        <w:t xml:space="preserve">Für geistes- und sozialwissenschaftliche Forschung ist die Verbindung zwischen Netzwerken und Visualisierung von großer Bedeutung. Die graphische Visualisierung von abstrakten oder komplexen Strukturen macht die Zusammenhänge, die sich auf rein sprachlichem Wege nur schwer oder unzureichend vermitteln lassen, greifbar. Digitale Werkzeuge bieten hier neue Möglichkeiten, große Datenbestände nicht nur zu verarbeiten, sondern auch visuell aussagekräftige Formen überführen können. Daraus ergibt sich einen Anknüpfungspunk für die Verwendung netzwerkbasierter Modelle. Für die biographische Forschung eröffnet der Netzwerkansatz die Perspektive, individuelle Lebensläufe nicht isoliert zu betrachten, sondern als Teil größer Beziehungsgeflechte </w:t>
      </w:r>
      <w:r>
        <w:rPr>
          <w:sz w:val="24"/>
          <w:szCs w:val="24"/>
        </w:rPr>
        <w:fldChar w:fldCharType="begin"/>
      </w:r>
      <w:r>
        <w:rPr>
          <w:sz w:val="24"/>
          <w:szCs w:val="24"/>
        </w:rPr>
        <w:instrText xml:space="preserve"> ADDIN ZOTERO_ITEM CSL_CITATION {"citationID":"SP7XxsP8","properties":{"formattedCitation":"(D\\uc0\\u246{}rpinghaus 2022)","plainCitation":"(Dörpinghaus 2022)","dontUpdate":true,"noteIndex":0},"citationItems":[{"id":16,"uris":["http://zotero.org/users/10358077/items/SF6JYU8Z"],"itemData":{"id":16,"type":"article-journal","abstract":"Knowledge graphs and network approaches are an increasingly vibrant research topic in quite different disciplines. This article acknowledges their parallel development in applied and mathematical fields, and the various current approaches between computer science, mathematics, data science, and the humanities and social sciences. This gives rise to key interdisciplinary perspectives: first, network approaches in the humanities and social sciences need to be broader, as knowledge networks are already implicit in the use of Linked Data. Second, the methodological breadth of knowledge graphs, in which, for example, social networks can be conceived as knowledge graphs, results in new tools and new methods of analysis. In this respect, this paper is intended as a plea for interdisciplinary exchange and in-depth discussion of methods, algorithms, and Linked Data approaches.","DOI":"10.17175/2022_011","language":"de","license":"Creative Commons Attribution Share Alike 4.0 International","note":"medium: HTML,XML,PDF\npublisher: Zeitschrift für digitale Geisteswissenschaften – ZfdG\nversion: 1.0","source":"DOI.org (Datacite)","title":"Wissensgraphen: Interdisziplinäre Perspektiven für Linked Data in den Geistes- und Sozialwissenschaften","title-short":"Wissensgraphen","URL":"https://zfdg.de/2022_011","author":[{"family":"Dörpinghaus","given":"Jens"}],"accessed":{"date-parts":[["2025",4,28]]},"issued":{"date-parts":[["2022"]]}}}],"schema":"https://github.com/citation-style-language/schema/raw/master/csl-citation.json"} </w:instrText>
      </w:r>
      <w:r>
        <w:rPr>
          <w:sz w:val="24"/>
          <w:szCs w:val="24"/>
        </w:rPr>
        <w:fldChar w:fldCharType="separate"/>
      </w:r>
      <w:r w:rsidRPr="00911F59">
        <w:rPr>
          <w:sz w:val="24"/>
          <w:szCs w:val="24"/>
        </w:rPr>
        <w:t>(</w:t>
      </w:r>
      <w:r>
        <w:rPr>
          <w:sz w:val="24"/>
          <w:szCs w:val="24"/>
        </w:rPr>
        <w:t xml:space="preserve">vgl. </w:t>
      </w:r>
      <w:r w:rsidRPr="00911F59">
        <w:rPr>
          <w:sz w:val="24"/>
          <w:szCs w:val="24"/>
        </w:rPr>
        <w:t>Dörpinghaus 2022)</w:t>
      </w:r>
      <w:r>
        <w:rPr>
          <w:sz w:val="24"/>
          <w:szCs w:val="24"/>
        </w:rPr>
        <w:fldChar w:fldCharType="end"/>
      </w:r>
      <w:r>
        <w:rPr>
          <w:sz w:val="24"/>
          <w:szCs w:val="24"/>
        </w:rPr>
        <w:t>.</w:t>
      </w:r>
    </w:p>
    <w:p w14:paraId="35DFF6AA" w14:textId="47335776" w:rsidR="00A15DB4" w:rsidRDefault="009C705D" w:rsidP="009C705D">
      <w:pPr>
        <w:spacing w:line="360" w:lineRule="auto"/>
        <w:jc w:val="both"/>
        <w:rPr>
          <w:sz w:val="24"/>
          <w:szCs w:val="24"/>
        </w:rPr>
      </w:pPr>
      <w:r>
        <w:rPr>
          <w:sz w:val="24"/>
          <w:szCs w:val="24"/>
        </w:rPr>
        <w:t>Im Rahmen dieser Arbeit wurde</w:t>
      </w:r>
      <w:r w:rsidR="00191399">
        <w:rPr>
          <w:sz w:val="24"/>
          <w:szCs w:val="24"/>
        </w:rPr>
        <w:t>n</w:t>
      </w:r>
      <w:r>
        <w:rPr>
          <w:sz w:val="24"/>
          <w:szCs w:val="24"/>
        </w:rPr>
        <w:t xml:space="preserve"> drei zentrale Frage entwickelt:</w:t>
      </w:r>
      <w:r w:rsidR="0022671A">
        <w:rPr>
          <w:sz w:val="24"/>
          <w:szCs w:val="24"/>
        </w:rPr>
        <w:t xml:space="preserve"> </w:t>
      </w:r>
      <w:r>
        <w:rPr>
          <w:sz w:val="24"/>
          <w:szCs w:val="24"/>
        </w:rPr>
        <w:t>Welche wichtigen Orte lagen auf dem Weg zur Missionsstellen?</w:t>
      </w:r>
      <w:r w:rsidR="0022671A">
        <w:rPr>
          <w:sz w:val="24"/>
          <w:szCs w:val="24"/>
        </w:rPr>
        <w:t xml:space="preserve"> </w:t>
      </w:r>
      <w:r>
        <w:rPr>
          <w:sz w:val="24"/>
          <w:szCs w:val="24"/>
        </w:rPr>
        <w:t>Welche weiteren Tätigkeiten übernahmen die Missionare neben ihren missionarischen Tätigkeiten?</w:t>
      </w:r>
      <w:r w:rsidR="0022671A">
        <w:rPr>
          <w:sz w:val="24"/>
          <w:szCs w:val="24"/>
        </w:rPr>
        <w:t xml:space="preserve"> </w:t>
      </w:r>
      <w:r w:rsidR="00776173">
        <w:rPr>
          <w:sz w:val="24"/>
          <w:szCs w:val="24"/>
        </w:rPr>
        <w:t>Welche Beziehungsstrukturen lassen sich zwischen den beteiligten Perso</w:t>
      </w:r>
      <w:r w:rsidR="00152157">
        <w:rPr>
          <w:sz w:val="24"/>
          <w:szCs w:val="24"/>
        </w:rPr>
        <w:t>nen erkennen?</w:t>
      </w:r>
      <w:r w:rsidR="0022671A">
        <w:rPr>
          <w:sz w:val="24"/>
          <w:szCs w:val="24"/>
        </w:rPr>
        <w:t xml:space="preserve"> </w:t>
      </w:r>
      <w:r w:rsidR="00D90E58">
        <w:rPr>
          <w:sz w:val="24"/>
          <w:szCs w:val="24"/>
        </w:rPr>
        <w:t xml:space="preserve">Um diese Fragen zu beantworten, wurden </w:t>
      </w:r>
      <w:r w:rsidR="007369E2">
        <w:rPr>
          <w:sz w:val="24"/>
          <w:szCs w:val="24"/>
        </w:rPr>
        <w:t xml:space="preserve">verschiedene SPARQL-Abfragen formuliert. Auf </w:t>
      </w:r>
      <w:r w:rsidR="007369E2">
        <w:rPr>
          <w:sz w:val="24"/>
          <w:szCs w:val="24"/>
        </w:rPr>
        <w:lastRenderedPageBreak/>
        <w:t xml:space="preserve">dieser Grundlage lassen sich nun die ersten Ergebnisse und Muster erkennen und näher untersuchen. </w:t>
      </w:r>
    </w:p>
    <w:p w14:paraId="165EBDC8" w14:textId="7BEB99E4" w:rsidR="00A15DB4" w:rsidRDefault="0022671A" w:rsidP="009C705D">
      <w:pPr>
        <w:spacing w:line="360" w:lineRule="auto"/>
        <w:jc w:val="both"/>
        <w:rPr>
          <w:sz w:val="24"/>
          <w:szCs w:val="24"/>
        </w:rPr>
      </w:pPr>
      <w:r>
        <w:rPr>
          <w:sz w:val="24"/>
          <w:szCs w:val="24"/>
        </w:rPr>
        <w:t xml:space="preserve">Als Erstes wird die Frage nach den zentralen Orten auf dem Weg zu den Missionsstellen beantwortet. Die Visualisierung des Wissensgraphen zeigt (Abbildung 7.1), dass die Wege zu den Missionsstationen </w:t>
      </w:r>
      <w:r w:rsidR="00C42023">
        <w:rPr>
          <w:sz w:val="24"/>
          <w:szCs w:val="24"/>
        </w:rPr>
        <w:t>in</w:t>
      </w:r>
      <w:r>
        <w:rPr>
          <w:sz w:val="24"/>
          <w:szCs w:val="24"/>
        </w:rPr>
        <w:t xml:space="preserve"> mehrere</w:t>
      </w:r>
      <w:r w:rsidR="00C42023">
        <w:rPr>
          <w:sz w:val="24"/>
          <w:szCs w:val="24"/>
        </w:rPr>
        <w:t>n</w:t>
      </w:r>
      <w:r>
        <w:rPr>
          <w:sz w:val="24"/>
          <w:szCs w:val="24"/>
        </w:rPr>
        <w:t xml:space="preserve"> zentrale</w:t>
      </w:r>
      <w:r w:rsidR="00C42023">
        <w:rPr>
          <w:sz w:val="24"/>
          <w:szCs w:val="24"/>
        </w:rPr>
        <w:t>n</w:t>
      </w:r>
      <w:r>
        <w:rPr>
          <w:sz w:val="24"/>
          <w:szCs w:val="24"/>
        </w:rPr>
        <w:t xml:space="preserve"> Orten </w:t>
      </w:r>
      <w:r w:rsidR="00C42023">
        <w:rPr>
          <w:sz w:val="24"/>
          <w:szCs w:val="24"/>
        </w:rPr>
        <w:t xml:space="preserve">begannen: </w:t>
      </w:r>
      <w:proofErr w:type="spellStart"/>
      <w:r w:rsidR="00C42023">
        <w:rPr>
          <w:sz w:val="24"/>
          <w:szCs w:val="24"/>
        </w:rPr>
        <w:t>Herrnhut</w:t>
      </w:r>
      <w:proofErr w:type="spellEnd"/>
      <w:r w:rsidR="00C42023">
        <w:rPr>
          <w:sz w:val="24"/>
          <w:szCs w:val="24"/>
        </w:rPr>
        <w:t xml:space="preserve">, Gnadau, Niesky und </w:t>
      </w:r>
      <w:proofErr w:type="spellStart"/>
      <w:r w:rsidR="00C42023">
        <w:rPr>
          <w:sz w:val="24"/>
          <w:szCs w:val="24"/>
        </w:rPr>
        <w:t>Kleinwelka</w:t>
      </w:r>
      <w:proofErr w:type="spellEnd"/>
      <w:r>
        <w:rPr>
          <w:sz w:val="24"/>
          <w:szCs w:val="24"/>
        </w:rPr>
        <w:t xml:space="preserve">. </w:t>
      </w:r>
    </w:p>
    <w:p w14:paraId="65A0C64F" w14:textId="552F87DB" w:rsidR="0022671A" w:rsidRDefault="0022671A" w:rsidP="009C705D">
      <w:pPr>
        <w:spacing w:line="360" w:lineRule="auto"/>
        <w:jc w:val="both"/>
        <w:rPr>
          <w:sz w:val="24"/>
          <w:szCs w:val="24"/>
        </w:rPr>
      </w:pPr>
    </w:p>
    <w:p w14:paraId="5989C875" w14:textId="25732A9B" w:rsidR="009C705D" w:rsidRDefault="00A15DB4" w:rsidP="009C705D">
      <w:pPr>
        <w:spacing w:line="360" w:lineRule="auto"/>
        <w:jc w:val="both"/>
        <w:rPr>
          <w:sz w:val="24"/>
          <w:szCs w:val="24"/>
        </w:rPr>
      </w:pPr>
      <w:r>
        <w:rPr>
          <w:noProof/>
          <w:sz w:val="24"/>
          <w:szCs w:val="24"/>
        </w:rPr>
        <w:drawing>
          <wp:inline distT="0" distB="0" distL="0" distR="0" wp14:anchorId="1E9E457D" wp14:editId="4BA35069">
            <wp:extent cx="5040630" cy="2646045"/>
            <wp:effectExtent l="0" t="0" r="1270" b="0"/>
            <wp:docPr id="1505344329" name="Grafik 9"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44329" name="Grafik 9" descr="Ein Bild, das Screenshot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630" cy="2646045"/>
                    </a:xfrm>
                    <a:prstGeom prst="rect">
                      <a:avLst/>
                    </a:prstGeom>
                  </pic:spPr>
                </pic:pic>
              </a:graphicData>
            </a:graphic>
          </wp:inline>
        </w:drawing>
      </w:r>
    </w:p>
    <w:p w14:paraId="2887A065" w14:textId="56ACD850" w:rsidR="00152473" w:rsidRPr="00152473" w:rsidRDefault="00152473" w:rsidP="00152473">
      <w:pPr>
        <w:pStyle w:val="HTMLVorformatiert"/>
        <w:rPr>
          <w:rFonts w:ascii="Times New Roman" w:hAnsi="Times New Roman" w:cs="Times New Roman"/>
          <w:color w:val="000000"/>
        </w:rPr>
      </w:pPr>
      <w:r w:rsidRPr="00152473">
        <w:rPr>
          <w:rFonts w:ascii="Times New Roman" w:hAnsi="Times New Roman" w:cs="Times New Roman"/>
        </w:rPr>
        <w:t xml:space="preserve">Abb. 7.1 Screenshot von Visualisierung als Graph der zentralen Orte auf dem Weg zu den Missionsstellen, SPARQL-Abfrage: </w:t>
      </w:r>
      <w:hyperlink r:id="rId14" w:history="1">
        <w:r w:rsidRPr="00152473">
          <w:rPr>
            <w:rStyle w:val="Hyperlink"/>
            <w:rFonts w:ascii="Times New Roman" w:hAnsi="Times New Roman" w:cs="Times New Roman"/>
          </w:rPr>
          <w:t>https://</w:t>
        </w:r>
        <w:r w:rsidRPr="00152473">
          <w:rPr>
            <w:rStyle w:val="Hyperlink"/>
            <w:rFonts w:ascii="Times New Roman" w:hAnsi="Times New Roman" w:cs="Times New Roman"/>
          </w:rPr>
          <w:t>w</w:t>
        </w:r>
        <w:r w:rsidRPr="00152473">
          <w:rPr>
            <w:rStyle w:val="Hyperlink"/>
            <w:rFonts w:ascii="Times New Roman" w:hAnsi="Times New Roman" w:cs="Times New Roman"/>
          </w:rPr>
          <w:t>.wiki/FFrw</w:t>
        </w:r>
      </w:hyperlink>
      <w:r w:rsidRPr="00152473">
        <w:rPr>
          <w:rFonts w:ascii="Times New Roman" w:hAnsi="Times New Roman" w:cs="Times New Roman"/>
          <w:color w:val="000000"/>
        </w:rPr>
        <w:t xml:space="preserve">, Ergebnisse: </w:t>
      </w:r>
      <w:hyperlink r:id="rId15" w:history="1">
        <w:r w:rsidRPr="00152473">
          <w:rPr>
            <w:rStyle w:val="Hyperlink"/>
            <w:rFonts w:ascii="Times New Roman" w:hAnsi="Times New Roman" w:cs="Times New Roman"/>
          </w:rPr>
          <w:t>https</w:t>
        </w:r>
        <w:r w:rsidRPr="00152473">
          <w:rPr>
            <w:rStyle w:val="Hyperlink"/>
            <w:rFonts w:ascii="Times New Roman" w:hAnsi="Times New Roman" w:cs="Times New Roman"/>
          </w:rPr>
          <w:t>:</w:t>
        </w:r>
        <w:r w:rsidRPr="00152473">
          <w:rPr>
            <w:rStyle w:val="Hyperlink"/>
            <w:rFonts w:ascii="Times New Roman" w:hAnsi="Times New Roman" w:cs="Times New Roman"/>
          </w:rPr>
          <w:t>//w.wiki/FFsJ</w:t>
        </w:r>
      </w:hyperlink>
      <w:r w:rsidRPr="00152473">
        <w:rPr>
          <w:rFonts w:ascii="Times New Roman" w:hAnsi="Times New Roman" w:cs="Times New Roman"/>
          <w:color w:val="000000"/>
        </w:rPr>
        <w:t xml:space="preserve"> </w:t>
      </w:r>
    </w:p>
    <w:p w14:paraId="0686E369" w14:textId="77777777" w:rsidR="00A15DB4" w:rsidRDefault="00A15DB4" w:rsidP="009C705D">
      <w:pPr>
        <w:spacing w:line="360" w:lineRule="auto"/>
        <w:jc w:val="both"/>
        <w:rPr>
          <w:sz w:val="24"/>
          <w:szCs w:val="24"/>
        </w:rPr>
      </w:pPr>
    </w:p>
    <w:p w14:paraId="2A8EBF27" w14:textId="77777777" w:rsidR="00506A3B" w:rsidRDefault="00C948B9" w:rsidP="00C948B9">
      <w:pPr>
        <w:spacing w:line="360" w:lineRule="auto"/>
        <w:jc w:val="both"/>
        <w:rPr>
          <w:sz w:val="24"/>
          <w:szCs w:val="24"/>
        </w:rPr>
      </w:pPr>
      <w:r>
        <w:rPr>
          <w:sz w:val="24"/>
          <w:szCs w:val="24"/>
        </w:rPr>
        <w:t xml:space="preserve">Von dort führten die Routen in unterschiedlichen Regionen: So kann festgestellt werden, dass die Reise nach Labrador und in die Westindien-Mission verliefen über Hamburg bzw. Altona. Die Wege nach Südafrika führen meist über London. Von dort ging es weiter zu Stationen wie </w:t>
      </w:r>
      <w:r w:rsidR="00152473">
        <w:rPr>
          <w:sz w:val="24"/>
          <w:szCs w:val="24"/>
        </w:rPr>
        <w:t xml:space="preserve">Kapstadt </w:t>
      </w:r>
      <w:r>
        <w:rPr>
          <w:sz w:val="24"/>
          <w:szCs w:val="24"/>
        </w:rPr>
        <w:t xml:space="preserve">und anschließend nach </w:t>
      </w:r>
      <w:proofErr w:type="spellStart"/>
      <w:r>
        <w:rPr>
          <w:sz w:val="24"/>
          <w:szCs w:val="24"/>
        </w:rPr>
        <w:t>Mamre</w:t>
      </w:r>
      <w:proofErr w:type="spellEnd"/>
      <w:r>
        <w:rPr>
          <w:sz w:val="24"/>
          <w:szCs w:val="24"/>
        </w:rPr>
        <w:t>. Dabei zeigt der Graph, dass nicht alle Reisen denselben Verlauf nahmen, dessen Wege sich teilweise kreuzten. Dies deutet darauf, dass es nicht nur eine feste Reiseroute gab, sondern mehrere Varianten, die von Zeit, Personen und Zielregion abhing.</w:t>
      </w:r>
      <w:r w:rsidR="009B1FDE">
        <w:rPr>
          <w:sz w:val="24"/>
          <w:szCs w:val="24"/>
        </w:rPr>
        <w:t xml:space="preserve"> </w:t>
      </w:r>
    </w:p>
    <w:p w14:paraId="187BBC70" w14:textId="33C869C7" w:rsidR="00C948B9" w:rsidRDefault="009B1FDE" w:rsidP="00C948B9">
      <w:pPr>
        <w:spacing w:line="360" w:lineRule="auto"/>
        <w:jc w:val="both"/>
        <w:rPr>
          <w:sz w:val="24"/>
          <w:szCs w:val="24"/>
        </w:rPr>
      </w:pPr>
      <w:r>
        <w:rPr>
          <w:sz w:val="24"/>
          <w:szCs w:val="24"/>
        </w:rPr>
        <w:t xml:space="preserve">Die vorliegende </w:t>
      </w:r>
      <w:proofErr w:type="spellStart"/>
      <w:r>
        <w:rPr>
          <w:sz w:val="24"/>
          <w:szCs w:val="24"/>
        </w:rPr>
        <w:t>Graphenanalyse</w:t>
      </w:r>
      <w:proofErr w:type="spellEnd"/>
      <w:r>
        <w:rPr>
          <w:sz w:val="24"/>
          <w:szCs w:val="24"/>
        </w:rPr>
        <w:t xml:space="preserve"> ist zum </w:t>
      </w:r>
      <w:r w:rsidR="00FC52A5">
        <w:rPr>
          <w:sz w:val="24"/>
          <w:szCs w:val="24"/>
        </w:rPr>
        <w:t>jetzigen</w:t>
      </w:r>
      <w:r>
        <w:rPr>
          <w:sz w:val="24"/>
          <w:szCs w:val="24"/>
        </w:rPr>
        <w:t xml:space="preserve"> Zeitpunkt noch nicht </w:t>
      </w:r>
      <w:r w:rsidR="00FC52A5">
        <w:rPr>
          <w:sz w:val="24"/>
          <w:szCs w:val="24"/>
        </w:rPr>
        <w:t xml:space="preserve">umfassend aussagekräftig. Auf Grundlage der vorhandenen Daten lassen sich die Bewegungen aller Missionare der Brüdergemeine noch nicht rekonstruieren. Dennoch bietet die Analyse einen wichtigen ersten Ansatzpunkt, um die Missionsrouten sichtbar zu machen. </w:t>
      </w:r>
    </w:p>
    <w:p w14:paraId="3847684C" w14:textId="01F3504D" w:rsidR="00867AEB" w:rsidRDefault="00461F94" w:rsidP="00C948B9">
      <w:pPr>
        <w:spacing w:line="360" w:lineRule="auto"/>
        <w:jc w:val="both"/>
        <w:rPr>
          <w:sz w:val="24"/>
          <w:szCs w:val="24"/>
        </w:rPr>
      </w:pPr>
      <w:r>
        <w:rPr>
          <w:sz w:val="24"/>
          <w:szCs w:val="24"/>
        </w:rPr>
        <w:lastRenderedPageBreak/>
        <w:t xml:space="preserve">Anschließend wurde hinausgehenden Tätigkeitsfelder der Missionare untersucht. </w:t>
      </w:r>
      <w:r w:rsidR="00191399">
        <w:rPr>
          <w:sz w:val="24"/>
          <w:szCs w:val="24"/>
        </w:rPr>
        <w:t xml:space="preserve">Die Abbildung 7.1 zeigt, dass die Missionare der Brüdergemeine vielfältige berufliche Hintergründe aufweisen. </w:t>
      </w:r>
    </w:p>
    <w:p w14:paraId="0877651F" w14:textId="77777777" w:rsidR="00867AEB" w:rsidRDefault="00867AEB" w:rsidP="00C948B9">
      <w:pPr>
        <w:spacing w:line="360" w:lineRule="auto"/>
        <w:jc w:val="both"/>
        <w:rPr>
          <w:sz w:val="24"/>
          <w:szCs w:val="24"/>
        </w:rPr>
      </w:pPr>
    </w:p>
    <w:p w14:paraId="0BBF4568" w14:textId="17391C7D" w:rsidR="00C17026" w:rsidRDefault="00A2611A" w:rsidP="00C948B9">
      <w:pPr>
        <w:spacing w:line="360" w:lineRule="auto"/>
        <w:jc w:val="both"/>
        <w:rPr>
          <w:sz w:val="24"/>
          <w:szCs w:val="24"/>
        </w:rPr>
      </w:pPr>
      <w:r>
        <w:rPr>
          <w:noProof/>
          <w:sz w:val="24"/>
          <w:szCs w:val="24"/>
        </w:rPr>
        <w:drawing>
          <wp:inline distT="0" distB="0" distL="0" distR="0" wp14:anchorId="0506B0FE" wp14:editId="382905FB">
            <wp:extent cx="5040630" cy="2632710"/>
            <wp:effectExtent l="0" t="0" r="1270" b="0"/>
            <wp:docPr id="2006451099" name="Grafik 1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51099" name="Grafik 11" descr="Ein Bild, das Screenshot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630" cy="2632710"/>
                    </a:xfrm>
                    <a:prstGeom prst="rect">
                      <a:avLst/>
                    </a:prstGeom>
                  </pic:spPr>
                </pic:pic>
              </a:graphicData>
            </a:graphic>
          </wp:inline>
        </w:drawing>
      </w:r>
    </w:p>
    <w:p w14:paraId="27A799A6" w14:textId="72B464A2" w:rsidR="00FE0028" w:rsidRPr="00FE0028" w:rsidRDefault="00614A2E" w:rsidP="00FE0028">
      <w:pPr>
        <w:pStyle w:val="HTMLVorformatiert"/>
        <w:rPr>
          <w:rFonts w:ascii="Times New Roman" w:hAnsi="Times New Roman" w:cs="Times New Roman"/>
          <w:color w:val="000000"/>
        </w:rPr>
      </w:pPr>
      <w:r w:rsidRPr="00152473">
        <w:rPr>
          <w:rFonts w:ascii="Times New Roman" w:hAnsi="Times New Roman" w:cs="Times New Roman"/>
        </w:rPr>
        <w:t>Abb. 7.</w:t>
      </w:r>
      <w:r w:rsidR="00776173">
        <w:rPr>
          <w:rFonts w:ascii="Times New Roman" w:hAnsi="Times New Roman" w:cs="Times New Roman"/>
        </w:rPr>
        <w:t>2</w:t>
      </w:r>
      <w:r w:rsidRPr="00152473">
        <w:rPr>
          <w:rFonts w:ascii="Times New Roman" w:hAnsi="Times New Roman" w:cs="Times New Roman"/>
        </w:rPr>
        <w:t xml:space="preserve"> Screenshot von Visualisierung als Graph der </w:t>
      </w:r>
      <w:r w:rsidR="00E33766">
        <w:rPr>
          <w:rFonts w:ascii="Times New Roman" w:hAnsi="Times New Roman" w:cs="Times New Roman"/>
        </w:rPr>
        <w:t xml:space="preserve">Tätigkeiten und Ausbildung von Mitgliedern der Brüdergemeine </w:t>
      </w:r>
      <w:r w:rsidRPr="00152473">
        <w:rPr>
          <w:rFonts w:ascii="Times New Roman" w:hAnsi="Times New Roman" w:cs="Times New Roman"/>
        </w:rPr>
        <w:t>, SPARQL-Abfrag</w:t>
      </w:r>
      <w:r w:rsidR="00FE0028" w:rsidRPr="00FE0028">
        <w:rPr>
          <w:rFonts w:ascii="Times New Roman" w:hAnsi="Times New Roman" w:cs="Times New Roman"/>
        </w:rPr>
        <w:t>e</w:t>
      </w:r>
      <w:r w:rsidR="00FE0028">
        <w:rPr>
          <w:rFonts w:ascii="Times New Roman" w:hAnsi="Times New Roman" w:cs="Times New Roman"/>
        </w:rPr>
        <w:t xml:space="preserve">: </w:t>
      </w:r>
      <w:hyperlink r:id="rId17" w:history="1">
        <w:r w:rsidR="00FE0028" w:rsidRPr="00F1111D">
          <w:rPr>
            <w:rStyle w:val="Hyperlink"/>
            <w:rFonts w:ascii="Times New Roman" w:hAnsi="Times New Roman" w:cs="Times New Roman"/>
          </w:rPr>
          <w:t>https://w.wiki/FFtV</w:t>
        </w:r>
      </w:hyperlink>
      <w:r w:rsidRPr="00FE0028">
        <w:rPr>
          <w:rFonts w:ascii="Times New Roman" w:hAnsi="Times New Roman" w:cs="Times New Roman"/>
          <w:color w:val="000000"/>
        </w:rPr>
        <w:t xml:space="preserve">, </w:t>
      </w:r>
      <w:proofErr w:type="spellStart"/>
      <w:r w:rsidR="00C17026" w:rsidRPr="00614A2E">
        <w:rPr>
          <w:rFonts w:ascii="Times New Roman" w:hAnsi="Times New Roman" w:cs="Times New Roman"/>
          <w:color w:val="000000"/>
        </w:rPr>
        <w:t>Ergebnisse:</w:t>
      </w:r>
      <w:hyperlink r:id="rId18" w:history="1">
        <w:r w:rsidR="00776173" w:rsidRPr="00F1111D">
          <w:rPr>
            <w:rStyle w:val="Hyperlink"/>
            <w:rFonts w:ascii="Times New Roman" w:hAnsi="Times New Roman" w:cs="Times New Roman"/>
          </w:rPr>
          <w:t>https</w:t>
        </w:r>
        <w:proofErr w:type="spellEnd"/>
        <w:r w:rsidR="00776173" w:rsidRPr="00F1111D">
          <w:rPr>
            <w:rStyle w:val="Hyperlink"/>
            <w:rFonts w:ascii="Times New Roman" w:hAnsi="Times New Roman" w:cs="Times New Roman"/>
          </w:rPr>
          <w:t>://</w:t>
        </w:r>
        <w:proofErr w:type="spellStart"/>
        <w:r w:rsidR="00776173" w:rsidRPr="00F1111D">
          <w:rPr>
            <w:rStyle w:val="Hyperlink"/>
            <w:rFonts w:ascii="Times New Roman" w:hAnsi="Times New Roman" w:cs="Times New Roman"/>
          </w:rPr>
          <w:t>w.wiki</w:t>
        </w:r>
        <w:proofErr w:type="spellEnd"/>
        <w:r w:rsidR="00776173" w:rsidRPr="00F1111D">
          <w:rPr>
            <w:rStyle w:val="Hyperlink"/>
            <w:rFonts w:ascii="Times New Roman" w:hAnsi="Times New Roman" w:cs="Times New Roman"/>
          </w:rPr>
          <w:t>/</w:t>
        </w:r>
        <w:proofErr w:type="spellStart"/>
        <w:r w:rsidR="00776173" w:rsidRPr="00F1111D">
          <w:rPr>
            <w:rStyle w:val="Hyperlink"/>
            <w:rFonts w:ascii="Times New Roman" w:hAnsi="Times New Roman" w:cs="Times New Roman"/>
          </w:rPr>
          <w:t>FFtW</w:t>
        </w:r>
        <w:proofErr w:type="spellEnd"/>
      </w:hyperlink>
      <w:r w:rsidR="00FE0028" w:rsidRPr="00FE0028">
        <w:rPr>
          <w:rFonts w:ascii="Times New Roman" w:hAnsi="Times New Roman" w:cs="Times New Roman"/>
          <w:color w:val="000000"/>
        </w:rPr>
        <w:t xml:space="preserve"> </w:t>
      </w:r>
    </w:p>
    <w:p w14:paraId="17939236" w14:textId="77777777" w:rsidR="00FE0028" w:rsidRPr="00614A2E" w:rsidRDefault="00FE0028" w:rsidP="00614A2E">
      <w:pPr>
        <w:spacing w:line="360" w:lineRule="auto"/>
        <w:jc w:val="both"/>
        <w:rPr>
          <w:sz w:val="24"/>
          <w:szCs w:val="24"/>
        </w:rPr>
      </w:pPr>
    </w:p>
    <w:p w14:paraId="6E5C47D4" w14:textId="63EA72E5" w:rsidR="00A71C6E" w:rsidRDefault="00A71C6E" w:rsidP="00A71C6E">
      <w:pPr>
        <w:spacing w:line="360" w:lineRule="auto"/>
        <w:jc w:val="both"/>
        <w:rPr>
          <w:sz w:val="24"/>
          <w:szCs w:val="24"/>
        </w:rPr>
      </w:pPr>
      <w:r>
        <w:rPr>
          <w:sz w:val="24"/>
          <w:szCs w:val="24"/>
        </w:rPr>
        <w:t>An deutlichsten tritt die Rolle des protestantischen Missionars hervor. Diese Tätigkeit steht im Zentrum des Graphen. Daneben erscheinen jedoch weitere Tätigkeiten im Religiösen Kontext: Prediger, Pfarrer, Kleriker, Pastor, Bischof. Neben der eigentlichen Missionsarbeit waren zahlreiche Personen in handwerklichen</w:t>
      </w:r>
      <w:r w:rsidR="00FE0028">
        <w:rPr>
          <w:sz w:val="24"/>
          <w:szCs w:val="24"/>
        </w:rPr>
        <w:t xml:space="preserve"> (</w:t>
      </w:r>
      <w:proofErr w:type="spellStart"/>
      <w:r w:rsidR="00FE0028">
        <w:rPr>
          <w:sz w:val="24"/>
          <w:szCs w:val="24"/>
        </w:rPr>
        <w:t>Schmied</w:t>
      </w:r>
      <w:r w:rsidR="00E33766">
        <w:rPr>
          <w:sz w:val="24"/>
          <w:szCs w:val="24"/>
        </w:rPr>
        <w:t>:in</w:t>
      </w:r>
      <w:proofErr w:type="spellEnd"/>
      <w:r w:rsidR="00FE0028">
        <w:rPr>
          <w:sz w:val="24"/>
          <w:szCs w:val="24"/>
        </w:rPr>
        <w:t xml:space="preserve">, </w:t>
      </w:r>
      <w:proofErr w:type="spellStart"/>
      <w:r w:rsidR="00FE0028">
        <w:rPr>
          <w:sz w:val="24"/>
          <w:szCs w:val="24"/>
        </w:rPr>
        <w:t>Strumpfwirker</w:t>
      </w:r>
      <w:r w:rsidR="00E33766">
        <w:rPr>
          <w:sz w:val="24"/>
          <w:szCs w:val="24"/>
        </w:rPr>
        <w:t>:in</w:t>
      </w:r>
      <w:proofErr w:type="spellEnd"/>
      <w:r w:rsidR="00FE0028">
        <w:rPr>
          <w:sz w:val="24"/>
          <w:szCs w:val="24"/>
        </w:rPr>
        <w:t>, Arbeit in der Mühle)</w:t>
      </w:r>
      <w:r>
        <w:rPr>
          <w:sz w:val="24"/>
          <w:szCs w:val="24"/>
        </w:rPr>
        <w:t xml:space="preserve">, pädagogischen </w:t>
      </w:r>
      <w:r w:rsidR="00FE0028">
        <w:rPr>
          <w:sz w:val="24"/>
          <w:szCs w:val="24"/>
        </w:rPr>
        <w:t>(</w:t>
      </w:r>
      <w:commentRangeStart w:id="0"/>
      <w:proofErr w:type="spellStart"/>
      <w:r w:rsidR="00FE0028">
        <w:rPr>
          <w:sz w:val="24"/>
          <w:szCs w:val="24"/>
        </w:rPr>
        <w:t>Lehrer</w:t>
      </w:r>
      <w:r w:rsidR="00E33766">
        <w:rPr>
          <w:sz w:val="24"/>
          <w:szCs w:val="24"/>
        </w:rPr>
        <w:t>:in</w:t>
      </w:r>
      <w:commentRangeEnd w:id="0"/>
      <w:proofErr w:type="spellEnd"/>
      <w:r w:rsidR="006A3538">
        <w:rPr>
          <w:rStyle w:val="Kommentarzeichen"/>
        </w:rPr>
        <w:commentReference w:id="0"/>
      </w:r>
      <w:r w:rsidR="00FE0028">
        <w:rPr>
          <w:sz w:val="24"/>
          <w:szCs w:val="24"/>
        </w:rPr>
        <w:t xml:space="preserve">, </w:t>
      </w:r>
      <w:proofErr w:type="spellStart"/>
      <w:r w:rsidR="00FE0028">
        <w:rPr>
          <w:sz w:val="24"/>
          <w:szCs w:val="24"/>
        </w:rPr>
        <w:t>Pädagoge</w:t>
      </w:r>
      <w:r w:rsidR="00E33766">
        <w:rPr>
          <w:sz w:val="24"/>
          <w:szCs w:val="24"/>
        </w:rPr>
        <w:t>:in</w:t>
      </w:r>
      <w:proofErr w:type="spellEnd"/>
      <w:r w:rsidR="00FE0028">
        <w:rPr>
          <w:sz w:val="24"/>
          <w:szCs w:val="24"/>
        </w:rPr>
        <w:t xml:space="preserve">, Kindermädchen) </w:t>
      </w:r>
      <w:r>
        <w:rPr>
          <w:sz w:val="24"/>
          <w:szCs w:val="24"/>
        </w:rPr>
        <w:t xml:space="preserve">oder medizinischen </w:t>
      </w:r>
      <w:r w:rsidR="00FE0028">
        <w:rPr>
          <w:sz w:val="24"/>
          <w:szCs w:val="24"/>
        </w:rPr>
        <w:t>(Arzt</w:t>
      </w:r>
      <w:r w:rsidR="00E33766">
        <w:rPr>
          <w:sz w:val="24"/>
          <w:szCs w:val="24"/>
        </w:rPr>
        <w:t xml:space="preserve"> oder Ärztin</w:t>
      </w:r>
      <w:r w:rsidR="00FE0028">
        <w:rPr>
          <w:sz w:val="24"/>
          <w:szCs w:val="24"/>
        </w:rPr>
        <w:t xml:space="preserve">, </w:t>
      </w:r>
      <w:proofErr w:type="spellStart"/>
      <w:r w:rsidR="00FE0028">
        <w:rPr>
          <w:sz w:val="24"/>
          <w:szCs w:val="24"/>
        </w:rPr>
        <w:t>Pfleger</w:t>
      </w:r>
      <w:r w:rsidR="00E33766">
        <w:rPr>
          <w:sz w:val="24"/>
          <w:szCs w:val="24"/>
        </w:rPr>
        <w:t>:in</w:t>
      </w:r>
      <w:proofErr w:type="spellEnd"/>
      <w:r w:rsidR="00FE0028">
        <w:rPr>
          <w:sz w:val="24"/>
          <w:szCs w:val="24"/>
        </w:rPr>
        <w:t xml:space="preserve">) </w:t>
      </w:r>
      <w:r>
        <w:rPr>
          <w:sz w:val="24"/>
          <w:szCs w:val="24"/>
        </w:rPr>
        <w:t>Bereichen tätig.</w:t>
      </w:r>
      <w:r w:rsidR="00FE0028">
        <w:rPr>
          <w:sz w:val="24"/>
          <w:szCs w:val="24"/>
        </w:rPr>
        <w:t xml:space="preserve"> Auch seltene Rollen wie </w:t>
      </w:r>
      <w:proofErr w:type="spellStart"/>
      <w:r w:rsidR="00FE0028">
        <w:rPr>
          <w:sz w:val="24"/>
          <w:szCs w:val="24"/>
        </w:rPr>
        <w:t>Dolmetscher</w:t>
      </w:r>
      <w:r w:rsidR="00E33766">
        <w:rPr>
          <w:sz w:val="24"/>
          <w:szCs w:val="24"/>
        </w:rPr>
        <w:t>:in</w:t>
      </w:r>
      <w:proofErr w:type="spellEnd"/>
      <w:r w:rsidR="00FE0028">
        <w:rPr>
          <w:sz w:val="24"/>
          <w:szCs w:val="24"/>
        </w:rPr>
        <w:t xml:space="preserve">, </w:t>
      </w:r>
      <w:proofErr w:type="spellStart"/>
      <w:r w:rsidR="00FE0028">
        <w:rPr>
          <w:sz w:val="24"/>
          <w:szCs w:val="24"/>
        </w:rPr>
        <w:t>Botaniker</w:t>
      </w:r>
      <w:r w:rsidR="00E33766">
        <w:rPr>
          <w:sz w:val="24"/>
          <w:szCs w:val="24"/>
        </w:rPr>
        <w:t>:in</w:t>
      </w:r>
      <w:proofErr w:type="spellEnd"/>
      <w:r w:rsidR="00E33766">
        <w:rPr>
          <w:sz w:val="24"/>
          <w:szCs w:val="24"/>
        </w:rPr>
        <w:t xml:space="preserve">, </w:t>
      </w:r>
      <w:proofErr w:type="spellStart"/>
      <w:r w:rsidR="00E33766">
        <w:rPr>
          <w:sz w:val="24"/>
          <w:szCs w:val="24"/>
        </w:rPr>
        <w:t>Linguist:in</w:t>
      </w:r>
      <w:proofErr w:type="spellEnd"/>
      <w:r w:rsidR="00FE0028">
        <w:rPr>
          <w:sz w:val="24"/>
          <w:szCs w:val="24"/>
        </w:rPr>
        <w:t xml:space="preserve"> oder </w:t>
      </w:r>
      <w:proofErr w:type="spellStart"/>
      <w:r w:rsidR="00FE0028">
        <w:rPr>
          <w:sz w:val="24"/>
          <w:szCs w:val="24"/>
        </w:rPr>
        <w:t>Komponist</w:t>
      </w:r>
      <w:r w:rsidR="00E33766">
        <w:rPr>
          <w:sz w:val="24"/>
          <w:szCs w:val="24"/>
        </w:rPr>
        <w:t>:in</w:t>
      </w:r>
      <w:proofErr w:type="spellEnd"/>
      <w:r w:rsidR="00FE0028">
        <w:rPr>
          <w:sz w:val="24"/>
          <w:szCs w:val="24"/>
        </w:rPr>
        <w:t xml:space="preserve"> sind erkennbar. Die Graphen machen sichtbar, dass die Missionare nicht nur </w:t>
      </w:r>
      <w:r w:rsidR="009F0BC9">
        <w:rPr>
          <w:sz w:val="24"/>
          <w:szCs w:val="24"/>
        </w:rPr>
        <w:t>religiöse</w:t>
      </w:r>
      <w:r w:rsidR="00FE0028">
        <w:rPr>
          <w:sz w:val="24"/>
          <w:szCs w:val="24"/>
        </w:rPr>
        <w:t xml:space="preserve"> Aufgaben </w:t>
      </w:r>
      <w:r w:rsidR="009F0BC9">
        <w:rPr>
          <w:sz w:val="24"/>
          <w:szCs w:val="24"/>
        </w:rPr>
        <w:t xml:space="preserve">erfühlten, sondern über praktische, soziale und wissenschaftliche Kompetenzen verfügten. </w:t>
      </w:r>
    </w:p>
    <w:p w14:paraId="7533B9DA" w14:textId="127B6534" w:rsidR="006A75CA" w:rsidRDefault="00152157" w:rsidP="00A71C6E">
      <w:pPr>
        <w:spacing w:line="360" w:lineRule="auto"/>
        <w:jc w:val="both"/>
        <w:rPr>
          <w:sz w:val="24"/>
          <w:szCs w:val="24"/>
        </w:rPr>
      </w:pPr>
      <w:r>
        <w:rPr>
          <w:sz w:val="24"/>
          <w:szCs w:val="24"/>
        </w:rPr>
        <w:t xml:space="preserve">Im letzten Schritt wurde die Frage untersucht, welche Beziehungsstrukturen zwischen den beteiligten Personen erkennen lassen. </w:t>
      </w:r>
    </w:p>
    <w:p w14:paraId="5DDD3E41" w14:textId="54597B9A" w:rsidR="00776173" w:rsidRDefault="00776173" w:rsidP="00776173">
      <w:pPr>
        <w:pStyle w:val="HTMLVorformatiert"/>
        <w:rPr>
          <w:rFonts w:ascii="Times New Roman" w:hAnsi="Times New Roman" w:cs="Times New Roman"/>
          <w:color w:val="000000"/>
        </w:rPr>
      </w:pPr>
      <w:r>
        <w:rPr>
          <w:noProof/>
          <w:sz w:val="24"/>
          <w:szCs w:val="24"/>
        </w:rPr>
        <w:lastRenderedPageBreak/>
        <w:drawing>
          <wp:inline distT="0" distB="0" distL="0" distR="0" wp14:anchorId="3ADE6897" wp14:editId="404B6DAF">
            <wp:extent cx="5040630" cy="2647315"/>
            <wp:effectExtent l="0" t="0" r="1270" b="0"/>
            <wp:docPr id="1530844498" name="Grafik 12" descr="Ein Bild, das Quittung,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44498" name="Grafik 12" descr="Ein Bild, das Quittung, Text enthält.&#10;&#10;KI-generierte Inhalte können fehlerhaft sei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0630" cy="2647315"/>
                    </a:xfrm>
                    <a:prstGeom prst="rect">
                      <a:avLst/>
                    </a:prstGeom>
                  </pic:spPr>
                </pic:pic>
              </a:graphicData>
            </a:graphic>
          </wp:inline>
        </w:drawing>
      </w:r>
      <w:r w:rsidRPr="00776173">
        <w:rPr>
          <w:rFonts w:ascii="Times New Roman" w:hAnsi="Times New Roman" w:cs="Times New Roman"/>
        </w:rPr>
        <w:t xml:space="preserve"> </w:t>
      </w:r>
      <w:r w:rsidRPr="00152473">
        <w:rPr>
          <w:rFonts w:ascii="Times New Roman" w:hAnsi="Times New Roman" w:cs="Times New Roman"/>
        </w:rPr>
        <w:t>Abb. 7.</w:t>
      </w:r>
      <w:r>
        <w:rPr>
          <w:rFonts w:ascii="Times New Roman" w:hAnsi="Times New Roman" w:cs="Times New Roman"/>
        </w:rPr>
        <w:t>3</w:t>
      </w:r>
      <w:r w:rsidRPr="00152473">
        <w:rPr>
          <w:rFonts w:ascii="Times New Roman" w:hAnsi="Times New Roman" w:cs="Times New Roman"/>
        </w:rPr>
        <w:t xml:space="preserve"> Screenshot </w:t>
      </w:r>
      <w:r>
        <w:rPr>
          <w:rFonts w:ascii="Times New Roman" w:hAnsi="Times New Roman" w:cs="Times New Roman"/>
        </w:rPr>
        <w:t>eines Beziehungsnetzwerk</w:t>
      </w:r>
      <w:r w:rsidR="00D94CC8">
        <w:rPr>
          <w:rFonts w:ascii="Times New Roman" w:hAnsi="Times New Roman" w:cs="Times New Roman"/>
        </w:rPr>
        <w:t>s</w:t>
      </w:r>
      <w:r>
        <w:rPr>
          <w:rFonts w:ascii="Times New Roman" w:hAnsi="Times New Roman" w:cs="Times New Roman"/>
        </w:rPr>
        <w:t xml:space="preserve"> von Mitgliedern der Brüdergemeine </w:t>
      </w:r>
      <w:r w:rsidRPr="00152473">
        <w:rPr>
          <w:rFonts w:ascii="Times New Roman" w:hAnsi="Times New Roman" w:cs="Times New Roman"/>
        </w:rPr>
        <w:t>, SPARQL-Abfrag</w:t>
      </w:r>
      <w:r w:rsidRPr="00FE0028">
        <w:rPr>
          <w:rFonts w:ascii="Times New Roman" w:hAnsi="Times New Roman" w:cs="Times New Roman"/>
        </w:rPr>
        <w:t>e</w:t>
      </w:r>
      <w:r>
        <w:rPr>
          <w:rFonts w:ascii="Times New Roman" w:hAnsi="Times New Roman" w:cs="Times New Roman"/>
        </w:rPr>
        <w:t xml:space="preserve">: </w:t>
      </w:r>
      <w:hyperlink r:id="rId24" w:history="1">
        <w:r w:rsidRPr="00F1111D">
          <w:rPr>
            <w:rStyle w:val="Hyperlink"/>
            <w:rFonts w:ascii="Times New Roman" w:hAnsi="Times New Roman" w:cs="Times New Roman"/>
          </w:rPr>
          <w:t>https://w.wiki/FGPa</w:t>
        </w:r>
      </w:hyperlink>
      <w:r>
        <w:rPr>
          <w:rFonts w:ascii="Times New Roman" w:hAnsi="Times New Roman" w:cs="Times New Roman"/>
          <w:color w:val="000000"/>
        </w:rPr>
        <w:t>,</w:t>
      </w:r>
      <w:r w:rsidRPr="00FE0028">
        <w:rPr>
          <w:rFonts w:ascii="Times New Roman" w:hAnsi="Times New Roman" w:cs="Times New Roman"/>
          <w:color w:val="000000"/>
        </w:rPr>
        <w:t xml:space="preserve"> </w:t>
      </w:r>
      <w:r w:rsidRPr="00614A2E">
        <w:rPr>
          <w:rFonts w:ascii="Times New Roman" w:hAnsi="Times New Roman" w:cs="Times New Roman"/>
          <w:color w:val="000000"/>
        </w:rPr>
        <w:t>Ergebnisse:</w:t>
      </w:r>
      <w:r>
        <w:rPr>
          <w:rFonts w:ascii="Times New Roman" w:hAnsi="Times New Roman" w:cs="Times New Roman"/>
          <w:color w:val="000000"/>
        </w:rPr>
        <w:t xml:space="preserve"> </w:t>
      </w:r>
      <w:hyperlink r:id="rId25" w:history="1">
        <w:r w:rsidRPr="00F1111D">
          <w:rPr>
            <w:rStyle w:val="Hyperlink"/>
            <w:rFonts w:ascii="Times New Roman" w:hAnsi="Times New Roman" w:cs="Times New Roman"/>
          </w:rPr>
          <w:t>https://w.wiki/FGPc</w:t>
        </w:r>
      </w:hyperlink>
      <w:r>
        <w:rPr>
          <w:rFonts w:ascii="Times New Roman" w:hAnsi="Times New Roman" w:cs="Times New Roman"/>
          <w:color w:val="000000"/>
        </w:rPr>
        <w:t xml:space="preserve"> </w:t>
      </w:r>
    </w:p>
    <w:p w14:paraId="747D31C4" w14:textId="77777777" w:rsidR="00152157" w:rsidRPr="00152157" w:rsidRDefault="00152157" w:rsidP="00152157">
      <w:pPr>
        <w:pStyle w:val="HTMLVorformatiert"/>
        <w:spacing w:line="360" w:lineRule="auto"/>
        <w:rPr>
          <w:rFonts w:ascii="Times New Roman" w:hAnsi="Times New Roman" w:cs="Times New Roman"/>
          <w:color w:val="000000"/>
          <w:sz w:val="24"/>
          <w:szCs w:val="24"/>
        </w:rPr>
      </w:pPr>
    </w:p>
    <w:p w14:paraId="330586B5" w14:textId="41927ECD" w:rsidR="00152157" w:rsidRDefault="00152157" w:rsidP="009019CF">
      <w:pPr>
        <w:pStyle w:val="HTMLVorformatiert"/>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Die Visualisierung (Abbildung 7.3) zeigt</w:t>
      </w:r>
      <w:r w:rsidR="00AE4683">
        <w:rPr>
          <w:rFonts w:ascii="Times New Roman" w:hAnsi="Times New Roman" w:cs="Times New Roman"/>
          <w:color w:val="000000"/>
          <w:sz w:val="24"/>
          <w:szCs w:val="24"/>
        </w:rPr>
        <w:t xml:space="preserve"> die Bildung von mehreren dichten Clustern</w:t>
      </w:r>
      <w:r>
        <w:rPr>
          <w:rFonts w:ascii="Times New Roman" w:hAnsi="Times New Roman" w:cs="Times New Roman"/>
          <w:color w:val="000000"/>
          <w:sz w:val="24"/>
          <w:szCs w:val="24"/>
        </w:rPr>
        <w:t xml:space="preserve">. </w:t>
      </w:r>
      <w:r w:rsidR="00DF197C">
        <w:rPr>
          <w:rFonts w:ascii="Times New Roman" w:hAnsi="Times New Roman" w:cs="Times New Roman"/>
          <w:color w:val="000000"/>
          <w:sz w:val="24"/>
          <w:szCs w:val="24"/>
        </w:rPr>
        <w:t>Sie sind</w:t>
      </w:r>
      <w:r>
        <w:rPr>
          <w:rFonts w:ascii="Times New Roman" w:hAnsi="Times New Roman" w:cs="Times New Roman"/>
          <w:color w:val="000000"/>
          <w:sz w:val="24"/>
          <w:szCs w:val="24"/>
        </w:rPr>
        <w:t xml:space="preserve"> </w:t>
      </w:r>
      <w:r w:rsidR="00DF197C">
        <w:rPr>
          <w:rFonts w:ascii="Times New Roman" w:hAnsi="Times New Roman" w:cs="Times New Roman"/>
          <w:color w:val="000000"/>
          <w:sz w:val="24"/>
          <w:szCs w:val="24"/>
        </w:rPr>
        <w:t xml:space="preserve">vor allem durch familiäre Beziehungen geprägt. Innerhalb dieser Cluster treten Eltern-Kind-Beziehung </w:t>
      </w:r>
      <w:r w:rsidR="00AE4683">
        <w:rPr>
          <w:rFonts w:ascii="Times New Roman" w:hAnsi="Times New Roman" w:cs="Times New Roman"/>
          <w:color w:val="000000"/>
          <w:sz w:val="24"/>
          <w:szCs w:val="24"/>
        </w:rPr>
        <w:t xml:space="preserve">und </w:t>
      </w:r>
      <w:r w:rsidR="00DF197C">
        <w:rPr>
          <w:rFonts w:ascii="Times New Roman" w:hAnsi="Times New Roman" w:cs="Times New Roman"/>
          <w:color w:val="000000"/>
          <w:sz w:val="24"/>
          <w:szCs w:val="24"/>
        </w:rPr>
        <w:t xml:space="preserve">Ehren in Erscheinung. Auffällig ist, dass </w:t>
      </w:r>
      <w:r w:rsidR="002A1545">
        <w:rPr>
          <w:rFonts w:ascii="Times New Roman" w:hAnsi="Times New Roman" w:cs="Times New Roman"/>
          <w:color w:val="000000"/>
          <w:sz w:val="24"/>
          <w:szCs w:val="24"/>
        </w:rPr>
        <w:t xml:space="preserve">einige Familien </w:t>
      </w:r>
      <w:r w:rsidR="003D2E7A">
        <w:rPr>
          <w:rFonts w:ascii="Times New Roman" w:hAnsi="Times New Roman" w:cs="Times New Roman"/>
          <w:color w:val="000000"/>
          <w:sz w:val="24"/>
          <w:szCs w:val="24"/>
        </w:rPr>
        <w:t xml:space="preserve">im Netzwerk deutlich stärker repräsentiert sind als alle andere. Besonders die Familien Bonatz, </w:t>
      </w:r>
      <w:proofErr w:type="spellStart"/>
      <w:r w:rsidR="003D2E7A">
        <w:rPr>
          <w:rFonts w:ascii="Times New Roman" w:hAnsi="Times New Roman" w:cs="Times New Roman"/>
          <w:color w:val="000000"/>
          <w:sz w:val="24"/>
          <w:szCs w:val="24"/>
        </w:rPr>
        <w:t>Breutel</w:t>
      </w:r>
      <w:proofErr w:type="spellEnd"/>
      <w:r w:rsidR="003D2E7A">
        <w:rPr>
          <w:rFonts w:ascii="Times New Roman" w:hAnsi="Times New Roman" w:cs="Times New Roman"/>
          <w:color w:val="000000"/>
          <w:sz w:val="24"/>
          <w:szCs w:val="24"/>
        </w:rPr>
        <w:t xml:space="preserve"> und Schulz</w:t>
      </w:r>
      <w:r w:rsidR="00815343">
        <w:rPr>
          <w:rFonts w:ascii="Times New Roman" w:hAnsi="Times New Roman" w:cs="Times New Roman"/>
          <w:color w:val="000000"/>
          <w:sz w:val="24"/>
          <w:szCs w:val="24"/>
        </w:rPr>
        <w:t xml:space="preserve"> treten hervor, da von ihnen mehrere Generationen in der Visualisierung sichtbar werden. </w:t>
      </w:r>
    </w:p>
    <w:p w14:paraId="5AAE17F7" w14:textId="21F87B63" w:rsidR="009019CF" w:rsidRDefault="00815343" w:rsidP="009019CF">
      <w:pPr>
        <w:pStyle w:val="HTMLVorformatiert"/>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Darüber hinaus ist zu beobachten, dass einzelne Cluster nicht isoliert bleiben, sondern durch bestimmte Personen miteinander verbunden sind. Diese Verbindungen entstehen durch gemeinsame Reisen zu den Missionsstellen. </w:t>
      </w:r>
      <w:r w:rsidR="009019CF">
        <w:rPr>
          <w:rFonts w:ascii="Times New Roman" w:hAnsi="Times New Roman" w:cs="Times New Roman"/>
          <w:color w:val="000000"/>
          <w:sz w:val="24"/>
          <w:szCs w:val="24"/>
        </w:rPr>
        <w:t xml:space="preserve">Um weitere Anfangspunkte zu finden, wurde die Analyse um einen weiteren Parameter </w:t>
      </w:r>
      <w:r w:rsidR="009019CF" w:rsidRPr="003E44CE">
        <w:rPr>
          <w:rFonts w:ascii="Times New Roman" w:hAnsi="Times New Roman" w:cs="Times New Roman"/>
          <w:i/>
          <w:iCs/>
          <w:color w:val="000000"/>
          <w:sz w:val="24"/>
          <w:szCs w:val="24"/>
        </w:rPr>
        <w:t>Wirkungsort</w:t>
      </w:r>
      <w:r w:rsidR="009019CF">
        <w:rPr>
          <w:rFonts w:ascii="Times New Roman" w:hAnsi="Times New Roman" w:cs="Times New Roman"/>
          <w:color w:val="000000"/>
          <w:sz w:val="24"/>
          <w:szCs w:val="24"/>
        </w:rPr>
        <w:t xml:space="preserve"> erweitert (Abbildung 7.4). Die orangenen markierten Knoten zeigen die Wirkungsorte, die mit mehreren Personen verbunden sind. Dadurch entsteht  neue Verknüpfungen quer durch das Netz. Abbildung 7.4 zeigt, dass sich um bestimmte Orte </w:t>
      </w:r>
      <w:r w:rsidR="006574C9">
        <w:rPr>
          <w:rFonts w:ascii="Times New Roman" w:hAnsi="Times New Roman" w:cs="Times New Roman"/>
          <w:color w:val="000000"/>
          <w:sz w:val="24"/>
          <w:szCs w:val="24"/>
        </w:rPr>
        <w:t xml:space="preserve">wie </w:t>
      </w:r>
      <w:proofErr w:type="spellStart"/>
      <w:r w:rsidR="006574C9">
        <w:rPr>
          <w:rFonts w:ascii="Times New Roman" w:hAnsi="Times New Roman" w:cs="Times New Roman"/>
          <w:color w:val="000000"/>
          <w:sz w:val="24"/>
          <w:szCs w:val="24"/>
        </w:rPr>
        <w:t>Genadendal</w:t>
      </w:r>
      <w:proofErr w:type="spellEnd"/>
      <w:r w:rsidR="006574C9">
        <w:rPr>
          <w:rFonts w:ascii="Times New Roman" w:hAnsi="Times New Roman" w:cs="Times New Roman"/>
          <w:color w:val="000000"/>
          <w:sz w:val="24"/>
          <w:szCs w:val="24"/>
        </w:rPr>
        <w:t xml:space="preserve">, </w:t>
      </w:r>
      <w:proofErr w:type="spellStart"/>
      <w:r w:rsidR="006574C9">
        <w:rPr>
          <w:rFonts w:ascii="Times New Roman" w:hAnsi="Times New Roman" w:cs="Times New Roman"/>
          <w:color w:val="000000"/>
          <w:sz w:val="24"/>
          <w:szCs w:val="24"/>
        </w:rPr>
        <w:t>Mamre</w:t>
      </w:r>
      <w:proofErr w:type="spellEnd"/>
      <w:r w:rsidR="006574C9">
        <w:rPr>
          <w:rFonts w:ascii="Times New Roman" w:hAnsi="Times New Roman" w:cs="Times New Roman"/>
          <w:color w:val="000000"/>
          <w:sz w:val="24"/>
          <w:szCs w:val="24"/>
        </w:rPr>
        <w:t>, Silo, Elim und Niesky ganze Gruppen von Personen sammeln. Diese Orte fungieren als Knotenpunkte zwischen Familien oder Generationen.</w:t>
      </w:r>
    </w:p>
    <w:p w14:paraId="470E9F8C" w14:textId="038D0730" w:rsidR="009019CF" w:rsidRDefault="006574C9" w:rsidP="009019CF">
      <w:pPr>
        <w:pStyle w:val="HTMLVorformatiert"/>
        <w:rPr>
          <w:rFonts w:ascii="Times New Roman" w:hAnsi="Times New Roman" w:cs="Times New Roman"/>
          <w:color w:val="000000"/>
        </w:rPr>
      </w:pPr>
      <w:r>
        <w:rPr>
          <w:rFonts w:ascii="Times New Roman" w:hAnsi="Times New Roman" w:cs="Times New Roman"/>
          <w:noProof/>
          <w:color w:val="000000"/>
          <w:sz w:val="24"/>
          <w:szCs w:val="24"/>
        </w:rPr>
        <w:lastRenderedPageBreak/>
        <w:drawing>
          <wp:inline distT="0" distB="0" distL="0" distR="0" wp14:anchorId="7AEED4A9" wp14:editId="0EA9D3FB">
            <wp:extent cx="5040630" cy="2601595"/>
            <wp:effectExtent l="0" t="0" r="1270" b="1905"/>
            <wp:docPr id="814732198" name="Grafik 13"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32198" name="Grafik 13" descr="Ein Bild, das Screenshot enthält.&#10;&#10;KI-generierte Inhalte können fehlerhaft sei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0630" cy="2601595"/>
                    </a:xfrm>
                    <a:prstGeom prst="rect">
                      <a:avLst/>
                    </a:prstGeom>
                  </pic:spPr>
                </pic:pic>
              </a:graphicData>
            </a:graphic>
          </wp:inline>
        </w:drawing>
      </w:r>
      <w:r w:rsidRPr="006574C9">
        <w:rPr>
          <w:rFonts w:ascii="Times New Roman" w:hAnsi="Times New Roman" w:cs="Times New Roman"/>
        </w:rPr>
        <w:t xml:space="preserve"> </w:t>
      </w:r>
      <w:r w:rsidRPr="00152473">
        <w:rPr>
          <w:rFonts w:ascii="Times New Roman" w:hAnsi="Times New Roman" w:cs="Times New Roman"/>
        </w:rPr>
        <w:t>Abb. 7.</w:t>
      </w:r>
      <w:r w:rsidR="00D94CC8">
        <w:rPr>
          <w:rFonts w:ascii="Times New Roman" w:hAnsi="Times New Roman" w:cs="Times New Roman"/>
        </w:rPr>
        <w:t>4</w:t>
      </w:r>
      <w:r w:rsidRPr="00152473">
        <w:rPr>
          <w:rFonts w:ascii="Times New Roman" w:hAnsi="Times New Roman" w:cs="Times New Roman"/>
        </w:rPr>
        <w:t xml:space="preserve"> Screenshot </w:t>
      </w:r>
      <w:r>
        <w:rPr>
          <w:rFonts w:ascii="Times New Roman" w:hAnsi="Times New Roman" w:cs="Times New Roman"/>
        </w:rPr>
        <w:t xml:space="preserve">eines </w:t>
      </w:r>
      <w:r w:rsidR="00D94CC8">
        <w:rPr>
          <w:rFonts w:ascii="Times New Roman" w:hAnsi="Times New Roman" w:cs="Times New Roman"/>
        </w:rPr>
        <w:t xml:space="preserve">erweiterten </w:t>
      </w:r>
      <w:r>
        <w:rPr>
          <w:rFonts w:ascii="Times New Roman" w:hAnsi="Times New Roman" w:cs="Times New Roman"/>
        </w:rPr>
        <w:t>Beziehungsnetzwerk</w:t>
      </w:r>
      <w:r w:rsidR="00D94CC8">
        <w:rPr>
          <w:rFonts w:ascii="Times New Roman" w:hAnsi="Times New Roman" w:cs="Times New Roman"/>
        </w:rPr>
        <w:t>s</w:t>
      </w:r>
      <w:r>
        <w:rPr>
          <w:rFonts w:ascii="Times New Roman" w:hAnsi="Times New Roman" w:cs="Times New Roman"/>
        </w:rPr>
        <w:t xml:space="preserve"> von Mitgliedern der Brüdergemeine</w:t>
      </w:r>
      <w:r w:rsidRPr="00152473">
        <w:rPr>
          <w:rFonts w:ascii="Times New Roman" w:hAnsi="Times New Roman" w:cs="Times New Roman"/>
        </w:rPr>
        <w:t>, SPARQL-Abfrag</w:t>
      </w:r>
      <w:r w:rsidRPr="00FE0028">
        <w:rPr>
          <w:rFonts w:ascii="Times New Roman" w:hAnsi="Times New Roman" w:cs="Times New Roman"/>
        </w:rPr>
        <w:t>e</w:t>
      </w:r>
      <w:r>
        <w:rPr>
          <w:rFonts w:ascii="Times New Roman" w:hAnsi="Times New Roman" w:cs="Times New Roman"/>
        </w:rPr>
        <w:t xml:space="preserve">: </w:t>
      </w:r>
      <w:hyperlink r:id="rId27" w:history="1">
        <w:r w:rsidRPr="00F1111D">
          <w:rPr>
            <w:rStyle w:val="Hyperlink"/>
            <w:rFonts w:ascii="Times New Roman" w:hAnsi="Times New Roman" w:cs="Times New Roman"/>
          </w:rPr>
          <w:t>https://w.wiki/FGRf</w:t>
        </w:r>
      </w:hyperlink>
      <w:r>
        <w:rPr>
          <w:rFonts w:ascii="Times New Roman" w:hAnsi="Times New Roman" w:cs="Times New Roman"/>
          <w:color w:val="000000"/>
        </w:rPr>
        <w:t xml:space="preserve">, </w:t>
      </w:r>
      <w:r w:rsidRPr="00614A2E">
        <w:rPr>
          <w:rFonts w:ascii="Times New Roman" w:hAnsi="Times New Roman" w:cs="Times New Roman"/>
          <w:color w:val="000000"/>
        </w:rPr>
        <w:t>Ergebniss</w:t>
      </w:r>
      <w:r>
        <w:rPr>
          <w:rFonts w:ascii="Times New Roman" w:hAnsi="Times New Roman" w:cs="Times New Roman"/>
          <w:color w:val="000000"/>
        </w:rPr>
        <w:t xml:space="preserve">e: </w:t>
      </w:r>
      <w:hyperlink r:id="rId28" w:history="1">
        <w:r w:rsidR="00D94CC8" w:rsidRPr="00F1111D">
          <w:rPr>
            <w:rStyle w:val="Hyperlink"/>
            <w:rFonts w:ascii="Times New Roman" w:hAnsi="Times New Roman" w:cs="Times New Roman"/>
          </w:rPr>
          <w:t>https://w.wiki/FGRd</w:t>
        </w:r>
      </w:hyperlink>
      <w:r w:rsidR="00D94CC8">
        <w:rPr>
          <w:rFonts w:ascii="Times New Roman" w:hAnsi="Times New Roman" w:cs="Times New Roman"/>
          <w:color w:val="000000"/>
        </w:rPr>
        <w:t xml:space="preserve"> </w:t>
      </w:r>
    </w:p>
    <w:p w14:paraId="3899C91D" w14:textId="77777777" w:rsidR="006574C9" w:rsidRPr="009019CF" w:rsidRDefault="006574C9" w:rsidP="009019CF">
      <w:pPr>
        <w:pStyle w:val="HTMLVorformatiert"/>
        <w:rPr>
          <w:rFonts w:ascii="Times New Roman" w:hAnsi="Times New Roman" w:cs="Times New Roman"/>
          <w:color w:val="000000"/>
        </w:rPr>
      </w:pPr>
    </w:p>
    <w:p w14:paraId="3B84B07E" w14:textId="77777777" w:rsidR="00564886" w:rsidRDefault="006574C9" w:rsidP="001F4EFB">
      <w:pPr>
        <w:pStyle w:val="HTMLVorformatiert"/>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Familiennetzwerke und Wirkungsorte überlagern sich. So Familien Bonatz und </w:t>
      </w:r>
      <w:proofErr w:type="spellStart"/>
      <w:r>
        <w:rPr>
          <w:rFonts w:ascii="Times New Roman" w:hAnsi="Times New Roman" w:cs="Times New Roman"/>
          <w:color w:val="000000"/>
          <w:sz w:val="24"/>
          <w:szCs w:val="24"/>
        </w:rPr>
        <w:t>Breutel</w:t>
      </w:r>
      <w:proofErr w:type="spellEnd"/>
      <w:r>
        <w:rPr>
          <w:rFonts w:ascii="Times New Roman" w:hAnsi="Times New Roman" w:cs="Times New Roman"/>
          <w:color w:val="000000"/>
          <w:sz w:val="24"/>
          <w:szCs w:val="24"/>
        </w:rPr>
        <w:t xml:space="preserve"> sind sowohl intern stark verknüpft als auch über ihre Tätigkeitsorte in breitere Strukturen eingebunden. </w:t>
      </w:r>
    </w:p>
    <w:p w14:paraId="3AC6C8ED" w14:textId="678935B7" w:rsidR="00B804B9" w:rsidRDefault="00564886" w:rsidP="001F4EFB">
      <w:pPr>
        <w:pStyle w:val="HTMLVorformatiert"/>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Obwohl </w:t>
      </w:r>
      <w:r w:rsidR="001F4EFB">
        <w:rPr>
          <w:rFonts w:ascii="Times New Roman" w:hAnsi="Times New Roman" w:cs="Times New Roman"/>
          <w:color w:val="000000"/>
          <w:sz w:val="24"/>
          <w:szCs w:val="24"/>
        </w:rPr>
        <w:t xml:space="preserve">sich mit den Visualisierungen in Wikidata </w:t>
      </w:r>
      <w:r>
        <w:rPr>
          <w:rFonts w:ascii="Times New Roman" w:hAnsi="Times New Roman" w:cs="Times New Roman"/>
          <w:color w:val="000000"/>
          <w:sz w:val="24"/>
          <w:szCs w:val="24"/>
        </w:rPr>
        <w:t>ein</w:t>
      </w:r>
      <w:r w:rsidR="001F4EFB">
        <w:rPr>
          <w:rFonts w:ascii="Times New Roman" w:hAnsi="Times New Roman" w:cs="Times New Roman"/>
          <w:color w:val="000000"/>
          <w:sz w:val="24"/>
          <w:szCs w:val="24"/>
        </w:rPr>
        <w:t>zelne</w:t>
      </w:r>
      <w:r>
        <w:rPr>
          <w:rFonts w:ascii="Times New Roman" w:hAnsi="Times New Roman" w:cs="Times New Roman"/>
          <w:color w:val="000000"/>
          <w:sz w:val="24"/>
          <w:szCs w:val="24"/>
        </w:rPr>
        <w:t xml:space="preserve"> Cluster und Verbindungen </w:t>
      </w:r>
      <w:r w:rsidR="001F4EFB">
        <w:rPr>
          <w:rFonts w:ascii="Times New Roman" w:hAnsi="Times New Roman" w:cs="Times New Roman"/>
          <w:color w:val="000000"/>
          <w:sz w:val="24"/>
          <w:szCs w:val="24"/>
        </w:rPr>
        <w:t>erkennen lassen</w:t>
      </w:r>
      <w:r>
        <w:rPr>
          <w:rFonts w:ascii="Times New Roman" w:hAnsi="Times New Roman" w:cs="Times New Roman"/>
          <w:color w:val="000000"/>
          <w:sz w:val="24"/>
          <w:szCs w:val="24"/>
        </w:rPr>
        <w:t>, st</w:t>
      </w:r>
      <w:r w:rsidR="001F4EFB">
        <w:rPr>
          <w:rFonts w:ascii="Times New Roman" w:hAnsi="Times New Roman" w:cs="Times New Roman"/>
          <w:color w:val="000000"/>
          <w:sz w:val="24"/>
          <w:szCs w:val="24"/>
        </w:rPr>
        <w:t>o</w:t>
      </w:r>
      <w:r>
        <w:rPr>
          <w:rFonts w:ascii="Times New Roman" w:hAnsi="Times New Roman" w:cs="Times New Roman"/>
          <w:color w:val="000000"/>
          <w:sz w:val="24"/>
          <w:szCs w:val="24"/>
        </w:rPr>
        <w:t>ß</w:t>
      </w:r>
      <w:r w:rsidR="001F4EFB">
        <w:rPr>
          <w:rFonts w:ascii="Times New Roman" w:hAnsi="Times New Roman" w:cs="Times New Roman"/>
          <w:color w:val="000000"/>
          <w:sz w:val="24"/>
          <w:szCs w:val="24"/>
        </w:rPr>
        <w:t>en</w:t>
      </w:r>
      <w:r>
        <w:rPr>
          <w:rFonts w:ascii="Times New Roman" w:hAnsi="Times New Roman" w:cs="Times New Roman"/>
          <w:color w:val="000000"/>
          <w:sz w:val="24"/>
          <w:szCs w:val="24"/>
        </w:rPr>
        <w:t xml:space="preserve"> </w:t>
      </w:r>
      <w:r w:rsidR="001F4EFB">
        <w:rPr>
          <w:rFonts w:ascii="Times New Roman" w:hAnsi="Times New Roman" w:cs="Times New Roman"/>
          <w:color w:val="000000"/>
          <w:sz w:val="24"/>
          <w:szCs w:val="24"/>
        </w:rPr>
        <w:t>sie schnell</w:t>
      </w:r>
      <w:r>
        <w:rPr>
          <w:rFonts w:ascii="Times New Roman" w:hAnsi="Times New Roman" w:cs="Times New Roman"/>
          <w:color w:val="000000"/>
          <w:sz w:val="24"/>
          <w:szCs w:val="24"/>
        </w:rPr>
        <w:t xml:space="preserve"> an ihre Grenzen. </w:t>
      </w:r>
      <w:r w:rsidR="001F4EFB">
        <w:rPr>
          <w:rFonts w:ascii="Times New Roman" w:hAnsi="Times New Roman" w:cs="Times New Roman"/>
          <w:color w:val="000000"/>
          <w:sz w:val="24"/>
          <w:szCs w:val="24"/>
        </w:rPr>
        <w:t xml:space="preserve">Der </w:t>
      </w:r>
      <w:r>
        <w:rPr>
          <w:rFonts w:ascii="Times New Roman" w:hAnsi="Times New Roman" w:cs="Times New Roman"/>
          <w:color w:val="000000"/>
          <w:sz w:val="24"/>
          <w:szCs w:val="24"/>
        </w:rPr>
        <w:t xml:space="preserve">Graph-View kann </w:t>
      </w:r>
      <w:r w:rsidR="001F4EFB">
        <w:rPr>
          <w:rFonts w:ascii="Times New Roman" w:hAnsi="Times New Roman" w:cs="Times New Roman"/>
          <w:color w:val="000000"/>
          <w:sz w:val="24"/>
          <w:szCs w:val="24"/>
        </w:rPr>
        <w:t>keine</w:t>
      </w:r>
      <w:r>
        <w:rPr>
          <w:rFonts w:ascii="Times New Roman" w:hAnsi="Times New Roman" w:cs="Times New Roman"/>
          <w:color w:val="000000"/>
          <w:sz w:val="24"/>
          <w:szCs w:val="24"/>
        </w:rPr>
        <w:t xml:space="preserve"> tiefgehende Netzwerkanalyse ersetzen. Quantitative Maße wie Zentralität </w:t>
      </w:r>
      <w:r w:rsidR="001F4EFB">
        <w:rPr>
          <w:rFonts w:ascii="Times New Roman" w:hAnsi="Times New Roman" w:cs="Times New Roman"/>
          <w:color w:val="000000"/>
          <w:sz w:val="24"/>
          <w:szCs w:val="24"/>
        </w:rPr>
        <w:t>oder</w:t>
      </w:r>
      <w:r>
        <w:rPr>
          <w:rFonts w:ascii="Times New Roman" w:hAnsi="Times New Roman" w:cs="Times New Roman"/>
          <w:color w:val="000000"/>
          <w:sz w:val="24"/>
          <w:szCs w:val="24"/>
        </w:rPr>
        <w:t xml:space="preserve"> Dichte (vgl. </w:t>
      </w:r>
      <w:hyperlink r:id="rId29" w:anchor="idm140629374289312" w:history="1">
        <w:r w:rsidRPr="00564886">
          <w:rPr>
            <w:rStyle w:val="Hyperlink"/>
            <w:rFonts w:ascii="Times New Roman" w:hAnsi="Times New Roman" w:cs="Times New Roman"/>
            <w:sz w:val="24"/>
            <w:szCs w:val="24"/>
          </w:rPr>
          <w:t xml:space="preserve">Graph Analysis </w:t>
        </w:r>
        <w:proofErr w:type="spellStart"/>
        <w:r w:rsidRPr="00564886">
          <w:rPr>
            <w:rStyle w:val="Hyperlink"/>
            <w:rFonts w:ascii="Times New Roman" w:hAnsi="Times New Roman" w:cs="Times New Roman"/>
            <w:sz w:val="24"/>
            <w:szCs w:val="24"/>
          </w:rPr>
          <w:t>of</w:t>
        </w:r>
        <w:proofErr w:type="spellEnd"/>
        <w:r w:rsidRPr="00564886">
          <w:rPr>
            <w:rStyle w:val="Hyperlink"/>
            <w:rFonts w:ascii="Times New Roman" w:hAnsi="Times New Roman" w:cs="Times New Roman"/>
            <w:sz w:val="24"/>
            <w:szCs w:val="24"/>
          </w:rPr>
          <w:t xml:space="preserve"> Text</w:t>
        </w:r>
      </w:hyperlink>
      <w:r>
        <w:rPr>
          <w:rFonts w:ascii="Times New Roman" w:hAnsi="Times New Roman" w:cs="Times New Roman"/>
          <w:color w:val="000000"/>
          <w:sz w:val="24"/>
          <w:szCs w:val="24"/>
        </w:rPr>
        <w:t>)</w:t>
      </w:r>
      <w:r w:rsidR="001F4EFB">
        <w:rPr>
          <w:rFonts w:ascii="Times New Roman" w:hAnsi="Times New Roman" w:cs="Times New Roman"/>
          <w:color w:val="000000"/>
          <w:sz w:val="24"/>
          <w:szCs w:val="24"/>
        </w:rPr>
        <w:t xml:space="preserve"> lassen sich in der graphischen Ansicht zwar andeuten, aber nicht zuverlässig ermitteln. Für eine fundierte Netzwerkanalyse</w:t>
      </w:r>
      <w:r w:rsidR="00D80B04" w:rsidRPr="001F4EFB">
        <w:rPr>
          <w:rFonts w:ascii="Times New Roman" w:hAnsi="Times New Roman" w:cs="Times New Roman"/>
          <w:color w:val="000000"/>
          <w:sz w:val="24"/>
          <w:szCs w:val="24"/>
        </w:rPr>
        <w:t xml:space="preserve"> müssen </w:t>
      </w:r>
      <w:r w:rsidR="001F4EFB">
        <w:rPr>
          <w:rFonts w:ascii="Times New Roman" w:hAnsi="Times New Roman" w:cs="Times New Roman"/>
          <w:color w:val="000000"/>
          <w:sz w:val="24"/>
          <w:szCs w:val="24"/>
        </w:rPr>
        <w:t>die Daten zuerst</w:t>
      </w:r>
      <w:r w:rsidR="00D80B04" w:rsidRPr="001F4EFB">
        <w:rPr>
          <w:rFonts w:ascii="Times New Roman" w:hAnsi="Times New Roman" w:cs="Times New Roman"/>
          <w:color w:val="000000"/>
          <w:sz w:val="24"/>
          <w:szCs w:val="24"/>
        </w:rPr>
        <w:t xml:space="preserve"> abgefragt, umgewandelt und schließlich in Analyseprogramme wie </w:t>
      </w:r>
      <w:proofErr w:type="spellStart"/>
      <w:r w:rsidR="00D80B04" w:rsidRPr="001F4EFB">
        <w:rPr>
          <w:rFonts w:ascii="Times New Roman" w:hAnsi="Times New Roman" w:cs="Times New Roman"/>
          <w:i/>
          <w:iCs/>
          <w:color w:val="000000"/>
          <w:sz w:val="24"/>
          <w:szCs w:val="24"/>
        </w:rPr>
        <w:t>Gephi</w:t>
      </w:r>
      <w:proofErr w:type="spellEnd"/>
      <w:r w:rsidR="00D80B04" w:rsidRPr="001F4EFB">
        <w:rPr>
          <w:rFonts w:ascii="Times New Roman" w:hAnsi="Times New Roman" w:cs="Times New Roman"/>
          <w:color w:val="000000"/>
          <w:sz w:val="24"/>
          <w:szCs w:val="24"/>
        </w:rPr>
        <w:t xml:space="preserve"> </w:t>
      </w:r>
      <w:r w:rsidR="00AD7E4C" w:rsidRPr="001F4EFB">
        <w:rPr>
          <w:rFonts w:ascii="Times New Roman" w:hAnsi="Times New Roman" w:cs="Times New Roman"/>
          <w:color w:val="000000"/>
          <w:sz w:val="24"/>
          <w:szCs w:val="24"/>
        </w:rPr>
        <w:t xml:space="preserve">importiert </w:t>
      </w:r>
      <w:r w:rsidR="00D80B04" w:rsidRPr="001F4EFB">
        <w:rPr>
          <w:rFonts w:ascii="Times New Roman" w:hAnsi="Times New Roman" w:cs="Times New Roman"/>
          <w:color w:val="000000"/>
          <w:sz w:val="24"/>
          <w:szCs w:val="24"/>
        </w:rPr>
        <w:t xml:space="preserve">oder </w:t>
      </w:r>
      <w:r w:rsidR="00AD7E4C">
        <w:rPr>
          <w:rFonts w:ascii="Times New Roman" w:hAnsi="Times New Roman" w:cs="Times New Roman"/>
          <w:color w:val="000000"/>
          <w:sz w:val="24"/>
          <w:szCs w:val="24"/>
        </w:rPr>
        <w:t xml:space="preserve">mit der </w:t>
      </w:r>
      <w:r w:rsidR="00D80B04" w:rsidRPr="001F4EFB">
        <w:rPr>
          <w:rFonts w:ascii="Times New Roman" w:hAnsi="Times New Roman" w:cs="Times New Roman"/>
          <w:color w:val="000000"/>
          <w:sz w:val="24"/>
          <w:szCs w:val="24"/>
        </w:rPr>
        <w:t xml:space="preserve">Python-Bibliothek </w:t>
      </w:r>
      <w:proofErr w:type="spellStart"/>
      <w:r w:rsidR="00D80B04" w:rsidRPr="001F4EFB">
        <w:rPr>
          <w:rFonts w:ascii="Times New Roman" w:hAnsi="Times New Roman" w:cs="Times New Roman"/>
          <w:i/>
          <w:iCs/>
          <w:color w:val="000000"/>
          <w:sz w:val="24"/>
          <w:szCs w:val="24"/>
        </w:rPr>
        <w:t>networkx</w:t>
      </w:r>
      <w:proofErr w:type="spellEnd"/>
      <w:r w:rsidR="00D80B04" w:rsidRPr="001F4EFB">
        <w:rPr>
          <w:rFonts w:ascii="Times New Roman" w:hAnsi="Times New Roman" w:cs="Times New Roman"/>
          <w:color w:val="000000"/>
          <w:sz w:val="24"/>
          <w:szCs w:val="24"/>
        </w:rPr>
        <w:t xml:space="preserve"> </w:t>
      </w:r>
      <w:r w:rsidR="00AD7E4C">
        <w:rPr>
          <w:rFonts w:ascii="Times New Roman" w:hAnsi="Times New Roman" w:cs="Times New Roman"/>
          <w:color w:val="000000"/>
          <w:sz w:val="24"/>
          <w:szCs w:val="24"/>
        </w:rPr>
        <w:t xml:space="preserve">analysiert werden </w:t>
      </w:r>
      <w:r w:rsidR="00D80B04" w:rsidRPr="001F4EFB">
        <w:rPr>
          <w:rFonts w:ascii="Times New Roman" w:hAnsi="Times New Roman" w:cs="Times New Roman"/>
          <w:color w:val="000000"/>
          <w:sz w:val="24"/>
          <w:szCs w:val="24"/>
        </w:rPr>
        <w:fldChar w:fldCharType="begin"/>
      </w:r>
      <w:r w:rsidR="006C7F1A">
        <w:rPr>
          <w:rFonts w:ascii="Times New Roman" w:hAnsi="Times New Roman" w:cs="Times New Roman"/>
          <w:color w:val="000000"/>
          <w:sz w:val="24"/>
          <w:szCs w:val="24"/>
        </w:rPr>
        <w:instrText xml:space="preserve"> ADDIN ZOTERO_ITEM CSL_CITATION {"citationID":"NysPEttM","properties":{"formattedCitation":"(Birkholz/Mero\\uc0\\u241{}o-Pe\\uc0\\u241{}uela 2020, S. 53\\uc0\\u8211{}54)","plainCitation":"(Birkholz/Meroño-Peñuela 2020, S. 53–54)","dontUpdate":true,"noteIndex":0},"citationItems":[{"id":361,"uris":["http://zotero.org/users/10358077/items/B2BAZTH2"],"itemData":{"id":361,"type":"article-newspaper","container-title":"DIGITAL HUMANITIES BENELUX JOURNAL","page":"53-68","title":"Decomplexifying the network pipeline: a tool for RDF/Wikidata to network analysis.","author":[{"family":"Birkholz","given":"Julie M."},{"family":"Meroño-Peñuela","given":"Albert"}],"issued":{"date-parts":[["2020"]]}},"locator":"53-54"}],"schema":"https://github.com/citation-style-language/schema/raw/master/csl-citation.json"} </w:instrText>
      </w:r>
      <w:r w:rsidR="00D80B04" w:rsidRPr="001F4EFB">
        <w:rPr>
          <w:rFonts w:ascii="Times New Roman" w:hAnsi="Times New Roman" w:cs="Times New Roman"/>
          <w:color w:val="000000"/>
          <w:sz w:val="24"/>
          <w:szCs w:val="24"/>
        </w:rPr>
        <w:fldChar w:fldCharType="separate"/>
      </w:r>
      <w:r w:rsidR="00D80B04" w:rsidRPr="001F4EFB">
        <w:rPr>
          <w:rFonts w:ascii="Times New Roman" w:hAnsi="Times New Roman" w:cs="Times New Roman"/>
          <w:color w:val="000000"/>
          <w:sz w:val="24"/>
          <w:szCs w:val="24"/>
        </w:rPr>
        <w:t>(vgl. Birkholz/Meroño-Peñuela 2020: 53–54)</w:t>
      </w:r>
      <w:r w:rsidR="00D80B04" w:rsidRPr="001F4EFB">
        <w:rPr>
          <w:rFonts w:ascii="Times New Roman" w:hAnsi="Times New Roman" w:cs="Times New Roman"/>
          <w:color w:val="000000"/>
          <w:sz w:val="24"/>
          <w:szCs w:val="24"/>
        </w:rPr>
        <w:fldChar w:fldCharType="end"/>
      </w:r>
      <w:r w:rsidR="00D80B04" w:rsidRPr="001F4EFB">
        <w:rPr>
          <w:rFonts w:ascii="Times New Roman" w:hAnsi="Times New Roman" w:cs="Times New Roman"/>
          <w:color w:val="000000"/>
          <w:sz w:val="24"/>
          <w:szCs w:val="24"/>
        </w:rPr>
        <w:t>.</w:t>
      </w:r>
      <w:r w:rsidR="004A6753">
        <w:rPr>
          <w:rFonts w:ascii="Times New Roman" w:hAnsi="Times New Roman" w:cs="Times New Roman"/>
          <w:color w:val="000000"/>
          <w:sz w:val="24"/>
          <w:szCs w:val="24"/>
        </w:rPr>
        <w:t xml:space="preserve"> Damit eignen sich Wikidata-Visualisierungen vor allem </w:t>
      </w:r>
      <w:r w:rsidR="00EC2550">
        <w:rPr>
          <w:rFonts w:ascii="Times New Roman" w:hAnsi="Times New Roman" w:cs="Times New Roman"/>
          <w:color w:val="000000"/>
          <w:sz w:val="24"/>
          <w:szCs w:val="24"/>
        </w:rPr>
        <w:t>zu explorativer Orientierung</w:t>
      </w:r>
      <w:r w:rsidR="004A6753">
        <w:rPr>
          <w:rFonts w:ascii="Times New Roman" w:hAnsi="Times New Roman" w:cs="Times New Roman"/>
          <w:color w:val="000000"/>
          <w:sz w:val="24"/>
          <w:szCs w:val="24"/>
        </w:rPr>
        <w:t>.</w:t>
      </w:r>
      <w:r w:rsidR="00B804B9">
        <w:rPr>
          <w:rFonts w:ascii="Times New Roman" w:hAnsi="Times New Roman" w:cs="Times New Roman"/>
          <w:color w:val="000000"/>
          <w:sz w:val="24"/>
          <w:szCs w:val="24"/>
        </w:rPr>
        <w:t xml:space="preserve"> </w:t>
      </w:r>
    </w:p>
    <w:p w14:paraId="6586867D" w14:textId="77777777" w:rsidR="006574C9" w:rsidRDefault="006574C9" w:rsidP="00152157">
      <w:pPr>
        <w:pStyle w:val="HTMLVorformatiert"/>
        <w:spacing w:line="360" w:lineRule="auto"/>
        <w:rPr>
          <w:rFonts w:ascii="Times New Roman" w:hAnsi="Times New Roman" w:cs="Times New Roman"/>
          <w:color w:val="000000"/>
          <w:sz w:val="24"/>
          <w:szCs w:val="24"/>
        </w:rPr>
      </w:pPr>
    </w:p>
    <w:p w14:paraId="399277A7" w14:textId="0B00D0FD" w:rsidR="006574C9" w:rsidRDefault="00EC2550" w:rsidP="00152157">
      <w:pPr>
        <w:pStyle w:val="HTMLVorformatiert"/>
        <w:spacing w:line="360" w:lineRule="auto"/>
        <w:rPr>
          <w:rFonts w:ascii="Times New Roman" w:hAnsi="Times New Roman" w:cs="Times New Roman"/>
          <w:b/>
          <w:bCs/>
          <w:color w:val="EE0000"/>
          <w:sz w:val="24"/>
          <w:szCs w:val="24"/>
        </w:rPr>
      </w:pPr>
      <w:r w:rsidRPr="00EC2550">
        <w:rPr>
          <w:rFonts w:ascii="Times New Roman" w:hAnsi="Times New Roman" w:cs="Times New Roman"/>
          <w:b/>
          <w:bCs/>
          <w:color w:val="EE0000"/>
          <w:sz w:val="24"/>
          <w:szCs w:val="24"/>
        </w:rPr>
        <w:t>OCR</w:t>
      </w:r>
    </w:p>
    <w:p w14:paraId="7FB6A9E1" w14:textId="3880FA29" w:rsidR="00EC2550" w:rsidRDefault="006A5DFC" w:rsidP="006A5DFC">
      <w:pPr>
        <w:pStyle w:val="HTMLVorformatiert"/>
        <w:spacing w:line="360" w:lineRule="auto"/>
        <w:jc w:val="both"/>
        <w:rPr>
          <w:rFonts w:ascii="Times New Roman" w:hAnsi="Times New Roman" w:cs="Times New Roman"/>
          <w:color w:val="000000"/>
          <w:sz w:val="24"/>
          <w:szCs w:val="24"/>
        </w:rPr>
      </w:pPr>
      <w:r w:rsidRPr="006A5DFC">
        <w:rPr>
          <w:rFonts w:ascii="Times New Roman" w:hAnsi="Times New Roman" w:cs="Times New Roman"/>
          <w:color w:val="000000"/>
          <w:sz w:val="24"/>
          <w:szCs w:val="24"/>
        </w:rPr>
        <w:t>Die Ergebnisse lassen sich durch ein mehrstufiges Vorgehen verbessern. Dazu gehören mehrere OCR-Durchläufe mit unterschiedlichen Einstellungen, deren Ergebnisse später zusammengeführt werden</w:t>
      </w:r>
      <w:r w:rsidR="00626966">
        <w:rPr>
          <w:rFonts w:ascii="Times New Roman" w:hAnsi="Times New Roman" w:cs="Times New Roman"/>
          <w:color w:val="000000"/>
          <w:sz w:val="24"/>
          <w:szCs w:val="24"/>
        </w:rPr>
        <w:t xml:space="preserve"> können</w:t>
      </w:r>
      <w:r w:rsidRPr="006A5DFC">
        <w:rPr>
          <w:rFonts w:ascii="Times New Roman" w:hAnsi="Times New Roman" w:cs="Times New Roman"/>
          <w:color w:val="000000"/>
          <w:sz w:val="24"/>
          <w:szCs w:val="24"/>
        </w:rPr>
        <w:t>. So können Fehler gegenseitig ausgeglichen werden. Auch eine adaptive Vorverarbeitung hilft: Bilder können nach sauber/verschmutzt oder hell/dunkel markiert und je nach Klasse mit passenden Parametern verarbeitet werden. Zum Schluss kann ein LLM für die Nachkorrektur eingesetzt werden.</w:t>
      </w:r>
    </w:p>
    <w:p w14:paraId="6D3DC508" w14:textId="155696A6" w:rsidR="00626966" w:rsidRDefault="00626966" w:rsidP="00626966">
      <w:pPr>
        <w:pStyle w:val="HTMLVorformatiert"/>
        <w:spacing w:line="360" w:lineRule="auto"/>
        <w:rPr>
          <w:rFonts w:ascii="Times New Roman" w:hAnsi="Times New Roman" w:cs="Times New Roman"/>
          <w:b/>
          <w:bCs/>
          <w:color w:val="EE0000"/>
          <w:sz w:val="24"/>
          <w:szCs w:val="24"/>
        </w:rPr>
      </w:pPr>
      <w:r>
        <w:rPr>
          <w:rFonts w:ascii="Times New Roman" w:hAnsi="Times New Roman" w:cs="Times New Roman"/>
          <w:b/>
          <w:bCs/>
          <w:color w:val="EE0000"/>
          <w:sz w:val="24"/>
          <w:szCs w:val="24"/>
        </w:rPr>
        <w:lastRenderedPageBreak/>
        <w:t>Fünf-Sterne-Modell</w:t>
      </w:r>
      <w:r w:rsidR="00061B3B">
        <w:rPr>
          <w:rFonts w:ascii="Times New Roman" w:hAnsi="Times New Roman" w:cs="Times New Roman"/>
          <w:b/>
          <w:bCs/>
          <w:color w:val="EE0000"/>
          <w:sz w:val="24"/>
          <w:szCs w:val="24"/>
        </w:rPr>
        <w:t xml:space="preserve"> (LOD-Abschnitt)</w:t>
      </w:r>
    </w:p>
    <w:p w14:paraId="7C8D4F34" w14:textId="76B19BC5" w:rsidR="00061B3B" w:rsidRDefault="00787580" w:rsidP="006A5DFC">
      <w:pPr>
        <w:pStyle w:val="HTMLVorformatiert"/>
        <w:spacing w:line="360" w:lineRule="auto"/>
        <w:jc w:val="both"/>
        <w:rPr>
          <w:noProof/>
        </w:rPr>
      </w:pPr>
      <w:r w:rsidRPr="00787580">
        <w:rPr>
          <w:rFonts w:ascii="Times New Roman" w:hAnsi="Times New Roman" w:cs="Times New Roman"/>
          <w:color w:val="000000"/>
          <w:sz w:val="24"/>
          <w:szCs w:val="24"/>
        </w:rPr>
        <w:t>Ein wichtiges Instrument in diesem Zusammenhang ist das von Tim Berners-Lee entwickelte Fünf-Sterne-Modell</w:t>
      </w:r>
      <w:r w:rsidR="002122C4">
        <w:rPr>
          <w:rFonts w:ascii="Times New Roman" w:hAnsi="Times New Roman" w:cs="Times New Roman"/>
          <w:color w:val="000000"/>
          <w:sz w:val="24"/>
          <w:szCs w:val="24"/>
        </w:rPr>
        <w:t xml:space="preserve"> für offene Daten. Es operationalisiert Datenqualität entlang einer aufeinander aufbauenden Skala: (1-Stern) Veröffentlichung unter einer offenen Lizenz; (2-Stern) </w:t>
      </w:r>
      <w:r w:rsidR="00BC69BD">
        <w:rPr>
          <w:rFonts w:ascii="Times New Roman" w:hAnsi="Times New Roman" w:cs="Times New Roman"/>
          <w:color w:val="000000"/>
          <w:sz w:val="24"/>
          <w:szCs w:val="24"/>
        </w:rPr>
        <w:t xml:space="preserve">Bereitstellung in maschinenlesbarer Form; (3-Stern) Nutzung nicht-proprietärer, offener Formate; (4-Stern) Vergabe eindeutiger URIs zur </w:t>
      </w:r>
      <w:proofErr w:type="spellStart"/>
      <w:r w:rsidR="00BC69BD" w:rsidRPr="00BC69BD">
        <w:rPr>
          <w:rFonts w:ascii="Times New Roman" w:hAnsi="Times New Roman" w:cs="Times New Roman"/>
          <w:color w:val="000000"/>
          <w:sz w:val="24"/>
          <w:szCs w:val="24"/>
        </w:rPr>
        <w:t>referenzierbaren</w:t>
      </w:r>
      <w:proofErr w:type="spellEnd"/>
      <w:r w:rsidR="00BC69BD">
        <w:rPr>
          <w:rFonts w:ascii="-webkit-standard" w:hAnsi="-webkit-standard"/>
          <w:color w:val="000000"/>
          <w:sz w:val="27"/>
          <w:szCs w:val="27"/>
        </w:rPr>
        <w:t xml:space="preserve"> </w:t>
      </w:r>
      <w:r w:rsidR="00BC69BD">
        <w:rPr>
          <w:rFonts w:ascii="Times New Roman" w:hAnsi="Times New Roman" w:cs="Times New Roman"/>
          <w:color w:val="000000"/>
          <w:sz w:val="24"/>
          <w:szCs w:val="24"/>
        </w:rPr>
        <w:t xml:space="preserve">Identifikation; (5-Stern) explizierte Verknüpfung der Daten mit externen Quellen. </w:t>
      </w:r>
      <w:r w:rsidR="00BC69BD" w:rsidRPr="00BC69BD">
        <w:rPr>
          <w:rFonts w:ascii="Times New Roman" w:hAnsi="Times New Roman" w:cs="Times New Roman"/>
          <w:color w:val="000000"/>
          <w:sz w:val="24"/>
          <w:szCs w:val="24"/>
        </w:rPr>
        <w:t>Am stärksten wirkt das Modell auf Stufe fünf</w:t>
      </w:r>
      <w:r w:rsidR="00BC69BD" w:rsidRPr="00BC69BD">
        <w:rPr>
          <w:rFonts w:ascii="Times New Roman" w:hAnsi="Times New Roman" w:cs="Times New Roman"/>
          <w:color w:val="000000"/>
          <w:sz w:val="24"/>
          <w:szCs w:val="24"/>
        </w:rPr>
        <w:t xml:space="preserve">. </w:t>
      </w:r>
      <w:r w:rsidR="00BC69BD" w:rsidRPr="00BC69BD">
        <w:rPr>
          <w:rFonts w:ascii="Times New Roman" w:hAnsi="Times New Roman" w:cs="Times New Roman"/>
          <w:color w:val="000000"/>
          <w:sz w:val="24"/>
          <w:szCs w:val="24"/>
        </w:rPr>
        <w:t>Durch semantische Verknüpfung werden Datensilos aufgelöst, Kontextinformationen systematisch erschlossen und die Interoperabilität erhöht</w:t>
      </w:r>
      <w:r w:rsidR="00BC69BD" w:rsidRPr="00BC69BD">
        <w:rPr>
          <w:rFonts w:ascii="Times New Roman" w:hAnsi="Times New Roman" w:cs="Times New Roman"/>
          <w:color w:val="000000"/>
          <w:sz w:val="24"/>
          <w:szCs w:val="24"/>
        </w:rPr>
        <w:t>.</w:t>
      </w:r>
      <w:r w:rsidR="00BC69BD" w:rsidRPr="00BC69BD">
        <w:rPr>
          <w:rFonts w:ascii="Times New Roman" w:hAnsi="Times New Roman" w:cs="Times New Roman"/>
          <w:color w:val="000000"/>
          <w:sz w:val="24"/>
          <w:szCs w:val="24"/>
        </w:rPr>
        <w:t xml:space="preserve"> </w:t>
      </w:r>
      <w:r w:rsidR="00BC69BD" w:rsidRPr="00BC69BD">
        <w:rPr>
          <w:rFonts w:ascii="Times New Roman" w:hAnsi="Times New Roman" w:cs="Times New Roman"/>
          <w:color w:val="000000"/>
          <w:sz w:val="24"/>
          <w:szCs w:val="24"/>
        </w:rPr>
        <w:t>D</w:t>
      </w:r>
      <w:r w:rsidR="00BC69BD" w:rsidRPr="00BC69BD">
        <w:rPr>
          <w:rFonts w:ascii="Times New Roman" w:hAnsi="Times New Roman" w:cs="Times New Roman"/>
          <w:color w:val="000000"/>
          <w:sz w:val="24"/>
          <w:szCs w:val="24"/>
        </w:rPr>
        <w:t>ies ermöglicht umfassendere Analysen und tiefere Einsichten</w:t>
      </w:r>
      <w:r w:rsidR="00BC69BD" w:rsidRPr="00BC69BD">
        <w:rPr>
          <w:rFonts w:ascii="Times New Roman" w:hAnsi="Times New Roman" w:cs="Times New Roman"/>
          <w:color w:val="000000"/>
          <w:sz w:val="24"/>
          <w:szCs w:val="24"/>
        </w:rPr>
        <w:t xml:space="preserve"> </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{"citationID":"iKA8mkb8","properties":{"formattedCitation":"(Petz 2023)","plainCitation":"(Petz 2023)","noteIndex":0},"citationItems":[{"id":263,"uris":["http://zotero.org/users/10358077/items/XHVFGS5W"],"itemData":{"id":263,"type":"article-journal","abstract":"Zusammenfassung Bibliotheken stellen bereits seit einigen Jahren ihre bibliografischen Metadaten als Linked Open Data zur Verfügung. Die Idee dahinter ist, Daten aus verschiedenen Quellen und Formaten (Datensilos), die derzeit nicht oder nur schwer zugänglich sind, in möglichst einheitlicher Form miteinander zu verknüpfen. Dieser Artikel fasst die aktuellen Entwicklungen zusammen und es werden die vier grundlegenden Möglichkeiten, Linked Open Data zu veröffentlichen, miteinander verglichen. Abschließend werden die Initiativen der Österreichischen Nationalbibliothek auf diesem Gebiet vorgestellt.","container-title":"Bibliothek Forschung und Praxis","DOI":"10.1515/bfp-2023-0006","ISSN":"1865-7648","issue":"2","language":"en","license":"De Gruyter expressly reserves the right to use all content for commercial text and data mining within the meaning of Section 44b of the German Copyright Act.","note":"publisher: De Gruyter","page":"213-222","source":"www.degruyterbrill.com","title":"Linked Open Data. Zukunftsweisende Strategien","volume":"47","author":[{"family":"Petz","given":"Georg"}],"issued":{"date-parts":[["2023",9,30]]}}}],"schema":"https://github.com/citation-style-language/schema/raw/master/csl-citation.json"}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noProof/>
          <w:color w:val="000000"/>
          <w:sz w:val="24"/>
          <w:szCs w:val="24"/>
        </w:rPr>
        <w:t>(vgl. Petz 2023: 214–215)</w:t>
      </w:r>
      <w:r>
        <w:rPr>
          <w:rFonts w:ascii="Times New Roman" w:hAnsi="Times New Roman" w:cs="Times New Roman"/>
          <w:color w:val="000000"/>
          <w:sz w:val="24"/>
          <w:szCs w:val="24"/>
        </w:rPr>
        <w:fldChar w:fldCharType="end"/>
      </w:r>
      <w:r w:rsidRPr="00787580">
        <w:rPr>
          <w:rFonts w:ascii="Times New Roman" w:hAnsi="Times New Roman" w:cs="Times New Roman"/>
          <w:color w:val="000000"/>
          <w:sz w:val="24"/>
          <w:szCs w:val="24"/>
        </w:rPr>
        <w:t>.</w:t>
      </w:r>
      <w:r w:rsidR="00061B3B" w:rsidRPr="00061B3B">
        <w:rPr>
          <w:noProof/>
        </w:rPr>
        <w:t xml:space="preserve"> </w:t>
      </w:r>
    </w:p>
    <w:p w14:paraId="13DB94F0" w14:textId="1172C218" w:rsidR="00061B3B" w:rsidRDefault="00061B3B" w:rsidP="006A5DFC">
      <w:pPr>
        <w:pStyle w:val="HTMLVorformatiert"/>
        <w:spacing w:line="360" w:lineRule="auto"/>
        <w:jc w:val="both"/>
        <w:rPr>
          <w:noProof/>
        </w:rPr>
      </w:pPr>
      <w:r>
        <w:rPr>
          <w:noProof/>
        </w:rPr>
        <w:drawing>
          <wp:anchor distT="0" distB="0" distL="0" distR="0" simplePos="0" relativeHeight="251658240" behindDoc="0" locked="0" layoutInCell="1" allowOverlap="0" wp14:anchorId="0CE3F1F9" wp14:editId="5DB853E8">
            <wp:simplePos x="0" y="0"/>
            <wp:positionH relativeFrom="column">
              <wp:posOffset>292100</wp:posOffset>
            </wp:positionH>
            <wp:positionV relativeFrom="line">
              <wp:posOffset>145415</wp:posOffset>
            </wp:positionV>
            <wp:extent cx="1804670" cy="1804670"/>
            <wp:effectExtent l="0" t="0" r="0" b="0"/>
            <wp:wrapSquare wrapText="bothSides"/>
            <wp:docPr id="1655530986" name="Grafik 1" descr="Get a 5* m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t a 5* mu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4670" cy="1804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77E40" w14:textId="4D595FC6" w:rsidR="00061B3B" w:rsidRDefault="00061B3B" w:rsidP="006A5DFC">
      <w:pPr>
        <w:pStyle w:val="HTMLVorformatiert"/>
        <w:spacing w:line="360" w:lineRule="auto"/>
        <w:jc w:val="both"/>
        <w:rPr>
          <w:noProof/>
        </w:rPr>
      </w:pPr>
    </w:p>
    <w:p w14:paraId="6B8B51CD" w14:textId="44158167" w:rsidR="00061B3B" w:rsidRDefault="00061B3B" w:rsidP="006A5DFC">
      <w:pPr>
        <w:pStyle w:val="HTMLVorformatiert"/>
        <w:spacing w:line="360" w:lineRule="auto"/>
        <w:jc w:val="both"/>
        <w:rPr>
          <w:noProof/>
        </w:rPr>
      </w:pPr>
    </w:p>
    <w:p w14:paraId="2CD3C5B5" w14:textId="7865CD2B" w:rsidR="00061B3B" w:rsidRDefault="00061B3B" w:rsidP="006A5DFC">
      <w:pPr>
        <w:pStyle w:val="HTMLVorformatiert"/>
        <w:spacing w:line="360" w:lineRule="auto"/>
        <w:jc w:val="both"/>
        <w:rPr>
          <w:noProof/>
        </w:rPr>
      </w:pPr>
    </w:p>
    <w:p w14:paraId="6D52DB04" w14:textId="1E373633" w:rsidR="00061B3B" w:rsidRDefault="00061B3B" w:rsidP="006A5DFC">
      <w:pPr>
        <w:pStyle w:val="HTMLVorformatiert"/>
        <w:spacing w:line="360" w:lineRule="auto"/>
        <w:jc w:val="both"/>
        <w:rPr>
          <w:noProof/>
        </w:rPr>
      </w:pPr>
    </w:p>
    <w:p w14:paraId="5B16605D" w14:textId="77777777" w:rsidR="00061B3B" w:rsidRDefault="00061B3B" w:rsidP="006A5DFC">
      <w:pPr>
        <w:pStyle w:val="HTMLVorformatiert"/>
        <w:spacing w:line="360" w:lineRule="auto"/>
        <w:jc w:val="both"/>
        <w:rPr>
          <w:noProof/>
        </w:rPr>
      </w:pPr>
    </w:p>
    <w:p w14:paraId="1B51A0D2" w14:textId="3633FFC0" w:rsidR="00061B3B" w:rsidRDefault="00061B3B" w:rsidP="006A5DFC">
      <w:pPr>
        <w:pStyle w:val="HTMLVorformatiert"/>
        <w:spacing w:line="360" w:lineRule="auto"/>
        <w:jc w:val="both"/>
        <w:rPr>
          <w:noProof/>
        </w:rPr>
      </w:pPr>
    </w:p>
    <w:p w14:paraId="1F94C6F4" w14:textId="13F16878" w:rsidR="00061B3B" w:rsidRDefault="00061B3B" w:rsidP="006A5DFC">
      <w:pPr>
        <w:pStyle w:val="HTMLVorformatiert"/>
        <w:spacing w:line="360" w:lineRule="auto"/>
        <w:jc w:val="both"/>
        <w:rPr>
          <w:noProof/>
        </w:rPr>
      </w:pPr>
    </w:p>
    <w:p w14:paraId="38F7C788" w14:textId="4F3DD074" w:rsidR="00626966" w:rsidRDefault="00626966" w:rsidP="006A5DFC">
      <w:pPr>
        <w:pStyle w:val="HTMLVorformatiert"/>
        <w:spacing w:line="360" w:lineRule="auto"/>
        <w:jc w:val="both"/>
        <w:rPr>
          <w:rFonts w:ascii="Times New Roman" w:hAnsi="Times New Roman" w:cs="Times New Roman"/>
          <w:color w:val="000000"/>
          <w:sz w:val="24"/>
          <w:szCs w:val="24"/>
        </w:rPr>
      </w:pPr>
    </w:p>
    <w:p w14:paraId="46D4AFB3" w14:textId="411BB662" w:rsidR="00061B3B" w:rsidRPr="00061B3B" w:rsidRDefault="00061B3B" w:rsidP="006A5DFC">
      <w:pPr>
        <w:pStyle w:val="HTMLVorformatiert"/>
        <w:spacing w:line="360" w:lineRule="auto"/>
        <w:jc w:val="both"/>
        <w:rPr>
          <w:rFonts w:ascii="Times New Roman" w:hAnsi="Times New Roman" w:cs="Times New Roman"/>
          <w:color w:val="000000"/>
        </w:rPr>
      </w:pPr>
      <w:r w:rsidRPr="00061B3B">
        <w:rPr>
          <w:rFonts w:ascii="Times New Roman" w:hAnsi="Times New Roman" w:cs="Times New Roman"/>
          <w:color w:val="000000"/>
        </w:rPr>
        <w:t>Abb. 2.1</w:t>
      </w:r>
      <w:r>
        <w:rPr>
          <w:rFonts w:ascii="Times New Roman" w:hAnsi="Times New Roman" w:cs="Times New Roman"/>
          <w:color w:val="000000"/>
        </w:rPr>
        <w:t xml:space="preserve"> Fünf-Sterne-Modell (</w:t>
      </w:r>
      <w:hyperlink r:id="rId31" w:history="1">
        <w:r w:rsidRPr="00061B3B">
          <w:rPr>
            <w:rStyle w:val="Hyperlink"/>
            <w:rFonts w:ascii="Times New Roman" w:hAnsi="Times New Roman" w:cs="Times New Roman"/>
          </w:rPr>
          <w:t>Berners-Lee</w:t>
        </w:r>
      </w:hyperlink>
      <w:r>
        <w:rPr>
          <w:rFonts w:ascii="Times New Roman" w:hAnsi="Times New Roman" w:cs="Times New Roman"/>
          <w:color w:val="000000"/>
        </w:rPr>
        <w:t xml:space="preserve"> 2006)</w:t>
      </w:r>
    </w:p>
    <w:p w14:paraId="67ED8A70" w14:textId="2DCC65C9" w:rsidR="00ED304F" w:rsidRDefault="006A5DFC" w:rsidP="00ED304F">
      <w:pPr>
        <w:pStyle w:val="berschrift2"/>
        <w:numPr>
          <w:ilvl w:val="0"/>
          <w:numId w:val="19"/>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Diskussion</w:t>
      </w:r>
    </w:p>
    <w:p w14:paraId="14FAD254" w14:textId="77777777" w:rsidR="00D83D24" w:rsidRDefault="009E766D" w:rsidP="00CD742A">
      <w:pPr>
        <w:pStyle w:val="Grundschrift"/>
        <w:spacing w:line="360" w:lineRule="auto"/>
        <w:rPr>
          <w:rFonts w:ascii="Times New Roman" w:hAnsi="Times New Roman"/>
          <w:color w:val="000000"/>
          <w:sz w:val="24"/>
          <w:szCs w:val="24"/>
        </w:rPr>
      </w:pPr>
      <w:r>
        <w:rPr>
          <w:rFonts w:ascii="Times New Roman" w:hAnsi="Times New Roman"/>
          <w:color w:val="000000"/>
          <w:sz w:val="24"/>
          <w:szCs w:val="24"/>
        </w:rPr>
        <w:t xml:space="preserve">Dieses Kapitel reflektiert die verwendete Methode und Ergebnisse der Arbeit und knüpft sie an die </w:t>
      </w:r>
      <w:r w:rsidR="00D83D24">
        <w:rPr>
          <w:rFonts w:ascii="Times New Roman" w:hAnsi="Times New Roman"/>
          <w:color w:val="000000"/>
          <w:sz w:val="24"/>
          <w:szCs w:val="24"/>
        </w:rPr>
        <w:t>z</w:t>
      </w:r>
      <w:r w:rsidR="009A55B4">
        <w:rPr>
          <w:rFonts w:ascii="Times New Roman" w:hAnsi="Times New Roman"/>
          <w:color w:val="000000"/>
          <w:sz w:val="24"/>
          <w:szCs w:val="24"/>
        </w:rPr>
        <w:t xml:space="preserve">entrale Zielsetzung, einen Workflow für die Erfassung, Vernetzung und Modellierung biographische Daten zu entwickeln. </w:t>
      </w:r>
      <w:r w:rsidR="00BD5BCE">
        <w:rPr>
          <w:rFonts w:ascii="Times New Roman" w:hAnsi="Times New Roman"/>
          <w:color w:val="000000"/>
          <w:sz w:val="24"/>
          <w:szCs w:val="24"/>
        </w:rPr>
        <w:t xml:space="preserve">Darüber hinaus werde die wichtige Erkenntnis im Hinblick auf die methodischen, technischen und theoretischen Aspekte bei dem Umgang mit historischen Textdaten dargestellt. </w:t>
      </w:r>
      <w:r w:rsidR="009A55B4">
        <w:rPr>
          <w:rFonts w:ascii="Times New Roman" w:hAnsi="Times New Roman"/>
          <w:color w:val="000000"/>
          <w:sz w:val="24"/>
          <w:szCs w:val="24"/>
        </w:rPr>
        <w:t xml:space="preserve">Die Diskussion </w:t>
      </w:r>
      <w:r w:rsidR="00993E4F">
        <w:rPr>
          <w:rFonts w:ascii="Times New Roman" w:hAnsi="Times New Roman"/>
          <w:color w:val="000000"/>
          <w:sz w:val="24"/>
          <w:szCs w:val="24"/>
        </w:rPr>
        <w:t>verknüpft</w:t>
      </w:r>
      <w:r w:rsidR="009A55B4">
        <w:rPr>
          <w:rFonts w:ascii="Times New Roman" w:hAnsi="Times New Roman"/>
          <w:color w:val="000000"/>
          <w:sz w:val="24"/>
          <w:szCs w:val="24"/>
        </w:rPr>
        <w:t xml:space="preserve"> die </w:t>
      </w:r>
      <w:r w:rsidR="00993E4F">
        <w:rPr>
          <w:rFonts w:ascii="Times New Roman" w:hAnsi="Times New Roman"/>
          <w:color w:val="000000"/>
          <w:sz w:val="24"/>
          <w:szCs w:val="24"/>
        </w:rPr>
        <w:t xml:space="preserve">methodischen Erfahrungen mit dem theoretischen Rahmen des </w:t>
      </w:r>
      <w:proofErr w:type="spellStart"/>
      <w:r w:rsidR="00993E4F">
        <w:rPr>
          <w:rFonts w:ascii="Times New Roman" w:hAnsi="Times New Roman"/>
          <w:color w:val="000000"/>
          <w:sz w:val="24"/>
          <w:szCs w:val="24"/>
        </w:rPr>
        <w:t>Semantic</w:t>
      </w:r>
      <w:proofErr w:type="spellEnd"/>
      <w:r w:rsidR="00993E4F">
        <w:rPr>
          <w:rFonts w:ascii="Times New Roman" w:hAnsi="Times New Roman"/>
          <w:color w:val="000000"/>
          <w:sz w:val="24"/>
          <w:szCs w:val="24"/>
        </w:rPr>
        <w:t xml:space="preserve"> Web ein. </w:t>
      </w:r>
      <w:r>
        <w:rPr>
          <w:rFonts w:ascii="Times New Roman" w:hAnsi="Times New Roman"/>
          <w:color w:val="000000"/>
          <w:sz w:val="24"/>
          <w:szCs w:val="24"/>
        </w:rPr>
        <w:t xml:space="preserve">Ziel </w:t>
      </w:r>
      <w:r w:rsidR="004D6A8D">
        <w:rPr>
          <w:rFonts w:ascii="Times New Roman" w:hAnsi="Times New Roman"/>
          <w:color w:val="000000"/>
          <w:sz w:val="24"/>
          <w:szCs w:val="24"/>
        </w:rPr>
        <w:t>ist es, sowohl die Potenziale als auch die Grenze de</w:t>
      </w:r>
      <w:r w:rsidR="00993E4F">
        <w:rPr>
          <w:rFonts w:ascii="Times New Roman" w:hAnsi="Times New Roman"/>
          <w:color w:val="000000"/>
          <w:sz w:val="24"/>
          <w:szCs w:val="24"/>
        </w:rPr>
        <w:t xml:space="preserve">s </w:t>
      </w:r>
      <w:r w:rsidR="00993E4F" w:rsidRPr="00CD742A">
        <w:rPr>
          <w:rFonts w:ascii="Times New Roman" w:hAnsi="Times New Roman"/>
          <w:color w:val="000000"/>
          <w:sz w:val="24"/>
          <w:szCs w:val="24"/>
        </w:rPr>
        <w:t xml:space="preserve">erprobten Workflows </w:t>
      </w:r>
      <w:r w:rsidR="004D6A8D" w:rsidRPr="00CD742A">
        <w:rPr>
          <w:rFonts w:ascii="Times New Roman" w:hAnsi="Times New Roman"/>
          <w:color w:val="000000"/>
          <w:sz w:val="24"/>
          <w:szCs w:val="24"/>
        </w:rPr>
        <w:t>sichtbar</w:t>
      </w:r>
      <w:r w:rsidR="00993E4F" w:rsidRPr="00CD742A">
        <w:rPr>
          <w:rFonts w:ascii="Times New Roman" w:hAnsi="Times New Roman"/>
          <w:color w:val="000000"/>
          <w:sz w:val="24"/>
          <w:szCs w:val="24"/>
        </w:rPr>
        <w:t xml:space="preserve"> </w:t>
      </w:r>
      <w:r w:rsidR="004D6A8D" w:rsidRPr="00CD742A">
        <w:rPr>
          <w:rFonts w:ascii="Times New Roman" w:hAnsi="Times New Roman"/>
          <w:color w:val="000000"/>
          <w:sz w:val="24"/>
          <w:szCs w:val="24"/>
        </w:rPr>
        <w:t>zu</w:t>
      </w:r>
      <w:r w:rsidR="00993E4F" w:rsidRPr="00CD742A">
        <w:rPr>
          <w:rFonts w:ascii="Times New Roman" w:hAnsi="Times New Roman"/>
          <w:color w:val="000000"/>
          <w:sz w:val="24"/>
          <w:szCs w:val="24"/>
        </w:rPr>
        <w:t xml:space="preserve"> </w:t>
      </w:r>
      <w:r w:rsidR="004D6A8D" w:rsidRPr="00CD742A">
        <w:rPr>
          <w:rFonts w:ascii="Times New Roman" w:hAnsi="Times New Roman"/>
          <w:color w:val="000000"/>
          <w:sz w:val="24"/>
          <w:szCs w:val="24"/>
        </w:rPr>
        <w:t xml:space="preserve">machen. </w:t>
      </w:r>
    </w:p>
    <w:p w14:paraId="67909F38" w14:textId="7B0BF675" w:rsidR="00CD742A" w:rsidRPr="00CD742A" w:rsidRDefault="00CD742A" w:rsidP="00CD742A">
      <w:pPr>
        <w:pStyle w:val="Grundschrift"/>
        <w:spacing w:line="360" w:lineRule="auto"/>
        <w:rPr>
          <w:rFonts w:ascii="Times New Roman" w:hAnsi="Times New Roman"/>
          <w:color w:val="000000"/>
          <w:sz w:val="24"/>
          <w:szCs w:val="24"/>
        </w:rPr>
      </w:pPr>
      <w:r>
        <w:rPr>
          <w:rFonts w:ascii="Times New Roman" w:hAnsi="Times New Roman"/>
          <w:color w:val="000000"/>
          <w:sz w:val="24"/>
          <w:szCs w:val="24"/>
        </w:rPr>
        <w:t xml:space="preserve">Vor diesem Hintergrund wird deutlich, dass Wissensgraphen eine </w:t>
      </w:r>
      <w:proofErr w:type="spellStart"/>
      <w:r>
        <w:rPr>
          <w:rFonts w:ascii="Times New Roman" w:hAnsi="Times New Roman"/>
          <w:color w:val="000000"/>
          <w:sz w:val="24"/>
          <w:szCs w:val="24"/>
        </w:rPr>
        <w:t>zentralle</w:t>
      </w:r>
      <w:proofErr w:type="spellEnd"/>
      <w:r>
        <w:rPr>
          <w:rFonts w:ascii="Times New Roman" w:hAnsi="Times New Roman"/>
          <w:color w:val="000000"/>
          <w:sz w:val="24"/>
          <w:szCs w:val="24"/>
        </w:rPr>
        <w:t xml:space="preserve"> Rolle einnehmen. Sie ermöglichen es, unstrukturierte Daten formalisiert darzustellen. Das </w:t>
      </w:r>
      <w:r>
        <w:rPr>
          <w:rFonts w:ascii="Times New Roman" w:hAnsi="Times New Roman"/>
          <w:color w:val="000000"/>
          <w:sz w:val="24"/>
          <w:szCs w:val="24"/>
        </w:rPr>
        <w:lastRenderedPageBreak/>
        <w:t xml:space="preserve">schafft einheitliche Datenschema, die die Interoperabilität und Reproduzierbarkeit wissenschaftlicher Ergebnisse Fordert </w:t>
      </w:r>
      <w:r>
        <w:rPr>
          <w:rFonts w:ascii="Times New Roman" w:hAnsi="Times New Roman"/>
          <w:color w:val="000000"/>
          <w:sz w:val="24"/>
          <w:szCs w:val="24"/>
        </w:rPr>
        <w:fldChar w:fldCharType="begin"/>
      </w:r>
      <w:r w:rsidR="00E47D08">
        <w:rPr>
          <w:rFonts w:ascii="Times New Roman" w:hAnsi="Times New Roman"/>
          <w:color w:val="000000"/>
          <w:sz w:val="24"/>
          <w:szCs w:val="24"/>
        </w:rPr>
        <w:instrText xml:space="preserve"> ADDIN ZOTERO_ITEM CSL_CITATION {"citationID":"amJ1oiz5","properties":{"formattedCitation":"(D\\uc0\\u246{}rpinghaus 2022)","plainCitation":"(Dörpinghaus 2022)","dontUpdate":true,"noteIndex":0},"citationItems":[{"id":16,"uris":["http://zotero.org/users/10358077/items/SF6JYU8Z"],"itemData":{"id":16,"type":"article-journal","abstract":"Knowledge graphs and network approaches are an increasingly vibrant research topic in quite different disciplines. This article acknowledges their parallel development in applied and mathematical fields, and the various current approaches between computer science, mathematics, data science, and the humanities and social sciences. This gives rise to key interdisciplinary perspectives: first, network approaches in the humanities and social sciences need to be broader, as knowledge networks are already implicit in the use of Linked Data. Second, the methodological breadth of knowledge graphs, in which, for example, social networks can be conceived as knowledge graphs, results in new tools and new methods of analysis. In this respect, this paper is intended as a plea for interdisciplinary exchange and in-depth discussion of methods, algorithms, and Linked Data approaches.","DOI":"10.17175/2022_011","language":"de","license":"Creative Commons Attribution Share Alike 4.0 International","note":"medium: HTML,XML,PDF\npublisher: Zeitschrift für digitale Geisteswissenschaften – ZfdG\nversion: 1.0","source":"DOI.org (Datacite)","title":"Wissensgraphen: Interdisziplinäre Perspektiven für Linked Data in den Geistes- und Sozialwissenschaften","title-short":"Wissensgraphen","URL":"https://zfdg.de/2022_011","author":[{"family":"Dörpinghaus","given":"Jens"}],"accessed":{"date-parts":[["2025",4,28]]},"issued":{"date-parts":[["2022"]]}}}],"schema":"https://github.com/citation-style-language/schema/raw/master/csl-citation.json"} </w:instrText>
      </w:r>
      <w:r>
        <w:rPr>
          <w:rFonts w:ascii="Times New Roman" w:hAnsi="Times New Roman"/>
          <w:color w:val="000000"/>
          <w:sz w:val="24"/>
          <w:szCs w:val="24"/>
        </w:rPr>
        <w:fldChar w:fldCharType="separate"/>
      </w:r>
      <w:r w:rsidRPr="006C7F1A">
        <w:rPr>
          <w:rFonts w:ascii="Times New Roman" w:hAnsi="Times New Roman"/>
          <w:color w:val="000000"/>
          <w:sz w:val="24"/>
          <w:szCs w:val="24"/>
        </w:rPr>
        <w:t>(</w:t>
      </w:r>
      <w:r>
        <w:rPr>
          <w:rFonts w:ascii="Times New Roman" w:hAnsi="Times New Roman"/>
          <w:color w:val="000000"/>
          <w:sz w:val="24"/>
          <w:szCs w:val="24"/>
        </w:rPr>
        <w:t xml:space="preserve">vgl. </w:t>
      </w:r>
      <w:r w:rsidRPr="006C7F1A">
        <w:rPr>
          <w:rFonts w:ascii="Times New Roman" w:hAnsi="Times New Roman"/>
          <w:color w:val="000000"/>
          <w:sz w:val="24"/>
          <w:szCs w:val="24"/>
        </w:rPr>
        <w:t>Dörpinghaus 2022)</w:t>
      </w:r>
      <w:r>
        <w:rPr>
          <w:rFonts w:ascii="Times New Roman" w:hAnsi="Times New Roman"/>
          <w:color w:val="000000"/>
          <w:sz w:val="24"/>
          <w:szCs w:val="24"/>
        </w:rPr>
        <w:fldChar w:fldCharType="end"/>
      </w:r>
      <w:r>
        <w:rPr>
          <w:rFonts w:ascii="Times New Roman" w:hAnsi="Times New Roman"/>
          <w:color w:val="000000"/>
          <w:sz w:val="24"/>
          <w:szCs w:val="24"/>
        </w:rPr>
        <w:t xml:space="preserve">. </w:t>
      </w:r>
    </w:p>
    <w:p w14:paraId="2325CC64" w14:textId="4B5DBF9D" w:rsidR="00BD5BCE" w:rsidRDefault="00BD5BCE" w:rsidP="00CD742A">
      <w:pPr>
        <w:pStyle w:val="GrundschriftmitEinzug"/>
        <w:spacing w:line="360" w:lineRule="auto"/>
        <w:ind w:firstLine="0"/>
        <w:rPr>
          <w:rFonts w:ascii="Times New Roman" w:hAnsi="Times New Roman"/>
          <w:sz w:val="24"/>
          <w:szCs w:val="24"/>
        </w:rPr>
      </w:pPr>
      <w:r w:rsidRPr="00CD742A">
        <w:rPr>
          <w:rFonts w:ascii="Times New Roman" w:hAnsi="Times New Roman"/>
          <w:sz w:val="24"/>
          <w:szCs w:val="24"/>
        </w:rPr>
        <w:t>Zu</w:t>
      </w:r>
      <w:r>
        <w:rPr>
          <w:rFonts w:ascii="Times New Roman" w:hAnsi="Times New Roman"/>
          <w:sz w:val="24"/>
          <w:szCs w:val="24"/>
        </w:rPr>
        <w:t xml:space="preserve"> </w:t>
      </w:r>
      <w:r w:rsidR="00260143">
        <w:rPr>
          <w:rFonts w:ascii="Times New Roman" w:hAnsi="Times New Roman"/>
          <w:sz w:val="24"/>
          <w:szCs w:val="24"/>
        </w:rPr>
        <w:t xml:space="preserve">den wichtigsten Ergebnissen dieser Arbeit zählen die erfolgreiche Erweiterung und Training eines </w:t>
      </w:r>
      <w:proofErr w:type="spellStart"/>
      <w:r w:rsidR="00260143">
        <w:rPr>
          <w:rFonts w:ascii="Times New Roman" w:hAnsi="Times New Roman"/>
          <w:sz w:val="24"/>
          <w:szCs w:val="24"/>
        </w:rPr>
        <w:t>spaCy</w:t>
      </w:r>
      <w:proofErr w:type="spellEnd"/>
      <w:r w:rsidR="00260143">
        <w:rPr>
          <w:rFonts w:ascii="Times New Roman" w:hAnsi="Times New Roman"/>
          <w:sz w:val="24"/>
          <w:szCs w:val="24"/>
        </w:rPr>
        <w:t>-Modells auf synthetischen Daten und die Steigerung der Modelleffektivität auf 19,17</w:t>
      </w:r>
      <w:r w:rsidR="00CA6C11">
        <w:rPr>
          <w:rFonts w:ascii="Times New Roman" w:hAnsi="Times New Roman"/>
          <w:sz w:val="24"/>
          <w:szCs w:val="24"/>
        </w:rPr>
        <w:t xml:space="preserve"> %</w:t>
      </w:r>
      <w:r w:rsidR="00260143">
        <w:rPr>
          <w:rFonts w:ascii="Times New Roman" w:hAnsi="Times New Roman"/>
          <w:sz w:val="24"/>
          <w:szCs w:val="24"/>
        </w:rPr>
        <w:t>, 18,38</w:t>
      </w:r>
      <w:r w:rsidR="00CA6C11">
        <w:rPr>
          <w:rFonts w:ascii="Times New Roman" w:hAnsi="Times New Roman"/>
          <w:sz w:val="24"/>
          <w:szCs w:val="24"/>
        </w:rPr>
        <w:t xml:space="preserve"> %</w:t>
      </w:r>
      <w:r w:rsidR="00260143">
        <w:rPr>
          <w:rFonts w:ascii="Times New Roman" w:hAnsi="Times New Roman"/>
          <w:sz w:val="24"/>
          <w:szCs w:val="24"/>
        </w:rPr>
        <w:t xml:space="preserve"> und 28,16 % für LOC, DATE und PER durch ein erneutes Training</w:t>
      </w:r>
      <w:r w:rsidR="00A87F28">
        <w:rPr>
          <w:rFonts w:ascii="Times New Roman" w:hAnsi="Times New Roman"/>
          <w:sz w:val="24"/>
          <w:szCs w:val="24"/>
        </w:rPr>
        <w:t xml:space="preserve"> auf gemischten Trainingsdaten</w:t>
      </w:r>
      <w:r w:rsidR="00260143">
        <w:rPr>
          <w:rFonts w:ascii="Times New Roman" w:hAnsi="Times New Roman"/>
          <w:sz w:val="24"/>
          <w:szCs w:val="24"/>
        </w:rPr>
        <w:t xml:space="preserve">. Außerdem </w:t>
      </w:r>
      <w:r w:rsidR="004806F7">
        <w:rPr>
          <w:rFonts w:ascii="Times New Roman" w:hAnsi="Times New Roman"/>
          <w:sz w:val="24"/>
          <w:szCs w:val="24"/>
        </w:rPr>
        <w:t xml:space="preserve">konnten die mittels OCR gewonnen Texte im XML-Format für die Langzeitarchivierung </w:t>
      </w:r>
      <w:r w:rsidR="00CA6C11">
        <w:rPr>
          <w:rFonts w:ascii="Times New Roman" w:hAnsi="Times New Roman"/>
          <w:sz w:val="24"/>
          <w:szCs w:val="24"/>
        </w:rPr>
        <w:t xml:space="preserve">und für weitere Nutzung von anderen Forschenden </w:t>
      </w:r>
      <w:r w:rsidR="004806F7">
        <w:rPr>
          <w:rFonts w:ascii="Times New Roman" w:hAnsi="Times New Roman"/>
          <w:sz w:val="24"/>
          <w:szCs w:val="24"/>
        </w:rPr>
        <w:t xml:space="preserve">vorbereitet, </w:t>
      </w:r>
      <w:r w:rsidR="00260143">
        <w:rPr>
          <w:rFonts w:ascii="Times New Roman" w:hAnsi="Times New Roman"/>
          <w:sz w:val="24"/>
          <w:szCs w:val="24"/>
        </w:rPr>
        <w:t xml:space="preserve">RE </w:t>
      </w:r>
      <w:r w:rsidR="004806F7">
        <w:rPr>
          <w:rFonts w:ascii="Times New Roman" w:hAnsi="Times New Roman"/>
          <w:sz w:val="24"/>
          <w:szCs w:val="24"/>
        </w:rPr>
        <w:t>mithilfe</w:t>
      </w:r>
      <w:r w:rsidR="00260143">
        <w:rPr>
          <w:rFonts w:ascii="Times New Roman" w:hAnsi="Times New Roman"/>
          <w:sz w:val="24"/>
          <w:szCs w:val="24"/>
        </w:rPr>
        <w:t xml:space="preserve"> eines LLMs durchzuführ</w:t>
      </w:r>
      <w:r w:rsidR="004806F7">
        <w:rPr>
          <w:rFonts w:ascii="Times New Roman" w:hAnsi="Times New Roman"/>
          <w:sz w:val="24"/>
          <w:szCs w:val="24"/>
        </w:rPr>
        <w:t xml:space="preserve">t sowie die erstellten Tripel ins Wikidata-Datamodell konvertiert </w:t>
      </w:r>
      <w:r w:rsidR="005610B1">
        <w:rPr>
          <w:rFonts w:ascii="Times New Roman" w:hAnsi="Times New Roman"/>
          <w:sz w:val="24"/>
          <w:szCs w:val="24"/>
        </w:rPr>
        <w:t>u</w:t>
      </w:r>
      <w:r w:rsidR="004806F7">
        <w:rPr>
          <w:rFonts w:ascii="Times New Roman" w:hAnsi="Times New Roman"/>
          <w:sz w:val="24"/>
          <w:szCs w:val="24"/>
        </w:rPr>
        <w:t xml:space="preserve">nd öffentlich zugänglich </w:t>
      </w:r>
      <w:r w:rsidR="005610B1">
        <w:rPr>
          <w:rFonts w:ascii="Times New Roman" w:hAnsi="Times New Roman"/>
          <w:sz w:val="24"/>
          <w:szCs w:val="24"/>
        </w:rPr>
        <w:t>gemacht wurden</w:t>
      </w:r>
      <w:r w:rsidR="00260143">
        <w:rPr>
          <w:rFonts w:ascii="Times New Roman" w:hAnsi="Times New Roman"/>
          <w:sz w:val="24"/>
          <w:szCs w:val="24"/>
        </w:rPr>
        <w:t xml:space="preserve">. </w:t>
      </w:r>
      <w:r w:rsidR="008925A8">
        <w:rPr>
          <w:rFonts w:ascii="Times New Roman" w:hAnsi="Times New Roman"/>
          <w:sz w:val="24"/>
          <w:szCs w:val="24"/>
        </w:rPr>
        <w:t>Besonders hervorzuheben ist, dass durch konsequente Nutzung des Wikidata-Datenmodell alle Entitäten eindeutig identifiziert und automatisch mit externen Normdaten wie GND oder VIAF verknüpft wurden. Damit sind die Ergebnisse nicht nur im Sinne der FAIR-Prinzipien nachhaltig auffindbar und nachnutzbar, sondern erfühlen auch des Fünf-Sterne-Modell nach Berners-Lee.</w:t>
      </w:r>
    </w:p>
    <w:p w14:paraId="722095B5" w14:textId="77777777" w:rsidR="00F7762F" w:rsidRDefault="0098486A" w:rsidP="00BD5BCE">
      <w:pPr>
        <w:pStyle w:val="GrundschriftmitEinzug"/>
        <w:spacing w:line="360" w:lineRule="auto"/>
        <w:ind w:firstLine="0"/>
        <w:rPr>
          <w:rFonts w:ascii="Times New Roman" w:hAnsi="Times New Roman"/>
          <w:sz w:val="24"/>
          <w:szCs w:val="24"/>
        </w:rPr>
      </w:pPr>
      <w:r>
        <w:rPr>
          <w:rFonts w:ascii="Times New Roman" w:hAnsi="Times New Roman"/>
          <w:sz w:val="24"/>
          <w:szCs w:val="24"/>
        </w:rPr>
        <w:t>Die Arbeit hat</w:t>
      </w:r>
      <w:r w:rsidR="00D605BE">
        <w:rPr>
          <w:rFonts w:ascii="Times New Roman" w:hAnsi="Times New Roman"/>
          <w:sz w:val="24"/>
          <w:szCs w:val="24"/>
        </w:rPr>
        <w:t>te</w:t>
      </w:r>
      <w:r>
        <w:rPr>
          <w:rFonts w:ascii="Times New Roman" w:hAnsi="Times New Roman"/>
          <w:sz w:val="24"/>
          <w:szCs w:val="24"/>
        </w:rPr>
        <w:t xml:space="preserve"> zum Ziel, Geisteswissenschaften und Technologie zu verbinden. Dazu wurde ein klar strukturierter Workflow vorgestellt, der die Prinzipien des </w:t>
      </w:r>
      <w:proofErr w:type="spellStart"/>
      <w:r>
        <w:rPr>
          <w:rFonts w:ascii="Times New Roman" w:hAnsi="Times New Roman"/>
          <w:sz w:val="24"/>
          <w:szCs w:val="24"/>
        </w:rPr>
        <w:t>Semantic</w:t>
      </w:r>
      <w:proofErr w:type="spellEnd"/>
      <w:r>
        <w:rPr>
          <w:rFonts w:ascii="Times New Roman" w:hAnsi="Times New Roman"/>
          <w:sz w:val="24"/>
          <w:szCs w:val="24"/>
        </w:rPr>
        <w:t xml:space="preserve"> Web für die Bewahrung und Präsentation von Wissen nutzbar macht. Der entwickelte Ansatz bietet dabei einen niedrigschwelligen Einstig, insbesondere für Forschende ohne tiefgehende Programmierkenntnisse. </w:t>
      </w:r>
    </w:p>
    <w:p w14:paraId="3E17F53D" w14:textId="0F271BF1" w:rsidR="00F7762F" w:rsidRDefault="00F7762F" w:rsidP="00BD5BCE">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Durch entwickelten Ansatz konnte insgesamt 520 Tripel aus den biographischen Texten identifiziert werden. Gezählt wurden dabei ausschließlich Tripel, in denen die beteiligten Personen oder Ereignisse eindeutig über eine Wikidata-ID identifiziert werden konnten. Die Abbildung 8.1 zeigt die biographische Kerninformation, die am häufigsten extrahiert </w:t>
      </w:r>
      <w:commentRangeStart w:id="1"/>
      <w:r>
        <w:rPr>
          <w:rFonts w:ascii="Times New Roman" w:hAnsi="Times New Roman"/>
          <w:sz w:val="24"/>
          <w:szCs w:val="24"/>
        </w:rPr>
        <w:t>wurden</w:t>
      </w:r>
      <w:commentRangeEnd w:id="1"/>
      <w:r w:rsidR="00DC4169">
        <w:rPr>
          <w:rStyle w:val="Kommentarzeichen"/>
          <w:rFonts w:ascii="Times New Roman" w:hAnsi="Times New Roman"/>
        </w:rPr>
        <w:commentReference w:id="1"/>
      </w:r>
      <w:r>
        <w:rPr>
          <w:rFonts w:ascii="Times New Roman" w:hAnsi="Times New Roman"/>
          <w:sz w:val="24"/>
          <w:szCs w:val="24"/>
        </w:rPr>
        <w:t xml:space="preserve">. </w:t>
      </w:r>
      <w:r w:rsidR="00A87F28">
        <w:rPr>
          <w:rFonts w:ascii="Times New Roman" w:hAnsi="Times New Roman"/>
          <w:sz w:val="24"/>
          <w:szCs w:val="24"/>
        </w:rPr>
        <w:t>Der Workflow</w:t>
      </w:r>
      <w:r w:rsidR="00A87F28">
        <w:rPr>
          <w:rFonts w:ascii="Times New Roman" w:hAnsi="Times New Roman"/>
          <w:sz w:val="24"/>
          <w:szCs w:val="24"/>
        </w:rPr>
        <w:t xml:space="preserve"> erweis sich als leistungsfähig, </w:t>
      </w:r>
      <w:r w:rsidR="00A86ACF">
        <w:rPr>
          <w:rFonts w:ascii="Times New Roman" w:hAnsi="Times New Roman"/>
          <w:sz w:val="24"/>
          <w:szCs w:val="24"/>
        </w:rPr>
        <w:t>da</w:t>
      </w:r>
      <w:r w:rsidR="00A87F28">
        <w:rPr>
          <w:rFonts w:ascii="Times New Roman" w:hAnsi="Times New Roman"/>
          <w:sz w:val="24"/>
          <w:szCs w:val="24"/>
        </w:rPr>
        <w:t xml:space="preserve"> bereits mit wenigen kuratierten Informationen und Verknüpfungen erste aussagekräftige Ergebnisse erzielt werden konnten. </w:t>
      </w:r>
    </w:p>
    <w:p w14:paraId="72238C86" w14:textId="15068BF7" w:rsidR="00F7762F" w:rsidRDefault="00F7762F" w:rsidP="00BD5BCE">
      <w:pPr>
        <w:pStyle w:val="GrundschriftmitEinzug"/>
        <w:spacing w:line="360" w:lineRule="auto"/>
        <w:ind w:firstLine="0"/>
        <w:rPr>
          <w:rFonts w:ascii="Times New Roman" w:hAnsi="Times New Roman"/>
          <w:sz w:val="24"/>
          <w:szCs w:val="24"/>
        </w:rPr>
      </w:pPr>
      <w:r w:rsidRPr="00A40365">
        <w:rPr>
          <w:rFonts w:ascii="Times New Roman" w:hAnsi="Times New Roman"/>
          <w:noProof/>
          <w:sz w:val="24"/>
          <w:szCs w:val="24"/>
        </w:rPr>
        <w:lastRenderedPageBreak/>
        <w:drawing>
          <wp:inline distT="0" distB="0" distL="0" distR="0" wp14:anchorId="373432AF" wp14:editId="68894700">
            <wp:extent cx="4076987" cy="2965035"/>
            <wp:effectExtent l="0" t="0" r="0" b="0"/>
            <wp:docPr id="2072570538"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70538" name="Grafik 1" descr="Ein Bild, das Text, Screenshot, Diagramm, Reihe enthält.&#10;&#10;KI-generierte Inhalte können fehlerhaft sein."/>
                    <pic:cNvPicPr/>
                  </pic:nvPicPr>
                  <pic:blipFill>
                    <a:blip r:embed="rId32"/>
                    <a:stretch>
                      <a:fillRect/>
                    </a:stretch>
                  </pic:blipFill>
                  <pic:spPr>
                    <a:xfrm>
                      <a:off x="0" y="0"/>
                      <a:ext cx="4093105" cy="2976757"/>
                    </a:xfrm>
                    <a:prstGeom prst="rect">
                      <a:avLst/>
                    </a:prstGeom>
                  </pic:spPr>
                </pic:pic>
              </a:graphicData>
            </a:graphic>
          </wp:inline>
        </w:drawing>
      </w:r>
    </w:p>
    <w:p w14:paraId="14728364" w14:textId="7CA511DB" w:rsidR="00F7762F" w:rsidRDefault="00F7762F" w:rsidP="00F7762F">
      <w:pPr>
        <w:pStyle w:val="HTMLVorformatiert"/>
        <w:rPr>
          <w:rFonts w:ascii="Times New Roman" w:hAnsi="Times New Roman" w:cs="Times New Roman"/>
          <w:color w:val="000000"/>
        </w:rPr>
      </w:pPr>
      <w:r w:rsidRPr="00152473">
        <w:rPr>
          <w:rFonts w:ascii="Times New Roman" w:hAnsi="Times New Roman" w:cs="Times New Roman"/>
        </w:rPr>
        <w:t xml:space="preserve">Abb. </w:t>
      </w:r>
      <w:r>
        <w:rPr>
          <w:rFonts w:ascii="Times New Roman" w:hAnsi="Times New Roman" w:cs="Times New Roman"/>
        </w:rPr>
        <w:t>8</w:t>
      </w:r>
      <w:r w:rsidRPr="00152473">
        <w:rPr>
          <w:rFonts w:ascii="Times New Roman" w:hAnsi="Times New Roman" w:cs="Times New Roman"/>
        </w:rPr>
        <w:t>.</w:t>
      </w:r>
      <w:r>
        <w:rPr>
          <w:rFonts w:ascii="Times New Roman" w:hAnsi="Times New Roman" w:cs="Times New Roman"/>
        </w:rPr>
        <w:t>1</w:t>
      </w:r>
      <w:r w:rsidRPr="00152473">
        <w:rPr>
          <w:rFonts w:ascii="Times New Roman" w:hAnsi="Times New Roman" w:cs="Times New Roman"/>
        </w:rPr>
        <w:t xml:space="preserve"> </w:t>
      </w:r>
      <w:r>
        <w:rPr>
          <w:rFonts w:ascii="Times New Roman" w:hAnsi="Times New Roman" w:cs="Times New Roman"/>
        </w:rPr>
        <w:t>Alle Prädikate mit Häufigkeit</w:t>
      </w:r>
    </w:p>
    <w:p w14:paraId="4337F91B" w14:textId="77777777" w:rsidR="00F7762F" w:rsidRDefault="00F7762F" w:rsidP="00BD5BCE">
      <w:pPr>
        <w:pStyle w:val="GrundschriftmitEinzug"/>
        <w:spacing w:line="360" w:lineRule="auto"/>
        <w:ind w:firstLine="0"/>
        <w:rPr>
          <w:rFonts w:ascii="Times New Roman" w:hAnsi="Times New Roman"/>
          <w:sz w:val="24"/>
          <w:szCs w:val="24"/>
        </w:rPr>
      </w:pPr>
    </w:p>
    <w:p w14:paraId="2BD8F062" w14:textId="29F2C43D" w:rsidR="008D503B" w:rsidRPr="000F1A8C" w:rsidRDefault="00372C41" w:rsidP="000F1A8C">
      <w:pPr>
        <w:pStyle w:val="GrundschriftmitEinzug"/>
        <w:spacing w:line="360" w:lineRule="auto"/>
        <w:ind w:firstLine="0"/>
        <w:rPr>
          <w:rFonts w:ascii="Times New Roman" w:hAnsi="Times New Roman"/>
          <w:sz w:val="24"/>
          <w:szCs w:val="24"/>
        </w:rPr>
      </w:pPr>
      <w:r w:rsidRPr="00BD5BCE">
        <w:rPr>
          <w:rFonts w:ascii="Times New Roman" w:hAnsi="Times New Roman"/>
          <w:color w:val="000000"/>
          <w:sz w:val="24"/>
          <w:szCs w:val="24"/>
        </w:rPr>
        <w:t>Ein zentraler erster Schritt im Workfl</w:t>
      </w:r>
      <w:r>
        <w:rPr>
          <w:rFonts w:ascii="Times New Roman" w:hAnsi="Times New Roman"/>
          <w:color w:val="000000"/>
          <w:sz w:val="24"/>
          <w:szCs w:val="24"/>
        </w:rPr>
        <w:t xml:space="preserve">ow war die Texterkennung der Lebensbeschreibungen der Herrnhuter Brüdermeine. Da die Texte als Digitalisate vorlagen, war es notwendig durch OCR in maschinenlesbaren Text zu überführen. Dieser Schritt bildete die Grundlage für alle weitere Verarbeitungsprozesse wie NER, RE und EL. </w:t>
      </w:r>
      <w:r w:rsidR="002A31B7">
        <w:rPr>
          <w:rFonts w:ascii="Times New Roman" w:hAnsi="Times New Roman"/>
          <w:color w:val="000000"/>
          <w:sz w:val="24"/>
          <w:szCs w:val="24"/>
        </w:rPr>
        <w:t xml:space="preserve">Die Qualität der OCR-Ergebnisse erwies sich als entscheidender Faktor für die nachfolgenden Arbeitsabschnitte. </w:t>
      </w:r>
      <w:r w:rsidR="007676CB" w:rsidRPr="007676CB">
        <w:rPr>
          <w:rFonts w:ascii="Times New Roman" w:hAnsi="Times New Roman"/>
          <w:sz w:val="24"/>
          <w:szCs w:val="24"/>
        </w:rPr>
        <w:t xml:space="preserve">Trotz der Herausforderungen </w:t>
      </w:r>
      <w:r w:rsidR="007676CB">
        <w:rPr>
          <w:rFonts w:ascii="Times New Roman" w:hAnsi="Times New Roman"/>
          <w:sz w:val="24"/>
          <w:szCs w:val="24"/>
        </w:rPr>
        <w:t>konnte durch gezielte Vorverarbeitung und Korrekturen eine verlässliche Textbasis geschaff</w:t>
      </w:r>
      <w:r w:rsidR="00243AD0">
        <w:rPr>
          <w:rFonts w:ascii="Times New Roman" w:hAnsi="Times New Roman"/>
          <w:sz w:val="24"/>
          <w:szCs w:val="24"/>
        </w:rPr>
        <w:t>t</w:t>
      </w:r>
      <w:r w:rsidR="007676CB">
        <w:rPr>
          <w:rFonts w:ascii="Times New Roman" w:hAnsi="Times New Roman"/>
          <w:sz w:val="24"/>
          <w:szCs w:val="24"/>
        </w:rPr>
        <w:t xml:space="preserve"> werden, die für weitere semantische Anreicherung von zentraler Bedeutung war. Zugleich wurde deutlich</w:t>
      </w:r>
      <w:r w:rsidR="000F1A8C">
        <w:rPr>
          <w:rFonts w:ascii="Times New Roman" w:hAnsi="Times New Roman"/>
          <w:sz w:val="24"/>
          <w:szCs w:val="24"/>
        </w:rPr>
        <w:t xml:space="preserve">, dass die erzielte Qualität noch erhebliches Verbesserungspotenzial bringt. </w:t>
      </w:r>
    </w:p>
    <w:p w14:paraId="71F3549B" w14:textId="77777777" w:rsidR="008D503B" w:rsidRDefault="002A31B7" w:rsidP="00BD5BCE">
      <w:pPr>
        <w:pStyle w:val="Grundschrift"/>
        <w:spacing w:line="360" w:lineRule="auto"/>
        <w:rPr>
          <w:rFonts w:ascii="Times New Roman" w:hAnsi="Times New Roman"/>
          <w:sz w:val="24"/>
          <w:szCs w:val="24"/>
        </w:rPr>
      </w:pPr>
      <w:r>
        <w:rPr>
          <w:rFonts w:ascii="Times New Roman" w:hAnsi="Times New Roman"/>
          <w:color w:val="000000"/>
          <w:sz w:val="24"/>
          <w:szCs w:val="24"/>
        </w:rPr>
        <w:t xml:space="preserve">Historische Drucke, teilweise beschmutzende Vorlagen führten zu Fehlern, die sich unmittelbar auf die Genauigkeit der automatisierten Informationsextraktion auswirkten. </w:t>
      </w:r>
      <w:r w:rsidR="00E551F7">
        <w:rPr>
          <w:rFonts w:ascii="Times New Roman" w:hAnsi="Times New Roman"/>
          <w:color w:val="000000"/>
          <w:sz w:val="24"/>
          <w:szCs w:val="24"/>
        </w:rPr>
        <w:t xml:space="preserve">Besonders betroffen waren Satzstrukturen und die Erkennung </w:t>
      </w:r>
      <w:r w:rsidR="00E551F7" w:rsidRPr="00B06ECA">
        <w:rPr>
          <w:rFonts w:ascii="Times New Roman" w:hAnsi="Times New Roman"/>
          <w:color w:val="000000"/>
          <w:sz w:val="24"/>
          <w:szCs w:val="24"/>
        </w:rPr>
        <w:t xml:space="preserve">historischer Schreibweisen. Dadurch entstand zusätzlicher Aufwand bei der Nacharbeitung. </w:t>
      </w:r>
      <w:r w:rsidR="00BC0DAF">
        <w:rPr>
          <w:rFonts w:ascii="Times New Roman" w:hAnsi="Times New Roman"/>
          <w:color w:val="000000"/>
          <w:sz w:val="24"/>
          <w:szCs w:val="24"/>
        </w:rPr>
        <w:t xml:space="preserve">Trotz aller Bemühungen war es nicht möglich, sämtliche OCR-Fehler vollständig zu korrigieren. </w:t>
      </w:r>
      <w:r w:rsidR="006A4D31">
        <w:rPr>
          <w:rFonts w:ascii="Times New Roman" w:hAnsi="Times New Roman"/>
          <w:sz w:val="24"/>
          <w:szCs w:val="24"/>
        </w:rPr>
        <w:t xml:space="preserve">Unterschiede in der Erkennungsqualität </w:t>
      </w:r>
      <w:r w:rsidR="00393AB7">
        <w:rPr>
          <w:rFonts w:ascii="Times New Roman" w:hAnsi="Times New Roman"/>
          <w:sz w:val="24"/>
          <w:szCs w:val="24"/>
        </w:rPr>
        <w:t>beeinfluss</w:t>
      </w:r>
      <w:r w:rsidR="00BC0DAF">
        <w:rPr>
          <w:rFonts w:ascii="Times New Roman" w:hAnsi="Times New Roman"/>
          <w:sz w:val="24"/>
          <w:szCs w:val="24"/>
        </w:rPr>
        <w:t>t</w:t>
      </w:r>
      <w:r w:rsidR="00393AB7">
        <w:rPr>
          <w:rFonts w:ascii="Times New Roman" w:hAnsi="Times New Roman"/>
          <w:sz w:val="24"/>
          <w:szCs w:val="24"/>
        </w:rPr>
        <w:t>en</w:t>
      </w:r>
      <w:r w:rsidR="006A4D31">
        <w:rPr>
          <w:rFonts w:ascii="Times New Roman" w:hAnsi="Times New Roman"/>
          <w:sz w:val="24"/>
          <w:szCs w:val="24"/>
        </w:rPr>
        <w:t xml:space="preserve"> </w:t>
      </w:r>
      <w:r w:rsidR="00393AB7">
        <w:rPr>
          <w:rFonts w:ascii="Times New Roman" w:hAnsi="Times New Roman"/>
          <w:sz w:val="24"/>
          <w:szCs w:val="24"/>
        </w:rPr>
        <w:t xml:space="preserve">den gesamten Arbeitsprozess und führten zu </w:t>
      </w:r>
      <w:r w:rsidR="00BC0DAF">
        <w:rPr>
          <w:rFonts w:ascii="Times New Roman" w:hAnsi="Times New Roman"/>
          <w:sz w:val="24"/>
          <w:szCs w:val="24"/>
        </w:rPr>
        <w:t xml:space="preserve">zusätzlicher manueller Nacharbeitung. Besonders problematisch wirkte sich dies auf NER und RE aus. Da fehlerhafte Wörter nicht korrekt verarbeitet werden konnten. </w:t>
      </w:r>
      <w:r w:rsidR="008D503B">
        <w:rPr>
          <w:rFonts w:ascii="Times New Roman" w:hAnsi="Times New Roman"/>
          <w:sz w:val="24"/>
          <w:szCs w:val="24"/>
        </w:rPr>
        <w:t>Dies führte zu einem kontinuierlichen, kaum abschließbaren Korrekturprozess</w:t>
      </w:r>
      <w:r w:rsidR="00393AB7">
        <w:rPr>
          <w:rFonts w:ascii="Times New Roman" w:hAnsi="Times New Roman"/>
          <w:sz w:val="24"/>
          <w:szCs w:val="24"/>
        </w:rPr>
        <w:t xml:space="preserve">. </w:t>
      </w:r>
    </w:p>
    <w:p w14:paraId="60CA81ED" w14:textId="3E0FC39F" w:rsidR="00B06ECA" w:rsidRPr="007676CB" w:rsidRDefault="00393AB7" w:rsidP="007676CB">
      <w:pPr>
        <w:pStyle w:val="Grundschrift"/>
        <w:spacing w:line="360" w:lineRule="auto"/>
        <w:rPr>
          <w:rFonts w:ascii="Times New Roman" w:hAnsi="Times New Roman"/>
          <w:sz w:val="24"/>
          <w:szCs w:val="24"/>
        </w:rPr>
      </w:pPr>
      <w:r>
        <w:rPr>
          <w:rFonts w:ascii="Times New Roman" w:hAnsi="Times New Roman"/>
          <w:sz w:val="24"/>
          <w:szCs w:val="24"/>
        </w:rPr>
        <w:lastRenderedPageBreak/>
        <w:t xml:space="preserve">Für die </w:t>
      </w:r>
      <w:r w:rsidR="00B37CCC">
        <w:rPr>
          <w:rFonts w:ascii="Times New Roman" w:hAnsi="Times New Roman"/>
          <w:sz w:val="24"/>
          <w:szCs w:val="24"/>
        </w:rPr>
        <w:t>W</w:t>
      </w:r>
      <w:r>
        <w:rPr>
          <w:rFonts w:ascii="Times New Roman" w:hAnsi="Times New Roman"/>
          <w:sz w:val="24"/>
          <w:szCs w:val="24"/>
        </w:rPr>
        <w:t xml:space="preserve">eiterentwicklung dieses </w:t>
      </w:r>
      <w:r w:rsidR="00B37CCC">
        <w:rPr>
          <w:rFonts w:ascii="Times New Roman" w:hAnsi="Times New Roman"/>
          <w:sz w:val="24"/>
          <w:szCs w:val="24"/>
        </w:rPr>
        <w:t xml:space="preserve">Projekts soll </w:t>
      </w:r>
      <w:r w:rsidR="001957CE">
        <w:rPr>
          <w:rFonts w:ascii="Times New Roman" w:hAnsi="Times New Roman"/>
          <w:sz w:val="24"/>
          <w:szCs w:val="24"/>
        </w:rPr>
        <w:t xml:space="preserve">neben der Behebung typischer OCR-Fehler (bspw. Silbentrennungen, Normalisierungen von Umlauten und das scharfe S) eine Kombination von </w:t>
      </w:r>
      <w:r>
        <w:rPr>
          <w:rFonts w:ascii="Times New Roman" w:hAnsi="Times New Roman"/>
          <w:sz w:val="24"/>
          <w:szCs w:val="24"/>
        </w:rPr>
        <w:t>OCR- und Korrekturverfahren durch LLM</w:t>
      </w:r>
      <w:r w:rsidR="00B37CCC">
        <w:rPr>
          <w:rFonts w:ascii="Times New Roman" w:hAnsi="Times New Roman"/>
          <w:sz w:val="24"/>
          <w:szCs w:val="24"/>
        </w:rPr>
        <w:t xml:space="preserve"> </w:t>
      </w:r>
      <w:r w:rsidR="001957CE">
        <w:rPr>
          <w:rFonts w:ascii="Times New Roman" w:hAnsi="Times New Roman"/>
          <w:sz w:val="24"/>
          <w:szCs w:val="24"/>
        </w:rPr>
        <w:t>eingesetzt</w:t>
      </w:r>
      <w:r w:rsidR="00B37CCC">
        <w:rPr>
          <w:rFonts w:ascii="Times New Roman" w:hAnsi="Times New Roman"/>
          <w:sz w:val="24"/>
          <w:szCs w:val="24"/>
        </w:rPr>
        <w:t xml:space="preserve"> werden</w:t>
      </w:r>
      <w:r>
        <w:rPr>
          <w:rFonts w:ascii="Times New Roman" w:hAnsi="Times New Roman"/>
          <w:sz w:val="24"/>
          <w:szCs w:val="24"/>
        </w:rPr>
        <w:t xml:space="preserve">. </w:t>
      </w:r>
      <w:r w:rsidR="008D503B">
        <w:rPr>
          <w:rFonts w:ascii="Times New Roman" w:hAnsi="Times New Roman"/>
          <w:sz w:val="24"/>
          <w:szCs w:val="24"/>
        </w:rPr>
        <w:t xml:space="preserve">Außerdem soll mehr Zeit in die Verbesserung der OCR-Ergebnisse investiert werden. </w:t>
      </w:r>
      <w:r w:rsidR="00677921">
        <w:rPr>
          <w:rFonts w:ascii="Times New Roman" w:hAnsi="Times New Roman"/>
          <w:sz w:val="24"/>
          <w:szCs w:val="24"/>
        </w:rPr>
        <w:t>Auf</w:t>
      </w:r>
      <w:r w:rsidR="0001502B">
        <w:rPr>
          <w:rFonts w:ascii="Times New Roman" w:hAnsi="Times New Roman"/>
          <w:sz w:val="24"/>
          <w:szCs w:val="24"/>
        </w:rPr>
        <w:t xml:space="preserve"> </w:t>
      </w:r>
      <w:r w:rsidR="00677921">
        <w:rPr>
          <w:rFonts w:ascii="Times New Roman" w:hAnsi="Times New Roman"/>
          <w:sz w:val="24"/>
          <w:szCs w:val="24"/>
        </w:rPr>
        <w:t xml:space="preserve">diese Weise kann der manuelle Arbeitsaufwand minimisiert und die Effizient </w:t>
      </w:r>
      <w:r w:rsidR="00730565">
        <w:rPr>
          <w:rFonts w:ascii="Times New Roman" w:hAnsi="Times New Roman"/>
          <w:sz w:val="24"/>
          <w:szCs w:val="24"/>
        </w:rPr>
        <w:t>den weiteren Schritten</w:t>
      </w:r>
      <w:r w:rsidR="00677921">
        <w:rPr>
          <w:rFonts w:ascii="Times New Roman" w:hAnsi="Times New Roman"/>
          <w:sz w:val="24"/>
          <w:szCs w:val="24"/>
        </w:rPr>
        <w:t xml:space="preserve"> erhöht werden. </w:t>
      </w:r>
      <w:r w:rsidR="001957CE">
        <w:rPr>
          <w:rFonts w:ascii="Times New Roman" w:hAnsi="Times New Roman"/>
          <w:sz w:val="24"/>
          <w:szCs w:val="24"/>
        </w:rPr>
        <w:t>Die im Rahmen dieser Arbeit gewonnenen Erkenntnisse zeigen, dass OCR für historische Quellen zwar ein unverzichtbares Werkzeug ist, in der praktischen Anwendung erheblichen Herausforderungen mit sich bringt</w:t>
      </w:r>
      <w:r w:rsidR="001957CE" w:rsidRPr="007676CB">
        <w:rPr>
          <w:rFonts w:ascii="Times New Roman" w:hAnsi="Times New Roman"/>
          <w:sz w:val="24"/>
          <w:szCs w:val="24"/>
        </w:rPr>
        <w:t>.</w:t>
      </w:r>
    </w:p>
    <w:p w14:paraId="53CC3A8E" w14:textId="430E9E88" w:rsidR="00B06ECA" w:rsidRDefault="00456955" w:rsidP="00B06ECA">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Für die weitere Verfahren war es notwendig die Texte in ein standardisiertes Austauschformat zu überführen. Durch die Kodierung in TEI-XML konnten die strukturellen Merkmale der Texte präzise abgebildet werden. </w:t>
      </w:r>
      <w:r w:rsidR="00C60FB1">
        <w:rPr>
          <w:rFonts w:ascii="Times New Roman" w:hAnsi="Times New Roman"/>
          <w:sz w:val="24"/>
          <w:szCs w:val="24"/>
        </w:rPr>
        <w:t xml:space="preserve">Erst auf diese Grundlage war es möglich, automatisierte Verfahren wie NER, RE und EL einzusetzen. </w:t>
      </w:r>
      <w:r w:rsidR="000F1A8C">
        <w:rPr>
          <w:rFonts w:ascii="Times New Roman" w:hAnsi="Times New Roman"/>
          <w:sz w:val="24"/>
          <w:szCs w:val="24"/>
        </w:rPr>
        <w:t xml:space="preserve">Dank der TEI-Auszeichnung sind die Texte nicht nur für dieses Projekt nutzbar, sondern können auch von anderen Forschenden weiterverwendet und mit anderen digitalen Editionen verknüpft werden. </w:t>
      </w:r>
    </w:p>
    <w:p w14:paraId="1ABF8BD7" w14:textId="77777777" w:rsidR="001F1076" w:rsidRDefault="00B06323" w:rsidP="00B06ECA">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Die ursprüngliche Vorgehensweise bestand darin, zunächst eine XML-Grundstruktur zu erzeugen, anschließend NER durchführen und die erkannten Entitäten in der XML-Struktur zu annotieren. Darauf folgten der Export der Daten und schließlich das EL und RE. </w:t>
      </w:r>
      <w:r w:rsidR="00B955C8">
        <w:rPr>
          <w:rFonts w:ascii="Times New Roman" w:hAnsi="Times New Roman"/>
          <w:sz w:val="24"/>
          <w:szCs w:val="24"/>
        </w:rPr>
        <w:t xml:space="preserve">Dieses Vorgehen hatte jedoch den Nachteil, dass die NER-Annotationen in der XML-Strukturen nicht mit den Ergebnissen des späteren EL abgestimmt waren. Dadurch ergaben sich Inkonsistenzen, die eine neue Bearbeitung der Daten notwendig machten. </w:t>
      </w:r>
      <w:r w:rsidR="00C2031F">
        <w:rPr>
          <w:rFonts w:ascii="Times New Roman" w:hAnsi="Times New Roman"/>
          <w:sz w:val="24"/>
          <w:szCs w:val="24"/>
        </w:rPr>
        <w:t xml:space="preserve">Zudem blieben </w:t>
      </w:r>
      <w:proofErr w:type="spellStart"/>
      <w:r w:rsidR="00C2031F">
        <w:rPr>
          <w:rFonts w:ascii="Times New Roman" w:hAnsi="Times New Roman"/>
          <w:sz w:val="24"/>
          <w:szCs w:val="24"/>
        </w:rPr>
        <w:t>Koreferenzen</w:t>
      </w:r>
      <w:proofErr w:type="spellEnd"/>
      <w:r w:rsidR="00C2031F">
        <w:rPr>
          <w:rFonts w:ascii="Times New Roman" w:hAnsi="Times New Roman"/>
          <w:sz w:val="24"/>
          <w:szCs w:val="24"/>
        </w:rPr>
        <w:t xml:space="preserve"> häufig unaufgelöst, sodass die Referenten manuell nachgeschlagen und überprüft werden mussten. </w:t>
      </w:r>
    </w:p>
    <w:p w14:paraId="75214299" w14:textId="390DB8E1" w:rsidR="00A40365" w:rsidRDefault="006D4667" w:rsidP="00B06ECA">
      <w:pPr>
        <w:pStyle w:val="GrundschriftmitEinzug"/>
        <w:spacing w:line="360" w:lineRule="auto"/>
        <w:ind w:firstLine="0"/>
        <w:rPr>
          <w:rFonts w:ascii="Times New Roman" w:hAnsi="Times New Roman"/>
          <w:sz w:val="24"/>
          <w:szCs w:val="24"/>
        </w:rPr>
      </w:pPr>
      <w:r>
        <w:rPr>
          <w:rFonts w:ascii="Times New Roman" w:hAnsi="Times New Roman"/>
          <w:sz w:val="24"/>
          <w:szCs w:val="24"/>
        </w:rPr>
        <w:t>Der</w:t>
      </w:r>
      <w:r w:rsidR="00A7633B">
        <w:rPr>
          <w:rFonts w:ascii="Times New Roman" w:hAnsi="Times New Roman"/>
          <w:sz w:val="24"/>
          <w:szCs w:val="24"/>
        </w:rPr>
        <w:t xml:space="preserve"> </w:t>
      </w:r>
      <w:r>
        <w:rPr>
          <w:rFonts w:ascii="Times New Roman" w:hAnsi="Times New Roman"/>
          <w:sz w:val="24"/>
          <w:szCs w:val="24"/>
        </w:rPr>
        <w:t>weiterentwickelte</w:t>
      </w:r>
      <w:r w:rsidR="00A7633B">
        <w:rPr>
          <w:rFonts w:ascii="Times New Roman" w:hAnsi="Times New Roman"/>
          <w:sz w:val="24"/>
          <w:szCs w:val="24"/>
        </w:rPr>
        <w:t xml:space="preserve"> methodische</w:t>
      </w:r>
      <w:r w:rsidR="001F1076">
        <w:rPr>
          <w:rFonts w:ascii="Times New Roman" w:hAnsi="Times New Roman"/>
          <w:sz w:val="24"/>
          <w:szCs w:val="24"/>
        </w:rPr>
        <w:t>r</w:t>
      </w:r>
      <w:r w:rsidR="00A7633B">
        <w:rPr>
          <w:rFonts w:ascii="Times New Roman" w:hAnsi="Times New Roman"/>
          <w:sz w:val="24"/>
          <w:szCs w:val="24"/>
        </w:rPr>
        <w:t xml:space="preserve"> Ansatz </w:t>
      </w:r>
      <w:r w:rsidR="001F1076">
        <w:rPr>
          <w:rFonts w:ascii="Times New Roman" w:hAnsi="Times New Roman"/>
          <w:sz w:val="24"/>
          <w:szCs w:val="24"/>
        </w:rPr>
        <w:t>sieht eine stärkere Modularisierung der Arbeitsschritte vor</w:t>
      </w:r>
      <w:r w:rsidR="00454CE7">
        <w:rPr>
          <w:rFonts w:ascii="Times New Roman" w:hAnsi="Times New Roman"/>
          <w:sz w:val="24"/>
          <w:szCs w:val="24"/>
        </w:rPr>
        <w:t xml:space="preserve">, </w:t>
      </w:r>
      <w:r w:rsidR="00A7633B">
        <w:rPr>
          <w:rFonts w:ascii="Times New Roman" w:hAnsi="Times New Roman"/>
          <w:sz w:val="24"/>
          <w:szCs w:val="24"/>
        </w:rPr>
        <w:t xml:space="preserve">eine XML-Struktur als Basis für die spätere Anreicherung der Daten </w:t>
      </w:r>
      <w:r w:rsidR="00454CE7">
        <w:rPr>
          <w:rFonts w:ascii="Times New Roman" w:hAnsi="Times New Roman"/>
          <w:sz w:val="24"/>
          <w:szCs w:val="24"/>
        </w:rPr>
        <w:t>zu erstellen</w:t>
      </w:r>
      <w:r w:rsidR="00A7633B">
        <w:rPr>
          <w:rFonts w:ascii="Times New Roman" w:hAnsi="Times New Roman"/>
          <w:sz w:val="24"/>
          <w:szCs w:val="24"/>
        </w:rPr>
        <w:t xml:space="preserve">. Die Ergebnisse der NER </w:t>
      </w:r>
      <w:r w:rsidR="00454CE7">
        <w:rPr>
          <w:rFonts w:ascii="Times New Roman" w:hAnsi="Times New Roman"/>
          <w:sz w:val="24"/>
          <w:szCs w:val="24"/>
        </w:rPr>
        <w:t xml:space="preserve">sollen durch </w:t>
      </w:r>
      <w:proofErr w:type="spellStart"/>
      <w:r w:rsidR="00454CE7">
        <w:rPr>
          <w:rFonts w:ascii="Times New Roman" w:hAnsi="Times New Roman"/>
          <w:sz w:val="24"/>
          <w:szCs w:val="24"/>
        </w:rPr>
        <w:t>Koreferenzauflösung</w:t>
      </w:r>
      <w:proofErr w:type="spellEnd"/>
      <w:r w:rsidR="00454CE7">
        <w:rPr>
          <w:rFonts w:ascii="Times New Roman" w:hAnsi="Times New Roman"/>
          <w:sz w:val="24"/>
          <w:szCs w:val="24"/>
        </w:rPr>
        <w:t xml:space="preserve"> und syntaktische Analyse bspw. </w:t>
      </w:r>
      <w:r w:rsidR="00707C01">
        <w:rPr>
          <w:rFonts w:ascii="Times New Roman" w:hAnsi="Times New Roman"/>
          <w:sz w:val="24"/>
          <w:szCs w:val="24"/>
        </w:rPr>
        <w:t>mit</w:t>
      </w:r>
      <w:r w:rsidR="00454CE7">
        <w:rPr>
          <w:rFonts w:ascii="Times New Roman" w:hAnsi="Times New Roman"/>
          <w:sz w:val="24"/>
          <w:szCs w:val="24"/>
        </w:rPr>
        <w:t xml:space="preserve"> </w:t>
      </w:r>
      <w:proofErr w:type="spellStart"/>
      <w:r w:rsidR="00454CE7" w:rsidRPr="00454CE7">
        <w:rPr>
          <w:rFonts w:ascii="Times New Roman" w:hAnsi="Times New Roman"/>
          <w:i/>
          <w:iCs/>
          <w:sz w:val="24"/>
          <w:szCs w:val="24"/>
        </w:rPr>
        <w:t>spaCy</w:t>
      </w:r>
      <w:proofErr w:type="spellEnd"/>
      <w:r w:rsidR="00454CE7">
        <w:rPr>
          <w:rFonts w:ascii="Times New Roman" w:hAnsi="Times New Roman"/>
          <w:sz w:val="24"/>
          <w:szCs w:val="24"/>
        </w:rPr>
        <w:t xml:space="preserve"> (</w:t>
      </w:r>
      <w:proofErr w:type="spellStart"/>
      <w:r w:rsidR="005027E0">
        <w:rPr>
          <w:rFonts w:ascii="Times New Roman" w:hAnsi="Times New Roman"/>
          <w:sz w:val="24"/>
          <w:szCs w:val="24"/>
        </w:rPr>
        <w:fldChar w:fldCharType="begin"/>
      </w:r>
      <w:r w:rsidR="005027E0">
        <w:rPr>
          <w:rFonts w:ascii="Times New Roman" w:hAnsi="Times New Roman"/>
          <w:sz w:val="24"/>
          <w:szCs w:val="24"/>
        </w:rPr>
        <w:instrText>HYPERLINK "https://spacy.io/usage/linguistic-features" \l "dependency-parse"</w:instrText>
      </w:r>
      <w:r w:rsidR="005027E0">
        <w:rPr>
          <w:rFonts w:ascii="Times New Roman" w:hAnsi="Times New Roman"/>
          <w:sz w:val="24"/>
          <w:szCs w:val="24"/>
        </w:rPr>
      </w:r>
      <w:r w:rsidR="005027E0">
        <w:rPr>
          <w:rFonts w:ascii="Times New Roman" w:hAnsi="Times New Roman"/>
          <w:sz w:val="24"/>
          <w:szCs w:val="24"/>
        </w:rPr>
        <w:fldChar w:fldCharType="separate"/>
      </w:r>
      <w:r w:rsidR="00454CE7" w:rsidRPr="005027E0">
        <w:rPr>
          <w:rStyle w:val="Hyperlink"/>
          <w:rFonts w:ascii="Times New Roman" w:hAnsi="Times New Roman"/>
          <w:sz w:val="24"/>
          <w:szCs w:val="24"/>
        </w:rPr>
        <w:t>Dependency</w:t>
      </w:r>
      <w:proofErr w:type="spellEnd"/>
      <w:r w:rsidR="00454CE7" w:rsidRPr="005027E0">
        <w:rPr>
          <w:rStyle w:val="Hyperlink"/>
          <w:rFonts w:ascii="Times New Roman" w:hAnsi="Times New Roman"/>
          <w:sz w:val="24"/>
          <w:szCs w:val="24"/>
        </w:rPr>
        <w:t xml:space="preserve"> Parser</w:t>
      </w:r>
      <w:r w:rsidR="005027E0">
        <w:rPr>
          <w:rFonts w:ascii="Times New Roman" w:hAnsi="Times New Roman"/>
          <w:sz w:val="24"/>
          <w:szCs w:val="24"/>
        </w:rPr>
        <w:fldChar w:fldCharType="end"/>
      </w:r>
      <w:r w:rsidR="00454CE7">
        <w:rPr>
          <w:rFonts w:ascii="Times New Roman" w:hAnsi="Times New Roman"/>
          <w:sz w:val="24"/>
          <w:szCs w:val="24"/>
        </w:rPr>
        <w:t>) überprüft.</w:t>
      </w:r>
      <w:r w:rsidR="00A7633B">
        <w:rPr>
          <w:rFonts w:ascii="Times New Roman" w:hAnsi="Times New Roman"/>
          <w:sz w:val="24"/>
          <w:szCs w:val="24"/>
        </w:rPr>
        <w:t xml:space="preserve"> </w:t>
      </w:r>
      <w:r w:rsidR="00454CE7">
        <w:rPr>
          <w:rFonts w:ascii="Times New Roman" w:hAnsi="Times New Roman"/>
          <w:sz w:val="24"/>
          <w:szCs w:val="24"/>
        </w:rPr>
        <w:t>A</w:t>
      </w:r>
      <w:r w:rsidR="00A7633B">
        <w:rPr>
          <w:rFonts w:ascii="Times New Roman" w:hAnsi="Times New Roman"/>
          <w:sz w:val="24"/>
          <w:szCs w:val="24"/>
        </w:rPr>
        <w:t xml:space="preserve">nschließend </w:t>
      </w:r>
      <w:r w:rsidR="00454CE7">
        <w:rPr>
          <w:rFonts w:ascii="Times New Roman" w:hAnsi="Times New Roman"/>
          <w:sz w:val="24"/>
          <w:szCs w:val="24"/>
        </w:rPr>
        <w:t xml:space="preserve">soll </w:t>
      </w:r>
      <w:r w:rsidR="00A7633B">
        <w:rPr>
          <w:rFonts w:ascii="Times New Roman" w:hAnsi="Times New Roman"/>
          <w:sz w:val="24"/>
          <w:szCs w:val="24"/>
        </w:rPr>
        <w:t xml:space="preserve">EL </w:t>
      </w:r>
      <w:r w:rsidR="00454CE7">
        <w:rPr>
          <w:rFonts w:ascii="Times New Roman" w:hAnsi="Times New Roman"/>
          <w:sz w:val="24"/>
          <w:szCs w:val="24"/>
        </w:rPr>
        <w:t>mit Wikidata erfolgen. Dadurch können die Entitäten ein</w:t>
      </w:r>
      <w:r w:rsidR="00A7633B">
        <w:rPr>
          <w:rFonts w:ascii="Times New Roman" w:hAnsi="Times New Roman"/>
          <w:sz w:val="24"/>
          <w:szCs w:val="24"/>
        </w:rPr>
        <w:t>deutig identifiziert</w:t>
      </w:r>
      <w:r w:rsidR="00454CE7">
        <w:rPr>
          <w:rFonts w:ascii="Times New Roman" w:hAnsi="Times New Roman"/>
          <w:sz w:val="24"/>
          <w:szCs w:val="24"/>
        </w:rPr>
        <w:t xml:space="preserve"> werden</w:t>
      </w:r>
      <w:r w:rsidR="00A7633B">
        <w:rPr>
          <w:rFonts w:ascii="Times New Roman" w:hAnsi="Times New Roman"/>
          <w:sz w:val="24"/>
          <w:szCs w:val="24"/>
        </w:rPr>
        <w:t xml:space="preserve">. </w:t>
      </w:r>
      <w:r w:rsidR="00454CE7">
        <w:rPr>
          <w:rFonts w:ascii="Times New Roman" w:hAnsi="Times New Roman"/>
          <w:sz w:val="24"/>
          <w:szCs w:val="24"/>
        </w:rPr>
        <w:t xml:space="preserve">Eine ergänzende Qualitätssicherung durch den Abgleich mit Normdaten und die Bereinigung von Dubletten gewährleistet zusätzlich die Konsistenz der Daten. </w:t>
      </w:r>
      <w:r w:rsidR="00A7633B">
        <w:rPr>
          <w:rFonts w:ascii="Times New Roman" w:hAnsi="Times New Roman"/>
          <w:sz w:val="24"/>
          <w:szCs w:val="24"/>
        </w:rPr>
        <w:t xml:space="preserve">Erst danach ist es sinnvoll, </w:t>
      </w:r>
      <w:r w:rsidR="00454CE7">
        <w:rPr>
          <w:rFonts w:ascii="Times New Roman" w:hAnsi="Times New Roman"/>
          <w:sz w:val="24"/>
          <w:szCs w:val="24"/>
        </w:rPr>
        <w:t xml:space="preserve">die abgestimmten </w:t>
      </w:r>
      <w:r w:rsidR="00A7633B">
        <w:rPr>
          <w:rFonts w:ascii="Times New Roman" w:hAnsi="Times New Roman"/>
          <w:sz w:val="24"/>
          <w:szCs w:val="24"/>
        </w:rPr>
        <w:t xml:space="preserve">Ergebnisse in die </w:t>
      </w:r>
      <w:r w:rsidR="00A7633B">
        <w:rPr>
          <w:rFonts w:ascii="Times New Roman" w:hAnsi="Times New Roman"/>
          <w:sz w:val="24"/>
          <w:szCs w:val="24"/>
        </w:rPr>
        <w:lastRenderedPageBreak/>
        <w:t xml:space="preserve">XML-Struktur zu </w:t>
      </w:r>
      <w:r w:rsidR="00454CE7">
        <w:rPr>
          <w:rFonts w:ascii="Times New Roman" w:hAnsi="Times New Roman"/>
          <w:sz w:val="24"/>
          <w:szCs w:val="24"/>
        </w:rPr>
        <w:t>integrieren</w:t>
      </w:r>
      <w:r w:rsidR="00A7633B">
        <w:rPr>
          <w:rFonts w:ascii="Times New Roman" w:hAnsi="Times New Roman"/>
          <w:sz w:val="24"/>
          <w:szCs w:val="24"/>
        </w:rPr>
        <w:t xml:space="preserve">. </w:t>
      </w:r>
      <w:r w:rsidR="00DC371A">
        <w:rPr>
          <w:rFonts w:ascii="Times New Roman" w:hAnsi="Times New Roman"/>
          <w:sz w:val="24"/>
          <w:szCs w:val="24"/>
        </w:rPr>
        <w:t xml:space="preserve">Dadurch </w:t>
      </w:r>
      <w:r w:rsidR="00707C01">
        <w:rPr>
          <w:rFonts w:ascii="Times New Roman" w:hAnsi="Times New Roman"/>
          <w:sz w:val="24"/>
          <w:szCs w:val="24"/>
        </w:rPr>
        <w:t>können</w:t>
      </w:r>
      <w:r w:rsidR="00DC371A">
        <w:rPr>
          <w:rFonts w:ascii="Times New Roman" w:hAnsi="Times New Roman"/>
          <w:sz w:val="24"/>
          <w:szCs w:val="24"/>
        </w:rPr>
        <w:t xml:space="preserve"> </w:t>
      </w:r>
      <w:r w:rsidR="009561E0" w:rsidRPr="009561E0">
        <w:rPr>
          <w:rFonts w:ascii="Times New Roman" w:hAnsi="Times New Roman"/>
          <w:color w:val="040C28"/>
          <w:sz w:val="24"/>
          <w:szCs w:val="24"/>
        </w:rPr>
        <w:t>Daten</w:t>
      </w:r>
      <w:r w:rsidR="00707C01">
        <w:rPr>
          <w:rFonts w:ascii="Times New Roman" w:hAnsi="Times New Roman"/>
          <w:color w:val="040C28"/>
          <w:sz w:val="24"/>
          <w:szCs w:val="24"/>
        </w:rPr>
        <w:t>in</w:t>
      </w:r>
      <w:r w:rsidR="009561E0" w:rsidRPr="009561E0">
        <w:rPr>
          <w:rFonts w:ascii="Times New Roman" w:hAnsi="Times New Roman"/>
          <w:color w:val="040C28"/>
          <w:sz w:val="24"/>
          <w:szCs w:val="24"/>
        </w:rPr>
        <w:t>konsistenz</w:t>
      </w:r>
      <w:r w:rsidR="009561E0">
        <w:rPr>
          <w:rFonts w:ascii="Times New Roman" w:hAnsi="Times New Roman"/>
          <w:color w:val="040C28"/>
          <w:sz w:val="24"/>
          <w:szCs w:val="24"/>
        </w:rPr>
        <w:t xml:space="preserve"> vermieden und der manuelle Korrekturaufwand deutlich reduziert werden. </w:t>
      </w:r>
    </w:p>
    <w:p w14:paraId="103410A6" w14:textId="0D80FB18" w:rsidR="00A40365" w:rsidRPr="00702DDC" w:rsidRDefault="00007AE1" w:rsidP="00B06ECA">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Dank </w:t>
      </w:r>
      <w:r w:rsidR="009F3482">
        <w:rPr>
          <w:rFonts w:ascii="Times New Roman" w:hAnsi="Times New Roman"/>
          <w:sz w:val="24"/>
          <w:szCs w:val="24"/>
        </w:rPr>
        <w:t>des</w:t>
      </w:r>
      <w:r>
        <w:rPr>
          <w:rFonts w:ascii="Times New Roman" w:hAnsi="Times New Roman"/>
          <w:sz w:val="24"/>
          <w:szCs w:val="24"/>
        </w:rPr>
        <w:t xml:space="preserve"> verbesserten Ansatz</w:t>
      </w:r>
      <w:r w:rsidR="009F3482">
        <w:rPr>
          <w:rFonts w:ascii="Times New Roman" w:hAnsi="Times New Roman"/>
          <w:sz w:val="24"/>
          <w:szCs w:val="24"/>
        </w:rPr>
        <w:t>es</w:t>
      </w:r>
      <w:r>
        <w:rPr>
          <w:rFonts w:ascii="Times New Roman" w:hAnsi="Times New Roman"/>
          <w:sz w:val="24"/>
          <w:szCs w:val="24"/>
        </w:rPr>
        <w:t xml:space="preserve"> können</w:t>
      </w:r>
      <w:r w:rsidR="00707C01">
        <w:rPr>
          <w:rFonts w:ascii="Times New Roman" w:hAnsi="Times New Roman"/>
          <w:sz w:val="24"/>
          <w:szCs w:val="24"/>
        </w:rPr>
        <w:t xml:space="preserve"> auch</w:t>
      </w:r>
      <w:r>
        <w:rPr>
          <w:rFonts w:ascii="Times New Roman" w:hAnsi="Times New Roman"/>
          <w:sz w:val="24"/>
          <w:szCs w:val="24"/>
        </w:rPr>
        <w:t xml:space="preserve"> </w:t>
      </w:r>
      <w:r w:rsidR="00626CDA">
        <w:rPr>
          <w:rFonts w:ascii="Times New Roman" w:hAnsi="Times New Roman"/>
          <w:sz w:val="24"/>
          <w:szCs w:val="24"/>
        </w:rPr>
        <w:t xml:space="preserve">die Ergebnisse der RE </w:t>
      </w:r>
      <w:r w:rsidR="009F3482">
        <w:rPr>
          <w:rFonts w:ascii="Times New Roman" w:hAnsi="Times New Roman"/>
          <w:sz w:val="24"/>
          <w:szCs w:val="24"/>
        </w:rPr>
        <w:t>gesteigert</w:t>
      </w:r>
      <w:r w:rsidR="00626CDA">
        <w:rPr>
          <w:rFonts w:ascii="Times New Roman" w:hAnsi="Times New Roman"/>
          <w:sz w:val="24"/>
          <w:szCs w:val="24"/>
        </w:rPr>
        <w:t xml:space="preserve"> werden. </w:t>
      </w:r>
      <w:r w:rsidR="009F3482">
        <w:rPr>
          <w:rFonts w:ascii="Times New Roman" w:hAnsi="Times New Roman"/>
          <w:sz w:val="24"/>
          <w:szCs w:val="24"/>
        </w:rPr>
        <w:t xml:space="preserve">Relationen </w:t>
      </w:r>
      <w:r w:rsidR="00626CDA">
        <w:rPr>
          <w:rFonts w:ascii="Times New Roman" w:hAnsi="Times New Roman"/>
          <w:sz w:val="24"/>
          <w:szCs w:val="24"/>
        </w:rPr>
        <w:t xml:space="preserve">werden </w:t>
      </w:r>
      <w:r w:rsidR="00702DDC">
        <w:rPr>
          <w:rFonts w:ascii="Times New Roman" w:hAnsi="Times New Roman"/>
          <w:sz w:val="24"/>
          <w:szCs w:val="24"/>
        </w:rPr>
        <w:t xml:space="preserve">dabei </w:t>
      </w:r>
      <w:r w:rsidR="00626CDA">
        <w:rPr>
          <w:rFonts w:ascii="Times New Roman" w:hAnsi="Times New Roman"/>
          <w:sz w:val="24"/>
          <w:szCs w:val="24"/>
        </w:rPr>
        <w:t xml:space="preserve">auf einer zuvor bereinigten und eindeutig identifizierten </w:t>
      </w:r>
      <w:proofErr w:type="spellStart"/>
      <w:r w:rsidR="00626CDA">
        <w:rPr>
          <w:rFonts w:ascii="Times New Roman" w:hAnsi="Times New Roman"/>
          <w:sz w:val="24"/>
          <w:szCs w:val="24"/>
        </w:rPr>
        <w:t>Entitätenbasis</w:t>
      </w:r>
      <w:proofErr w:type="spellEnd"/>
      <w:r w:rsidR="00626CDA">
        <w:rPr>
          <w:rFonts w:ascii="Times New Roman" w:hAnsi="Times New Roman"/>
          <w:sz w:val="24"/>
          <w:szCs w:val="24"/>
        </w:rPr>
        <w:t xml:space="preserve"> ermittelt, wodurch das Risiko fehlerhafter oder mehrdeutiger Zuordnung erheblich </w:t>
      </w:r>
      <w:r w:rsidR="00702DDC">
        <w:rPr>
          <w:rFonts w:ascii="Times New Roman" w:hAnsi="Times New Roman"/>
          <w:sz w:val="24"/>
          <w:szCs w:val="24"/>
        </w:rPr>
        <w:t>sinkt</w:t>
      </w:r>
      <w:r w:rsidR="00626CDA">
        <w:rPr>
          <w:rFonts w:ascii="Times New Roman" w:hAnsi="Times New Roman"/>
          <w:sz w:val="24"/>
          <w:szCs w:val="24"/>
        </w:rPr>
        <w:t xml:space="preserve">. Durch </w:t>
      </w:r>
      <w:r w:rsidR="00702DDC">
        <w:rPr>
          <w:rFonts w:ascii="Times New Roman" w:hAnsi="Times New Roman"/>
          <w:sz w:val="24"/>
          <w:szCs w:val="24"/>
        </w:rPr>
        <w:t xml:space="preserve">die </w:t>
      </w:r>
      <w:r w:rsidR="00626CDA">
        <w:rPr>
          <w:rFonts w:ascii="Times New Roman" w:hAnsi="Times New Roman"/>
          <w:sz w:val="24"/>
          <w:szCs w:val="24"/>
        </w:rPr>
        <w:t xml:space="preserve">aufgelöste </w:t>
      </w:r>
      <w:proofErr w:type="spellStart"/>
      <w:r w:rsidR="00626CDA">
        <w:rPr>
          <w:rFonts w:ascii="Times New Roman" w:hAnsi="Times New Roman"/>
          <w:sz w:val="24"/>
          <w:szCs w:val="24"/>
        </w:rPr>
        <w:t>Koreferenzen</w:t>
      </w:r>
      <w:proofErr w:type="spellEnd"/>
      <w:r w:rsidR="00626CDA">
        <w:rPr>
          <w:rFonts w:ascii="Times New Roman" w:hAnsi="Times New Roman"/>
          <w:sz w:val="24"/>
          <w:szCs w:val="24"/>
        </w:rPr>
        <w:t xml:space="preserve"> </w:t>
      </w:r>
      <w:r w:rsidR="00702DDC">
        <w:rPr>
          <w:rFonts w:ascii="Times New Roman" w:hAnsi="Times New Roman"/>
          <w:sz w:val="24"/>
          <w:szCs w:val="24"/>
        </w:rPr>
        <w:t>verweisen</w:t>
      </w:r>
      <w:r w:rsidR="00626CDA">
        <w:rPr>
          <w:rFonts w:ascii="Times New Roman" w:hAnsi="Times New Roman"/>
          <w:sz w:val="24"/>
          <w:szCs w:val="24"/>
        </w:rPr>
        <w:t xml:space="preserve"> Relationen nicht </w:t>
      </w:r>
      <w:r w:rsidR="00702DDC">
        <w:rPr>
          <w:rFonts w:ascii="Times New Roman" w:hAnsi="Times New Roman"/>
          <w:sz w:val="24"/>
          <w:szCs w:val="24"/>
        </w:rPr>
        <w:t xml:space="preserve">mehr </w:t>
      </w:r>
      <w:r w:rsidR="00626CDA">
        <w:rPr>
          <w:rFonts w:ascii="Times New Roman" w:hAnsi="Times New Roman"/>
          <w:sz w:val="24"/>
          <w:szCs w:val="24"/>
        </w:rPr>
        <w:t xml:space="preserve">auf unspezifische </w:t>
      </w:r>
      <w:r w:rsidR="00702DDC">
        <w:rPr>
          <w:rFonts w:ascii="Times New Roman" w:hAnsi="Times New Roman"/>
          <w:sz w:val="24"/>
          <w:szCs w:val="24"/>
        </w:rPr>
        <w:t>Elemente</w:t>
      </w:r>
      <w:r w:rsidR="00626CDA">
        <w:rPr>
          <w:rFonts w:ascii="Times New Roman" w:hAnsi="Times New Roman"/>
          <w:sz w:val="24"/>
          <w:szCs w:val="24"/>
        </w:rPr>
        <w:t xml:space="preserve"> wie P</w:t>
      </w:r>
      <w:r w:rsidR="00626966">
        <w:rPr>
          <w:rFonts w:ascii="Times New Roman" w:hAnsi="Times New Roman"/>
          <w:sz w:val="24"/>
          <w:szCs w:val="24"/>
        </w:rPr>
        <w:t>ersonalp</w:t>
      </w:r>
      <w:r w:rsidR="00626CDA">
        <w:rPr>
          <w:rFonts w:ascii="Times New Roman" w:hAnsi="Times New Roman"/>
          <w:sz w:val="24"/>
          <w:szCs w:val="24"/>
        </w:rPr>
        <w:t>ronomen, sondern auf eindeutig identifizierte Entitäte</w:t>
      </w:r>
      <w:r w:rsidR="00626966">
        <w:rPr>
          <w:rFonts w:ascii="Times New Roman" w:hAnsi="Times New Roman"/>
          <w:sz w:val="24"/>
          <w:szCs w:val="24"/>
        </w:rPr>
        <w:t>n</w:t>
      </w:r>
      <w:r w:rsidR="00626CDA">
        <w:rPr>
          <w:rFonts w:ascii="Times New Roman" w:hAnsi="Times New Roman"/>
          <w:sz w:val="24"/>
          <w:szCs w:val="24"/>
        </w:rPr>
        <w:t xml:space="preserve">. </w:t>
      </w:r>
      <w:r w:rsidR="00702DDC" w:rsidRPr="00702DDC">
        <w:rPr>
          <w:rFonts w:ascii="Times New Roman" w:hAnsi="Times New Roman"/>
          <w:color w:val="000000"/>
          <w:sz w:val="24"/>
          <w:szCs w:val="24"/>
        </w:rPr>
        <w:t>In Verbindung mit den in Kapitel 5</w:t>
      </w:r>
      <w:r w:rsidR="00702DDC">
        <w:rPr>
          <w:rFonts w:ascii="Times New Roman" w:hAnsi="Times New Roman"/>
          <w:color w:val="000000"/>
          <w:sz w:val="24"/>
          <w:szCs w:val="24"/>
        </w:rPr>
        <w:t>.4.2</w:t>
      </w:r>
      <w:r w:rsidR="00702DDC" w:rsidRPr="00702DDC">
        <w:rPr>
          <w:rFonts w:ascii="Times New Roman" w:hAnsi="Times New Roman"/>
          <w:color w:val="000000"/>
          <w:sz w:val="24"/>
          <w:szCs w:val="24"/>
        </w:rPr>
        <w:t xml:space="preserve"> vorgeschlagenen Verbesserungen </w:t>
      </w:r>
      <w:r w:rsidR="00702DDC">
        <w:rPr>
          <w:rFonts w:ascii="Times New Roman" w:hAnsi="Times New Roman"/>
          <w:color w:val="000000"/>
          <w:sz w:val="24"/>
          <w:szCs w:val="24"/>
        </w:rPr>
        <w:t>kann die Genauigkeit der RE</w:t>
      </w:r>
      <w:r w:rsidR="00702DDC" w:rsidRPr="00702DDC">
        <w:rPr>
          <w:rFonts w:ascii="Times New Roman" w:hAnsi="Times New Roman"/>
          <w:color w:val="000000"/>
          <w:sz w:val="24"/>
          <w:szCs w:val="24"/>
        </w:rPr>
        <w:t xml:space="preserve"> </w:t>
      </w:r>
      <w:r w:rsidR="00702DDC">
        <w:rPr>
          <w:rFonts w:ascii="Times New Roman" w:hAnsi="Times New Roman"/>
          <w:color w:val="000000"/>
          <w:sz w:val="24"/>
          <w:szCs w:val="24"/>
        </w:rPr>
        <w:t>weiter</w:t>
      </w:r>
      <w:r w:rsidR="00702DDC" w:rsidRPr="00702DDC">
        <w:rPr>
          <w:rFonts w:ascii="Times New Roman" w:hAnsi="Times New Roman"/>
          <w:color w:val="000000"/>
          <w:sz w:val="24"/>
          <w:szCs w:val="24"/>
        </w:rPr>
        <w:t xml:space="preserve"> gesteigert werden.</w:t>
      </w:r>
    </w:p>
    <w:p w14:paraId="2D0D8267" w14:textId="71BAA298" w:rsidR="00ED7CDD" w:rsidRDefault="00E47D08" w:rsidP="00E47D08">
      <w:pPr>
        <w:spacing w:line="360" w:lineRule="auto"/>
        <w:jc w:val="both"/>
        <w:rPr>
          <w:sz w:val="24"/>
          <w:szCs w:val="24"/>
        </w:rPr>
      </w:pPr>
      <w:r>
        <w:rPr>
          <w:color w:val="000000"/>
          <w:sz w:val="24"/>
          <w:szCs w:val="24"/>
        </w:rPr>
        <w:t xml:space="preserve">Als letzterer Schritt wurden die Daten in Wikidata importiert und mithilfe </w:t>
      </w:r>
      <w:r>
        <w:rPr>
          <w:sz w:val="24"/>
          <w:szCs w:val="24"/>
        </w:rPr>
        <w:t xml:space="preserve">Wikidata Query Service abgefragt und Visualisiert. Dies zeigte, dass kollaborative Wissensgraphen eine leistungsfähige Grundlage für die Vernetzung historischer Daten darstellen. Durch die automatische Zuordnung vieler Entitäten konnte ein großer Teil der Daten effizient integriert werden. Dadurch blieben die Daten nicht isoliert, sondern </w:t>
      </w:r>
      <w:r w:rsidR="005C0CF3">
        <w:rPr>
          <w:sz w:val="24"/>
          <w:szCs w:val="24"/>
        </w:rPr>
        <w:t xml:space="preserve">wurden sie </w:t>
      </w:r>
      <w:r>
        <w:rPr>
          <w:sz w:val="24"/>
          <w:szCs w:val="24"/>
        </w:rPr>
        <w:t xml:space="preserve">als ein Teil eines Informationsnetzwerks. </w:t>
      </w:r>
    </w:p>
    <w:p w14:paraId="60D16A42" w14:textId="4C6BF08C" w:rsidR="00E47D08" w:rsidRPr="00707C01" w:rsidRDefault="0041267B" w:rsidP="00E47D08">
      <w:pPr>
        <w:spacing w:line="360" w:lineRule="auto"/>
        <w:jc w:val="both"/>
        <w:rPr>
          <w:color w:val="000000"/>
          <w:sz w:val="24"/>
          <w:szCs w:val="24"/>
        </w:rPr>
      </w:pPr>
      <w:r>
        <w:rPr>
          <w:color w:val="000000"/>
          <w:sz w:val="24"/>
          <w:szCs w:val="24"/>
        </w:rPr>
        <w:t xml:space="preserve">Charakteristisch für </w:t>
      </w:r>
      <w:r w:rsidR="00E47D08" w:rsidRPr="00707C01">
        <w:rPr>
          <w:color w:val="000000"/>
          <w:sz w:val="24"/>
          <w:szCs w:val="24"/>
        </w:rPr>
        <w:t xml:space="preserve">Wikidata </w:t>
      </w:r>
      <w:r>
        <w:rPr>
          <w:color w:val="000000"/>
          <w:sz w:val="24"/>
          <w:szCs w:val="24"/>
        </w:rPr>
        <w:t>ist</w:t>
      </w:r>
      <w:r w:rsidR="00E47D08" w:rsidRPr="00707C01">
        <w:rPr>
          <w:color w:val="000000"/>
          <w:sz w:val="24"/>
          <w:szCs w:val="24"/>
        </w:rPr>
        <w:t xml:space="preserve"> seine offene Struktur, die allen Menschen Beiträge ermöglicht und so zur Erweiterung und Verbesserung der Wissensbasis beiträgt. Diese Offenheit birgt jedoch auch Risiken wie Vandalismus oder falsche Angaben</w:t>
      </w:r>
      <w:r w:rsidR="00E47D08">
        <w:rPr>
          <w:color w:val="000000"/>
          <w:sz w:val="24"/>
          <w:szCs w:val="24"/>
        </w:rPr>
        <w:t xml:space="preserve"> </w:t>
      </w:r>
      <w:r w:rsidR="00E47D08">
        <w:rPr>
          <w:color w:val="000000"/>
          <w:sz w:val="24"/>
          <w:szCs w:val="24"/>
        </w:rPr>
        <w:fldChar w:fldCharType="begin"/>
      </w:r>
      <w:r w:rsidR="00E47D08">
        <w:rPr>
          <w:color w:val="000000"/>
          <w:sz w:val="24"/>
          <w:szCs w:val="24"/>
        </w:rPr>
        <w:instrText xml:space="preserve"> ADDIN ZOTERO_ITEM CSL_CITATION {"citationID":"BnnjCm91","properties":{"formattedCitation":"(Franke-Maier et al. 2021)","plainCitation":"(Franke-Maier et al. 2021)","noteIndex":0},"citationItems":[{"id":84,"uris":["http://zotero.org/users/10358077/items/78QC3HM3"],"itemData":{"id":84,"type":"book","ISBN":"978-3-11-069159-7","language":"de","license":"http://creativecommons.org/licenses/by/4.0","note":"DOI: 10.1515/9783110691597","publisher":"De Gruyter","source":"DOI.org (Crossref)","title":"Qualität in der Inhaltserschließung","URL":"https://www.degruyter.com/document/doi/10.1515/9783110691597/html","editor":[{"family":"Franke-Maier","given":"Michael"},{"family":"Kasprzik","given":"Anna"},{"family":"Ledl","given":"Andreas"},{"family":"Schürmann","given":"Hans"}],"accessed":{"date-parts":[["2025",4,28]]},"issued":{"date-parts":[["2021",9,20]]}}}],"schema":"https://github.com/citation-style-language/schema/raw/master/csl-citation.json"} </w:instrText>
      </w:r>
      <w:r w:rsidR="00E47D08">
        <w:rPr>
          <w:color w:val="000000"/>
          <w:sz w:val="24"/>
          <w:szCs w:val="24"/>
        </w:rPr>
        <w:fldChar w:fldCharType="separate"/>
      </w:r>
      <w:r w:rsidR="00E47D08">
        <w:rPr>
          <w:noProof/>
          <w:color w:val="000000"/>
          <w:sz w:val="24"/>
          <w:szCs w:val="24"/>
        </w:rPr>
        <w:t xml:space="preserve">(vgl. Pintscher </w:t>
      </w:r>
      <w:r w:rsidR="00E47D08" w:rsidRPr="00E47D08">
        <w:rPr>
          <w:noProof/>
          <w:color w:val="000000"/>
          <w:sz w:val="24"/>
          <w:szCs w:val="24"/>
          <w:highlight w:val="yellow"/>
        </w:rPr>
        <w:t>Franke-Maier</w:t>
      </w:r>
      <w:r w:rsidR="00E47D08">
        <w:rPr>
          <w:noProof/>
          <w:color w:val="000000"/>
          <w:sz w:val="24"/>
          <w:szCs w:val="24"/>
        </w:rPr>
        <w:t xml:space="preserve"> et al. 2021: 78)</w:t>
      </w:r>
      <w:r w:rsidR="00E47D08">
        <w:rPr>
          <w:color w:val="000000"/>
          <w:sz w:val="24"/>
          <w:szCs w:val="24"/>
        </w:rPr>
        <w:fldChar w:fldCharType="end"/>
      </w:r>
      <w:r w:rsidR="00E47D08" w:rsidRPr="00707C01">
        <w:rPr>
          <w:color w:val="000000"/>
          <w:sz w:val="24"/>
          <w:szCs w:val="24"/>
        </w:rPr>
        <w:t xml:space="preserve">. </w:t>
      </w:r>
      <w:r w:rsidR="00D75C53">
        <w:rPr>
          <w:color w:val="000000"/>
          <w:sz w:val="24"/>
          <w:szCs w:val="24"/>
        </w:rPr>
        <w:t xml:space="preserve">Darüber hinaus lassen sich Nachvollziehbarkeit und Reproduzierbarkeit im Sinne guter wissenschaftlicher Praxis nicht garantieren, da sich die Daten jederzeit verändern können. Um dennoch eine zuverlässige Referenz zu schaffen, können die erzeugten Daten zusätzlich im Turtle-Format in einem Repositorium (bspw. </w:t>
      </w:r>
      <w:proofErr w:type="spellStart"/>
      <w:r w:rsidR="00D75C53">
        <w:rPr>
          <w:color w:val="000000"/>
          <w:sz w:val="24"/>
          <w:szCs w:val="24"/>
        </w:rPr>
        <w:t>Zenodo</w:t>
      </w:r>
      <w:proofErr w:type="spellEnd"/>
      <w:r w:rsidR="00D75C53">
        <w:rPr>
          <w:color w:val="000000"/>
          <w:sz w:val="24"/>
          <w:szCs w:val="24"/>
        </w:rPr>
        <w:t xml:space="preserve">) veröffentlicht werden. </w:t>
      </w:r>
      <w:r w:rsidR="00372861">
        <w:rPr>
          <w:color w:val="000000"/>
          <w:sz w:val="24"/>
          <w:szCs w:val="24"/>
        </w:rPr>
        <w:t xml:space="preserve">Im Rahmen dieser Arbeit wurden entsprechende Turtle-Dateien nicht erzeugt, aber perspektivisch ist vorgesehen, sie auf Basis des Wikidata-Datenmodells mit externen Werkzeugen wie Python-Bibliothek </w:t>
      </w:r>
      <w:proofErr w:type="spellStart"/>
      <w:r w:rsidR="00372861" w:rsidRPr="00372861">
        <w:rPr>
          <w:i/>
          <w:iCs/>
          <w:color w:val="000000"/>
          <w:sz w:val="24"/>
          <w:szCs w:val="24"/>
        </w:rPr>
        <w:t>rdflib</w:t>
      </w:r>
      <w:proofErr w:type="spellEnd"/>
      <w:r w:rsidR="00372861">
        <w:rPr>
          <w:color w:val="000000"/>
          <w:sz w:val="24"/>
          <w:szCs w:val="24"/>
        </w:rPr>
        <w:t xml:space="preserve"> zu generieren. </w:t>
      </w:r>
    </w:p>
    <w:p w14:paraId="5DA48A5E" w14:textId="28A3BE80" w:rsidR="00707C01" w:rsidRDefault="00ED7CDD" w:rsidP="00ED7CDD">
      <w:pPr>
        <w:spacing w:line="360" w:lineRule="auto"/>
        <w:jc w:val="both"/>
        <w:rPr>
          <w:color w:val="000000"/>
          <w:sz w:val="24"/>
          <w:szCs w:val="24"/>
        </w:rPr>
      </w:pPr>
      <w:r>
        <w:rPr>
          <w:color w:val="000000"/>
          <w:sz w:val="24"/>
          <w:szCs w:val="24"/>
        </w:rPr>
        <w:t xml:space="preserve">Durch die Visualisierung in Wikidata könnten neue Forschungsfragen </w:t>
      </w:r>
      <w:r w:rsidR="00B203B6">
        <w:rPr>
          <w:color w:val="000000"/>
          <w:sz w:val="24"/>
          <w:szCs w:val="24"/>
        </w:rPr>
        <w:t>beantwortet werden</w:t>
      </w:r>
      <w:r>
        <w:rPr>
          <w:color w:val="000000"/>
          <w:sz w:val="24"/>
          <w:szCs w:val="24"/>
        </w:rPr>
        <w:t xml:space="preserve">. Zugleich zeigte sich die Grenze der integrierten Tools: </w:t>
      </w:r>
      <w:r w:rsidR="00511291">
        <w:rPr>
          <w:color w:val="000000"/>
          <w:sz w:val="24"/>
          <w:szCs w:val="24"/>
        </w:rPr>
        <w:t>B</w:t>
      </w:r>
      <w:r>
        <w:rPr>
          <w:color w:val="000000"/>
          <w:sz w:val="24"/>
          <w:szCs w:val="24"/>
        </w:rPr>
        <w:t xml:space="preserve">ei komplexeren Netzwerken entstanden Überkreuzung der Linien und Verlust der </w:t>
      </w:r>
      <w:r w:rsidR="00C7409A">
        <w:rPr>
          <w:color w:val="000000"/>
          <w:sz w:val="24"/>
          <w:szCs w:val="24"/>
        </w:rPr>
        <w:t>Lesbarkeit</w:t>
      </w:r>
      <w:r>
        <w:rPr>
          <w:color w:val="000000"/>
          <w:sz w:val="24"/>
          <w:szCs w:val="24"/>
        </w:rPr>
        <w:t>. Diese Problem</w:t>
      </w:r>
      <w:r w:rsidR="00511291">
        <w:rPr>
          <w:color w:val="000000"/>
          <w:sz w:val="24"/>
          <w:szCs w:val="24"/>
        </w:rPr>
        <w:t>e</w:t>
      </w:r>
      <w:r>
        <w:rPr>
          <w:color w:val="000000"/>
          <w:sz w:val="24"/>
          <w:szCs w:val="24"/>
        </w:rPr>
        <w:t xml:space="preserve"> l</w:t>
      </w:r>
      <w:r w:rsidR="00511291">
        <w:rPr>
          <w:color w:val="000000"/>
          <w:sz w:val="24"/>
          <w:szCs w:val="24"/>
        </w:rPr>
        <w:t>a</w:t>
      </w:r>
      <w:r>
        <w:rPr>
          <w:color w:val="000000"/>
          <w:sz w:val="24"/>
          <w:szCs w:val="24"/>
        </w:rPr>
        <w:t>ss</w:t>
      </w:r>
      <w:r w:rsidR="00511291">
        <w:rPr>
          <w:color w:val="000000"/>
          <w:sz w:val="24"/>
          <w:szCs w:val="24"/>
        </w:rPr>
        <w:t>en</w:t>
      </w:r>
      <w:r>
        <w:rPr>
          <w:color w:val="000000"/>
          <w:sz w:val="24"/>
          <w:szCs w:val="24"/>
        </w:rPr>
        <w:t xml:space="preserve"> sich durch </w:t>
      </w:r>
      <w:r w:rsidR="00707C01" w:rsidRPr="005027E0">
        <w:rPr>
          <w:color w:val="000000"/>
          <w:sz w:val="24"/>
          <w:szCs w:val="24"/>
        </w:rPr>
        <w:t xml:space="preserve">die Einbindung mathematischer Methoden </w:t>
      </w:r>
      <w:r>
        <w:rPr>
          <w:color w:val="000000"/>
          <w:sz w:val="24"/>
          <w:szCs w:val="24"/>
        </w:rPr>
        <w:t xml:space="preserve">überwinden, die </w:t>
      </w:r>
      <w:r w:rsidR="00707C01" w:rsidRPr="005027E0">
        <w:rPr>
          <w:color w:val="000000"/>
          <w:sz w:val="24"/>
          <w:szCs w:val="24"/>
        </w:rPr>
        <w:t>neue analytische Horizonte</w:t>
      </w:r>
      <w:r>
        <w:rPr>
          <w:color w:val="000000"/>
          <w:sz w:val="24"/>
          <w:szCs w:val="24"/>
        </w:rPr>
        <w:t xml:space="preserve"> eröffnen</w:t>
      </w:r>
      <w:r w:rsidR="00707C01" w:rsidRPr="005027E0">
        <w:rPr>
          <w:color w:val="000000"/>
          <w:sz w:val="24"/>
          <w:szCs w:val="24"/>
        </w:rPr>
        <w:t xml:space="preserve">. Besonders die Darstellung von RDF als Netzwerk ermöglicht es, Daten in visuelle Zusammenhänge zu stellen und zugleich sozialwissenschaftliche Analysemethoden anzuwenden. So lassen sich </w:t>
      </w:r>
      <w:r w:rsidR="00707C01" w:rsidRPr="005027E0">
        <w:rPr>
          <w:color w:val="000000"/>
          <w:sz w:val="24"/>
          <w:szCs w:val="24"/>
        </w:rPr>
        <w:lastRenderedPageBreak/>
        <w:t>Beziehungen zwischen Entitäten sichtbar machen und systematisch untersuchen (vgl.</w:t>
      </w:r>
      <w:r w:rsidR="00707C01">
        <w:rPr>
          <w:color w:val="000000"/>
          <w:sz w:val="24"/>
          <w:szCs w:val="24"/>
        </w:rPr>
        <w:t xml:space="preserve"> </w:t>
      </w:r>
      <w:r w:rsidR="00707C01" w:rsidRPr="006C7F1A">
        <w:rPr>
          <w:color w:val="000000"/>
          <w:sz w:val="24"/>
          <w:szCs w:val="24"/>
        </w:rPr>
        <w:t>Dörpinghaus 2022</w:t>
      </w:r>
      <w:r w:rsidR="00707C01" w:rsidRPr="005027E0">
        <w:rPr>
          <w:color w:val="000000"/>
          <w:sz w:val="24"/>
          <w:szCs w:val="24"/>
        </w:rPr>
        <w:t xml:space="preserve">; </w:t>
      </w:r>
      <w:r w:rsidR="00707C01" w:rsidRPr="006D2679">
        <w:rPr>
          <w:color w:val="000000"/>
          <w:sz w:val="24"/>
          <w:szCs w:val="24"/>
        </w:rPr>
        <w:fldChar w:fldCharType="begin"/>
      </w:r>
      <w:r w:rsidR="00707C01" w:rsidRPr="006D2679">
        <w:rPr>
          <w:color w:val="000000"/>
          <w:sz w:val="24"/>
          <w:szCs w:val="24"/>
        </w:rPr>
        <w:instrText xml:space="preserve"> ADDIN ZOTERO_ITEM CSL_CITATION {"citationID":"2UTTRNEn","properties":{"formattedCitation":"(Birkholz/Mero\\uc0\\u241{}o-Pe\\uc0\\u241{}uela 2020, S. 53\\uc0\\u8211{}54)","plainCitation":"(Birkholz/Meroño-Peñuela 2020, S. 53–54)","noteIndex":0},"citationItems":[{"id":361,"uris":["http://zotero.org/users/10358077/items/B2BAZTH2"],"itemData":{"id":361,"type":"article-newspaper","container-title":"DIGITAL HUMANITIES BENELUX JOURNAL","page":"53-68","title":"Decomplexifying the network pipeline: a tool for RDF/Wikidata to network analysis.","author":[{"family":"Birkholz","given":"Julie M."},{"family":"Meroño-Peñuela","given":"Albert"}],"issued":{"date-parts":[["2020"]]}},"locator":"53-54"}],"schema":"https://github.com/citation-style-language/schema/raw/master/csl-citation.json"} </w:instrText>
      </w:r>
      <w:r w:rsidR="00707C01" w:rsidRPr="006D2679">
        <w:rPr>
          <w:color w:val="000000"/>
          <w:sz w:val="24"/>
          <w:szCs w:val="24"/>
        </w:rPr>
        <w:fldChar w:fldCharType="separate"/>
      </w:r>
      <w:r w:rsidR="00707C01" w:rsidRPr="006D2679">
        <w:rPr>
          <w:color w:val="000000"/>
          <w:sz w:val="24"/>
          <w:szCs w:val="24"/>
        </w:rPr>
        <w:t>Birkholz/Meroño-Peñuela 2020</w:t>
      </w:r>
      <w:r w:rsidR="00707C01">
        <w:rPr>
          <w:color w:val="000000"/>
          <w:sz w:val="24"/>
          <w:szCs w:val="24"/>
        </w:rPr>
        <w:t>:</w:t>
      </w:r>
      <w:r w:rsidR="00707C01" w:rsidRPr="006D2679">
        <w:rPr>
          <w:color w:val="000000"/>
          <w:sz w:val="24"/>
          <w:szCs w:val="24"/>
        </w:rPr>
        <w:t xml:space="preserve"> 53–54)</w:t>
      </w:r>
      <w:r w:rsidR="00707C01" w:rsidRPr="006D2679">
        <w:rPr>
          <w:color w:val="000000"/>
          <w:sz w:val="24"/>
          <w:szCs w:val="24"/>
        </w:rPr>
        <w:fldChar w:fldCharType="end"/>
      </w:r>
      <w:r>
        <w:rPr>
          <w:color w:val="000000"/>
          <w:sz w:val="24"/>
          <w:szCs w:val="24"/>
        </w:rPr>
        <w:t>.</w:t>
      </w:r>
    </w:p>
    <w:p w14:paraId="52C8F14A" w14:textId="198CEB2B" w:rsidR="00FB5FD8" w:rsidRDefault="00511291" w:rsidP="00511291">
      <w:pPr>
        <w:pStyle w:val="GrundschriftmitEinzug"/>
        <w:spacing w:line="360" w:lineRule="auto"/>
        <w:ind w:firstLine="0"/>
        <w:rPr>
          <w:rFonts w:ascii="Times New Roman" w:hAnsi="Times New Roman"/>
          <w:sz w:val="24"/>
          <w:szCs w:val="24"/>
        </w:rPr>
      </w:pPr>
      <w:r w:rsidRPr="006D2679">
        <w:rPr>
          <w:rFonts w:ascii="Times New Roman" w:hAnsi="Times New Roman"/>
          <w:sz w:val="24"/>
          <w:szCs w:val="24"/>
        </w:rPr>
        <w:t xml:space="preserve">Im Rahmen dieser Arbeit wurde das Programmieren mit der Unterstützung von </w:t>
      </w:r>
      <w:proofErr w:type="spellStart"/>
      <w:r w:rsidRPr="006D2679">
        <w:rPr>
          <w:rFonts w:ascii="Times New Roman" w:hAnsi="Times New Roman"/>
          <w:sz w:val="24"/>
          <w:szCs w:val="24"/>
        </w:rPr>
        <w:t>ChatGTP</w:t>
      </w:r>
      <w:proofErr w:type="spellEnd"/>
      <w:r w:rsidRPr="006D2679">
        <w:rPr>
          <w:rFonts w:ascii="Times New Roman" w:hAnsi="Times New Roman"/>
          <w:sz w:val="24"/>
          <w:szCs w:val="24"/>
        </w:rPr>
        <w:t xml:space="preserve"> eingesetzt. </w:t>
      </w:r>
      <w:r w:rsidR="00642640">
        <w:rPr>
          <w:rFonts w:ascii="Times New Roman" w:hAnsi="Times New Roman"/>
          <w:sz w:val="24"/>
          <w:szCs w:val="24"/>
        </w:rPr>
        <w:t xml:space="preserve">Der Einsatz des Sprachmodells </w:t>
      </w:r>
      <w:r w:rsidRPr="006D2679">
        <w:rPr>
          <w:rFonts w:ascii="Times New Roman" w:hAnsi="Times New Roman"/>
          <w:sz w:val="24"/>
          <w:szCs w:val="24"/>
        </w:rPr>
        <w:t xml:space="preserve">erwiest sich </w:t>
      </w:r>
      <w:r w:rsidR="00642640">
        <w:rPr>
          <w:rFonts w:ascii="Times New Roman" w:hAnsi="Times New Roman"/>
          <w:sz w:val="24"/>
          <w:szCs w:val="24"/>
        </w:rPr>
        <w:t>b</w:t>
      </w:r>
      <w:r w:rsidRPr="006D2679">
        <w:rPr>
          <w:rFonts w:ascii="Times New Roman" w:hAnsi="Times New Roman"/>
          <w:sz w:val="24"/>
          <w:szCs w:val="24"/>
        </w:rPr>
        <w:t xml:space="preserve">esonders hilfreich </w:t>
      </w:r>
      <w:r w:rsidR="00642640">
        <w:rPr>
          <w:rFonts w:ascii="Times New Roman" w:hAnsi="Times New Roman"/>
          <w:sz w:val="24"/>
          <w:szCs w:val="24"/>
        </w:rPr>
        <w:t>für die Aufgaben wie</w:t>
      </w:r>
      <w:r w:rsidR="00FB5FD8">
        <w:rPr>
          <w:rFonts w:ascii="Times New Roman" w:hAnsi="Times New Roman"/>
          <w:sz w:val="24"/>
          <w:szCs w:val="24"/>
        </w:rPr>
        <w:t xml:space="preserve"> Überprüfung des </w:t>
      </w:r>
      <w:r w:rsidRPr="006D2679">
        <w:rPr>
          <w:rFonts w:ascii="Times New Roman" w:hAnsi="Times New Roman"/>
          <w:sz w:val="24"/>
          <w:szCs w:val="24"/>
        </w:rPr>
        <w:t>eigenen Code</w:t>
      </w:r>
      <w:r w:rsidR="00FB5FD8">
        <w:rPr>
          <w:rFonts w:ascii="Times New Roman" w:hAnsi="Times New Roman"/>
          <w:sz w:val="24"/>
          <w:szCs w:val="24"/>
        </w:rPr>
        <w:t>s oder Unterstützung bei der Auswahl</w:t>
      </w:r>
      <w:r w:rsidRPr="006D2679">
        <w:rPr>
          <w:rFonts w:ascii="Times New Roman" w:hAnsi="Times New Roman"/>
          <w:sz w:val="24"/>
          <w:szCs w:val="24"/>
        </w:rPr>
        <w:t xml:space="preserve"> der </w:t>
      </w:r>
      <w:r w:rsidR="00FB5FD8">
        <w:rPr>
          <w:rFonts w:ascii="Times New Roman" w:hAnsi="Times New Roman"/>
          <w:sz w:val="24"/>
          <w:szCs w:val="24"/>
        </w:rPr>
        <w:t>geeigneter</w:t>
      </w:r>
      <w:r w:rsidRPr="006D2679">
        <w:rPr>
          <w:rFonts w:ascii="Times New Roman" w:hAnsi="Times New Roman"/>
          <w:sz w:val="24"/>
          <w:szCs w:val="24"/>
        </w:rPr>
        <w:t xml:space="preserve"> Datenformat</w:t>
      </w:r>
      <w:r w:rsidR="00FB5FD8">
        <w:rPr>
          <w:rFonts w:ascii="Times New Roman" w:hAnsi="Times New Roman"/>
          <w:sz w:val="24"/>
          <w:szCs w:val="24"/>
        </w:rPr>
        <w:t>e</w:t>
      </w:r>
      <w:r w:rsidR="0076357E">
        <w:rPr>
          <w:rFonts w:ascii="Times New Roman" w:hAnsi="Times New Roman"/>
          <w:sz w:val="24"/>
          <w:szCs w:val="24"/>
        </w:rPr>
        <w:t>.</w:t>
      </w:r>
      <w:r w:rsidR="00E7195D">
        <w:rPr>
          <w:rFonts w:ascii="Times New Roman" w:hAnsi="Times New Roman"/>
          <w:sz w:val="24"/>
          <w:szCs w:val="24"/>
        </w:rPr>
        <w:t xml:space="preserve"> Der KI-Agent unterstützte bei solchen Aufgaben, indem er Fehler im Code identifizierte, deren Ursachen erläuterte und mehrere Vorschläge zur Behebung bereitgestellte. </w:t>
      </w:r>
      <w:r w:rsidR="00943B89">
        <w:rPr>
          <w:rFonts w:ascii="Times New Roman" w:hAnsi="Times New Roman"/>
          <w:sz w:val="24"/>
          <w:szCs w:val="24"/>
        </w:rPr>
        <w:t xml:space="preserve">Darüber hinaus war es hilfreich, zu den gegebenen Vorschlägen gezielt Rückfragen stellen zu können. Dadurch wurde die Codelogik besser verstanden und </w:t>
      </w:r>
      <w:r w:rsidR="0068711C">
        <w:rPr>
          <w:rFonts w:ascii="Times New Roman" w:hAnsi="Times New Roman"/>
          <w:sz w:val="24"/>
          <w:szCs w:val="24"/>
        </w:rPr>
        <w:t>die Implementierung</w:t>
      </w:r>
      <w:r w:rsidR="00943B89">
        <w:rPr>
          <w:rFonts w:ascii="Times New Roman" w:hAnsi="Times New Roman"/>
          <w:sz w:val="24"/>
          <w:szCs w:val="24"/>
        </w:rPr>
        <w:t xml:space="preserve"> </w:t>
      </w:r>
      <w:r w:rsidR="00C7409A">
        <w:rPr>
          <w:rFonts w:ascii="Times New Roman" w:hAnsi="Times New Roman"/>
          <w:sz w:val="24"/>
          <w:szCs w:val="24"/>
        </w:rPr>
        <w:t>erleichtert</w:t>
      </w:r>
      <w:r w:rsidR="0068711C">
        <w:rPr>
          <w:rFonts w:ascii="Times New Roman" w:hAnsi="Times New Roman"/>
          <w:sz w:val="24"/>
          <w:szCs w:val="24"/>
        </w:rPr>
        <w:t>.</w:t>
      </w:r>
      <w:r w:rsidR="00943B89">
        <w:rPr>
          <w:rFonts w:ascii="Times New Roman" w:hAnsi="Times New Roman"/>
          <w:sz w:val="24"/>
          <w:szCs w:val="24"/>
        </w:rPr>
        <w:t xml:space="preserve"> </w:t>
      </w:r>
      <w:r w:rsidR="00E7195D">
        <w:rPr>
          <w:rFonts w:ascii="Times New Roman" w:hAnsi="Times New Roman"/>
          <w:sz w:val="24"/>
          <w:szCs w:val="24"/>
        </w:rPr>
        <w:t>Besonders effektiv konnte er Aufgaben lösen, wenn ihm der jeweilige Kontext mit der Aufgabestellung mitgegeben wurde</w:t>
      </w:r>
      <w:r w:rsidR="0076357E">
        <w:rPr>
          <w:rFonts w:ascii="Times New Roman" w:hAnsi="Times New Roman"/>
          <w:sz w:val="24"/>
          <w:szCs w:val="24"/>
        </w:rPr>
        <w:t xml:space="preserve"> (vgl. Anhang 1: 2–5</w:t>
      </w:r>
      <w:r w:rsidR="00943B89">
        <w:rPr>
          <w:rFonts w:ascii="Times New Roman" w:hAnsi="Times New Roman"/>
          <w:sz w:val="24"/>
          <w:szCs w:val="24"/>
        </w:rPr>
        <w:t>, 52</w:t>
      </w:r>
      <w:r w:rsidR="008E74CB">
        <w:rPr>
          <w:rFonts w:ascii="Times New Roman" w:hAnsi="Times New Roman"/>
          <w:sz w:val="24"/>
          <w:szCs w:val="24"/>
        </w:rPr>
        <w:t>, 57</w:t>
      </w:r>
      <w:r w:rsidR="0076357E">
        <w:rPr>
          <w:rFonts w:ascii="Times New Roman" w:hAnsi="Times New Roman"/>
          <w:sz w:val="24"/>
          <w:szCs w:val="24"/>
        </w:rPr>
        <w:t>)</w:t>
      </w:r>
      <w:r w:rsidR="0076357E" w:rsidRPr="006D2679">
        <w:rPr>
          <w:rFonts w:ascii="Times New Roman" w:hAnsi="Times New Roman"/>
          <w:sz w:val="24"/>
          <w:szCs w:val="24"/>
        </w:rPr>
        <w:t>.</w:t>
      </w:r>
      <w:r w:rsidR="008E74CB">
        <w:rPr>
          <w:rFonts w:ascii="Times New Roman" w:hAnsi="Times New Roman"/>
          <w:sz w:val="24"/>
          <w:szCs w:val="24"/>
        </w:rPr>
        <w:t xml:space="preserve"> Außerdem zeigte sich das Sprachmodell von großem Nutzen bei der Validierung der Variablenverwendung, indem es sicherstellte</w:t>
      </w:r>
      <w:r w:rsidR="004A4015">
        <w:rPr>
          <w:rFonts w:ascii="Times New Roman" w:hAnsi="Times New Roman"/>
          <w:sz w:val="24"/>
          <w:szCs w:val="24"/>
        </w:rPr>
        <w:t xml:space="preserve">, </w:t>
      </w:r>
      <w:r w:rsidR="008E74CB">
        <w:rPr>
          <w:rFonts w:ascii="Times New Roman" w:hAnsi="Times New Roman"/>
          <w:sz w:val="24"/>
          <w:szCs w:val="24"/>
        </w:rPr>
        <w:t>dass alle definierten Variablen tatsächlich im Code genutzt wurden</w:t>
      </w:r>
      <w:r w:rsidR="004A4015">
        <w:rPr>
          <w:rFonts w:ascii="Times New Roman" w:hAnsi="Times New Roman"/>
          <w:sz w:val="24"/>
          <w:szCs w:val="24"/>
        </w:rPr>
        <w:t xml:space="preserve"> und ggf. sie </w:t>
      </w:r>
      <w:r w:rsidR="00C7409A">
        <w:rPr>
          <w:rFonts w:ascii="Times New Roman" w:hAnsi="Times New Roman"/>
          <w:sz w:val="24"/>
          <w:szCs w:val="24"/>
        </w:rPr>
        <w:t xml:space="preserve">von ChatGPT </w:t>
      </w:r>
      <w:r w:rsidR="004A4015">
        <w:rPr>
          <w:rFonts w:ascii="Times New Roman" w:hAnsi="Times New Roman"/>
          <w:sz w:val="24"/>
          <w:szCs w:val="24"/>
        </w:rPr>
        <w:t xml:space="preserve">korrigiert </w:t>
      </w:r>
      <w:r w:rsidR="00C7409A">
        <w:rPr>
          <w:rFonts w:ascii="Times New Roman" w:hAnsi="Times New Roman"/>
          <w:sz w:val="24"/>
          <w:szCs w:val="24"/>
        </w:rPr>
        <w:t xml:space="preserve">wurden </w:t>
      </w:r>
      <w:r w:rsidR="004A4015">
        <w:rPr>
          <w:rFonts w:ascii="Times New Roman" w:hAnsi="Times New Roman"/>
          <w:sz w:val="24"/>
          <w:szCs w:val="24"/>
        </w:rPr>
        <w:t>(vgl. Anhang 1: 59–69)</w:t>
      </w:r>
      <w:r w:rsidR="008E74CB">
        <w:rPr>
          <w:rFonts w:ascii="Times New Roman" w:hAnsi="Times New Roman"/>
          <w:sz w:val="24"/>
          <w:szCs w:val="24"/>
        </w:rPr>
        <w:t>.</w:t>
      </w:r>
      <w:r w:rsidR="00780F20">
        <w:rPr>
          <w:rFonts w:ascii="Times New Roman" w:hAnsi="Times New Roman"/>
          <w:sz w:val="24"/>
          <w:szCs w:val="24"/>
        </w:rPr>
        <w:t xml:space="preserve"> </w:t>
      </w:r>
    </w:p>
    <w:p w14:paraId="1807AD80" w14:textId="77777777" w:rsidR="00A31EBB" w:rsidRDefault="004802F8" w:rsidP="00BC29DA">
      <w:pPr>
        <w:pStyle w:val="GrundschriftmitEinzug"/>
        <w:spacing w:line="360" w:lineRule="auto"/>
        <w:ind w:firstLine="0"/>
        <w:rPr>
          <w:rFonts w:ascii="Times New Roman" w:hAnsi="Times New Roman"/>
          <w:color w:val="000000"/>
          <w:sz w:val="24"/>
          <w:szCs w:val="24"/>
        </w:rPr>
      </w:pPr>
      <w:r>
        <w:rPr>
          <w:rFonts w:ascii="Times New Roman" w:hAnsi="Times New Roman"/>
          <w:sz w:val="24"/>
          <w:szCs w:val="24"/>
        </w:rPr>
        <w:t>ChatGPT lieferte selten sofort eine vollständige und funktionierende Lösung für größere Aufgaben. Insbesondere</w:t>
      </w:r>
      <w:r w:rsidR="00511291">
        <w:rPr>
          <w:rFonts w:ascii="Times New Roman" w:hAnsi="Times New Roman"/>
          <w:sz w:val="24"/>
          <w:szCs w:val="24"/>
        </w:rPr>
        <w:t xml:space="preserve"> </w:t>
      </w:r>
      <w:r>
        <w:rPr>
          <w:rFonts w:ascii="Times New Roman" w:hAnsi="Times New Roman"/>
          <w:sz w:val="24"/>
          <w:szCs w:val="24"/>
        </w:rPr>
        <w:t>bei</w:t>
      </w:r>
      <w:r w:rsidR="00511291">
        <w:rPr>
          <w:rFonts w:ascii="Times New Roman" w:hAnsi="Times New Roman"/>
          <w:sz w:val="24"/>
          <w:szCs w:val="24"/>
        </w:rPr>
        <w:t xml:space="preserve"> komplexeren Problem</w:t>
      </w:r>
      <w:r>
        <w:rPr>
          <w:rFonts w:ascii="Times New Roman" w:hAnsi="Times New Roman"/>
          <w:sz w:val="24"/>
          <w:szCs w:val="24"/>
        </w:rPr>
        <w:t>stellungen zeigte sich der Einsatz als herausfordernd</w:t>
      </w:r>
      <w:r w:rsidR="00511291">
        <w:rPr>
          <w:rFonts w:ascii="Times New Roman" w:hAnsi="Times New Roman"/>
          <w:sz w:val="24"/>
          <w:szCs w:val="24"/>
        </w:rPr>
        <w:t xml:space="preserve">. </w:t>
      </w:r>
      <w:r>
        <w:rPr>
          <w:rFonts w:ascii="Times New Roman" w:hAnsi="Times New Roman"/>
          <w:sz w:val="24"/>
          <w:szCs w:val="24"/>
        </w:rPr>
        <w:t xml:space="preserve">In diesen Fällen erwies es sich als sinnvoll, entweder die Aufgaben in mehrere Teilaufgaben zu zerlegen oder der Code zuerst an kleineren Datenmengen zu testen </w:t>
      </w:r>
      <w:r>
        <w:rPr>
          <w:rFonts w:ascii="Times New Roman" w:hAnsi="Times New Roman"/>
          <w:color w:val="000000"/>
          <w:sz w:val="24"/>
          <w:szCs w:val="24"/>
        </w:rPr>
        <w:t>(</w:t>
      </w:r>
      <w:r>
        <w:rPr>
          <w:rFonts w:ascii="Times New Roman" w:hAnsi="Times New Roman"/>
          <w:sz w:val="24"/>
          <w:szCs w:val="24"/>
        </w:rPr>
        <w:t>vgl. Anhang 1: 14</w:t>
      </w:r>
      <w:r w:rsidR="006F674C">
        <w:rPr>
          <w:rFonts w:ascii="Times New Roman" w:hAnsi="Times New Roman"/>
          <w:sz w:val="24"/>
          <w:szCs w:val="24"/>
        </w:rPr>
        <w:t>–25</w:t>
      </w:r>
      <w:r>
        <w:rPr>
          <w:rFonts w:ascii="Times New Roman" w:hAnsi="Times New Roman"/>
          <w:color w:val="000000"/>
          <w:sz w:val="24"/>
          <w:szCs w:val="24"/>
        </w:rPr>
        <w:t>)</w:t>
      </w:r>
      <w:r>
        <w:rPr>
          <w:rFonts w:ascii="Times New Roman" w:hAnsi="Times New Roman"/>
          <w:sz w:val="24"/>
          <w:szCs w:val="24"/>
        </w:rPr>
        <w:t xml:space="preserve">. </w:t>
      </w:r>
      <w:r w:rsidR="00BC29DA">
        <w:rPr>
          <w:rFonts w:ascii="Times New Roman" w:hAnsi="Times New Roman"/>
          <w:sz w:val="24"/>
          <w:szCs w:val="24"/>
        </w:rPr>
        <w:t>Eine weitere Schwierigkeit bestand darin</w:t>
      </w:r>
      <w:r w:rsidR="00511291" w:rsidRPr="00031C3C">
        <w:rPr>
          <w:rFonts w:ascii="Times New Roman" w:hAnsi="Times New Roman"/>
          <w:color w:val="000000"/>
          <w:sz w:val="24"/>
          <w:szCs w:val="24"/>
        </w:rPr>
        <w:t xml:space="preserve">, dass der generierte Code bei Nachfragen oder </w:t>
      </w:r>
      <w:r w:rsidR="00BC29DA">
        <w:rPr>
          <w:rFonts w:ascii="Times New Roman" w:hAnsi="Times New Roman"/>
          <w:color w:val="000000"/>
          <w:sz w:val="24"/>
          <w:szCs w:val="24"/>
        </w:rPr>
        <w:t>Korrekturen</w:t>
      </w:r>
      <w:r w:rsidR="00511291" w:rsidRPr="00031C3C">
        <w:rPr>
          <w:rFonts w:ascii="Times New Roman" w:hAnsi="Times New Roman"/>
          <w:color w:val="000000"/>
          <w:sz w:val="24"/>
          <w:szCs w:val="24"/>
        </w:rPr>
        <w:t xml:space="preserve"> teilweise </w:t>
      </w:r>
      <w:r w:rsidR="00943B89">
        <w:rPr>
          <w:rFonts w:ascii="Times New Roman" w:hAnsi="Times New Roman"/>
          <w:color w:val="000000"/>
          <w:sz w:val="24"/>
          <w:szCs w:val="24"/>
        </w:rPr>
        <w:t xml:space="preserve">oder </w:t>
      </w:r>
      <w:r w:rsidR="00511291" w:rsidRPr="00031C3C">
        <w:rPr>
          <w:rFonts w:ascii="Times New Roman" w:hAnsi="Times New Roman"/>
          <w:color w:val="000000"/>
          <w:sz w:val="24"/>
          <w:szCs w:val="24"/>
        </w:rPr>
        <w:t>vollständig umgeschrieben wurde.</w:t>
      </w:r>
      <w:r w:rsidR="00511291">
        <w:rPr>
          <w:rFonts w:ascii="Times New Roman" w:hAnsi="Times New Roman"/>
          <w:color w:val="000000"/>
          <w:sz w:val="24"/>
          <w:szCs w:val="24"/>
        </w:rPr>
        <w:t xml:space="preserve"> </w:t>
      </w:r>
      <w:r w:rsidR="00511291" w:rsidRPr="00031C3C">
        <w:rPr>
          <w:rFonts w:ascii="Times New Roman" w:hAnsi="Times New Roman"/>
          <w:color w:val="000000"/>
          <w:sz w:val="24"/>
          <w:szCs w:val="24"/>
        </w:rPr>
        <w:t xml:space="preserve">Dabei </w:t>
      </w:r>
      <w:r w:rsidR="00943B89">
        <w:rPr>
          <w:rFonts w:ascii="Times New Roman" w:hAnsi="Times New Roman"/>
          <w:color w:val="000000"/>
          <w:sz w:val="24"/>
          <w:szCs w:val="24"/>
        </w:rPr>
        <w:t xml:space="preserve">wurden u.a. </w:t>
      </w:r>
      <w:r w:rsidR="00511291" w:rsidRPr="00031C3C">
        <w:rPr>
          <w:rFonts w:ascii="Times New Roman" w:hAnsi="Times New Roman"/>
          <w:color w:val="000000"/>
          <w:sz w:val="24"/>
          <w:szCs w:val="24"/>
        </w:rPr>
        <w:t xml:space="preserve">alternative Python-Bibliotheken </w:t>
      </w:r>
      <w:r w:rsidR="00943B89">
        <w:rPr>
          <w:rFonts w:ascii="Times New Roman" w:hAnsi="Times New Roman"/>
          <w:color w:val="000000"/>
          <w:sz w:val="24"/>
          <w:szCs w:val="24"/>
        </w:rPr>
        <w:t>eingesetzt</w:t>
      </w:r>
      <w:r w:rsidR="00511291" w:rsidRPr="00031C3C">
        <w:rPr>
          <w:rFonts w:ascii="Times New Roman" w:hAnsi="Times New Roman"/>
          <w:color w:val="000000"/>
          <w:sz w:val="24"/>
          <w:szCs w:val="24"/>
        </w:rPr>
        <w:t xml:space="preserve"> oder Variablennamen verändert</w:t>
      </w:r>
      <w:r w:rsidR="00511291">
        <w:rPr>
          <w:rFonts w:ascii="Times New Roman" w:hAnsi="Times New Roman"/>
          <w:color w:val="000000"/>
          <w:sz w:val="24"/>
          <w:szCs w:val="24"/>
        </w:rPr>
        <w:t xml:space="preserve">. </w:t>
      </w:r>
      <w:r w:rsidR="00943B89">
        <w:rPr>
          <w:rFonts w:ascii="Times New Roman" w:hAnsi="Times New Roman"/>
          <w:color w:val="000000"/>
          <w:sz w:val="24"/>
          <w:szCs w:val="24"/>
        </w:rPr>
        <w:t>Das</w:t>
      </w:r>
      <w:r w:rsidR="00511291">
        <w:rPr>
          <w:rFonts w:ascii="Times New Roman" w:hAnsi="Times New Roman"/>
          <w:color w:val="000000"/>
          <w:sz w:val="24"/>
          <w:szCs w:val="24"/>
        </w:rPr>
        <w:t xml:space="preserve"> erschwerte </w:t>
      </w:r>
      <w:r w:rsidR="00511291" w:rsidRPr="00031C3C">
        <w:rPr>
          <w:rFonts w:ascii="Times New Roman" w:hAnsi="Times New Roman"/>
          <w:color w:val="000000"/>
          <w:sz w:val="24"/>
          <w:szCs w:val="24"/>
        </w:rPr>
        <w:t>die Nachvollziehbarkeit und Konsistenz des Codes.</w:t>
      </w:r>
      <w:r w:rsidR="00511291">
        <w:rPr>
          <w:rFonts w:ascii="Times New Roman" w:hAnsi="Times New Roman"/>
          <w:color w:val="000000"/>
          <w:sz w:val="24"/>
          <w:szCs w:val="24"/>
        </w:rPr>
        <w:t xml:space="preserve"> Dieses Problem </w:t>
      </w:r>
      <w:r w:rsidR="00943B89">
        <w:rPr>
          <w:rFonts w:ascii="Times New Roman" w:hAnsi="Times New Roman"/>
          <w:color w:val="000000"/>
          <w:sz w:val="24"/>
          <w:szCs w:val="24"/>
        </w:rPr>
        <w:t>konnte</w:t>
      </w:r>
      <w:r w:rsidR="00511291">
        <w:rPr>
          <w:rFonts w:ascii="Times New Roman" w:hAnsi="Times New Roman"/>
          <w:color w:val="000000"/>
          <w:sz w:val="24"/>
          <w:szCs w:val="24"/>
        </w:rPr>
        <w:t xml:space="preserve"> aber durch eine</w:t>
      </w:r>
      <w:r w:rsidR="00943B89">
        <w:rPr>
          <w:rFonts w:ascii="Times New Roman" w:hAnsi="Times New Roman"/>
          <w:color w:val="000000"/>
          <w:sz w:val="24"/>
          <w:szCs w:val="24"/>
        </w:rPr>
        <w:t xml:space="preserve"> gezielte</w:t>
      </w:r>
      <w:r w:rsidR="00511291">
        <w:rPr>
          <w:rFonts w:ascii="Times New Roman" w:hAnsi="Times New Roman"/>
          <w:color w:val="000000"/>
          <w:sz w:val="24"/>
          <w:szCs w:val="24"/>
        </w:rPr>
        <w:t xml:space="preserve"> Anpassung des Prompts </w:t>
      </w:r>
      <w:r w:rsidR="00943B89">
        <w:rPr>
          <w:rFonts w:ascii="Times New Roman" w:hAnsi="Times New Roman"/>
          <w:color w:val="000000"/>
          <w:sz w:val="24"/>
          <w:szCs w:val="24"/>
        </w:rPr>
        <w:t>reduziert werden</w:t>
      </w:r>
      <w:r w:rsidR="00511291">
        <w:rPr>
          <w:rFonts w:ascii="Times New Roman" w:hAnsi="Times New Roman"/>
          <w:color w:val="000000"/>
          <w:sz w:val="24"/>
          <w:szCs w:val="24"/>
        </w:rPr>
        <w:t xml:space="preserve">, indem bspw. </w:t>
      </w:r>
      <w:r w:rsidR="00594DC9">
        <w:rPr>
          <w:rFonts w:ascii="Times New Roman" w:hAnsi="Times New Roman"/>
          <w:color w:val="000000"/>
          <w:sz w:val="24"/>
          <w:szCs w:val="24"/>
        </w:rPr>
        <w:t>die bestimmten Bibliotheken</w:t>
      </w:r>
      <w:r w:rsidR="00511291">
        <w:rPr>
          <w:rFonts w:ascii="Times New Roman" w:hAnsi="Times New Roman"/>
          <w:color w:val="000000"/>
          <w:sz w:val="24"/>
          <w:szCs w:val="24"/>
        </w:rPr>
        <w:t xml:space="preserve"> festgelegt wurden</w:t>
      </w:r>
      <w:r w:rsidR="00E7195D">
        <w:rPr>
          <w:rFonts w:ascii="Times New Roman" w:hAnsi="Times New Roman"/>
          <w:color w:val="000000"/>
          <w:sz w:val="24"/>
          <w:szCs w:val="24"/>
        </w:rPr>
        <w:t xml:space="preserve"> (</w:t>
      </w:r>
      <w:r w:rsidR="00E7195D">
        <w:rPr>
          <w:rFonts w:ascii="Times New Roman" w:hAnsi="Times New Roman"/>
          <w:sz w:val="24"/>
          <w:szCs w:val="24"/>
        </w:rPr>
        <w:t>vgl. Anhang 1: 6</w:t>
      </w:r>
      <w:r w:rsidR="00E7195D">
        <w:rPr>
          <w:rFonts w:ascii="Times New Roman" w:hAnsi="Times New Roman"/>
          <w:color w:val="000000"/>
          <w:sz w:val="24"/>
          <w:szCs w:val="24"/>
        </w:rPr>
        <w:t>)</w:t>
      </w:r>
      <w:r w:rsidR="00511291">
        <w:rPr>
          <w:rFonts w:ascii="Times New Roman" w:hAnsi="Times New Roman"/>
          <w:color w:val="000000"/>
          <w:sz w:val="24"/>
          <w:szCs w:val="24"/>
        </w:rPr>
        <w:t xml:space="preserve">. </w:t>
      </w:r>
    </w:p>
    <w:p w14:paraId="791A7C64" w14:textId="00CDF757" w:rsidR="00943B89" w:rsidRDefault="00A31EBB" w:rsidP="00BC29DA">
      <w:pPr>
        <w:pStyle w:val="GrundschriftmitEinzug"/>
        <w:spacing w:line="360" w:lineRule="auto"/>
        <w:ind w:firstLine="0"/>
        <w:rPr>
          <w:rFonts w:ascii="Times New Roman" w:hAnsi="Times New Roman"/>
          <w:color w:val="000000"/>
          <w:sz w:val="24"/>
          <w:szCs w:val="24"/>
        </w:rPr>
      </w:pPr>
      <w:r>
        <w:rPr>
          <w:rFonts w:ascii="Times New Roman" w:hAnsi="Times New Roman"/>
          <w:color w:val="000000"/>
          <w:sz w:val="24"/>
          <w:szCs w:val="24"/>
        </w:rPr>
        <w:t xml:space="preserve">Wenn die Lösung einer Aufgabe über mehrere Nachrichten hinweg erarbeitet wurde, trat eine weitere Hürde auf: Das Modell geriet dabei in eine Art </w:t>
      </w:r>
      <w:r w:rsidRPr="00A31EBB">
        <w:rPr>
          <w:rFonts w:ascii="Times New Roman" w:hAnsi="Times New Roman"/>
          <w:i/>
          <w:iCs/>
          <w:color w:val="000000"/>
          <w:sz w:val="24"/>
          <w:szCs w:val="24"/>
        </w:rPr>
        <w:t>Schleife</w:t>
      </w:r>
      <w:r>
        <w:rPr>
          <w:rFonts w:ascii="Times New Roman" w:hAnsi="Times New Roman"/>
          <w:color w:val="000000"/>
          <w:sz w:val="24"/>
          <w:szCs w:val="24"/>
        </w:rPr>
        <w:t>. Infolgedessen wurden entweder Funktionen aus früheren Antworten erneuet eingefügt oder zusätzliche, nicht relevante Funktionen in den Code integriert</w:t>
      </w:r>
      <w:r w:rsidR="008E74CB">
        <w:rPr>
          <w:rFonts w:ascii="Times New Roman" w:hAnsi="Times New Roman"/>
          <w:color w:val="000000"/>
          <w:sz w:val="24"/>
          <w:szCs w:val="24"/>
        </w:rPr>
        <w:t>. Um dies zu vermeiden, mussten in den Prompts klare Vorgaben formuliert wurden, die solche Ergänzungen ausdrücklich ausschlossen (</w:t>
      </w:r>
      <w:r w:rsidR="008E74CB">
        <w:rPr>
          <w:rFonts w:ascii="Times New Roman" w:hAnsi="Times New Roman"/>
          <w:sz w:val="24"/>
          <w:szCs w:val="24"/>
        </w:rPr>
        <w:t>vgl. Anhang 1: 41–42</w:t>
      </w:r>
      <w:r w:rsidR="008E74CB">
        <w:rPr>
          <w:rFonts w:ascii="Times New Roman" w:hAnsi="Times New Roman"/>
          <w:color w:val="000000"/>
          <w:sz w:val="24"/>
          <w:szCs w:val="24"/>
        </w:rPr>
        <w:t>).</w:t>
      </w:r>
      <w:r>
        <w:rPr>
          <w:rFonts w:ascii="Times New Roman" w:hAnsi="Times New Roman"/>
          <w:color w:val="000000"/>
          <w:sz w:val="24"/>
          <w:szCs w:val="24"/>
        </w:rPr>
        <w:t xml:space="preserve"> </w:t>
      </w:r>
    </w:p>
    <w:p w14:paraId="75199D22" w14:textId="2E9F9E11" w:rsidR="00511291" w:rsidRPr="00AA209F" w:rsidRDefault="00511291" w:rsidP="00511291">
      <w:pPr>
        <w:pStyle w:val="GrundschriftmitEinzug"/>
        <w:spacing w:line="360" w:lineRule="auto"/>
        <w:ind w:firstLine="0"/>
        <w:rPr>
          <w:rFonts w:ascii="Times New Roman" w:hAnsi="Times New Roman"/>
          <w:color w:val="000000"/>
          <w:sz w:val="24"/>
          <w:szCs w:val="24"/>
        </w:rPr>
      </w:pPr>
      <w:r w:rsidRPr="00031C3C">
        <w:rPr>
          <w:rFonts w:ascii="Times New Roman" w:hAnsi="Times New Roman"/>
          <w:color w:val="000000"/>
          <w:sz w:val="24"/>
          <w:szCs w:val="24"/>
        </w:rPr>
        <w:lastRenderedPageBreak/>
        <w:t xml:space="preserve">Insgesamt </w:t>
      </w:r>
      <w:r w:rsidR="00780F20">
        <w:rPr>
          <w:rFonts w:ascii="Times New Roman" w:hAnsi="Times New Roman"/>
          <w:color w:val="000000"/>
          <w:sz w:val="24"/>
          <w:szCs w:val="24"/>
        </w:rPr>
        <w:t>erweis sich</w:t>
      </w:r>
      <w:r w:rsidRPr="00031C3C">
        <w:rPr>
          <w:rFonts w:ascii="Times New Roman" w:hAnsi="Times New Roman"/>
          <w:color w:val="000000"/>
          <w:sz w:val="24"/>
          <w:szCs w:val="24"/>
        </w:rPr>
        <w:t xml:space="preserve"> ChatGPT als nützliches Werkzeug </w:t>
      </w:r>
      <w:r w:rsidR="00780F20">
        <w:rPr>
          <w:rFonts w:ascii="Times New Roman" w:hAnsi="Times New Roman"/>
          <w:color w:val="000000"/>
          <w:sz w:val="24"/>
          <w:szCs w:val="24"/>
        </w:rPr>
        <w:t>für</w:t>
      </w:r>
      <w:r w:rsidRPr="00031C3C">
        <w:rPr>
          <w:rFonts w:ascii="Times New Roman" w:hAnsi="Times New Roman"/>
          <w:color w:val="000000"/>
          <w:sz w:val="24"/>
          <w:szCs w:val="24"/>
        </w:rPr>
        <w:t xml:space="preserve"> </w:t>
      </w:r>
      <w:r w:rsidR="00780F20">
        <w:rPr>
          <w:rFonts w:ascii="Times New Roman" w:hAnsi="Times New Roman"/>
          <w:color w:val="000000"/>
          <w:sz w:val="24"/>
          <w:szCs w:val="24"/>
        </w:rPr>
        <w:t xml:space="preserve">die </w:t>
      </w:r>
      <w:r w:rsidRPr="00031C3C">
        <w:rPr>
          <w:rFonts w:ascii="Times New Roman" w:hAnsi="Times New Roman"/>
          <w:color w:val="000000"/>
          <w:sz w:val="24"/>
          <w:szCs w:val="24"/>
        </w:rPr>
        <w:t>Erstellung</w:t>
      </w:r>
      <w:r w:rsidR="00780F20">
        <w:rPr>
          <w:rFonts w:ascii="Times New Roman" w:hAnsi="Times New Roman"/>
          <w:color w:val="000000"/>
          <w:sz w:val="24"/>
          <w:szCs w:val="24"/>
        </w:rPr>
        <w:t>, Optimierung und Fehlersuche von Code sein.</w:t>
      </w:r>
      <w:r w:rsidRPr="00031C3C">
        <w:rPr>
          <w:rFonts w:ascii="Times New Roman" w:hAnsi="Times New Roman"/>
          <w:color w:val="000000"/>
          <w:sz w:val="24"/>
          <w:szCs w:val="24"/>
        </w:rPr>
        <w:t xml:space="preserve"> </w:t>
      </w:r>
      <w:r w:rsidR="00780F20">
        <w:rPr>
          <w:rFonts w:ascii="Times New Roman" w:hAnsi="Times New Roman"/>
          <w:color w:val="000000"/>
          <w:sz w:val="24"/>
          <w:szCs w:val="24"/>
        </w:rPr>
        <w:t>Dennoch bleibt ein kritisches Nacharbeiten unerlässlich. Nicht alle Lösungen waren funktionsfähig und die Qualität des Code</w:t>
      </w:r>
      <w:r w:rsidR="00B55FC2">
        <w:rPr>
          <w:rFonts w:ascii="Times New Roman" w:hAnsi="Times New Roman"/>
          <w:color w:val="000000"/>
          <w:sz w:val="24"/>
          <w:szCs w:val="24"/>
        </w:rPr>
        <w:t>s</w:t>
      </w:r>
      <w:r w:rsidR="00780F20">
        <w:rPr>
          <w:rFonts w:ascii="Times New Roman" w:hAnsi="Times New Roman"/>
          <w:color w:val="000000"/>
          <w:sz w:val="24"/>
          <w:szCs w:val="24"/>
        </w:rPr>
        <w:t xml:space="preserve"> </w:t>
      </w:r>
      <w:r w:rsidR="00B55FC2">
        <w:rPr>
          <w:rFonts w:ascii="Times New Roman" w:hAnsi="Times New Roman"/>
          <w:color w:val="000000"/>
          <w:sz w:val="24"/>
          <w:szCs w:val="24"/>
        </w:rPr>
        <w:t xml:space="preserve">hingt von der genauen Formulierung des Prompts ab. Ein eigenständiges Verständnis der Programmierlogik ist daher unverzichtbar, um die Ergebnisse korrekt einordnen, anpassen und zuverlässig weiterverwenden zu können. </w:t>
      </w:r>
    </w:p>
    <w:p w14:paraId="4EBD81FB" w14:textId="758C4DFD" w:rsidR="001F1758" w:rsidRPr="00CD742A" w:rsidRDefault="00CA082E" w:rsidP="00CD742A">
      <w:pPr>
        <w:pStyle w:val="GrundschriftmitEinzug"/>
        <w:spacing w:line="360" w:lineRule="auto"/>
        <w:ind w:firstLine="0"/>
        <w:rPr>
          <w:rFonts w:ascii="Times New Roman" w:hAnsi="Times New Roman"/>
          <w:sz w:val="24"/>
          <w:szCs w:val="24"/>
        </w:rPr>
      </w:pPr>
      <w:r>
        <w:rPr>
          <w:rFonts w:ascii="Times New Roman" w:hAnsi="Times New Roman"/>
          <w:sz w:val="24"/>
          <w:szCs w:val="24"/>
        </w:rPr>
        <w:t>Das Potenzial de</w:t>
      </w:r>
      <w:r w:rsidR="001E184A">
        <w:rPr>
          <w:rFonts w:ascii="Times New Roman" w:hAnsi="Times New Roman"/>
          <w:sz w:val="24"/>
          <w:szCs w:val="24"/>
        </w:rPr>
        <w:t xml:space="preserve">s </w:t>
      </w:r>
      <w:r w:rsidR="007654CF">
        <w:rPr>
          <w:rFonts w:ascii="Times New Roman" w:hAnsi="Times New Roman"/>
          <w:sz w:val="24"/>
          <w:szCs w:val="24"/>
        </w:rPr>
        <w:t xml:space="preserve">vorgestellten </w:t>
      </w:r>
      <w:r w:rsidR="001E184A">
        <w:rPr>
          <w:rFonts w:ascii="Times New Roman" w:hAnsi="Times New Roman"/>
          <w:sz w:val="24"/>
          <w:szCs w:val="24"/>
        </w:rPr>
        <w:t>Workflows</w:t>
      </w:r>
      <w:r>
        <w:rPr>
          <w:rFonts w:ascii="Times New Roman" w:hAnsi="Times New Roman"/>
          <w:sz w:val="24"/>
          <w:szCs w:val="24"/>
        </w:rPr>
        <w:t xml:space="preserve"> liegt insbesondere in </w:t>
      </w:r>
      <w:r w:rsidR="001E184A">
        <w:rPr>
          <w:rFonts w:ascii="Times New Roman" w:hAnsi="Times New Roman"/>
          <w:sz w:val="24"/>
          <w:szCs w:val="24"/>
        </w:rPr>
        <w:t>seiner</w:t>
      </w:r>
      <w:r>
        <w:rPr>
          <w:rFonts w:ascii="Times New Roman" w:hAnsi="Times New Roman"/>
          <w:sz w:val="24"/>
          <w:szCs w:val="24"/>
        </w:rPr>
        <w:t xml:space="preserve"> Skalierbarkeit und Interdisziplinarität. </w:t>
      </w:r>
      <w:r w:rsidR="001E184A">
        <w:rPr>
          <w:rFonts w:ascii="Times New Roman" w:hAnsi="Times New Roman"/>
          <w:sz w:val="24"/>
          <w:szCs w:val="24"/>
        </w:rPr>
        <w:t>Er</w:t>
      </w:r>
      <w:r>
        <w:rPr>
          <w:rFonts w:ascii="Times New Roman" w:hAnsi="Times New Roman"/>
          <w:sz w:val="24"/>
          <w:szCs w:val="24"/>
        </w:rPr>
        <w:t xml:space="preserve"> kann auf andere Textsorte von Mitgliedern der Herrnhuter Brüdergemeine ausgeweitet werden. Zudem eröffnen die erzeugten Daten neue Darstellungsformen wie Netzwerke, Karten oder digitalen Biographien. </w:t>
      </w:r>
      <w:r w:rsidR="001E184A" w:rsidRPr="001E184A">
        <w:rPr>
          <w:rFonts w:ascii="Times New Roman" w:hAnsi="Times New Roman"/>
          <w:color w:val="000000"/>
          <w:sz w:val="24"/>
          <w:szCs w:val="24"/>
        </w:rPr>
        <w:t xml:space="preserve">Durch die Integration in Wikidata orientiert sich der Ansatz an den FAIR-Prinzipien und trägt dazu bei, Forschungsdaten transparent, interoperabel und offen verfügbar zu machen. Für die Digital </w:t>
      </w:r>
      <w:proofErr w:type="spellStart"/>
      <w:r w:rsidR="001E184A" w:rsidRPr="001E184A">
        <w:rPr>
          <w:rFonts w:ascii="Times New Roman" w:hAnsi="Times New Roman"/>
          <w:color w:val="000000"/>
          <w:sz w:val="24"/>
          <w:szCs w:val="24"/>
        </w:rPr>
        <w:t>Humanities</w:t>
      </w:r>
      <w:proofErr w:type="spellEnd"/>
      <w:r w:rsidR="001E184A" w:rsidRPr="001E184A">
        <w:rPr>
          <w:rFonts w:ascii="Times New Roman" w:hAnsi="Times New Roman"/>
          <w:color w:val="000000"/>
          <w:sz w:val="24"/>
          <w:szCs w:val="24"/>
        </w:rPr>
        <w:t xml:space="preserve"> ist dies besonders relevant, da hier ein nachhaltiger und nachnutzbarer Umgang mit Daten im Mittelpunkt steht</w:t>
      </w:r>
      <w:r w:rsidR="001E184A">
        <w:rPr>
          <w:rFonts w:ascii="Times New Roman" w:hAnsi="Times New Roman"/>
          <w:color w:val="000000"/>
          <w:sz w:val="24"/>
          <w:szCs w:val="24"/>
        </w:rPr>
        <w:t xml:space="preserve"> </w:t>
      </w:r>
      <w:r w:rsidR="001F1758">
        <w:rPr>
          <w:rFonts w:ascii="Times New Roman" w:hAnsi="Times New Roman"/>
          <w:color w:val="000000"/>
          <w:sz w:val="24"/>
          <w:szCs w:val="24"/>
        </w:rPr>
        <w:fldChar w:fldCharType="begin"/>
      </w:r>
      <w:r w:rsidR="00E47D08">
        <w:rPr>
          <w:rFonts w:ascii="Times New Roman" w:hAnsi="Times New Roman"/>
          <w:color w:val="000000"/>
          <w:sz w:val="24"/>
          <w:szCs w:val="24"/>
        </w:rPr>
        <w:instrText xml:space="preserve"> ADDIN ZOTERO_ITEM CSL_CITATION {"citationID":"iSVqmffr","properties":{"formattedCitation":"(D\\uc0\\u246{}rpinghaus 2022)","plainCitation":"(Dörpinghaus 2022)","dontUpdate":true,"noteIndex":0},"citationItems":[{"id":16,"uris":["http://zotero.org/users/10358077/items/SF6JYU8Z"],"itemData":{"id":16,"type":"article-journal","abstract":"Knowledge graphs and network approaches are an increasingly vibrant research topic in quite different disciplines. This article acknowledges their parallel development in applied and mathematical fields, and the various current approaches between computer science, mathematics, data science, and the humanities and social sciences. This gives rise to key interdisciplinary perspectives: first, network approaches in the humanities and social sciences need to be broader, as knowledge networks are already implicit in the use of Linked Data. Second, the methodological breadth of knowledge graphs, in which, for example, social networks can be conceived as knowledge graphs, results in new tools and new methods of analysis. In this respect, this paper is intended as a plea for interdisciplinary exchange and in-depth discussion of methods, algorithms, and Linked Data approaches.","DOI":"10.17175/2022_011","language":"de","license":"Creative Commons Attribution Share Alike 4.0 International","note":"medium: HTML,XML,PDF\npublisher: Zeitschrift für digitale Geisteswissenschaften – ZfdG\nversion: 1.0","source":"DOI.org (Datacite)","title":"Wissensgraphen: Interdisziplinäre Perspektiven für Linked Data in den Geistes- und Sozialwissenschaften","title-short":"Wissensgraphen","URL":"https://zfdg.de/2022_011","author":[{"family":"Dörpinghaus","given":"Jens"}],"accessed":{"date-parts":[["2025",4,28]]},"issued":{"date-parts":[["2022"]]}}}],"schema":"https://github.com/citation-style-language/schema/raw/master/csl-citation.json"} </w:instrText>
      </w:r>
      <w:r w:rsidR="001F1758">
        <w:rPr>
          <w:rFonts w:ascii="Times New Roman" w:hAnsi="Times New Roman"/>
          <w:color w:val="000000"/>
          <w:sz w:val="24"/>
          <w:szCs w:val="24"/>
        </w:rPr>
        <w:fldChar w:fldCharType="separate"/>
      </w:r>
      <w:r w:rsidR="001F1758" w:rsidRPr="006C7F1A">
        <w:rPr>
          <w:rFonts w:ascii="Times New Roman" w:hAnsi="Times New Roman"/>
          <w:color w:val="000000"/>
          <w:sz w:val="24"/>
          <w:szCs w:val="24"/>
        </w:rPr>
        <w:t>(</w:t>
      </w:r>
      <w:r w:rsidR="001F1758">
        <w:rPr>
          <w:rFonts w:ascii="Times New Roman" w:hAnsi="Times New Roman"/>
          <w:color w:val="000000"/>
          <w:sz w:val="24"/>
          <w:szCs w:val="24"/>
        </w:rPr>
        <w:t xml:space="preserve">vgl. </w:t>
      </w:r>
      <w:r w:rsidR="001F1758" w:rsidRPr="006C7F1A">
        <w:rPr>
          <w:rFonts w:ascii="Times New Roman" w:hAnsi="Times New Roman"/>
          <w:color w:val="000000"/>
          <w:sz w:val="24"/>
          <w:szCs w:val="24"/>
        </w:rPr>
        <w:t>Dörpinghaus 2022)</w:t>
      </w:r>
      <w:r w:rsidR="001F1758">
        <w:rPr>
          <w:rFonts w:ascii="Times New Roman" w:hAnsi="Times New Roman"/>
          <w:color w:val="000000"/>
          <w:sz w:val="24"/>
          <w:szCs w:val="24"/>
        </w:rPr>
        <w:fldChar w:fldCharType="end"/>
      </w:r>
      <w:r w:rsidR="001F1758">
        <w:rPr>
          <w:rFonts w:ascii="Times New Roman" w:hAnsi="Times New Roman"/>
          <w:color w:val="000000"/>
          <w:sz w:val="24"/>
          <w:szCs w:val="24"/>
        </w:rPr>
        <w:t xml:space="preserve">. </w:t>
      </w:r>
    </w:p>
    <w:p w14:paraId="29A09514" w14:textId="77777777" w:rsidR="006D2679" w:rsidRPr="006D2679" w:rsidRDefault="006D2679" w:rsidP="006D2679">
      <w:pPr>
        <w:pStyle w:val="GrundschriftmitEinzug"/>
        <w:spacing w:line="360" w:lineRule="auto"/>
        <w:ind w:firstLine="0"/>
        <w:rPr>
          <w:rFonts w:ascii="Times New Roman" w:hAnsi="Times New Roman"/>
          <w:sz w:val="24"/>
          <w:szCs w:val="24"/>
        </w:rPr>
      </w:pPr>
    </w:p>
    <w:p w14:paraId="303EA514" w14:textId="77777777" w:rsidR="006D2679" w:rsidRDefault="006D2679" w:rsidP="006D2679">
      <w:pPr>
        <w:pStyle w:val="GrundschriftmitEinzug"/>
        <w:spacing w:line="360" w:lineRule="auto"/>
        <w:ind w:firstLine="0"/>
        <w:rPr>
          <w:rFonts w:ascii="Times New Roman" w:hAnsi="Times New Roman"/>
          <w:sz w:val="24"/>
          <w:szCs w:val="24"/>
        </w:rPr>
      </w:pPr>
    </w:p>
    <w:p w14:paraId="750CCFA8" w14:textId="66F6E3D5" w:rsidR="00ED304F" w:rsidRPr="0060267D" w:rsidRDefault="00ED304F" w:rsidP="00ED304F">
      <w:pPr>
        <w:rPr>
          <w:color w:val="000000"/>
          <w:sz w:val="24"/>
          <w:szCs w:val="24"/>
        </w:rPr>
      </w:pPr>
    </w:p>
    <w:sectPr w:rsidR="00ED304F" w:rsidRPr="0060267D" w:rsidSect="00E9263C">
      <w:headerReference w:type="even" r:id="rId33"/>
      <w:headerReference w:type="default" r:id="rId34"/>
      <w:type w:val="continuous"/>
      <w:pgSz w:w="11907" w:h="16840" w:code="9"/>
      <w:pgMar w:top="1559" w:right="2410" w:bottom="1559" w:left="1559" w:header="709" w:footer="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vetlana Yakutina" w:date="2025-09-07T08:20:00Z" w:initials="SY">
    <w:p w14:paraId="50F48035" w14:textId="77777777" w:rsidR="006A3538" w:rsidRDefault="006A3538" w:rsidP="006A3538">
      <w:r>
        <w:rPr>
          <w:rStyle w:val="Kommentarzeichen"/>
        </w:rPr>
        <w:annotationRef/>
      </w:r>
      <w:r>
        <w:t>ich bin mir es nicht sicher, dass in jedem Beruf Männer und Frauen tätig waren, aber ich möchte auch nicht alles raussuchen, was denkst du ?</w:t>
      </w:r>
    </w:p>
  </w:comment>
  <w:comment w:id="1" w:author="Svetlana Yakutina" w:date="2025-09-10T11:32:00Z" w:initials="SY">
    <w:p w14:paraId="0CD30776" w14:textId="77777777" w:rsidR="00DC4169" w:rsidRDefault="00DC4169" w:rsidP="00DC4169">
      <w:r>
        <w:rPr>
          <w:rStyle w:val="Kommentarzeichen"/>
        </w:rPr>
        <w:annotationRef/>
      </w:r>
      <w:r>
        <w:t>soll ich noch etwas dazu schreiben? Etwas fehlt, aber ich verstehe nicht was. was denkst du?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48035" w15:done="0"/>
  <w15:commentEx w15:paraId="0CD307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A5F144" w16cex:dateUtc="2025-09-07T06:20:00Z"/>
  <w16cex:commentExtensible w16cex:durableId="477B6F8B" w16cex:dateUtc="2025-09-10T0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48035" w16cid:durableId="31A5F144"/>
  <w16cid:commentId w16cid:paraId="0CD30776" w16cid:durableId="477B6F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7C365" w14:textId="77777777" w:rsidR="0069134F" w:rsidRDefault="0069134F">
      <w:r>
        <w:separator/>
      </w:r>
    </w:p>
  </w:endnote>
  <w:endnote w:type="continuationSeparator" w:id="0">
    <w:p w14:paraId="5855B92F" w14:textId="77777777" w:rsidR="0069134F" w:rsidRDefault="00691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7C42008-97B4-8D4A-AED1-2F437DC01386}"/>
  </w:font>
  <w:font w:name="Times New Roman">
    <w:panose1 w:val="02020603050405020304"/>
    <w:charset w:val="00"/>
    <w:family w:val="roman"/>
    <w:pitch w:val="variable"/>
    <w:sig w:usb0="E0002EFF" w:usb1="C000785B" w:usb2="00000009" w:usb3="00000000" w:csb0="000001FF" w:csb1="00000000"/>
    <w:embedRegular r:id="rId2" w:fontKey="{990FC524-A7D7-9745-84F8-EA1AC07A3917}"/>
    <w:embedBold r:id="rId3" w:fontKey="{957F8FC5-4496-874E-A03A-A039EF2B5E66}"/>
    <w:embedItalic r:id="rId4" w:fontKey="{F28E5EF2-51D3-7046-8CDD-FB9550B37B98}"/>
  </w:font>
  <w:font w:name="Courier New">
    <w:panose1 w:val="02070309020205020404"/>
    <w:charset w:val="00"/>
    <w:family w:val="modern"/>
    <w:pitch w:val="fixed"/>
    <w:sig w:usb0="E0002AFF" w:usb1="C0007843" w:usb2="00000009" w:usb3="00000000" w:csb0="000001FF" w:csb1="00000000"/>
    <w:embedRegular r:id="rId5" w:fontKey="{712B9A82-6438-5340-9972-990BCDC49F95}"/>
  </w:font>
  <w:font w:name="Wingdings">
    <w:panose1 w:val="05000000000000000000"/>
    <w:charset w:val="4D"/>
    <w:family w:val="decorative"/>
    <w:pitch w:val="variable"/>
    <w:sig w:usb0="00000003" w:usb1="00000000" w:usb2="00000000" w:usb3="00000000" w:csb0="80000001" w:csb1="00000000"/>
    <w:embedRegular r:id="rId6" w:fontKey="{590AE404-CF2F-C546-9240-23F117CF62A0}"/>
  </w:font>
  <w:font w:name="Garamond">
    <w:panose1 w:val="02020404030301010803"/>
    <w:charset w:val="00"/>
    <w:family w:val="roman"/>
    <w:pitch w:val="variable"/>
    <w:sig w:usb0="00000287" w:usb1="00000002" w:usb2="00000000" w:usb3="00000000" w:csb0="0000009F" w:csb1="00000000"/>
    <w:embedRegular r:id="rId7" w:fontKey="{F10098C3-DA46-7E4F-BF12-C2B8C431A5C1}"/>
  </w:font>
  <w:font w:name="Calibri">
    <w:panose1 w:val="020F0502020204030204"/>
    <w:charset w:val="00"/>
    <w:family w:val="swiss"/>
    <w:pitch w:val="variable"/>
    <w:sig w:usb0="E4002EFF" w:usb1="C000247B" w:usb2="00000009" w:usb3="00000000" w:csb0="000001FF" w:csb1="00000000"/>
    <w:embedRegular r:id="rId8" w:fontKey="{F95AC698-D358-AF47-AB76-A5EE33AE9532}"/>
    <w:embedBold r:id="rId9" w:fontKey="{2C576CE4-D99C-4944-984B-AFC19423BEB2}"/>
  </w:font>
  <w:font w:name="Cambria">
    <w:panose1 w:val="02040503050406030204"/>
    <w:charset w:val="00"/>
    <w:family w:val="roman"/>
    <w:pitch w:val="variable"/>
    <w:sig w:usb0="E00002FF" w:usb1="400004FF" w:usb2="00000000" w:usb3="00000000" w:csb0="0000019F" w:csb1="00000000"/>
    <w:embedRegular r:id="rId10" w:fontKey="{49261AAE-5AF3-3C46-904A-ACD9A0BAE5CB}"/>
    <w:embedBold r:id="rId11" w:fontKey="{ED43ED83-99B7-EA46-93DC-C6C24B0E7090}"/>
  </w:font>
  <w:font w:name="-webkit-standard">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embedRegular r:id="rId13" w:fontKey="{3A26D134-6CF9-954E-B974-BD376F11857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4AF21" w14:textId="77777777" w:rsidR="0069134F" w:rsidRDefault="0069134F">
      <w:r>
        <w:t>_____________</w:t>
      </w:r>
    </w:p>
  </w:footnote>
  <w:footnote w:type="continuationSeparator" w:id="0">
    <w:p w14:paraId="0C039B6A" w14:textId="77777777" w:rsidR="0069134F" w:rsidRDefault="0069134F">
      <w:r>
        <w:t>_____________</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747E" w14:textId="77777777" w:rsidR="00342529" w:rsidRDefault="00342529">
    <w:pPr>
      <w:framePr w:wrap="around" w:vAnchor="text" w:hAnchor="margin" w:xAlign="outside" w:y="1"/>
      <w:rPr>
        <w:rStyle w:val="Seitenzahl"/>
      </w:rPr>
    </w:pPr>
    <w:r>
      <w:rPr>
        <w:rStyle w:val="Seitenzahl"/>
      </w:rPr>
      <w:fldChar w:fldCharType="begin"/>
    </w:r>
    <w:r>
      <w:rPr>
        <w:rStyle w:val="Seitenzahl"/>
      </w:rPr>
      <w:instrText xml:space="preserve">PAGE  </w:instrText>
    </w:r>
    <w:r>
      <w:rPr>
        <w:rStyle w:val="Seitenzahl"/>
      </w:rPr>
      <w:fldChar w:fldCharType="separate"/>
    </w:r>
    <w:r w:rsidR="00E9263C">
      <w:rPr>
        <w:rStyle w:val="Seitenzahl"/>
        <w:noProof/>
      </w:rPr>
      <w:t>2</w:t>
    </w:r>
    <w:r>
      <w:rPr>
        <w:rStyle w:val="Seitenzahl"/>
      </w:rPr>
      <w:fldChar w:fldCharType="end"/>
    </w:r>
  </w:p>
  <w:p w14:paraId="7258F8C9" w14:textId="77777777" w:rsidR="00342529" w:rsidRDefault="00342529" w:rsidP="00E9263C">
    <w:pPr>
      <w:pStyle w:val="Kopfzeile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E35A" w14:textId="77777777" w:rsidR="00E9263C" w:rsidRPr="005E721C" w:rsidRDefault="00E9263C">
    <w:pPr>
      <w:pStyle w:val="Kopfzeile"/>
      <w:jc w:val="right"/>
      <w:rPr>
        <w:rFonts w:ascii="Open Sans" w:hAnsi="Open Sans" w:cs="Open Sans"/>
        <w:sz w:val="18"/>
        <w:szCs w:val="18"/>
      </w:rPr>
    </w:pPr>
    <w:r w:rsidRPr="005E721C">
      <w:rPr>
        <w:rFonts w:ascii="Open Sans" w:hAnsi="Open Sans" w:cs="Open Sans"/>
        <w:sz w:val="18"/>
        <w:szCs w:val="18"/>
      </w:rPr>
      <w:fldChar w:fldCharType="begin"/>
    </w:r>
    <w:r w:rsidRPr="005E721C">
      <w:rPr>
        <w:rFonts w:ascii="Open Sans" w:hAnsi="Open Sans" w:cs="Open Sans"/>
        <w:sz w:val="18"/>
        <w:szCs w:val="18"/>
      </w:rPr>
      <w:instrText>PAGE   \* MERGEFORMAT</w:instrText>
    </w:r>
    <w:r w:rsidRPr="005E721C">
      <w:rPr>
        <w:rFonts w:ascii="Open Sans" w:hAnsi="Open Sans" w:cs="Open Sans"/>
        <w:sz w:val="18"/>
        <w:szCs w:val="18"/>
      </w:rPr>
      <w:fldChar w:fldCharType="separate"/>
    </w:r>
    <w:r w:rsidR="004046AF">
      <w:rPr>
        <w:rFonts w:ascii="Open Sans" w:hAnsi="Open Sans" w:cs="Open Sans"/>
        <w:noProof/>
        <w:sz w:val="18"/>
        <w:szCs w:val="18"/>
      </w:rPr>
      <w:t>1</w:t>
    </w:r>
    <w:r w:rsidRPr="005E721C">
      <w:rPr>
        <w:rFonts w:ascii="Open Sans" w:hAnsi="Open Sans" w:cs="Open Sans"/>
        <w:sz w:val="18"/>
        <w:szCs w:val="18"/>
      </w:rPr>
      <w:fldChar w:fldCharType="end"/>
    </w:r>
  </w:p>
  <w:p w14:paraId="6D75CF8E" w14:textId="77777777" w:rsidR="00E9263C" w:rsidRPr="005E721C" w:rsidRDefault="00E9263C">
    <w:pPr>
      <w:pStyle w:val="Kopfzeile"/>
      <w:jc w:val="right"/>
      <w:rPr>
        <w:rFonts w:ascii="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44CB7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16E0802"/>
    <w:multiLevelType w:val="hybridMultilevel"/>
    <w:tmpl w:val="7D2A55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137A75"/>
    <w:multiLevelType w:val="multilevel"/>
    <w:tmpl w:val="7516440E"/>
    <w:lvl w:ilvl="0">
      <w:start w:val="5"/>
      <w:numFmt w:val="decimal"/>
      <w:lvlText w:val="%1."/>
      <w:lvlJc w:val="left"/>
      <w:pPr>
        <w:ind w:left="644" w:hanging="360"/>
      </w:pPr>
      <w:rPr>
        <w:rFonts w:hint="default"/>
      </w:rPr>
    </w:lvl>
    <w:lvl w:ilvl="1">
      <w:start w:val="3"/>
      <w:numFmt w:val="decimal"/>
      <w:isLgl/>
      <w:lvlText w:val="%1.%2"/>
      <w:lvlJc w:val="left"/>
      <w:pPr>
        <w:ind w:left="872" w:hanging="52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208" w:hanging="720"/>
      </w:pPr>
      <w:rPr>
        <w:rFonts w:hint="default"/>
      </w:rPr>
    </w:lvl>
    <w:lvl w:ilvl="4">
      <w:start w:val="1"/>
      <w:numFmt w:val="decimal"/>
      <w:isLgl/>
      <w:lvlText w:val="%1.%2.%3.%4.%5"/>
      <w:lvlJc w:val="left"/>
      <w:pPr>
        <w:ind w:left="1636"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132" w:hanging="144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628" w:hanging="1800"/>
      </w:pPr>
      <w:rPr>
        <w:rFonts w:hint="default"/>
      </w:rPr>
    </w:lvl>
  </w:abstractNum>
  <w:abstractNum w:abstractNumId="3" w15:restartNumberingAfterBreak="0">
    <w:nsid w:val="10F366E6"/>
    <w:multiLevelType w:val="multilevel"/>
    <w:tmpl w:val="CA605AE4"/>
    <w:lvl w:ilvl="0">
      <w:start w:val="5"/>
      <w:numFmt w:val="decimal"/>
      <w:lvlText w:val="%1"/>
      <w:lvlJc w:val="left"/>
      <w:pPr>
        <w:ind w:left="520" w:hanging="520"/>
      </w:pPr>
      <w:rPr>
        <w:rFonts w:hint="default"/>
      </w:rPr>
    </w:lvl>
    <w:lvl w:ilvl="1">
      <w:start w:val="4"/>
      <w:numFmt w:val="decimal"/>
      <w:lvlText w:val="%1.%2"/>
      <w:lvlJc w:val="left"/>
      <w:pPr>
        <w:ind w:left="662" w:hanging="5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4150D47"/>
    <w:multiLevelType w:val="multilevel"/>
    <w:tmpl w:val="1F96497C"/>
    <w:lvl w:ilvl="0">
      <w:start w:val="5"/>
      <w:numFmt w:val="decimal"/>
      <w:lvlText w:val="%1"/>
      <w:lvlJc w:val="left"/>
      <w:pPr>
        <w:ind w:left="520" w:hanging="520"/>
      </w:pPr>
      <w:rPr>
        <w:rFonts w:hint="default"/>
      </w:rPr>
    </w:lvl>
    <w:lvl w:ilvl="1">
      <w:start w:val="2"/>
      <w:numFmt w:val="decimal"/>
      <w:lvlText w:val="%1.%2"/>
      <w:lvlJc w:val="left"/>
      <w:pPr>
        <w:ind w:left="730" w:hanging="52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5" w15:restartNumberingAfterBreak="0">
    <w:nsid w:val="191447BA"/>
    <w:multiLevelType w:val="hybridMultilevel"/>
    <w:tmpl w:val="626C50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E4320D2"/>
    <w:multiLevelType w:val="hybridMultilevel"/>
    <w:tmpl w:val="29180A9E"/>
    <w:lvl w:ilvl="0" w:tplc="59322C76">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792D74"/>
    <w:multiLevelType w:val="hybridMultilevel"/>
    <w:tmpl w:val="7768403C"/>
    <w:lvl w:ilvl="0" w:tplc="187E09A6">
      <w:start w:val="1"/>
      <w:numFmt w:val="lowerLetter"/>
      <w:lvlText w:val="(%1)"/>
      <w:lvlJc w:val="left"/>
      <w:pPr>
        <w:ind w:left="2487" w:hanging="360"/>
      </w:pPr>
      <w:rPr>
        <w:rFonts w:hint="default"/>
      </w:rPr>
    </w:lvl>
    <w:lvl w:ilvl="1" w:tplc="04070019" w:tentative="1">
      <w:start w:val="1"/>
      <w:numFmt w:val="lowerLetter"/>
      <w:lvlText w:val="%2."/>
      <w:lvlJc w:val="left"/>
      <w:pPr>
        <w:ind w:left="3207" w:hanging="360"/>
      </w:pPr>
    </w:lvl>
    <w:lvl w:ilvl="2" w:tplc="0407001B" w:tentative="1">
      <w:start w:val="1"/>
      <w:numFmt w:val="lowerRoman"/>
      <w:lvlText w:val="%3."/>
      <w:lvlJc w:val="right"/>
      <w:pPr>
        <w:ind w:left="3927" w:hanging="180"/>
      </w:pPr>
    </w:lvl>
    <w:lvl w:ilvl="3" w:tplc="0407000F" w:tentative="1">
      <w:start w:val="1"/>
      <w:numFmt w:val="decimal"/>
      <w:lvlText w:val="%4."/>
      <w:lvlJc w:val="left"/>
      <w:pPr>
        <w:ind w:left="4647" w:hanging="360"/>
      </w:pPr>
    </w:lvl>
    <w:lvl w:ilvl="4" w:tplc="04070019" w:tentative="1">
      <w:start w:val="1"/>
      <w:numFmt w:val="lowerLetter"/>
      <w:lvlText w:val="%5."/>
      <w:lvlJc w:val="left"/>
      <w:pPr>
        <w:ind w:left="5367" w:hanging="360"/>
      </w:pPr>
    </w:lvl>
    <w:lvl w:ilvl="5" w:tplc="0407001B" w:tentative="1">
      <w:start w:val="1"/>
      <w:numFmt w:val="lowerRoman"/>
      <w:lvlText w:val="%6."/>
      <w:lvlJc w:val="right"/>
      <w:pPr>
        <w:ind w:left="6087" w:hanging="180"/>
      </w:pPr>
    </w:lvl>
    <w:lvl w:ilvl="6" w:tplc="0407000F" w:tentative="1">
      <w:start w:val="1"/>
      <w:numFmt w:val="decimal"/>
      <w:lvlText w:val="%7."/>
      <w:lvlJc w:val="left"/>
      <w:pPr>
        <w:ind w:left="6807" w:hanging="360"/>
      </w:pPr>
    </w:lvl>
    <w:lvl w:ilvl="7" w:tplc="04070019" w:tentative="1">
      <w:start w:val="1"/>
      <w:numFmt w:val="lowerLetter"/>
      <w:lvlText w:val="%8."/>
      <w:lvlJc w:val="left"/>
      <w:pPr>
        <w:ind w:left="7527" w:hanging="360"/>
      </w:pPr>
    </w:lvl>
    <w:lvl w:ilvl="8" w:tplc="0407001B" w:tentative="1">
      <w:start w:val="1"/>
      <w:numFmt w:val="lowerRoman"/>
      <w:lvlText w:val="%9."/>
      <w:lvlJc w:val="right"/>
      <w:pPr>
        <w:ind w:left="8247" w:hanging="180"/>
      </w:pPr>
    </w:lvl>
  </w:abstractNum>
  <w:abstractNum w:abstractNumId="8" w15:restartNumberingAfterBreak="0">
    <w:nsid w:val="20120C80"/>
    <w:multiLevelType w:val="multilevel"/>
    <w:tmpl w:val="82F20E96"/>
    <w:lvl w:ilvl="0">
      <w:start w:val="5"/>
      <w:numFmt w:val="decimal"/>
      <w:lvlText w:val="%1"/>
      <w:lvlJc w:val="left"/>
      <w:pPr>
        <w:ind w:left="360" w:hanging="360"/>
      </w:pPr>
      <w:rPr>
        <w:rFonts w:hint="default"/>
      </w:rPr>
    </w:lvl>
    <w:lvl w:ilvl="1">
      <w:start w:val="9"/>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9" w15:restartNumberingAfterBreak="0">
    <w:nsid w:val="245628F8"/>
    <w:multiLevelType w:val="multilevel"/>
    <w:tmpl w:val="F162C910"/>
    <w:lvl w:ilvl="0">
      <w:start w:val="5"/>
      <w:numFmt w:val="decimal"/>
      <w:lvlText w:val="%1"/>
      <w:lvlJc w:val="left"/>
      <w:pPr>
        <w:ind w:left="360" w:hanging="360"/>
      </w:pPr>
      <w:rPr>
        <w:rFonts w:hint="default"/>
      </w:rPr>
    </w:lvl>
    <w:lvl w:ilvl="1">
      <w:start w:val="8"/>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10" w15:restartNumberingAfterBreak="0">
    <w:nsid w:val="29D63006"/>
    <w:multiLevelType w:val="hybridMultilevel"/>
    <w:tmpl w:val="283A7E4E"/>
    <w:lvl w:ilvl="0" w:tplc="EE38979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D0713EA"/>
    <w:multiLevelType w:val="multilevel"/>
    <w:tmpl w:val="607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63DDF"/>
    <w:multiLevelType w:val="multilevel"/>
    <w:tmpl w:val="0D38A398"/>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8490CDE"/>
    <w:multiLevelType w:val="hybridMultilevel"/>
    <w:tmpl w:val="F8BE348A"/>
    <w:lvl w:ilvl="0" w:tplc="167611C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4" w15:restartNumberingAfterBreak="0">
    <w:nsid w:val="388F73DD"/>
    <w:multiLevelType w:val="hybridMultilevel"/>
    <w:tmpl w:val="405C64DC"/>
    <w:lvl w:ilvl="0" w:tplc="2AB254B6">
      <w:start w:val="4"/>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5" w15:restartNumberingAfterBreak="0">
    <w:nsid w:val="3B3824EF"/>
    <w:multiLevelType w:val="multilevel"/>
    <w:tmpl w:val="51603A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C68188D"/>
    <w:multiLevelType w:val="hybridMultilevel"/>
    <w:tmpl w:val="1CFE85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D15202E"/>
    <w:multiLevelType w:val="hybridMultilevel"/>
    <w:tmpl w:val="20EEAD06"/>
    <w:lvl w:ilvl="0" w:tplc="98D6D42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8" w15:restartNumberingAfterBreak="0">
    <w:nsid w:val="49DC375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6D0EEF"/>
    <w:multiLevelType w:val="hybridMultilevel"/>
    <w:tmpl w:val="F222839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5AD0762"/>
    <w:multiLevelType w:val="hybridMultilevel"/>
    <w:tmpl w:val="16A4FAE2"/>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99A26F3"/>
    <w:multiLevelType w:val="hybridMultilevel"/>
    <w:tmpl w:val="26282222"/>
    <w:lvl w:ilvl="0" w:tplc="AA9A5B54">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ECC7FBC"/>
    <w:multiLevelType w:val="hybridMultilevel"/>
    <w:tmpl w:val="DFDC9AC0"/>
    <w:lvl w:ilvl="0" w:tplc="52CA64F0">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3" w15:restartNumberingAfterBreak="0">
    <w:nsid w:val="5F5208E3"/>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24" w15:restartNumberingAfterBreak="0">
    <w:nsid w:val="60240C79"/>
    <w:multiLevelType w:val="hybridMultilevel"/>
    <w:tmpl w:val="6296B4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0992995"/>
    <w:multiLevelType w:val="multilevel"/>
    <w:tmpl w:val="E77881E2"/>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4805FD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5553038"/>
    <w:multiLevelType w:val="hybridMultilevel"/>
    <w:tmpl w:val="2BA02118"/>
    <w:lvl w:ilvl="0" w:tplc="694E5EE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5AB21D7"/>
    <w:multiLevelType w:val="multilevel"/>
    <w:tmpl w:val="F3B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14C63"/>
    <w:multiLevelType w:val="multilevel"/>
    <w:tmpl w:val="4D2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C5595"/>
    <w:multiLevelType w:val="hybridMultilevel"/>
    <w:tmpl w:val="0F94F744"/>
    <w:lvl w:ilvl="0" w:tplc="04070015">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1" w15:restartNumberingAfterBreak="0">
    <w:nsid w:val="6B631297"/>
    <w:multiLevelType w:val="multilevel"/>
    <w:tmpl w:val="8D6E55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CF4162B"/>
    <w:multiLevelType w:val="multilevel"/>
    <w:tmpl w:val="570A9CE8"/>
    <w:lvl w:ilvl="0">
      <w:start w:val="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069397C"/>
    <w:multiLevelType w:val="hybridMultilevel"/>
    <w:tmpl w:val="4EE2B05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4911FFF"/>
    <w:multiLevelType w:val="hybridMultilevel"/>
    <w:tmpl w:val="A4A256F6"/>
    <w:lvl w:ilvl="0" w:tplc="67521A12">
      <w:start w:val="1736"/>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122539">
    <w:abstractNumId w:val="15"/>
  </w:num>
  <w:num w:numId="2" w16cid:durableId="1646199358">
    <w:abstractNumId w:val="0"/>
  </w:num>
  <w:num w:numId="3" w16cid:durableId="1722903516">
    <w:abstractNumId w:val="34"/>
  </w:num>
  <w:num w:numId="4" w16cid:durableId="67194981">
    <w:abstractNumId w:val="29"/>
  </w:num>
  <w:num w:numId="5" w16cid:durableId="2039314080">
    <w:abstractNumId w:val="6"/>
  </w:num>
  <w:num w:numId="6" w16cid:durableId="363479262">
    <w:abstractNumId w:val="21"/>
  </w:num>
  <w:num w:numId="7" w16cid:durableId="1240211314">
    <w:abstractNumId w:val="16"/>
  </w:num>
  <w:num w:numId="8" w16cid:durableId="1770277873">
    <w:abstractNumId w:val="24"/>
  </w:num>
  <w:num w:numId="9" w16cid:durableId="1303467718">
    <w:abstractNumId w:val="5"/>
  </w:num>
  <w:num w:numId="10" w16cid:durableId="849753729">
    <w:abstractNumId w:val="23"/>
  </w:num>
  <w:num w:numId="11" w16cid:durableId="771050834">
    <w:abstractNumId w:val="12"/>
  </w:num>
  <w:num w:numId="12" w16cid:durableId="1394963946">
    <w:abstractNumId w:val="18"/>
  </w:num>
  <w:num w:numId="13" w16cid:durableId="2317560">
    <w:abstractNumId w:val="26"/>
  </w:num>
  <w:num w:numId="14" w16cid:durableId="2030328916">
    <w:abstractNumId w:val="31"/>
  </w:num>
  <w:num w:numId="15" w16cid:durableId="55670471">
    <w:abstractNumId w:val="32"/>
  </w:num>
  <w:num w:numId="16" w16cid:durableId="1141074178">
    <w:abstractNumId w:val="4"/>
  </w:num>
  <w:num w:numId="17" w16cid:durableId="22445387">
    <w:abstractNumId w:val="9"/>
  </w:num>
  <w:num w:numId="18" w16cid:durableId="104622943">
    <w:abstractNumId w:val="8"/>
  </w:num>
  <w:num w:numId="19" w16cid:durableId="527111062">
    <w:abstractNumId w:val="20"/>
  </w:num>
  <w:num w:numId="20" w16cid:durableId="1059788831">
    <w:abstractNumId w:val="14"/>
  </w:num>
  <w:num w:numId="21" w16cid:durableId="30569389">
    <w:abstractNumId w:val="2"/>
  </w:num>
  <w:num w:numId="22" w16cid:durableId="821891909">
    <w:abstractNumId w:val="3"/>
  </w:num>
  <w:num w:numId="23" w16cid:durableId="1149325384">
    <w:abstractNumId w:val="22"/>
  </w:num>
  <w:num w:numId="24" w16cid:durableId="1622302007">
    <w:abstractNumId w:val="17"/>
  </w:num>
  <w:num w:numId="25" w16cid:durableId="1382250346">
    <w:abstractNumId w:val="30"/>
  </w:num>
  <w:num w:numId="26" w16cid:durableId="1841116693">
    <w:abstractNumId w:val="11"/>
  </w:num>
  <w:num w:numId="27" w16cid:durableId="1047729348">
    <w:abstractNumId w:val="28"/>
  </w:num>
  <w:num w:numId="28" w16cid:durableId="234323457">
    <w:abstractNumId w:val="27"/>
  </w:num>
  <w:num w:numId="29" w16cid:durableId="1654946200">
    <w:abstractNumId w:val="7"/>
  </w:num>
  <w:num w:numId="30" w16cid:durableId="95642152">
    <w:abstractNumId w:val="10"/>
  </w:num>
  <w:num w:numId="31" w16cid:durableId="1506553285">
    <w:abstractNumId w:val="33"/>
  </w:num>
  <w:num w:numId="32" w16cid:durableId="551648814">
    <w:abstractNumId w:val="13"/>
  </w:num>
  <w:num w:numId="33" w16cid:durableId="275793145">
    <w:abstractNumId w:val="25"/>
  </w:num>
  <w:num w:numId="34" w16cid:durableId="630790441">
    <w:abstractNumId w:val="19"/>
  </w:num>
  <w:num w:numId="35" w16cid:durableId="18162135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vetlana Yakutina">
    <w15:presenceInfo w15:providerId="Windows Live" w15:userId="82e2cc62cf4059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2"/>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3D"/>
    <w:rsid w:val="00001132"/>
    <w:rsid w:val="0000252B"/>
    <w:rsid w:val="00003157"/>
    <w:rsid w:val="0000688D"/>
    <w:rsid w:val="00007437"/>
    <w:rsid w:val="00007AE1"/>
    <w:rsid w:val="000115F6"/>
    <w:rsid w:val="000119BB"/>
    <w:rsid w:val="00014710"/>
    <w:rsid w:val="0001502B"/>
    <w:rsid w:val="000151FD"/>
    <w:rsid w:val="000226E4"/>
    <w:rsid w:val="00022C03"/>
    <w:rsid w:val="00025976"/>
    <w:rsid w:val="000301DD"/>
    <w:rsid w:val="00031C3C"/>
    <w:rsid w:val="0003326F"/>
    <w:rsid w:val="00035417"/>
    <w:rsid w:val="00035BDF"/>
    <w:rsid w:val="0003634E"/>
    <w:rsid w:val="00037591"/>
    <w:rsid w:val="000416DE"/>
    <w:rsid w:val="00044190"/>
    <w:rsid w:val="00051B6D"/>
    <w:rsid w:val="00052804"/>
    <w:rsid w:val="00061B3B"/>
    <w:rsid w:val="0006285D"/>
    <w:rsid w:val="00063C99"/>
    <w:rsid w:val="000643A1"/>
    <w:rsid w:val="00066F92"/>
    <w:rsid w:val="000703E8"/>
    <w:rsid w:val="00070EBA"/>
    <w:rsid w:val="00071B53"/>
    <w:rsid w:val="00073FCD"/>
    <w:rsid w:val="00077826"/>
    <w:rsid w:val="00080165"/>
    <w:rsid w:val="00081A8A"/>
    <w:rsid w:val="00084E92"/>
    <w:rsid w:val="00086540"/>
    <w:rsid w:val="000943F7"/>
    <w:rsid w:val="00094738"/>
    <w:rsid w:val="00096F31"/>
    <w:rsid w:val="000A2F65"/>
    <w:rsid w:val="000A39B9"/>
    <w:rsid w:val="000A48AF"/>
    <w:rsid w:val="000A4997"/>
    <w:rsid w:val="000B04BB"/>
    <w:rsid w:val="000C0768"/>
    <w:rsid w:val="000C693F"/>
    <w:rsid w:val="000C7507"/>
    <w:rsid w:val="000C7961"/>
    <w:rsid w:val="000D3CF2"/>
    <w:rsid w:val="000D6D9A"/>
    <w:rsid w:val="000E5DAD"/>
    <w:rsid w:val="000E6C6C"/>
    <w:rsid w:val="000E7836"/>
    <w:rsid w:val="000F0846"/>
    <w:rsid w:val="000F1A8C"/>
    <w:rsid w:val="000F3E6B"/>
    <w:rsid w:val="000F68C1"/>
    <w:rsid w:val="001048DD"/>
    <w:rsid w:val="001053B4"/>
    <w:rsid w:val="00106EC7"/>
    <w:rsid w:val="00111B6F"/>
    <w:rsid w:val="00113304"/>
    <w:rsid w:val="0011738A"/>
    <w:rsid w:val="00117B7D"/>
    <w:rsid w:val="00123410"/>
    <w:rsid w:val="00126519"/>
    <w:rsid w:val="001346B0"/>
    <w:rsid w:val="00140DE3"/>
    <w:rsid w:val="001411D3"/>
    <w:rsid w:val="00141A8C"/>
    <w:rsid w:val="00143661"/>
    <w:rsid w:val="00143EAE"/>
    <w:rsid w:val="0014467E"/>
    <w:rsid w:val="0015100C"/>
    <w:rsid w:val="00152157"/>
    <w:rsid w:val="00152473"/>
    <w:rsid w:val="00153401"/>
    <w:rsid w:val="0015552D"/>
    <w:rsid w:val="001612D6"/>
    <w:rsid w:val="00165416"/>
    <w:rsid w:val="00172F83"/>
    <w:rsid w:val="00173783"/>
    <w:rsid w:val="00173FE3"/>
    <w:rsid w:val="001765EB"/>
    <w:rsid w:val="0018173D"/>
    <w:rsid w:val="00182E23"/>
    <w:rsid w:val="00187F47"/>
    <w:rsid w:val="00191399"/>
    <w:rsid w:val="001943D3"/>
    <w:rsid w:val="001957CE"/>
    <w:rsid w:val="001963EC"/>
    <w:rsid w:val="001971E3"/>
    <w:rsid w:val="001A081B"/>
    <w:rsid w:val="001A125D"/>
    <w:rsid w:val="001A52A0"/>
    <w:rsid w:val="001B1160"/>
    <w:rsid w:val="001B1FF9"/>
    <w:rsid w:val="001B6EC5"/>
    <w:rsid w:val="001C04E0"/>
    <w:rsid w:val="001C32AF"/>
    <w:rsid w:val="001C5D70"/>
    <w:rsid w:val="001C6A79"/>
    <w:rsid w:val="001C7567"/>
    <w:rsid w:val="001D7A89"/>
    <w:rsid w:val="001E184A"/>
    <w:rsid w:val="001E2FA2"/>
    <w:rsid w:val="001E630F"/>
    <w:rsid w:val="001F094B"/>
    <w:rsid w:val="001F1076"/>
    <w:rsid w:val="001F1758"/>
    <w:rsid w:val="001F1E15"/>
    <w:rsid w:val="001F4EFB"/>
    <w:rsid w:val="00201788"/>
    <w:rsid w:val="002024ED"/>
    <w:rsid w:val="00205B48"/>
    <w:rsid w:val="002122C4"/>
    <w:rsid w:val="00213F4C"/>
    <w:rsid w:val="0021460C"/>
    <w:rsid w:val="002155DE"/>
    <w:rsid w:val="00216FE4"/>
    <w:rsid w:val="00220300"/>
    <w:rsid w:val="002203F0"/>
    <w:rsid w:val="002206F8"/>
    <w:rsid w:val="002207DD"/>
    <w:rsid w:val="002211DF"/>
    <w:rsid w:val="0022671A"/>
    <w:rsid w:val="00233055"/>
    <w:rsid w:val="002337D0"/>
    <w:rsid w:val="002410BC"/>
    <w:rsid w:val="00243AD0"/>
    <w:rsid w:val="002453DD"/>
    <w:rsid w:val="0025063A"/>
    <w:rsid w:val="00251632"/>
    <w:rsid w:val="002519FF"/>
    <w:rsid w:val="00251EC9"/>
    <w:rsid w:val="00253612"/>
    <w:rsid w:val="00255042"/>
    <w:rsid w:val="00256F31"/>
    <w:rsid w:val="00260143"/>
    <w:rsid w:val="002623EC"/>
    <w:rsid w:val="0026342A"/>
    <w:rsid w:val="002638E0"/>
    <w:rsid w:val="00263B68"/>
    <w:rsid w:val="00271A68"/>
    <w:rsid w:val="00272D7F"/>
    <w:rsid w:val="002763E4"/>
    <w:rsid w:val="0028051D"/>
    <w:rsid w:val="00281C8C"/>
    <w:rsid w:val="00285ADA"/>
    <w:rsid w:val="00286D1C"/>
    <w:rsid w:val="002900A4"/>
    <w:rsid w:val="002948C3"/>
    <w:rsid w:val="002A1545"/>
    <w:rsid w:val="002A25EF"/>
    <w:rsid w:val="002A31B7"/>
    <w:rsid w:val="002A3A18"/>
    <w:rsid w:val="002A46D5"/>
    <w:rsid w:val="002A6B27"/>
    <w:rsid w:val="002B3649"/>
    <w:rsid w:val="002B4FDE"/>
    <w:rsid w:val="002B5650"/>
    <w:rsid w:val="002C5B9D"/>
    <w:rsid w:val="002D17FA"/>
    <w:rsid w:val="002D4840"/>
    <w:rsid w:val="002D6B18"/>
    <w:rsid w:val="002D7E7F"/>
    <w:rsid w:val="002E16E7"/>
    <w:rsid w:val="002E34D6"/>
    <w:rsid w:val="002E6E64"/>
    <w:rsid w:val="002F033F"/>
    <w:rsid w:val="002F1B7D"/>
    <w:rsid w:val="002F1D76"/>
    <w:rsid w:val="002F514C"/>
    <w:rsid w:val="002F7657"/>
    <w:rsid w:val="003008DA"/>
    <w:rsid w:val="00310BCD"/>
    <w:rsid w:val="00314E18"/>
    <w:rsid w:val="00315137"/>
    <w:rsid w:val="0031701F"/>
    <w:rsid w:val="003170E5"/>
    <w:rsid w:val="00320A64"/>
    <w:rsid w:val="00330704"/>
    <w:rsid w:val="00333E2A"/>
    <w:rsid w:val="00334161"/>
    <w:rsid w:val="003411E6"/>
    <w:rsid w:val="00341BEA"/>
    <w:rsid w:val="00342529"/>
    <w:rsid w:val="003436C0"/>
    <w:rsid w:val="003462FD"/>
    <w:rsid w:val="003554D1"/>
    <w:rsid w:val="0036048C"/>
    <w:rsid w:val="003659F9"/>
    <w:rsid w:val="00367311"/>
    <w:rsid w:val="00367A79"/>
    <w:rsid w:val="003702C5"/>
    <w:rsid w:val="0037051A"/>
    <w:rsid w:val="00371339"/>
    <w:rsid w:val="00372861"/>
    <w:rsid w:val="00372C41"/>
    <w:rsid w:val="00373711"/>
    <w:rsid w:val="00374309"/>
    <w:rsid w:val="003746BD"/>
    <w:rsid w:val="003769D7"/>
    <w:rsid w:val="00380A45"/>
    <w:rsid w:val="00391830"/>
    <w:rsid w:val="00393AB7"/>
    <w:rsid w:val="003A25F5"/>
    <w:rsid w:val="003A69D5"/>
    <w:rsid w:val="003B1023"/>
    <w:rsid w:val="003B28F4"/>
    <w:rsid w:val="003B76C3"/>
    <w:rsid w:val="003C1951"/>
    <w:rsid w:val="003C694D"/>
    <w:rsid w:val="003D24A5"/>
    <w:rsid w:val="003D2795"/>
    <w:rsid w:val="003D2E7A"/>
    <w:rsid w:val="003D330B"/>
    <w:rsid w:val="003D4301"/>
    <w:rsid w:val="003D7192"/>
    <w:rsid w:val="003E2612"/>
    <w:rsid w:val="003E44CE"/>
    <w:rsid w:val="003F0B5A"/>
    <w:rsid w:val="003F0E45"/>
    <w:rsid w:val="003F3872"/>
    <w:rsid w:val="003F7B9C"/>
    <w:rsid w:val="003F7E7A"/>
    <w:rsid w:val="003F7EBD"/>
    <w:rsid w:val="004046AF"/>
    <w:rsid w:val="00407D35"/>
    <w:rsid w:val="0041267B"/>
    <w:rsid w:val="00424C14"/>
    <w:rsid w:val="0042545D"/>
    <w:rsid w:val="00427DD8"/>
    <w:rsid w:val="00430399"/>
    <w:rsid w:val="00431952"/>
    <w:rsid w:val="004336DB"/>
    <w:rsid w:val="0043396A"/>
    <w:rsid w:val="004344A4"/>
    <w:rsid w:val="004347A5"/>
    <w:rsid w:val="004417F5"/>
    <w:rsid w:val="00450C57"/>
    <w:rsid w:val="004516FA"/>
    <w:rsid w:val="0045447A"/>
    <w:rsid w:val="00454CE7"/>
    <w:rsid w:val="00456543"/>
    <w:rsid w:val="00456955"/>
    <w:rsid w:val="00461F94"/>
    <w:rsid w:val="0046362B"/>
    <w:rsid w:val="004663AE"/>
    <w:rsid w:val="00472657"/>
    <w:rsid w:val="00474011"/>
    <w:rsid w:val="00474D17"/>
    <w:rsid w:val="00476740"/>
    <w:rsid w:val="004802F8"/>
    <w:rsid w:val="00480667"/>
    <w:rsid w:val="004806F7"/>
    <w:rsid w:val="00482187"/>
    <w:rsid w:val="004856B6"/>
    <w:rsid w:val="00485E37"/>
    <w:rsid w:val="004870F5"/>
    <w:rsid w:val="00487514"/>
    <w:rsid w:val="00491892"/>
    <w:rsid w:val="00493FE4"/>
    <w:rsid w:val="0049789C"/>
    <w:rsid w:val="00497FDA"/>
    <w:rsid w:val="004A02F2"/>
    <w:rsid w:val="004A2E57"/>
    <w:rsid w:val="004A37E5"/>
    <w:rsid w:val="004A4015"/>
    <w:rsid w:val="004A4032"/>
    <w:rsid w:val="004A5C9C"/>
    <w:rsid w:val="004A6753"/>
    <w:rsid w:val="004A74D9"/>
    <w:rsid w:val="004B02AF"/>
    <w:rsid w:val="004B3033"/>
    <w:rsid w:val="004B42A4"/>
    <w:rsid w:val="004B7D84"/>
    <w:rsid w:val="004C25D0"/>
    <w:rsid w:val="004C4C17"/>
    <w:rsid w:val="004C7281"/>
    <w:rsid w:val="004D4D87"/>
    <w:rsid w:val="004D58EA"/>
    <w:rsid w:val="004D6A8D"/>
    <w:rsid w:val="004D7527"/>
    <w:rsid w:val="004E113F"/>
    <w:rsid w:val="004E17B3"/>
    <w:rsid w:val="004E18A3"/>
    <w:rsid w:val="004E36D7"/>
    <w:rsid w:val="004E6772"/>
    <w:rsid w:val="004E79BA"/>
    <w:rsid w:val="004F7E43"/>
    <w:rsid w:val="005027E0"/>
    <w:rsid w:val="00506A3B"/>
    <w:rsid w:val="00511291"/>
    <w:rsid w:val="00511515"/>
    <w:rsid w:val="00511FEF"/>
    <w:rsid w:val="00514582"/>
    <w:rsid w:val="00514CB9"/>
    <w:rsid w:val="00516DA0"/>
    <w:rsid w:val="005173B7"/>
    <w:rsid w:val="00521E67"/>
    <w:rsid w:val="00523987"/>
    <w:rsid w:val="0052619F"/>
    <w:rsid w:val="00526209"/>
    <w:rsid w:val="00530183"/>
    <w:rsid w:val="00536E9F"/>
    <w:rsid w:val="005374A3"/>
    <w:rsid w:val="00537FAB"/>
    <w:rsid w:val="0054531E"/>
    <w:rsid w:val="00551603"/>
    <w:rsid w:val="00555366"/>
    <w:rsid w:val="005565CE"/>
    <w:rsid w:val="00557AB5"/>
    <w:rsid w:val="005610B1"/>
    <w:rsid w:val="00564886"/>
    <w:rsid w:val="00565DE4"/>
    <w:rsid w:val="00575521"/>
    <w:rsid w:val="005759DD"/>
    <w:rsid w:val="00576053"/>
    <w:rsid w:val="005914FD"/>
    <w:rsid w:val="00593226"/>
    <w:rsid w:val="00593B9D"/>
    <w:rsid w:val="005945B6"/>
    <w:rsid w:val="005948BD"/>
    <w:rsid w:val="00594AD6"/>
    <w:rsid w:val="00594DC9"/>
    <w:rsid w:val="005A029B"/>
    <w:rsid w:val="005A7927"/>
    <w:rsid w:val="005B017C"/>
    <w:rsid w:val="005B24A6"/>
    <w:rsid w:val="005C0CF3"/>
    <w:rsid w:val="005C2BC6"/>
    <w:rsid w:val="005C4D1C"/>
    <w:rsid w:val="005C4EEB"/>
    <w:rsid w:val="005D2983"/>
    <w:rsid w:val="005D2B0A"/>
    <w:rsid w:val="005D3AD7"/>
    <w:rsid w:val="005E0312"/>
    <w:rsid w:val="005E26C0"/>
    <w:rsid w:val="005E4421"/>
    <w:rsid w:val="005E4B3D"/>
    <w:rsid w:val="005E721C"/>
    <w:rsid w:val="005E74C3"/>
    <w:rsid w:val="005E7665"/>
    <w:rsid w:val="005E7A8F"/>
    <w:rsid w:val="005F37B9"/>
    <w:rsid w:val="005F3E85"/>
    <w:rsid w:val="005F403F"/>
    <w:rsid w:val="005F415D"/>
    <w:rsid w:val="005F7D85"/>
    <w:rsid w:val="006009BF"/>
    <w:rsid w:val="006015A4"/>
    <w:rsid w:val="0060267D"/>
    <w:rsid w:val="00607915"/>
    <w:rsid w:val="00614A2E"/>
    <w:rsid w:val="00615C7A"/>
    <w:rsid w:val="006176EE"/>
    <w:rsid w:val="0061794C"/>
    <w:rsid w:val="006236D6"/>
    <w:rsid w:val="00623B14"/>
    <w:rsid w:val="006252CE"/>
    <w:rsid w:val="00626966"/>
    <w:rsid w:val="00626CDA"/>
    <w:rsid w:val="00630CB1"/>
    <w:rsid w:val="00631C80"/>
    <w:rsid w:val="00632EF3"/>
    <w:rsid w:val="00636B95"/>
    <w:rsid w:val="0063747F"/>
    <w:rsid w:val="00642640"/>
    <w:rsid w:val="006509AD"/>
    <w:rsid w:val="00650CCF"/>
    <w:rsid w:val="006520C0"/>
    <w:rsid w:val="0065241E"/>
    <w:rsid w:val="0065267A"/>
    <w:rsid w:val="006529B2"/>
    <w:rsid w:val="006542C3"/>
    <w:rsid w:val="006574C9"/>
    <w:rsid w:val="00660FCE"/>
    <w:rsid w:val="00661C47"/>
    <w:rsid w:val="00662E27"/>
    <w:rsid w:val="00663D70"/>
    <w:rsid w:val="00665B07"/>
    <w:rsid w:val="00670538"/>
    <w:rsid w:val="006717D0"/>
    <w:rsid w:val="00676509"/>
    <w:rsid w:val="00677921"/>
    <w:rsid w:val="00677A83"/>
    <w:rsid w:val="006807CE"/>
    <w:rsid w:val="006808E9"/>
    <w:rsid w:val="00682C6D"/>
    <w:rsid w:val="00683BD4"/>
    <w:rsid w:val="0068644A"/>
    <w:rsid w:val="00686583"/>
    <w:rsid w:val="0068711C"/>
    <w:rsid w:val="00687BB9"/>
    <w:rsid w:val="00690ACA"/>
    <w:rsid w:val="00690E89"/>
    <w:rsid w:val="0069134F"/>
    <w:rsid w:val="006963ED"/>
    <w:rsid w:val="006967D5"/>
    <w:rsid w:val="006A0D85"/>
    <w:rsid w:val="006A3538"/>
    <w:rsid w:val="006A3DCD"/>
    <w:rsid w:val="006A4D31"/>
    <w:rsid w:val="006A5DFC"/>
    <w:rsid w:val="006A6FFD"/>
    <w:rsid w:val="006A75CA"/>
    <w:rsid w:val="006B0CFC"/>
    <w:rsid w:val="006B0F57"/>
    <w:rsid w:val="006B113A"/>
    <w:rsid w:val="006B3481"/>
    <w:rsid w:val="006B454E"/>
    <w:rsid w:val="006B5AFF"/>
    <w:rsid w:val="006C247E"/>
    <w:rsid w:val="006C2877"/>
    <w:rsid w:val="006C7F1A"/>
    <w:rsid w:val="006D1B6A"/>
    <w:rsid w:val="006D2679"/>
    <w:rsid w:val="006D4667"/>
    <w:rsid w:val="006D4C90"/>
    <w:rsid w:val="006D6904"/>
    <w:rsid w:val="006E5D25"/>
    <w:rsid w:val="006F3DFB"/>
    <w:rsid w:val="006F674C"/>
    <w:rsid w:val="00702DDC"/>
    <w:rsid w:val="00705351"/>
    <w:rsid w:val="007068C2"/>
    <w:rsid w:val="00707789"/>
    <w:rsid w:val="00707C01"/>
    <w:rsid w:val="007111FC"/>
    <w:rsid w:val="00712C06"/>
    <w:rsid w:val="007146FA"/>
    <w:rsid w:val="00714EF9"/>
    <w:rsid w:val="00717110"/>
    <w:rsid w:val="007214DF"/>
    <w:rsid w:val="00724339"/>
    <w:rsid w:val="00725085"/>
    <w:rsid w:val="00730565"/>
    <w:rsid w:val="007368C4"/>
    <w:rsid w:val="007369E2"/>
    <w:rsid w:val="007378DE"/>
    <w:rsid w:val="00740080"/>
    <w:rsid w:val="00741B6D"/>
    <w:rsid w:val="00743352"/>
    <w:rsid w:val="00743C23"/>
    <w:rsid w:val="00743CCD"/>
    <w:rsid w:val="007502DD"/>
    <w:rsid w:val="007512C0"/>
    <w:rsid w:val="00754EB7"/>
    <w:rsid w:val="00755F10"/>
    <w:rsid w:val="007612DC"/>
    <w:rsid w:val="00761F9D"/>
    <w:rsid w:val="0076357E"/>
    <w:rsid w:val="007653EF"/>
    <w:rsid w:val="007654CF"/>
    <w:rsid w:val="007676CB"/>
    <w:rsid w:val="007706C7"/>
    <w:rsid w:val="00773C4F"/>
    <w:rsid w:val="0077535E"/>
    <w:rsid w:val="00776173"/>
    <w:rsid w:val="00777E4B"/>
    <w:rsid w:val="00780F20"/>
    <w:rsid w:val="00780FAB"/>
    <w:rsid w:val="007812DB"/>
    <w:rsid w:val="00782D63"/>
    <w:rsid w:val="00784D2A"/>
    <w:rsid w:val="00786ED4"/>
    <w:rsid w:val="00787580"/>
    <w:rsid w:val="00791645"/>
    <w:rsid w:val="00794C58"/>
    <w:rsid w:val="007951CC"/>
    <w:rsid w:val="007A32F6"/>
    <w:rsid w:val="007A3F49"/>
    <w:rsid w:val="007A6923"/>
    <w:rsid w:val="007A6D3B"/>
    <w:rsid w:val="007A7361"/>
    <w:rsid w:val="007B061D"/>
    <w:rsid w:val="007B323B"/>
    <w:rsid w:val="007B4777"/>
    <w:rsid w:val="007C2E93"/>
    <w:rsid w:val="007C3ACF"/>
    <w:rsid w:val="007C6B67"/>
    <w:rsid w:val="007D4361"/>
    <w:rsid w:val="007D46E8"/>
    <w:rsid w:val="007D54C2"/>
    <w:rsid w:val="007D737C"/>
    <w:rsid w:val="007E3125"/>
    <w:rsid w:val="007E672F"/>
    <w:rsid w:val="007E73B9"/>
    <w:rsid w:val="007F3148"/>
    <w:rsid w:val="008022F7"/>
    <w:rsid w:val="00802E24"/>
    <w:rsid w:val="00812024"/>
    <w:rsid w:val="00815343"/>
    <w:rsid w:val="00817B76"/>
    <w:rsid w:val="00821146"/>
    <w:rsid w:val="008218C0"/>
    <w:rsid w:val="00821D9B"/>
    <w:rsid w:val="00831C9C"/>
    <w:rsid w:val="00832F0D"/>
    <w:rsid w:val="008350DD"/>
    <w:rsid w:val="00835B6F"/>
    <w:rsid w:val="00837959"/>
    <w:rsid w:val="00837A23"/>
    <w:rsid w:val="00840FD5"/>
    <w:rsid w:val="00841291"/>
    <w:rsid w:val="00844BCB"/>
    <w:rsid w:val="008451DF"/>
    <w:rsid w:val="00846EDA"/>
    <w:rsid w:val="00850E5D"/>
    <w:rsid w:val="00852747"/>
    <w:rsid w:val="008530E7"/>
    <w:rsid w:val="0086777B"/>
    <w:rsid w:val="00867AEB"/>
    <w:rsid w:val="00874BDF"/>
    <w:rsid w:val="00881FB1"/>
    <w:rsid w:val="00886EE7"/>
    <w:rsid w:val="008875E5"/>
    <w:rsid w:val="008925A8"/>
    <w:rsid w:val="00896650"/>
    <w:rsid w:val="00897086"/>
    <w:rsid w:val="008A02D0"/>
    <w:rsid w:val="008A08D4"/>
    <w:rsid w:val="008B0C1E"/>
    <w:rsid w:val="008B6520"/>
    <w:rsid w:val="008B7D0E"/>
    <w:rsid w:val="008C06CE"/>
    <w:rsid w:val="008C172D"/>
    <w:rsid w:val="008C2AB3"/>
    <w:rsid w:val="008C5D2B"/>
    <w:rsid w:val="008C7782"/>
    <w:rsid w:val="008D2B1B"/>
    <w:rsid w:val="008D40DC"/>
    <w:rsid w:val="008D4858"/>
    <w:rsid w:val="008D503B"/>
    <w:rsid w:val="008D7608"/>
    <w:rsid w:val="008E0F5A"/>
    <w:rsid w:val="008E6909"/>
    <w:rsid w:val="008E74CB"/>
    <w:rsid w:val="009019CF"/>
    <w:rsid w:val="00903BF6"/>
    <w:rsid w:val="00904EB1"/>
    <w:rsid w:val="009054B5"/>
    <w:rsid w:val="00906259"/>
    <w:rsid w:val="00911F4E"/>
    <w:rsid w:val="00911F59"/>
    <w:rsid w:val="00912B2B"/>
    <w:rsid w:val="00915F3C"/>
    <w:rsid w:val="009174AD"/>
    <w:rsid w:val="00920D61"/>
    <w:rsid w:val="0092260B"/>
    <w:rsid w:val="0092288A"/>
    <w:rsid w:val="00924076"/>
    <w:rsid w:val="009270A6"/>
    <w:rsid w:val="0093056D"/>
    <w:rsid w:val="009372AF"/>
    <w:rsid w:val="00941368"/>
    <w:rsid w:val="00943B89"/>
    <w:rsid w:val="00946044"/>
    <w:rsid w:val="009466D1"/>
    <w:rsid w:val="00950001"/>
    <w:rsid w:val="00954F9D"/>
    <w:rsid w:val="009561E0"/>
    <w:rsid w:val="00957348"/>
    <w:rsid w:val="009619EB"/>
    <w:rsid w:val="00964DB3"/>
    <w:rsid w:val="00967675"/>
    <w:rsid w:val="00970353"/>
    <w:rsid w:val="009709E0"/>
    <w:rsid w:val="00982BF7"/>
    <w:rsid w:val="0098486A"/>
    <w:rsid w:val="0098515F"/>
    <w:rsid w:val="00991144"/>
    <w:rsid w:val="009916DD"/>
    <w:rsid w:val="00993269"/>
    <w:rsid w:val="00993E4F"/>
    <w:rsid w:val="0099481C"/>
    <w:rsid w:val="009953C0"/>
    <w:rsid w:val="0099572C"/>
    <w:rsid w:val="0099576F"/>
    <w:rsid w:val="00996484"/>
    <w:rsid w:val="009A2E03"/>
    <w:rsid w:val="009A555C"/>
    <w:rsid w:val="009A55B4"/>
    <w:rsid w:val="009B1FDE"/>
    <w:rsid w:val="009B4A6F"/>
    <w:rsid w:val="009B4EDF"/>
    <w:rsid w:val="009C01F3"/>
    <w:rsid w:val="009C0B3F"/>
    <w:rsid w:val="009C0D47"/>
    <w:rsid w:val="009C1B5A"/>
    <w:rsid w:val="009C1D99"/>
    <w:rsid w:val="009C705D"/>
    <w:rsid w:val="009D14C1"/>
    <w:rsid w:val="009D2D2B"/>
    <w:rsid w:val="009D2E1A"/>
    <w:rsid w:val="009D3912"/>
    <w:rsid w:val="009D40FC"/>
    <w:rsid w:val="009D671F"/>
    <w:rsid w:val="009E4424"/>
    <w:rsid w:val="009E766D"/>
    <w:rsid w:val="009E7891"/>
    <w:rsid w:val="009F0BC9"/>
    <w:rsid w:val="009F3482"/>
    <w:rsid w:val="009F6E9B"/>
    <w:rsid w:val="009F7A35"/>
    <w:rsid w:val="00A053F9"/>
    <w:rsid w:val="00A05830"/>
    <w:rsid w:val="00A07FA7"/>
    <w:rsid w:val="00A12582"/>
    <w:rsid w:val="00A15DB4"/>
    <w:rsid w:val="00A21B97"/>
    <w:rsid w:val="00A21DA0"/>
    <w:rsid w:val="00A227B8"/>
    <w:rsid w:val="00A22D3F"/>
    <w:rsid w:val="00A2611A"/>
    <w:rsid w:val="00A261AA"/>
    <w:rsid w:val="00A2649D"/>
    <w:rsid w:val="00A26F92"/>
    <w:rsid w:val="00A3060C"/>
    <w:rsid w:val="00A30FA1"/>
    <w:rsid w:val="00A31096"/>
    <w:rsid w:val="00A31EBB"/>
    <w:rsid w:val="00A32E46"/>
    <w:rsid w:val="00A3609F"/>
    <w:rsid w:val="00A375CA"/>
    <w:rsid w:val="00A401D2"/>
    <w:rsid w:val="00A40365"/>
    <w:rsid w:val="00A4165F"/>
    <w:rsid w:val="00A45D07"/>
    <w:rsid w:val="00A464C5"/>
    <w:rsid w:val="00A52541"/>
    <w:rsid w:val="00A6003D"/>
    <w:rsid w:val="00A61E96"/>
    <w:rsid w:val="00A62DE3"/>
    <w:rsid w:val="00A642A0"/>
    <w:rsid w:val="00A71C6E"/>
    <w:rsid w:val="00A72E63"/>
    <w:rsid w:val="00A74069"/>
    <w:rsid w:val="00A7633B"/>
    <w:rsid w:val="00A84A31"/>
    <w:rsid w:val="00A86ACF"/>
    <w:rsid w:val="00A87F28"/>
    <w:rsid w:val="00A96436"/>
    <w:rsid w:val="00A96677"/>
    <w:rsid w:val="00A97F06"/>
    <w:rsid w:val="00AA0681"/>
    <w:rsid w:val="00AA209F"/>
    <w:rsid w:val="00AA226D"/>
    <w:rsid w:val="00AA317E"/>
    <w:rsid w:val="00AA7E63"/>
    <w:rsid w:val="00AC17FC"/>
    <w:rsid w:val="00AC1EAC"/>
    <w:rsid w:val="00AC5022"/>
    <w:rsid w:val="00AC7036"/>
    <w:rsid w:val="00AC758C"/>
    <w:rsid w:val="00AD0CB0"/>
    <w:rsid w:val="00AD39DD"/>
    <w:rsid w:val="00AD4665"/>
    <w:rsid w:val="00AD4AF5"/>
    <w:rsid w:val="00AD588D"/>
    <w:rsid w:val="00AD6AE9"/>
    <w:rsid w:val="00AD7E4C"/>
    <w:rsid w:val="00AE34D8"/>
    <w:rsid w:val="00AE4683"/>
    <w:rsid w:val="00AE58C3"/>
    <w:rsid w:val="00AE6947"/>
    <w:rsid w:val="00AE6C69"/>
    <w:rsid w:val="00AF1E01"/>
    <w:rsid w:val="00AF3607"/>
    <w:rsid w:val="00AF588F"/>
    <w:rsid w:val="00AF60E8"/>
    <w:rsid w:val="00B002C8"/>
    <w:rsid w:val="00B00A1C"/>
    <w:rsid w:val="00B00D31"/>
    <w:rsid w:val="00B03128"/>
    <w:rsid w:val="00B06323"/>
    <w:rsid w:val="00B06702"/>
    <w:rsid w:val="00B06ECA"/>
    <w:rsid w:val="00B07440"/>
    <w:rsid w:val="00B118C3"/>
    <w:rsid w:val="00B146F4"/>
    <w:rsid w:val="00B15D0B"/>
    <w:rsid w:val="00B203B6"/>
    <w:rsid w:val="00B22ECD"/>
    <w:rsid w:val="00B23B07"/>
    <w:rsid w:val="00B24C46"/>
    <w:rsid w:val="00B32BB9"/>
    <w:rsid w:val="00B33222"/>
    <w:rsid w:val="00B36452"/>
    <w:rsid w:val="00B37CCC"/>
    <w:rsid w:val="00B40DAE"/>
    <w:rsid w:val="00B41896"/>
    <w:rsid w:val="00B4645E"/>
    <w:rsid w:val="00B537D2"/>
    <w:rsid w:val="00B53F3E"/>
    <w:rsid w:val="00B54ECA"/>
    <w:rsid w:val="00B55FC2"/>
    <w:rsid w:val="00B5691B"/>
    <w:rsid w:val="00B61BEE"/>
    <w:rsid w:val="00B65F0C"/>
    <w:rsid w:val="00B67CFA"/>
    <w:rsid w:val="00B67F6C"/>
    <w:rsid w:val="00B67F9A"/>
    <w:rsid w:val="00B70F0E"/>
    <w:rsid w:val="00B720D3"/>
    <w:rsid w:val="00B72EBB"/>
    <w:rsid w:val="00B74F25"/>
    <w:rsid w:val="00B804B9"/>
    <w:rsid w:val="00B82948"/>
    <w:rsid w:val="00B8549B"/>
    <w:rsid w:val="00B855BA"/>
    <w:rsid w:val="00B876B6"/>
    <w:rsid w:val="00B955C8"/>
    <w:rsid w:val="00B978C4"/>
    <w:rsid w:val="00BA4D97"/>
    <w:rsid w:val="00BA6724"/>
    <w:rsid w:val="00BB67E1"/>
    <w:rsid w:val="00BC0DAF"/>
    <w:rsid w:val="00BC14D6"/>
    <w:rsid w:val="00BC1AB9"/>
    <w:rsid w:val="00BC29DA"/>
    <w:rsid w:val="00BC3950"/>
    <w:rsid w:val="00BC3979"/>
    <w:rsid w:val="00BC69BD"/>
    <w:rsid w:val="00BC7910"/>
    <w:rsid w:val="00BD0559"/>
    <w:rsid w:val="00BD403F"/>
    <w:rsid w:val="00BD56D5"/>
    <w:rsid w:val="00BD5BCE"/>
    <w:rsid w:val="00BD62EC"/>
    <w:rsid w:val="00BD6C2F"/>
    <w:rsid w:val="00BE096D"/>
    <w:rsid w:val="00BE0ABE"/>
    <w:rsid w:val="00BE13D6"/>
    <w:rsid w:val="00BE41FB"/>
    <w:rsid w:val="00BE5F05"/>
    <w:rsid w:val="00BF2D40"/>
    <w:rsid w:val="00BF7FF7"/>
    <w:rsid w:val="00C0280E"/>
    <w:rsid w:val="00C03E5F"/>
    <w:rsid w:val="00C10595"/>
    <w:rsid w:val="00C12EC2"/>
    <w:rsid w:val="00C1472C"/>
    <w:rsid w:val="00C15AE3"/>
    <w:rsid w:val="00C17026"/>
    <w:rsid w:val="00C2031F"/>
    <w:rsid w:val="00C20C46"/>
    <w:rsid w:val="00C20D92"/>
    <w:rsid w:val="00C21D23"/>
    <w:rsid w:val="00C23D35"/>
    <w:rsid w:val="00C300A4"/>
    <w:rsid w:val="00C31B61"/>
    <w:rsid w:val="00C41DB4"/>
    <w:rsid w:val="00C42023"/>
    <w:rsid w:val="00C42D9C"/>
    <w:rsid w:val="00C51786"/>
    <w:rsid w:val="00C525AE"/>
    <w:rsid w:val="00C55D83"/>
    <w:rsid w:val="00C57328"/>
    <w:rsid w:val="00C60FB1"/>
    <w:rsid w:val="00C639B1"/>
    <w:rsid w:val="00C6437E"/>
    <w:rsid w:val="00C65056"/>
    <w:rsid w:val="00C7305D"/>
    <w:rsid w:val="00C73E8F"/>
    <w:rsid w:val="00C7409A"/>
    <w:rsid w:val="00C755DC"/>
    <w:rsid w:val="00C75EF8"/>
    <w:rsid w:val="00C84735"/>
    <w:rsid w:val="00C863A4"/>
    <w:rsid w:val="00C948B9"/>
    <w:rsid w:val="00CA082E"/>
    <w:rsid w:val="00CA1F29"/>
    <w:rsid w:val="00CA30E7"/>
    <w:rsid w:val="00CA6916"/>
    <w:rsid w:val="00CA6C11"/>
    <w:rsid w:val="00CB2229"/>
    <w:rsid w:val="00CB38E6"/>
    <w:rsid w:val="00CB3A94"/>
    <w:rsid w:val="00CB425F"/>
    <w:rsid w:val="00CD0404"/>
    <w:rsid w:val="00CD0D35"/>
    <w:rsid w:val="00CD57FD"/>
    <w:rsid w:val="00CD6C4B"/>
    <w:rsid w:val="00CD7126"/>
    <w:rsid w:val="00CD742A"/>
    <w:rsid w:val="00CE333E"/>
    <w:rsid w:val="00CE4195"/>
    <w:rsid w:val="00CE4E68"/>
    <w:rsid w:val="00CE6DB0"/>
    <w:rsid w:val="00CF0AC2"/>
    <w:rsid w:val="00CF0C03"/>
    <w:rsid w:val="00CF18A7"/>
    <w:rsid w:val="00CF231A"/>
    <w:rsid w:val="00CF359F"/>
    <w:rsid w:val="00CF54D2"/>
    <w:rsid w:val="00D00D0C"/>
    <w:rsid w:val="00D10BFA"/>
    <w:rsid w:val="00D1439F"/>
    <w:rsid w:val="00D148AC"/>
    <w:rsid w:val="00D21EE0"/>
    <w:rsid w:val="00D22CE2"/>
    <w:rsid w:val="00D24DD5"/>
    <w:rsid w:val="00D26EF5"/>
    <w:rsid w:val="00D30CCA"/>
    <w:rsid w:val="00D340F7"/>
    <w:rsid w:val="00D40FD2"/>
    <w:rsid w:val="00D41461"/>
    <w:rsid w:val="00D45FCA"/>
    <w:rsid w:val="00D47C2A"/>
    <w:rsid w:val="00D500C1"/>
    <w:rsid w:val="00D50958"/>
    <w:rsid w:val="00D51118"/>
    <w:rsid w:val="00D56724"/>
    <w:rsid w:val="00D605BE"/>
    <w:rsid w:val="00D6262E"/>
    <w:rsid w:val="00D63388"/>
    <w:rsid w:val="00D649C2"/>
    <w:rsid w:val="00D70F7B"/>
    <w:rsid w:val="00D75C53"/>
    <w:rsid w:val="00D763F7"/>
    <w:rsid w:val="00D80B04"/>
    <w:rsid w:val="00D83D24"/>
    <w:rsid w:val="00D85E51"/>
    <w:rsid w:val="00D85EBC"/>
    <w:rsid w:val="00D90AE1"/>
    <w:rsid w:val="00D90E58"/>
    <w:rsid w:val="00D91EA9"/>
    <w:rsid w:val="00D9231F"/>
    <w:rsid w:val="00D94CC8"/>
    <w:rsid w:val="00DA267D"/>
    <w:rsid w:val="00DB2958"/>
    <w:rsid w:val="00DB773D"/>
    <w:rsid w:val="00DC05B0"/>
    <w:rsid w:val="00DC22F0"/>
    <w:rsid w:val="00DC371A"/>
    <w:rsid w:val="00DC380C"/>
    <w:rsid w:val="00DC4169"/>
    <w:rsid w:val="00DC577B"/>
    <w:rsid w:val="00DC59DC"/>
    <w:rsid w:val="00DC6999"/>
    <w:rsid w:val="00DC6C26"/>
    <w:rsid w:val="00DC6DAA"/>
    <w:rsid w:val="00DD3D5D"/>
    <w:rsid w:val="00DD511F"/>
    <w:rsid w:val="00DD5505"/>
    <w:rsid w:val="00DD6185"/>
    <w:rsid w:val="00DD66C1"/>
    <w:rsid w:val="00DD66C8"/>
    <w:rsid w:val="00DD6FA4"/>
    <w:rsid w:val="00DD7D10"/>
    <w:rsid w:val="00DE114A"/>
    <w:rsid w:val="00DE246F"/>
    <w:rsid w:val="00DE7303"/>
    <w:rsid w:val="00DF0073"/>
    <w:rsid w:val="00DF0EBB"/>
    <w:rsid w:val="00DF0F91"/>
    <w:rsid w:val="00DF197C"/>
    <w:rsid w:val="00DF4FDF"/>
    <w:rsid w:val="00E048D9"/>
    <w:rsid w:val="00E0763B"/>
    <w:rsid w:val="00E10864"/>
    <w:rsid w:val="00E1170E"/>
    <w:rsid w:val="00E138EF"/>
    <w:rsid w:val="00E15626"/>
    <w:rsid w:val="00E17B9B"/>
    <w:rsid w:val="00E17D24"/>
    <w:rsid w:val="00E32EF0"/>
    <w:rsid w:val="00E33087"/>
    <w:rsid w:val="00E33766"/>
    <w:rsid w:val="00E353D6"/>
    <w:rsid w:val="00E416A7"/>
    <w:rsid w:val="00E440F1"/>
    <w:rsid w:val="00E45A19"/>
    <w:rsid w:val="00E46028"/>
    <w:rsid w:val="00E47D08"/>
    <w:rsid w:val="00E50399"/>
    <w:rsid w:val="00E551F7"/>
    <w:rsid w:val="00E61416"/>
    <w:rsid w:val="00E62F65"/>
    <w:rsid w:val="00E63531"/>
    <w:rsid w:val="00E637C5"/>
    <w:rsid w:val="00E70173"/>
    <w:rsid w:val="00E7195D"/>
    <w:rsid w:val="00E74BE4"/>
    <w:rsid w:val="00E75B83"/>
    <w:rsid w:val="00E76437"/>
    <w:rsid w:val="00E82098"/>
    <w:rsid w:val="00E84CC7"/>
    <w:rsid w:val="00E860F4"/>
    <w:rsid w:val="00E919DD"/>
    <w:rsid w:val="00E9263C"/>
    <w:rsid w:val="00EA323B"/>
    <w:rsid w:val="00EB36ED"/>
    <w:rsid w:val="00EB3FA5"/>
    <w:rsid w:val="00EB438E"/>
    <w:rsid w:val="00EB5224"/>
    <w:rsid w:val="00EB7E27"/>
    <w:rsid w:val="00EC0FC7"/>
    <w:rsid w:val="00EC2062"/>
    <w:rsid w:val="00EC2550"/>
    <w:rsid w:val="00EC50C0"/>
    <w:rsid w:val="00ED2435"/>
    <w:rsid w:val="00ED304F"/>
    <w:rsid w:val="00ED7CDD"/>
    <w:rsid w:val="00EE0540"/>
    <w:rsid w:val="00EE642D"/>
    <w:rsid w:val="00EE6C4F"/>
    <w:rsid w:val="00EE73F3"/>
    <w:rsid w:val="00EF0534"/>
    <w:rsid w:val="00EF0D29"/>
    <w:rsid w:val="00EF4748"/>
    <w:rsid w:val="00EF4A46"/>
    <w:rsid w:val="00EF72BA"/>
    <w:rsid w:val="00EF7D22"/>
    <w:rsid w:val="00F002AF"/>
    <w:rsid w:val="00F02DC6"/>
    <w:rsid w:val="00F06249"/>
    <w:rsid w:val="00F07CCF"/>
    <w:rsid w:val="00F07D77"/>
    <w:rsid w:val="00F22ABB"/>
    <w:rsid w:val="00F22CD2"/>
    <w:rsid w:val="00F26AF9"/>
    <w:rsid w:val="00F326A8"/>
    <w:rsid w:val="00F333DA"/>
    <w:rsid w:val="00F33A7B"/>
    <w:rsid w:val="00F34491"/>
    <w:rsid w:val="00F34F95"/>
    <w:rsid w:val="00F364DD"/>
    <w:rsid w:val="00F370BA"/>
    <w:rsid w:val="00F4331C"/>
    <w:rsid w:val="00F43E39"/>
    <w:rsid w:val="00F478DC"/>
    <w:rsid w:val="00F50B38"/>
    <w:rsid w:val="00F527DE"/>
    <w:rsid w:val="00F56F55"/>
    <w:rsid w:val="00F61E0B"/>
    <w:rsid w:val="00F63CD7"/>
    <w:rsid w:val="00F670B2"/>
    <w:rsid w:val="00F67AA3"/>
    <w:rsid w:val="00F76669"/>
    <w:rsid w:val="00F7762F"/>
    <w:rsid w:val="00F80038"/>
    <w:rsid w:val="00F803FA"/>
    <w:rsid w:val="00F830EA"/>
    <w:rsid w:val="00F85546"/>
    <w:rsid w:val="00F9009E"/>
    <w:rsid w:val="00FA1C5E"/>
    <w:rsid w:val="00FA3AA0"/>
    <w:rsid w:val="00FB0D6F"/>
    <w:rsid w:val="00FB3C5C"/>
    <w:rsid w:val="00FB5FD8"/>
    <w:rsid w:val="00FB6A3E"/>
    <w:rsid w:val="00FC52A5"/>
    <w:rsid w:val="00FC68C2"/>
    <w:rsid w:val="00FD14C2"/>
    <w:rsid w:val="00FD375D"/>
    <w:rsid w:val="00FD4642"/>
    <w:rsid w:val="00FD6084"/>
    <w:rsid w:val="00FD6383"/>
    <w:rsid w:val="00FD7682"/>
    <w:rsid w:val="00FE0028"/>
    <w:rsid w:val="00FE084B"/>
    <w:rsid w:val="00FE198D"/>
    <w:rsid w:val="00FE29BA"/>
    <w:rsid w:val="00FE3B14"/>
    <w:rsid w:val="00FF5E96"/>
    <w:rsid w:val="00FF7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4F938"/>
  <w15:docId w15:val="{06A68268-6C8D-4E18-81DC-67B06562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4D2A"/>
  </w:style>
  <w:style w:type="paragraph" w:styleId="berschrift1">
    <w:name w:val="heading 1"/>
    <w:basedOn w:val="Standard"/>
    <w:next w:val="Standard"/>
    <w:link w:val="berschrift1Zchn"/>
    <w:uiPriority w:val="9"/>
    <w:qFormat/>
    <w:pPr>
      <w:keepNext/>
      <w:keepLines/>
      <w:pageBreakBefore/>
      <w:suppressAutoHyphens/>
      <w:spacing w:before="960" w:line="320" w:lineRule="exact"/>
      <w:jc w:val="center"/>
      <w:outlineLvl w:val="0"/>
    </w:pPr>
    <w:rPr>
      <w:rFonts w:ascii="Garamond" w:hAnsi="Garamond"/>
      <w:kern w:val="28"/>
      <w:sz w:val="30"/>
    </w:rPr>
  </w:style>
  <w:style w:type="paragraph" w:styleId="berschrift2">
    <w:name w:val="heading 2"/>
    <w:basedOn w:val="berschrift1"/>
    <w:next w:val="Grundschrift"/>
    <w:qFormat/>
    <w:pPr>
      <w:pageBreakBefore w:val="0"/>
      <w:spacing w:before="480" w:after="240" w:line="300" w:lineRule="exact"/>
      <w:outlineLvl w:val="1"/>
    </w:pPr>
    <w:rPr>
      <w:sz w:val="26"/>
    </w:rPr>
  </w:style>
  <w:style w:type="paragraph" w:styleId="berschrift3">
    <w:name w:val="heading 3"/>
    <w:aliases w:val="Überschrift 3 Char Char"/>
    <w:basedOn w:val="berschrift2"/>
    <w:next w:val="Standard"/>
    <w:link w:val="berschrift3Zchn"/>
    <w:qFormat/>
    <w:pPr>
      <w:spacing w:line="240" w:lineRule="exact"/>
      <w:outlineLvl w:val="2"/>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schrift">
    <w:name w:val="Grundschrift"/>
    <w:basedOn w:val="Standard"/>
    <w:next w:val="GrundschriftmitEinzug"/>
    <w:pPr>
      <w:spacing w:line="240" w:lineRule="exact"/>
      <w:jc w:val="both"/>
    </w:pPr>
    <w:rPr>
      <w:rFonts w:ascii="Garamond" w:hAnsi="Garamond"/>
      <w:sz w:val="22"/>
    </w:rPr>
  </w:style>
  <w:style w:type="paragraph" w:customStyle="1" w:styleId="GrundschriftmitEinzug">
    <w:name w:val="Grundschrift mit Einzug"/>
    <w:basedOn w:val="Grundschrift"/>
    <w:pPr>
      <w:ind w:firstLine="340"/>
    </w:pPr>
  </w:style>
  <w:style w:type="paragraph" w:styleId="Funotentext">
    <w:name w:val="footnote text"/>
    <w:basedOn w:val="Standard"/>
    <w:semiHidden/>
    <w:pPr>
      <w:spacing w:before="20" w:line="190" w:lineRule="exact"/>
      <w:ind w:left="340" w:hanging="340"/>
      <w:jc w:val="both"/>
    </w:pPr>
    <w:rPr>
      <w:rFonts w:ascii="Garamond" w:hAnsi="Garamond"/>
      <w:sz w:val="17"/>
    </w:rPr>
  </w:style>
  <w:style w:type="character" w:styleId="Seitenzahl">
    <w:name w:val="page number"/>
    <w:rPr>
      <w:rFonts w:ascii="Garamond" w:hAnsi="Garamond"/>
      <w:sz w:val="20"/>
    </w:rPr>
  </w:style>
  <w:style w:type="paragraph" w:customStyle="1" w:styleId="Kopfzeilen">
    <w:name w:val="Kopfzeilen"/>
    <w:basedOn w:val="Standard"/>
    <w:pPr>
      <w:keepNext/>
      <w:keepLines/>
      <w:spacing w:after="240" w:line="240" w:lineRule="exact"/>
      <w:jc w:val="center"/>
    </w:pPr>
    <w:rPr>
      <w:rFonts w:ascii="Garamond" w:hAnsi="Garamond"/>
      <w:sz w:val="17"/>
    </w:rPr>
  </w:style>
  <w:style w:type="paragraph" w:customStyle="1" w:styleId="Abbunterschrift">
    <w:name w:val="Abb.unterschrift"/>
    <w:basedOn w:val="Grundschrift"/>
    <w:pPr>
      <w:spacing w:before="120" w:after="240" w:line="210" w:lineRule="exact"/>
      <w:jc w:val="center"/>
    </w:pPr>
    <w:rPr>
      <w:sz w:val="17"/>
    </w:rPr>
  </w:style>
  <w:style w:type="paragraph" w:styleId="Zitat">
    <w:name w:val="Quote"/>
    <w:basedOn w:val="GrundschriftmitEinzug"/>
    <w:next w:val="Grundschrift"/>
    <w:qFormat/>
    <w:pPr>
      <w:spacing w:before="60" w:after="60" w:line="210" w:lineRule="exact"/>
      <w:ind w:left="340" w:firstLine="0"/>
    </w:pPr>
    <w:rPr>
      <w:sz w:val="19"/>
    </w:rPr>
  </w:style>
  <w:style w:type="character" w:styleId="Funotenzeichen">
    <w:name w:val="footnote reference"/>
    <w:semiHidden/>
    <w:rPr>
      <w:rFonts w:ascii="Garamond" w:hAnsi="Garamond"/>
      <w:vertAlign w:val="superscript"/>
    </w:rPr>
  </w:style>
  <w:style w:type="paragraph" w:styleId="Fuzeile">
    <w:name w:val="footer"/>
    <w:basedOn w:val="Standard"/>
    <w:pPr>
      <w:tabs>
        <w:tab w:val="center" w:pos="4536"/>
        <w:tab w:val="right" w:pos="9072"/>
      </w:tabs>
    </w:pPr>
  </w:style>
  <w:style w:type="paragraph" w:styleId="Kopfzeile">
    <w:name w:val="header"/>
    <w:basedOn w:val="Standard"/>
    <w:link w:val="KopfzeileZchn"/>
    <w:uiPriority w:val="99"/>
    <w:pPr>
      <w:tabs>
        <w:tab w:val="center" w:pos="4536"/>
        <w:tab w:val="right" w:pos="9072"/>
      </w:tabs>
    </w:pPr>
  </w:style>
  <w:style w:type="paragraph" w:styleId="Verzeichnis1">
    <w:name w:val="toc 1"/>
    <w:basedOn w:val="Standard"/>
    <w:next w:val="Standard"/>
    <w:autoRedefine/>
    <w:uiPriority w:val="39"/>
    <w:pPr>
      <w:spacing w:before="360" w:after="360"/>
    </w:pPr>
    <w:rPr>
      <w:rFonts w:asciiTheme="minorHAnsi" w:hAnsiTheme="minorHAnsi" w:cstheme="minorHAnsi"/>
      <w:b/>
      <w:bCs/>
      <w:caps/>
      <w:sz w:val="22"/>
      <w:szCs w:val="22"/>
      <w:u w:val="single"/>
    </w:rPr>
  </w:style>
  <w:style w:type="paragraph" w:styleId="Verzeichnis2">
    <w:name w:val="toc 2"/>
    <w:basedOn w:val="Standard"/>
    <w:next w:val="Standard"/>
    <w:autoRedefine/>
    <w:uiPriority w:val="39"/>
    <w:rPr>
      <w:rFonts w:asciiTheme="minorHAnsi" w:hAnsiTheme="minorHAnsi" w:cstheme="minorHAnsi"/>
      <w:b/>
      <w:bCs/>
      <w:smallCaps/>
      <w:sz w:val="22"/>
      <w:szCs w:val="22"/>
    </w:rPr>
  </w:style>
  <w:style w:type="paragraph" w:styleId="Verzeichnis3">
    <w:name w:val="toc 3"/>
    <w:basedOn w:val="Standard"/>
    <w:next w:val="Standard"/>
    <w:autoRedefine/>
    <w:uiPriority w:val="39"/>
    <w:rPr>
      <w:rFonts w:asciiTheme="minorHAnsi" w:hAnsiTheme="minorHAnsi" w:cstheme="minorHAnsi"/>
      <w:smallCaps/>
      <w:sz w:val="22"/>
      <w:szCs w:val="22"/>
    </w:rPr>
  </w:style>
  <w:style w:type="paragraph" w:styleId="Verzeichnis4">
    <w:name w:val="toc 4"/>
    <w:basedOn w:val="Standard"/>
    <w:next w:val="Standard"/>
    <w:autoRedefine/>
    <w:semiHidden/>
    <w:rPr>
      <w:rFonts w:asciiTheme="minorHAnsi" w:hAnsiTheme="minorHAnsi" w:cstheme="minorHAnsi"/>
      <w:sz w:val="22"/>
      <w:szCs w:val="22"/>
    </w:rPr>
  </w:style>
  <w:style w:type="paragraph" w:styleId="Verzeichnis5">
    <w:name w:val="toc 5"/>
    <w:basedOn w:val="Standard"/>
    <w:next w:val="Standard"/>
    <w:autoRedefine/>
    <w:semiHidden/>
    <w:rPr>
      <w:rFonts w:asciiTheme="minorHAnsi" w:hAnsiTheme="minorHAnsi" w:cstheme="minorHAnsi"/>
      <w:sz w:val="22"/>
      <w:szCs w:val="22"/>
    </w:rPr>
  </w:style>
  <w:style w:type="paragraph" w:styleId="Verzeichnis6">
    <w:name w:val="toc 6"/>
    <w:basedOn w:val="Standard"/>
    <w:next w:val="Standard"/>
    <w:autoRedefine/>
    <w:semiHidden/>
    <w:rPr>
      <w:rFonts w:asciiTheme="minorHAnsi" w:hAnsiTheme="minorHAnsi" w:cstheme="minorHAnsi"/>
      <w:sz w:val="22"/>
      <w:szCs w:val="22"/>
    </w:rPr>
  </w:style>
  <w:style w:type="paragraph" w:styleId="Verzeichnis7">
    <w:name w:val="toc 7"/>
    <w:basedOn w:val="Standard"/>
    <w:next w:val="Standard"/>
    <w:autoRedefine/>
    <w:semiHidden/>
    <w:rPr>
      <w:rFonts w:asciiTheme="minorHAnsi" w:hAnsiTheme="minorHAnsi" w:cstheme="minorHAnsi"/>
      <w:sz w:val="22"/>
      <w:szCs w:val="22"/>
    </w:rPr>
  </w:style>
  <w:style w:type="paragraph" w:styleId="Verzeichnis8">
    <w:name w:val="toc 8"/>
    <w:basedOn w:val="Standard"/>
    <w:next w:val="Standard"/>
    <w:autoRedefine/>
    <w:semiHidden/>
    <w:rPr>
      <w:rFonts w:asciiTheme="minorHAnsi" w:hAnsiTheme="minorHAnsi" w:cstheme="minorHAnsi"/>
      <w:sz w:val="22"/>
      <w:szCs w:val="22"/>
    </w:rPr>
  </w:style>
  <w:style w:type="paragraph" w:styleId="Verzeichnis9">
    <w:name w:val="toc 9"/>
    <w:basedOn w:val="Standard"/>
    <w:next w:val="Standard"/>
    <w:autoRedefine/>
    <w:semiHidden/>
    <w:rPr>
      <w:rFonts w:asciiTheme="minorHAnsi" w:hAnsiTheme="minorHAnsi" w:cstheme="minorHAnsi"/>
      <w:sz w:val="22"/>
      <w:szCs w:val="22"/>
    </w:rPr>
  </w:style>
  <w:style w:type="paragraph" w:customStyle="1" w:styleId="GrundschriftCharCharChar">
    <w:name w:val="Grundschrift Char Char Char"/>
    <w:basedOn w:val="Standard"/>
    <w:next w:val="GrundschriftmitEinzugChar"/>
    <w:link w:val="GrundschriftCharCharCharChar"/>
    <w:rsid w:val="00784D2A"/>
    <w:pPr>
      <w:spacing w:line="240" w:lineRule="exact"/>
      <w:jc w:val="both"/>
    </w:pPr>
    <w:rPr>
      <w:rFonts w:ascii="Garamond" w:hAnsi="Garamond"/>
      <w:sz w:val="22"/>
    </w:rPr>
  </w:style>
  <w:style w:type="character" w:customStyle="1" w:styleId="Kolumnerechts">
    <w:name w:val="Kolumne rechts"/>
    <w:basedOn w:val="Absatz-Standardschriftart"/>
  </w:style>
  <w:style w:type="paragraph" w:customStyle="1" w:styleId="Inhaltsverzeichnis">
    <w:name w:val="Inhaltsverzeichnis"/>
    <w:basedOn w:val="Grundschrift"/>
    <w:pPr>
      <w:tabs>
        <w:tab w:val="left" w:pos="567"/>
        <w:tab w:val="right" w:leader="dot" w:pos="6379"/>
      </w:tabs>
      <w:jc w:val="left"/>
    </w:pPr>
  </w:style>
  <w:style w:type="paragraph" w:customStyle="1" w:styleId="GrundschriftmitEinzugChar">
    <w:name w:val="Grundschrift mit Einzug Char"/>
    <w:basedOn w:val="GrundschriftCharCharChar"/>
    <w:link w:val="GrundschriftmitEinzugCharChar"/>
    <w:rsid w:val="00784D2A"/>
    <w:pPr>
      <w:ind w:firstLine="340"/>
    </w:pPr>
  </w:style>
  <w:style w:type="character" w:customStyle="1" w:styleId="Kolumnelinks">
    <w:name w:val="Kolumne links"/>
    <w:basedOn w:val="Absatz-Standardschriftart"/>
  </w:style>
  <w:style w:type="character" w:customStyle="1" w:styleId="GrundschriftCharCharCharChar">
    <w:name w:val="Grundschrift Char Char Char Char"/>
    <w:link w:val="GrundschriftCharCharChar"/>
    <w:rsid w:val="00784D2A"/>
    <w:rPr>
      <w:rFonts w:ascii="Garamond" w:hAnsi="Garamond"/>
      <w:sz w:val="22"/>
      <w:lang w:val="de-DE" w:eastAsia="de-DE" w:bidi="ar-SA"/>
    </w:rPr>
  </w:style>
  <w:style w:type="character" w:customStyle="1" w:styleId="GrundschriftmitEinzugCharChar">
    <w:name w:val="Grundschrift mit Einzug Char Char"/>
    <w:link w:val="GrundschriftmitEinzugChar"/>
    <w:rsid w:val="00784D2A"/>
    <w:rPr>
      <w:rFonts w:ascii="Garamond" w:hAnsi="Garamond"/>
      <w:sz w:val="22"/>
      <w:lang w:val="de-DE" w:eastAsia="de-DE" w:bidi="ar-SA"/>
    </w:rPr>
  </w:style>
  <w:style w:type="character" w:customStyle="1" w:styleId="berschrift3Zchn">
    <w:name w:val="Überschrift 3 Zchn"/>
    <w:aliases w:val="Überschrift 3 Char Char Zchn"/>
    <w:link w:val="berschrift3"/>
    <w:rsid w:val="00784D2A"/>
    <w:rPr>
      <w:rFonts w:ascii="Garamond" w:hAnsi="Garamond"/>
      <w:kern w:val="28"/>
      <w:sz w:val="22"/>
      <w:lang w:val="de-DE" w:eastAsia="de-DE" w:bidi="ar-SA"/>
    </w:rPr>
  </w:style>
  <w:style w:type="character" w:customStyle="1" w:styleId="KopfzeileZchn">
    <w:name w:val="Kopfzeile Zchn"/>
    <w:link w:val="Kopfzeile"/>
    <w:uiPriority w:val="99"/>
    <w:rsid w:val="00E9263C"/>
  </w:style>
  <w:style w:type="table" w:styleId="Tabellenraster">
    <w:name w:val="Table Grid"/>
    <w:basedOn w:val="NormaleTabelle"/>
    <w:uiPriority w:val="59"/>
    <w:rsid w:val="008C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565DE4"/>
    <w:pPr>
      <w:numPr>
        <w:numId w:val="2"/>
      </w:numPr>
      <w:contextualSpacing/>
    </w:pPr>
  </w:style>
  <w:style w:type="character" w:styleId="Hyperlink">
    <w:name w:val="Hyperlink"/>
    <w:uiPriority w:val="99"/>
    <w:unhideWhenUsed/>
    <w:rsid w:val="004C7281"/>
    <w:rPr>
      <w:color w:val="0000FF"/>
      <w:u w:val="single"/>
    </w:rPr>
  </w:style>
  <w:style w:type="paragraph" w:customStyle="1" w:styleId="p1">
    <w:name w:val="p1"/>
    <w:basedOn w:val="Standard"/>
    <w:rsid w:val="00A4165F"/>
    <w:rPr>
      <w:color w:val="000000"/>
      <w:sz w:val="18"/>
      <w:szCs w:val="18"/>
    </w:rPr>
  </w:style>
  <w:style w:type="paragraph" w:customStyle="1" w:styleId="p2">
    <w:name w:val="p2"/>
    <w:basedOn w:val="Standard"/>
    <w:rsid w:val="00906259"/>
    <w:rPr>
      <w:color w:val="000000"/>
      <w:sz w:val="15"/>
      <w:szCs w:val="15"/>
    </w:rPr>
  </w:style>
  <w:style w:type="character" w:customStyle="1" w:styleId="s1">
    <w:name w:val="s1"/>
    <w:rsid w:val="00906259"/>
    <w:rPr>
      <w:rFonts w:ascii="Times New Roman" w:hAnsi="Times New Roman" w:cs="Times New Roman" w:hint="default"/>
      <w:sz w:val="15"/>
      <w:szCs w:val="15"/>
    </w:rPr>
  </w:style>
  <w:style w:type="character" w:customStyle="1" w:styleId="s2">
    <w:name w:val="s2"/>
    <w:rsid w:val="00906259"/>
    <w:rPr>
      <w:color w:val="0B4CB4"/>
    </w:rPr>
  </w:style>
  <w:style w:type="paragraph" w:styleId="StandardWeb">
    <w:name w:val="Normal (Web)"/>
    <w:basedOn w:val="Standard"/>
    <w:uiPriority w:val="99"/>
    <w:unhideWhenUsed/>
    <w:rsid w:val="00906259"/>
    <w:pPr>
      <w:spacing w:before="100" w:beforeAutospacing="1" w:after="100" w:afterAutospacing="1"/>
    </w:pPr>
    <w:rPr>
      <w:sz w:val="24"/>
      <w:szCs w:val="24"/>
    </w:rPr>
  </w:style>
  <w:style w:type="paragraph" w:styleId="Literaturverzeichnis">
    <w:name w:val="Bibliography"/>
    <w:basedOn w:val="Standard"/>
    <w:next w:val="Standard"/>
    <w:uiPriority w:val="37"/>
    <w:unhideWhenUsed/>
    <w:rsid w:val="0028051D"/>
    <w:pPr>
      <w:ind w:left="720" w:hanging="720"/>
    </w:pPr>
  </w:style>
  <w:style w:type="character" w:styleId="NichtaufgelsteErwhnung">
    <w:name w:val="Unresolved Mention"/>
    <w:basedOn w:val="Absatz-Standardschriftart"/>
    <w:uiPriority w:val="99"/>
    <w:semiHidden/>
    <w:unhideWhenUsed/>
    <w:rsid w:val="00077826"/>
    <w:rPr>
      <w:color w:val="605E5C"/>
      <w:shd w:val="clear" w:color="auto" w:fill="E1DFDD"/>
    </w:rPr>
  </w:style>
  <w:style w:type="paragraph" w:styleId="Listenabsatz">
    <w:name w:val="List Paragraph"/>
    <w:basedOn w:val="Standard"/>
    <w:uiPriority w:val="34"/>
    <w:qFormat/>
    <w:rsid w:val="007146FA"/>
    <w:pPr>
      <w:ind w:left="720"/>
      <w:contextualSpacing/>
    </w:pPr>
  </w:style>
  <w:style w:type="character" w:customStyle="1" w:styleId="apple-converted-space">
    <w:name w:val="apple-converted-space"/>
    <w:basedOn w:val="Absatz-Standardschriftart"/>
    <w:rsid w:val="00FD4642"/>
  </w:style>
  <w:style w:type="character" w:styleId="Fett">
    <w:name w:val="Strong"/>
    <w:basedOn w:val="Absatz-Standardschriftart"/>
    <w:uiPriority w:val="22"/>
    <w:qFormat/>
    <w:rsid w:val="00FD4642"/>
    <w:rPr>
      <w:b/>
      <w:bCs/>
    </w:rPr>
  </w:style>
  <w:style w:type="character" w:styleId="BesuchterLink">
    <w:name w:val="FollowedHyperlink"/>
    <w:basedOn w:val="Absatz-Standardschriftart"/>
    <w:uiPriority w:val="99"/>
    <w:semiHidden/>
    <w:unhideWhenUsed/>
    <w:rsid w:val="005B24A6"/>
    <w:rPr>
      <w:color w:val="800080" w:themeColor="followedHyperlink"/>
      <w:u w:val="single"/>
    </w:rPr>
  </w:style>
  <w:style w:type="paragraph" w:styleId="Inhaltsverzeichnisberschrift">
    <w:name w:val="TOC Heading"/>
    <w:basedOn w:val="berschrift1"/>
    <w:next w:val="Standard"/>
    <w:uiPriority w:val="39"/>
    <w:unhideWhenUsed/>
    <w:qFormat/>
    <w:rsid w:val="00153401"/>
    <w:pPr>
      <w:pageBreakBefore w:val="0"/>
      <w:suppressAutoHyphens w:val="0"/>
      <w:spacing w:before="48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character" w:customStyle="1" w:styleId="katex-mathml">
    <w:name w:val="katex-mathml"/>
    <w:basedOn w:val="Absatz-Standardschriftart"/>
    <w:rsid w:val="00F002AF"/>
  </w:style>
  <w:style w:type="character" w:customStyle="1" w:styleId="mord">
    <w:name w:val="mord"/>
    <w:basedOn w:val="Absatz-Standardschriftart"/>
    <w:rsid w:val="00F002AF"/>
  </w:style>
  <w:style w:type="character" w:customStyle="1" w:styleId="mrel">
    <w:name w:val="mrel"/>
    <w:basedOn w:val="Absatz-Standardschriftart"/>
    <w:rsid w:val="00F002AF"/>
  </w:style>
  <w:style w:type="character" w:customStyle="1" w:styleId="mpunct">
    <w:name w:val="mpunct"/>
    <w:basedOn w:val="Absatz-Standardschriftart"/>
    <w:rsid w:val="00F002AF"/>
  </w:style>
  <w:style w:type="character" w:customStyle="1" w:styleId="mopen">
    <w:name w:val="mopen"/>
    <w:basedOn w:val="Absatz-Standardschriftart"/>
    <w:rsid w:val="00F002AF"/>
  </w:style>
  <w:style w:type="character" w:customStyle="1" w:styleId="mclose">
    <w:name w:val="mclose"/>
    <w:basedOn w:val="Absatz-Standardschriftart"/>
    <w:rsid w:val="00F002AF"/>
  </w:style>
  <w:style w:type="character" w:styleId="Hervorhebung">
    <w:name w:val="Emphasis"/>
    <w:basedOn w:val="Absatz-Standardschriftart"/>
    <w:uiPriority w:val="20"/>
    <w:qFormat/>
    <w:rsid w:val="00F002AF"/>
    <w:rPr>
      <w:i/>
      <w:iCs/>
    </w:rPr>
  </w:style>
  <w:style w:type="character" w:styleId="HTMLCode">
    <w:name w:val="HTML Code"/>
    <w:basedOn w:val="Absatz-Standardschriftart"/>
    <w:uiPriority w:val="99"/>
    <w:semiHidden/>
    <w:unhideWhenUsed/>
    <w:rsid w:val="0065241E"/>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780FAB"/>
    <w:rPr>
      <w:color w:val="666666"/>
    </w:rPr>
  </w:style>
  <w:style w:type="character" w:customStyle="1" w:styleId="wikibase-title-label">
    <w:name w:val="wikibase-title-label"/>
    <w:basedOn w:val="Absatz-Standardschriftart"/>
    <w:rsid w:val="00F364DD"/>
  </w:style>
  <w:style w:type="character" w:customStyle="1" w:styleId="wikibase-title-id">
    <w:name w:val="wikibase-title-id"/>
    <w:basedOn w:val="Absatz-Standardschriftart"/>
    <w:rsid w:val="00F364DD"/>
  </w:style>
  <w:style w:type="character" w:customStyle="1" w:styleId="berschrift1Zchn">
    <w:name w:val="Überschrift 1 Zchn"/>
    <w:basedOn w:val="Absatz-Standardschriftart"/>
    <w:link w:val="berschrift1"/>
    <w:uiPriority w:val="9"/>
    <w:rsid w:val="004C25D0"/>
    <w:rPr>
      <w:rFonts w:ascii="Garamond" w:hAnsi="Garamond"/>
      <w:kern w:val="28"/>
      <w:sz w:val="30"/>
    </w:rPr>
  </w:style>
  <w:style w:type="character" w:styleId="Kommentarzeichen">
    <w:name w:val="annotation reference"/>
    <w:basedOn w:val="Absatz-Standardschriftart"/>
    <w:uiPriority w:val="99"/>
    <w:semiHidden/>
    <w:unhideWhenUsed/>
    <w:rsid w:val="00C57328"/>
    <w:rPr>
      <w:sz w:val="16"/>
      <w:szCs w:val="16"/>
    </w:rPr>
  </w:style>
  <w:style w:type="paragraph" w:styleId="Kommentartext">
    <w:name w:val="annotation text"/>
    <w:basedOn w:val="Standard"/>
    <w:link w:val="KommentartextZchn"/>
    <w:uiPriority w:val="99"/>
    <w:semiHidden/>
    <w:unhideWhenUsed/>
    <w:rsid w:val="00C57328"/>
  </w:style>
  <w:style w:type="character" w:customStyle="1" w:styleId="KommentartextZchn">
    <w:name w:val="Kommentartext Zchn"/>
    <w:basedOn w:val="Absatz-Standardschriftart"/>
    <w:link w:val="Kommentartext"/>
    <w:uiPriority w:val="99"/>
    <w:semiHidden/>
    <w:rsid w:val="00C57328"/>
  </w:style>
  <w:style w:type="paragraph" w:styleId="Kommentarthema">
    <w:name w:val="annotation subject"/>
    <w:basedOn w:val="Kommentartext"/>
    <w:next w:val="Kommentartext"/>
    <w:link w:val="KommentarthemaZchn"/>
    <w:uiPriority w:val="99"/>
    <w:semiHidden/>
    <w:unhideWhenUsed/>
    <w:rsid w:val="00C57328"/>
    <w:rPr>
      <w:b/>
      <w:bCs/>
    </w:rPr>
  </w:style>
  <w:style w:type="character" w:customStyle="1" w:styleId="KommentarthemaZchn">
    <w:name w:val="Kommentarthema Zchn"/>
    <w:basedOn w:val="KommentartextZchn"/>
    <w:link w:val="Kommentarthema"/>
    <w:uiPriority w:val="99"/>
    <w:semiHidden/>
    <w:rsid w:val="00C57328"/>
    <w:rPr>
      <w:b/>
      <w:bCs/>
    </w:rPr>
  </w:style>
  <w:style w:type="paragraph" w:styleId="HTMLVorformatiert">
    <w:name w:val="HTML Preformatted"/>
    <w:basedOn w:val="Standard"/>
    <w:link w:val="HTMLVorformatiertZchn"/>
    <w:uiPriority w:val="99"/>
    <w:unhideWhenUsed/>
    <w:rsid w:val="00C31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VorformatiertZchn">
    <w:name w:val="HTML Vorformatiert Zchn"/>
    <w:basedOn w:val="Absatz-Standardschriftart"/>
    <w:link w:val="HTMLVorformatiert"/>
    <w:uiPriority w:val="99"/>
    <w:rsid w:val="00C31B61"/>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6376">
      <w:bodyDiv w:val="1"/>
      <w:marLeft w:val="0"/>
      <w:marRight w:val="0"/>
      <w:marTop w:val="0"/>
      <w:marBottom w:val="0"/>
      <w:divBdr>
        <w:top w:val="none" w:sz="0" w:space="0" w:color="auto"/>
        <w:left w:val="none" w:sz="0" w:space="0" w:color="auto"/>
        <w:bottom w:val="none" w:sz="0" w:space="0" w:color="auto"/>
        <w:right w:val="none" w:sz="0" w:space="0" w:color="auto"/>
      </w:divBdr>
    </w:div>
    <w:div w:id="961423877">
      <w:bodyDiv w:val="1"/>
      <w:marLeft w:val="0"/>
      <w:marRight w:val="0"/>
      <w:marTop w:val="0"/>
      <w:marBottom w:val="0"/>
      <w:divBdr>
        <w:top w:val="none" w:sz="0" w:space="0" w:color="auto"/>
        <w:left w:val="none" w:sz="0" w:space="0" w:color="auto"/>
        <w:bottom w:val="none" w:sz="0" w:space="0" w:color="auto"/>
        <w:right w:val="none" w:sz="0" w:space="0" w:color="auto"/>
      </w:divBdr>
    </w:div>
    <w:div w:id="1053623856">
      <w:bodyDiv w:val="1"/>
      <w:marLeft w:val="0"/>
      <w:marRight w:val="0"/>
      <w:marTop w:val="0"/>
      <w:marBottom w:val="0"/>
      <w:divBdr>
        <w:top w:val="none" w:sz="0" w:space="0" w:color="auto"/>
        <w:left w:val="none" w:sz="0" w:space="0" w:color="auto"/>
        <w:bottom w:val="none" w:sz="0" w:space="0" w:color="auto"/>
        <w:right w:val="none" w:sz="0" w:space="0" w:color="auto"/>
      </w:divBdr>
    </w:div>
    <w:div w:id="1798795163">
      <w:bodyDiv w:val="1"/>
      <w:marLeft w:val="0"/>
      <w:marRight w:val="0"/>
      <w:marTop w:val="0"/>
      <w:marBottom w:val="0"/>
      <w:divBdr>
        <w:top w:val="none" w:sz="0" w:space="0" w:color="auto"/>
        <w:left w:val="none" w:sz="0" w:space="0" w:color="auto"/>
        <w:bottom w:val="none" w:sz="0" w:space="0" w:color="auto"/>
        <w:right w:val="none" w:sz="0" w:space="0" w:color="auto"/>
      </w:divBdr>
    </w:div>
    <w:div w:id="213610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w.wiki/FFtW" TargetMode="External"/><Relationship Id="rId26" Type="http://schemas.openxmlformats.org/officeDocument/2006/relationships/image" Target="media/image6.jpeg"/><Relationship Id="rId21" Type="http://schemas.microsoft.com/office/2016/09/relationships/commentsIds" Target="commentsIds.xm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iki/FFrw" TargetMode="External"/><Relationship Id="rId17" Type="http://schemas.openxmlformats.org/officeDocument/2006/relationships/hyperlink" Target="https://w.wiki/FFtV" TargetMode="External"/><Relationship Id="rId25" Type="http://schemas.openxmlformats.org/officeDocument/2006/relationships/hyperlink" Target="https://w.wiki/FGPc"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jpeg"/><Relationship Id="rId20" Type="http://schemas.microsoft.com/office/2011/relationships/commentsExtended" Target="commentsExtended.xml"/><Relationship Id="rId29" Type="http://schemas.openxmlformats.org/officeDocument/2006/relationships/hyperlink" Target="https://learning.oreilly.com/library/view/applied-text-analysis/9781491963036/ch0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iki/FJxt" TargetMode="External"/><Relationship Id="rId24" Type="http://schemas.openxmlformats.org/officeDocument/2006/relationships/hyperlink" Target="https://w.wiki/FGPa" TargetMode="External"/><Relationship Id="rId32" Type="http://schemas.openxmlformats.org/officeDocument/2006/relationships/image" Target="media/image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iki/FFsJ" TargetMode="External"/><Relationship Id="rId23" Type="http://schemas.openxmlformats.org/officeDocument/2006/relationships/image" Target="media/image5.jpeg"/><Relationship Id="rId28" Type="http://schemas.openxmlformats.org/officeDocument/2006/relationships/hyperlink" Target="https://w.wiki/FGRd" TargetMode="External"/><Relationship Id="rId36" Type="http://schemas.microsoft.com/office/2011/relationships/people" Target="people.xml"/><Relationship Id="rId10" Type="http://schemas.openxmlformats.org/officeDocument/2006/relationships/image" Target="media/image2.jpeg"/><Relationship Id="rId19" Type="http://schemas.openxmlformats.org/officeDocument/2006/relationships/comments" Target="comments.xml"/><Relationship Id="rId31" Type="http://schemas.openxmlformats.org/officeDocument/2006/relationships/hyperlink" Target="https://www.w3.org/DesignIssues/LinkedData.html" TargetMode="External"/><Relationship Id="rId4" Type="http://schemas.openxmlformats.org/officeDocument/2006/relationships/settings" Target="settings.xml"/><Relationship Id="rId9" Type="http://schemas.openxmlformats.org/officeDocument/2006/relationships/hyperlink" Target="https://w.wiki/FJxr" TargetMode="External"/><Relationship Id="rId14" Type="http://schemas.openxmlformats.org/officeDocument/2006/relationships/hyperlink" Target="https://w.wiki/FFrw" TargetMode="External"/><Relationship Id="rId22" Type="http://schemas.microsoft.com/office/2018/08/relationships/commentsExtensible" Target="commentsExtensible.xml"/><Relationship Id="rId27" Type="http://schemas.openxmlformats.org/officeDocument/2006/relationships/hyperlink" Target="https://w.wiki/FGRf" TargetMode="External"/><Relationship Id="rId30" Type="http://schemas.openxmlformats.org/officeDocument/2006/relationships/image" Target="media/image7.jpeg"/><Relationship Id="rId35"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deGruyter\GW\GW_dot\WdeG_GW.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702F-0E97-0443-BA8B-FA1BDB6F8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C:\WINDOWS\Desktop\deGruyter\GW\GW_dot\WdeG_GW.dot</Template>
  <TotalTime>0</TotalTime>
  <Pages>14</Pages>
  <Words>5197</Words>
  <Characters>32744</Characters>
  <Application>Microsoft Office Word</Application>
  <DocSecurity>0</DocSecurity>
  <Lines>272</Lines>
  <Paragraphs>75</Paragraphs>
  <ScaleCrop>false</ScaleCrop>
  <HeadingPairs>
    <vt:vector size="2" baseType="variant">
      <vt:variant>
        <vt:lpstr>Titel</vt:lpstr>
      </vt:variant>
      <vt:variant>
        <vt:i4>1</vt:i4>
      </vt:variant>
    </vt:vector>
  </HeadingPairs>
  <TitlesOfParts>
    <vt:vector size="1" baseType="lpstr">
      <vt:lpstr>GW Muster</vt:lpstr>
    </vt:vector>
  </TitlesOfParts>
  <Company>Walter de Gruyter</Company>
  <LinksUpToDate>false</LinksUpToDate>
  <CharactersWithSpaces>37866</CharactersWithSpaces>
  <SharedDoc>false</SharedDoc>
  <HLinks>
    <vt:vector size="6" baseType="variant">
      <vt:variant>
        <vt:i4>1703939</vt:i4>
      </vt:variant>
      <vt:variant>
        <vt:i4>0</vt:i4>
      </vt:variant>
      <vt:variant>
        <vt:i4>0</vt:i4>
      </vt:variant>
      <vt:variant>
        <vt:i4>5</vt:i4>
      </vt:variant>
      <vt:variant>
        <vt:lpwstr>https://alexanderlasch.wordpress.com/2012/04/13/hinweise-fur-die-erstellung-schriftlicher-ausarbeitungen/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 Muster</dc:title>
  <dc:subject/>
  <dc:creator>Brockmann</dc:creator>
  <cp:keywords/>
  <cp:lastModifiedBy>Svetlana Yakutina</cp:lastModifiedBy>
  <cp:revision>11</cp:revision>
  <cp:lastPrinted>2025-08-27T06:12:00Z</cp:lastPrinted>
  <dcterms:created xsi:type="dcterms:W3CDTF">2025-09-11T12:18:00Z</dcterms:created>
  <dcterms:modified xsi:type="dcterms:W3CDTF">2025-09-12T08:14:00Z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-1995442209</vt:i4>
  </property>
  <property fmtid="{D5CDD505-2E9C-101B-9397-08002B2CF9AE}" pid="3" name="_EmailSubject">
    <vt:lpwstr>Formatvorlage GW</vt:lpwstr>
  </property>
  <property fmtid="{D5CDD505-2E9C-101B-9397-08002B2CF9AE}" pid="4" name="_AuthorEmail">
    <vt:lpwstr>Angelika.Hermann@degruyter.com</vt:lpwstr>
  </property>
  <property fmtid="{D5CDD505-2E9C-101B-9397-08002B2CF9AE}" pid="5" name="_AuthorEmailDisplayName">
    <vt:lpwstr>Angelika Hermann</vt:lpwstr>
  </property>
  <property fmtid="{D5CDD505-2E9C-101B-9397-08002B2CF9AE}" pid="6" name="_PreviousAdHocReviewCycleID">
    <vt:i4>-769693608</vt:i4>
  </property>
  <property fmtid="{D5CDD505-2E9C-101B-9397-08002B2CF9AE}" pid="7" name="_ReviewingToolsShownOnce">
    <vt:lpwstr/>
  </property>
  <property fmtid="{D5CDD505-2E9C-101B-9397-08002B2CF9AE}" pid="8" name="ZOTERO_PREF_1">
    <vt:lpwstr>&lt;data data-version="3" zotero-version="7.0.24"&gt;&lt;session id="8uh8yoLG"/&gt;&lt;style id="http://www.zotero.org/styles/technische-universitat-dresden-linguistik" hasBibliography="1" bibliographyStyleHasBeenSet="1"/&gt;&lt;prefs&gt;&lt;pref name="fieldType" value="Field"/&gt;&lt;pr</vt:lpwstr>
  </property>
  <property fmtid="{D5CDD505-2E9C-101B-9397-08002B2CF9AE}" pid="9" name="ZOTERO_PREF_2">
    <vt:lpwstr>ef name="automaticJournalAbbreviations" value="true"/&gt;&lt;/prefs&gt;&lt;/data&gt;</vt:lpwstr>
  </property>
</Properties>
</file>