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2D66D2" w:rsidRPr="002D66D2" w14:paraId="74F3D089" w14:textId="77777777" w:rsidTr="002D66D2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F2E3D" w14:textId="1669F086" w:rsidR="002D66D2" w:rsidRPr="002D66D2" w:rsidRDefault="002D66D2" w:rsidP="002D66D2">
            <w:pPr>
              <w:spacing w:before="120" w:after="120"/>
              <w:jc w:val="center"/>
              <w:rPr>
                <w:rFonts w:ascii="Arial" w:hAnsi="Arial" w:cs="Arial"/>
                <w:lang w:val="pl-PL"/>
              </w:rPr>
            </w:pPr>
            <w:r w:rsidRPr="002D66D2">
              <w:rPr>
                <w:rFonts w:ascii="Arial" w:hAnsi="Arial" w:cs="Arial"/>
                <w:lang w:val="pl-PL"/>
              </w:rPr>
              <w:t>Imię i nazwisko autora lub  autorki projektu</w:t>
            </w:r>
          </w:p>
        </w:tc>
        <w:tc>
          <w:tcPr>
            <w:tcW w:w="6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5DD9F" w14:textId="7770AE6C" w:rsidR="002D66D2" w:rsidRPr="002D66D2" w:rsidRDefault="002D66D2" w:rsidP="002D66D2">
            <w:pPr>
              <w:spacing w:before="120" w:after="120"/>
              <w:jc w:val="center"/>
              <w:rPr>
                <w:rFonts w:ascii="Arial" w:hAnsi="Arial" w:cs="Arial"/>
                <w:lang w:val="pl-PL"/>
              </w:rPr>
            </w:pPr>
            <w:r w:rsidRPr="00943FD5">
              <w:rPr>
                <w:rFonts w:ascii="Arial" w:hAnsi="Arial" w:cs="Arial"/>
                <w:lang w:val="pl-PL"/>
              </w:rPr>
              <w:t>Vladyslav Verbytskyi</w:t>
            </w:r>
          </w:p>
        </w:tc>
      </w:tr>
      <w:tr w:rsidR="002D66D2" w:rsidRPr="002D66D2" w14:paraId="5EADF540" w14:textId="77777777" w:rsidTr="002D66D2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DF559" w14:textId="7C77AE62" w:rsidR="002D66D2" w:rsidRPr="002D66D2" w:rsidRDefault="002D66D2" w:rsidP="002D66D2">
            <w:pPr>
              <w:spacing w:before="120" w:after="120"/>
              <w:jc w:val="center"/>
              <w:rPr>
                <w:rFonts w:ascii="Arial" w:hAnsi="Arial" w:cs="Arial"/>
                <w:lang w:val="pl-PL"/>
              </w:rPr>
            </w:pPr>
            <w:r w:rsidRPr="002D66D2">
              <w:rPr>
                <w:rFonts w:ascii="Arial" w:hAnsi="Arial" w:cs="Arial"/>
                <w:lang w:val="pl-PL"/>
              </w:rPr>
              <w:t>Numer indeksu</w:t>
            </w:r>
          </w:p>
        </w:tc>
        <w:tc>
          <w:tcPr>
            <w:tcW w:w="6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A0CE9" w14:textId="4AFE31BE" w:rsidR="002D66D2" w:rsidRPr="002D66D2" w:rsidRDefault="002D66D2" w:rsidP="002D66D2">
            <w:pPr>
              <w:spacing w:before="120" w:after="120"/>
              <w:jc w:val="center"/>
              <w:rPr>
                <w:rFonts w:ascii="Arial" w:hAnsi="Arial" w:cs="Arial"/>
                <w:lang w:val="pl-PL"/>
              </w:rPr>
            </w:pPr>
            <w:r w:rsidRPr="00943FD5">
              <w:rPr>
                <w:rFonts w:ascii="Arial" w:hAnsi="Arial" w:cs="Arial"/>
                <w:lang w:val="pl-PL"/>
              </w:rPr>
              <w:t>S32804</w:t>
            </w:r>
          </w:p>
        </w:tc>
      </w:tr>
      <w:tr w:rsidR="002D66D2" w:rsidRPr="002D66D2" w14:paraId="46364AC9" w14:textId="77777777" w:rsidTr="002D66D2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7F906" w14:textId="450F713B" w:rsidR="002D66D2" w:rsidRPr="002D66D2" w:rsidRDefault="002D66D2" w:rsidP="002D66D2">
            <w:pPr>
              <w:spacing w:before="120" w:after="120"/>
              <w:jc w:val="center"/>
              <w:rPr>
                <w:rFonts w:ascii="Arial" w:hAnsi="Arial" w:cs="Arial"/>
                <w:lang w:val="pl-PL"/>
              </w:rPr>
            </w:pPr>
            <w:r w:rsidRPr="002D66D2">
              <w:rPr>
                <w:rFonts w:ascii="Arial" w:hAnsi="Arial" w:cs="Arial"/>
                <w:lang w:val="pl-PL"/>
              </w:rPr>
              <w:t>Na ile punktów był napisany projekt</w:t>
            </w:r>
          </w:p>
        </w:tc>
        <w:tc>
          <w:tcPr>
            <w:tcW w:w="6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94C05" w14:textId="3577B48A" w:rsidR="002D66D2" w:rsidRPr="002D66D2" w:rsidRDefault="002D66D2" w:rsidP="002D66D2">
            <w:pPr>
              <w:spacing w:before="120" w:after="120"/>
              <w:jc w:val="center"/>
              <w:rPr>
                <w:rFonts w:ascii="Arial" w:hAnsi="Arial" w:cs="Arial"/>
                <w:lang w:val="pl-PL"/>
              </w:rPr>
            </w:pPr>
            <w:r w:rsidRPr="00943FD5">
              <w:rPr>
                <w:rFonts w:ascii="Arial" w:hAnsi="Arial" w:cs="Arial"/>
                <w:lang w:val="pl-PL"/>
              </w:rPr>
              <w:t>500</w:t>
            </w:r>
          </w:p>
        </w:tc>
      </w:tr>
      <w:tr w:rsidR="002D66D2" w:rsidRPr="002D66D2" w14:paraId="14698C86" w14:textId="77777777" w:rsidTr="002D66D2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64AF4" w14:textId="4630468D" w:rsidR="002D66D2" w:rsidRPr="002D66D2" w:rsidRDefault="002D66D2" w:rsidP="002D66D2">
            <w:pPr>
              <w:spacing w:before="120" w:after="120"/>
              <w:jc w:val="center"/>
              <w:rPr>
                <w:rFonts w:ascii="Arial" w:hAnsi="Arial" w:cs="Arial"/>
                <w:lang w:val="pl-PL"/>
              </w:rPr>
            </w:pPr>
            <w:r w:rsidRPr="002D66D2">
              <w:rPr>
                <w:rFonts w:ascii="Arial" w:hAnsi="Arial" w:cs="Arial"/>
                <w:lang w:val="pl-PL"/>
              </w:rPr>
              <w:t>Czy jest własny skrypt testujący, jak tak to proszę podać nazwę skryptu.</w:t>
            </w:r>
          </w:p>
        </w:tc>
        <w:tc>
          <w:tcPr>
            <w:tcW w:w="6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6431D" w14:textId="259B6F1A" w:rsidR="002D66D2" w:rsidRPr="002D66D2" w:rsidRDefault="002D66D2" w:rsidP="002D66D2">
            <w:pPr>
              <w:spacing w:before="120" w:after="120"/>
              <w:jc w:val="center"/>
              <w:rPr>
                <w:rFonts w:ascii="Arial" w:hAnsi="Arial" w:cs="Arial"/>
                <w:lang w:val="pl-PL"/>
              </w:rPr>
            </w:pPr>
            <w:r w:rsidRPr="00943FD5">
              <w:rPr>
                <w:rFonts w:ascii="Arial" w:hAnsi="Arial" w:cs="Arial"/>
                <w:lang w:val="pl-PL"/>
              </w:rPr>
              <w:t>proxyStart.bat</w:t>
            </w:r>
          </w:p>
        </w:tc>
      </w:tr>
    </w:tbl>
    <w:p w14:paraId="46DFB0EE" w14:textId="66973CCF" w:rsidR="002D66D2" w:rsidRPr="00943FD5" w:rsidRDefault="002D66D2" w:rsidP="0037028A">
      <w:pPr>
        <w:rPr>
          <w:rFonts w:ascii="Arial" w:hAnsi="Arial" w:cs="Arial"/>
          <w:lang w:val="pl-PL"/>
        </w:rPr>
      </w:pPr>
    </w:p>
    <w:p w14:paraId="1108126F" w14:textId="2537BE96" w:rsidR="00BF40C1" w:rsidRPr="00943FD5" w:rsidRDefault="00BF40C1" w:rsidP="00BF40C1">
      <w:pPr>
        <w:keepNext/>
        <w:jc w:val="center"/>
        <w:rPr>
          <w:rFonts w:ascii="Arial" w:hAnsi="Arial" w:cs="Arial"/>
        </w:rPr>
      </w:pPr>
      <w:r w:rsidRPr="00943FD5">
        <w:rPr>
          <w:rFonts w:ascii="Arial" w:hAnsi="Arial" w:cs="Arial"/>
          <w:noProof/>
          <w:lang w:val="pl-PL"/>
        </w:rPr>
        <w:drawing>
          <wp:inline distT="0" distB="0" distL="0" distR="0" wp14:anchorId="346DEA35" wp14:editId="42C8E158">
            <wp:extent cx="1581313" cy="1719263"/>
            <wp:effectExtent l="0" t="0" r="0" b="0"/>
            <wp:docPr id="205095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313" cy="1719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799E7" w14:textId="69B8C8C5" w:rsidR="00BF40C1" w:rsidRPr="00943FD5" w:rsidRDefault="00BF40C1" w:rsidP="00BF40C1">
      <w:pPr>
        <w:pStyle w:val="Caption"/>
        <w:jc w:val="center"/>
        <w:rPr>
          <w:rFonts w:ascii="Arial" w:hAnsi="Arial" w:cs="Arial"/>
          <w:lang w:val="pl-PL"/>
        </w:rPr>
      </w:pPr>
      <w:r w:rsidRPr="00943FD5">
        <w:rPr>
          <w:rFonts w:ascii="Arial" w:hAnsi="Arial" w:cs="Arial"/>
          <w:lang w:val="pl-PL"/>
        </w:rPr>
        <w:t>Ilustracja sieci w skrypcie „proxyStart.bat”</w:t>
      </w:r>
    </w:p>
    <w:p w14:paraId="0AC115C5" w14:textId="5011686B" w:rsidR="0037028A" w:rsidRPr="0037028A" w:rsidRDefault="00A53FC2" w:rsidP="00476A8C">
      <w:pPr>
        <w:jc w:val="both"/>
        <w:rPr>
          <w:rFonts w:ascii="Arial" w:hAnsi="Arial" w:cs="Arial"/>
          <w:lang w:val="pl-PL"/>
        </w:rPr>
      </w:pPr>
      <w:r w:rsidRPr="00943FD5">
        <w:rPr>
          <w:rFonts w:ascii="Arial" w:hAnsi="Arial" w:cs="Arial"/>
          <w:lang w:val="pl-PL"/>
        </w:rPr>
        <w:t>Ta</w:t>
      </w:r>
      <w:r w:rsidR="0037028A" w:rsidRPr="0037028A">
        <w:rPr>
          <w:rFonts w:ascii="Arial" w:hAnsi="Arial" w:cs="Arial"/>
          <w:lang w:val="pl-PL"/>
        </w:rPr>
        <w:t xml:space="preserve"> dokumentacja opisuje architekturę i protokół komunikacyjny systemu</w:t>
      </w:r>
      <w:r w:rsidRPr="00943FD5">
        <w:rPr>
          <w:rFonts w:ascii="Arial" w:hAnsi="Arial" w:cs="Arial"/>
          <w:lang w:val="pl-PL"/>
        </w:rPr>
        <w:t xml:space="preserve">, który działa </w:t>
      </w:r>
      <w:r w:rsidR="0037028A" w:rsidRPr="0037028A">
        <w:rPr>
          <w:rFonts w:ascii="Arial" w:hAnsi="Arial" w:cs="Arial"/>
          <w:lang w:val="pl-PL"/>
        </w:rPr>
        <w:t xml:space="preserve">na serwerach typu Proxy. System ten umożliwia klientom dostęp do </w:t>
      </w:r>
      <w:r w:rsidR="00404F9D" w:rsidRPr="00943FD5">
        <w:rPr>
          <w:rFonts w:ascii="Arial" w:hAnsi="Arial" w:cs="Arial"/>
          <w:lang w:val="pl-PL"/>
        </w:rPr>
        <w:t>par klucz-wartość</w:t>
      </w:r>
      <w:r w:rsidR="0037028A" w:rsidRPr="0037028A">
        <w:rPr>
          <w:rFonts w:ascii="Arial" w:hAnsi="Arial" w:cs="Arial"/>
          <w:lang w:val="pl-PL"/>
        </w:rPr>
        <w:t xml:space="preserve"> przechowywanych na serwerach końcowych, wspierając protokoły TCP oraz UDP.</w:t>
      </w:r>
    </w:p>
    <w:p w14:paraId="65747AFF" w14:textId="04162525" w:rsidR="0037028A" w:rsidRPr="0037028A" w:rsidRDefault="0037028A" w:rsidP="00476A8C">
      <w:pPr>
        <w:jc w:val="both"/>
        <w:rPr>
          <w:rFonts w:ascii="Arial" w:hAnsi="Arial" w:cs="Arial"/>
          <w:b/>
          <w:bCs/>
          <w:lang w:val="pl-PL"/>
        </w:rPr>
      </w:pPr>
      <w:r w:rsidRPr="0037028A">
        <w:rPr>
          <w:rFonts w:ascii="Arial" w:hAnsi="Arial" w:cs="Arial"/>
          <w:b/>
          <w:bCs/>
          <w:lang w:val="pl-PL"/>
        </w:rPr>
        <w:t>1</w:t>
      </w:r>
      <w:r w:rsidR="00A53FC2" w:rsidRPr="00943FD5">
        <w:rPr>
          <w:rFonts w:ascii="Arial" w:hAnsi="Arial" w:cs="Arial"/>
          <w:b/>
          <w:bCs/>
          <w:lang w:val="pl-PL"/>
        </w:rPr>
        <w:t>.</w:t>
      </w:r>
      <w:r w:rsidRPr="0037028A">
        <w:rPr>
          <w:rFonts w:ascii="Arial" w:hAnsi="Arial" w:cs="Arial"/>
          <w:b/>
          <w:bCs/>
          <w:lang w:val="pl-PL"/>
        </w:rPr>
        <w:t xml:space="preserve"> Zasada działania i Tabela Routingu</w:t>
      </w:r>
    </w:p>
    <w:p w14:paraId="409F7129" w14:textId="0FFE8383" w:rsidR="0037028A" w:rsidRPr="0037028A" w:rsidRDefault="0037028A" w:rsidP="00476A8C">
      <w:pPr>
        <w:jc w:val="both"/>
        <w:rPr>
          <w:rFonts w:ascii="Arial" w:hAnsi="Arial" w:cs="Arial"/>
          <w:lang w:val="pl-PL"/>
        </w:rPr>
      </w:pPr>
      <w:r w:rsidRPr="0037028A">
        <w:rPr>
          <w:rFonts w:ascii="Arial" w:hAnsi="Arial" w:cs="Arial"/>
          <w:lang w:val="pl-PL"/>
        </w:rPr>
        <w:t xml:space="preserve">Proxy </w:t>
      </w:r>
      <w:r w:rsidR="00A53FC2" w:rsidRPr="00943FD5">
        <w:rPr>
          <w:rFonts w:ascii="Arial" w:hAnsi="Arial" w:cs="Arial"/>
          <w:lang w:val="pl-PL"/>
        </w:rPr>
        <w:t>jest</w:t>
      </w:r>
      <w:r w:rsidRPr="0037028A">
        <w:rPr>
          <w:rFonts w:ascii="Arial" w:hAnsi="Arial" w:cs="Arial"/>
          <w:lang w:val="pl-PL"/>
        </w:rPr>
        <w:t xml:space="preserve"> pośrednik</w:t>
      </w:r>
      <w:r w:rsidR="00A53FC2" w:rsidRPr="00943FD5">
        <w:rPr>
          <w:rFonts w:ascii="Arial" w:hAnsi="Arial" w:cs="Arial"/>
          <w:lang w:val="pl-PL"/>
        </w:rPr>
        <w:t>iem</w:t>
      </w:r>
      <w:r w:rsidRPr="0037028A">
        <w:rPr>
          <w:rFonts w:ascii="Arial" w:hAnsi="Arial" w:cs="Arial"/>
          <w:lang w:val="pl-PL"/>
        </w:rPr>
        <w:t>, który zarządza ruchem w sieci poprzez budowanie tabeli routingu.</w:t>
      </w:r>
    </w:p>
    <w:p w14:paraId="3FC51AA5" w14:textId="15D638A6" w:rsidR="0037028A" w:rsidRPr="0037028A" w:rsidRDefault="0037028A" w:rsidP="00476A8C">
      <w:pPr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 w:rsidRPr="0037028A">
        <w:rPr>
          <w:rFonts w:ascii="Arial" w:hAnsi="Arial" w:cs="Arial"/>
          <w:b/>
          <w:bCs/>
          <w:lang w:val="pl-PL"/>
        </w:rPr>
        <w:t xml:space="preserve">Brak </w:t>
      </w:r>
      <w:r w:rsidR="00A53FC2" w:rsidRPr="00943FD5">
        <w:rPr>
          <w:rFonts w:ascii="Arial" w:hAnsi="Arial" w:cs="Arial"/>
          <w:b/>
          <w:bCs/>
          <w:lang w:val="pl-PL"/>
        </w:rPr>
        <w:t>przechowywania</w:t>
      </w:r>
      <w:r w:rsidRPr="0037028A">
        <w:rPr>
          <w:rFonts w:ascii="Arial" w:hAnsi="Arial" w:cs="Arial"/>
          <w:b/>
          <w:bCs/>
          <w:lang w:val="pl-PL"/>
        </w:rPr>
        <w:t xml:space="preserve"> </w:t>
      </w:r>
      <w:r w:rsidR="00A53FC2" w:rsidRPr="00943FD5">
        <w:rPr>
          <w:rFonts w:ascii="Arial" w:hAnsi="Arial" w:cs="Arial"/>
          <w:b/>
          <w:bCs/>
          <w:lang w:val="pl-PL"/>
        </w:rPr>
        <w:t>wartości kluczy</w:t>
      </w:r>
      <w:r w:rsidRPr="0037028A">
        <w:rPr>
          <w:rFonts w:ascii="Arial" w:hAnsi="Arial" w:cs="Arial"/>
          <w:b/>
          <w:bCs/>
          <w:lang w:val="pl-PL"/>
        </w:rPr>
        <w:t>:</w:t>
      </w:r>
      <w:r w:rsidRPr="0037028A">
        <w:rPr>
          <w:rFonts w:ascii="Arial" w:hAnsi="Arial" w:cs="Arial"/>
          <w:lang w:val="pl-PL"/>
        </w:rPr>
        <w:t xml:space="preserve"> </w:t>
      </w:r>
      <w:r w:rsidR="00A53FC2" w:rsidRPr="00943FD5">
        <w:rPr>
          <w:rFonts w:ascii="Arial" w:hAnsi="Arial" w:cs="Arial"/>
          <w:lang w:val="pl-PL"/>
        </w:rPr>
        <w:t>Proxy</w:t>
      </w:r>
      <w:r w:rsidRPr="0037028A">
        <w:rPr>
          <w:rFonts w:ascii="Arial" w:hAnsi="Arial" w:cs="Arial"/>
          <w:lang w:val="pl-PL"/>
        </w:rPr>
        <w:t xml:space="preserve"> nie przechowuje </w:t>
      </w:r>
      <w:r w:rsidR="00A53FC2" w:rsidRPr="00943FD5">
        <w:rPr>
          <w:rFonts w:ascii="Arial" w:hAnsi="Arial" w:cs="Arial"/>
          <w:lang w:val="pl-PL"/>
        </w:rPr>
        <w:t>wartości kluczy, tylko nazwy</w:t>
      </w:r>
      <w:r w:rsidR="00404F9D" w:rsidRPr="00943FD5">
        <w:rPr>
          <w:rFonts w:ascii="Arial" w:hAnsi="Arial" w:cs="Arial"/>
          <w:lang w:val="pl-PL"/>
        </w:rPr>
        <w:t>;</w:t>
      </w:r>
    </w:p>
    <w:p w14:paraId="079C033D" w14:textId="7F973675" w:rsidR="0037028A" w:rsidRPr="0037028A" w:rsidRDefault="0037028A" w:rsidP="00476A8C">
      <w:pPr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 w:rsidRPr="0037028A">
        <w:rPr>
          <w:rFonts w:ascii="Arial" w:hAnsi="Arial" w:cs="Arial"/>
          <w:b/>
          <w:bCs/>
          <w:lang w:val="pl-PL"/>
        </w:rPr>
        <w:t>Tabela routingu:</w:t>
      </w:r>
      <w:r w:rsidRPr="0037028A">
        <w:rPr>
          <w:rFonts w:ascii="Arial" w:hAnsi="Arial" w:cs="Arial"/>
          <w:lang w:val="pl-PL"/>
        </w:rPr>
        <w:t xml:space="preserve"> Zawiera informacj</w:t>
      </w:r>
      <w:r w:rsidR="00404F9D" w:rsidRPr="00943FD5">
        <w:rPr>
          <w:rFonts w:ascii="Arial" w:hAnsi="Arial" w:cs="Arial"/>
          <w:lang w:val="pl-PL"/>
        </w:rPr>
        <w:t>e</w:t>
      </w:r>
      <w:r w:rsidRPr="0037028A">
        <w:rPr>
          <w:rFonts w:ascii="Arial" w:hAnsi="Arial" w:cs="Arial"/>
          <w:lang w:val="pl-PL"/>
        </w:rPr>
        <w:t>, pod jakim adresem IP i za pomocą jakiego protokołu dostępny jest dan</w:t>
      </w:r>
      <w:r w:rsidR="00404F9D" w:rsidRPr="00943FD5">
        <w:rPr>
          <w:rFonts w:ascii="Arial" w:hAnsi="Arial" w:cs="Arial"/>
          <w:lang w:val="pl-PL"/>
        </w:rPr>
        <w:t>y klucz;</w:t>
      </w:r>
    </w:p>
    <w:p w14:paraId="5F07266E" w14:textId="3506556D" w:rsidR="00404F9D" w:rsidRPr="00943FD5" w:rsidRDefault="0037028A" w:rsidP="00476A8C">
      <w:pPr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 w:rsidRPr="0037028A">
        <w:rPr>
          <w:rFonts w:ascii="Arial" w:hAnsi="Arial" w:cs="Arial"/>
          <w:b/>
          <w:bCs/>
          <w:lang w:val="pl-PL"/>
        </w:rPr>
        <w:t>Wsparcie dla cykli:</w:t>
      </w:r>
      <w:r w:rsidRPr="0037028A">
        <w:rPr>
          <w:rFonts w:ascii="Arial" w:hAnsi="Arial" w:cs="Arial"/>
          <w:lang w:val="pl-PL"/>
        </w:rPr>
        <w:t xml:space="preserve"> Struktura sieci dopuszcza istnienie cykli (pętli) pomiędzy serwerami Proxy</w:t>
      </w:r>
      <w:r w:rsidR="00404F9D" w:rsidRPr="00943FD5">
        <w:rPr>
          <w:rFonts w:ascii="Arial" w:hAnsi="Arial" w:cs="Arial"/>
          <w:lang w:val="pl-PL"/>
        </w:rPr>
        <w:t>;</w:t>
      </w:r>
    </w:p>
    <w:p w14:paraId="0734DFBB" w14:textId="6D063233" w:rsidR="0037028A" w:rsidRPr="00943FD5" w:rsidRDefault="0037028A" w:rsidP="00476A8C">
      <w:pPr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 w:rsidRPr="0037028A">
        <w:rPr>
          <w:rFonts w:ascii="Arial" w:hAnsi="Arial" w:cs="Arial"/>
          <w:b/>
          <w:bCs/>
          <w:lang w:val="pl-PL"/>
        </w:rPr>
        <w:t>Mechanizm wyboru serwera</w:t>
      </w:r>
      <w:r w:rsidR="00404F9D" w:rsidRPr="00943FD5">
        <w:rPr>
          <w:rFonts w:ascii="Arial" w:hAnsi="Arial" w:cs="Arial"/>
          <w:lang w:val="pl-PL"/>
        </w:rPr>
        <w:t>: jeśli Proxy ma kilka sąsiadów</w:t>
      </w:r>
      <w:r w:rsidR="00C01F51" w:rsidRPr="00943FD5">
        <w:rPr>
          <w:rFonts w:ascii="Arial" w:hAnsi="Arial" w:cs="Arial"/>
          <w:lang w:val="pl-PL"/>
        </w:rPr>
        <w:t xml:space="preserve"> (zapisanych w tabeli rutingu)</w:t>
      </w:r>
      <w:r w:rsidR="00404F9D" w:rsidRPr="00943FD5">
        <w:rPr>
          <w:rFonts w:ascii="Arial" w:hAnsi="Arial" w:cs="Arial"/>
          <w:lang w:val="pl-PL"/>
        </w:rPr>
        <w:t xml:space="preserve"> z takim samym imiem klucza, to wybiera tego, kto ma najmniej imion (żeby było bliżej do serwera końcowego);</w:t>
      </w:r>
    </w:p>
    <w:p w14:paraId="70EEA50E" w14:textId="3C9539CB" w:rsidR="00B36ED3" w:rsidRPr="00943FD5" w:rsidRDefault="00B36ED3" w:rsidP="00B36ED3">
      <w:pPr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 w:rsidRPr="00943FD5">
        <w:rPr>
          <w:rFonts w:ascii="Arial" w:hAnsi="Arial" w:cs="Arial"/>
          <w:b/>
          <w:bCs/>
          <w:lang w:val="pl-PL"/>
        </w:rPr>
        <w:t>Wsparcie wieloprotokołowości:</w:t>
      </w:r>
      <w:r w:rsidRPr="00943FD5">
        <w:rPr>
          <w:rFonts w:ascii="Arial" w:hAnsi="Arial" w:cs="Arial"/>
          <w:lang w:val="pl-PL"/>
        </w:rPr>
        <w:t xml:space="preserve"> Proxy potrafi komunikować się z klientem przez TCP, a z serwerem końcowym przez UDP i odwrotnie.</w:t>
      </w:r>
    </w:p>
    <w:p w14:paraId="2A12F5C2" w14:textId="40866D47" w:rsidR="00B36ED3" w:rsidRPr="0037028A" w:rsidRDefault="00B36ED3" w:rsidP="00B36ED3">
      <w:pPr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 w:rsidRPr="00943FD5">
        <w:rPr>
          <w:rFonts w:ascii="Arial" w:hAnsi="Arial" w:cs="Arial"/>
          <w:b/>
          <w:bCs/>
          <w:lang w:val="pl-PL"/>
        </w:rPr>
        <w:t>Dynamiczne odświeżanie:</w:t>
      </w:r>
      <w:r w:rsidRPr="00943FD5">
        <w:rPr>
          <w:rFonts w:ascii="Arial" w:hAnsi="Arial" w:cs="Arial"/>
          <w:lang w:val="pl-PL"/>
        </w:rPr>
        <w:t xml:space="preserve"> Serwery Proxy mogą informować się nawzajem o nowych zasobach i aktualizować swoje tablice routingu.</w:t>
      </w:r>
    </w:p>
    <w:p w14:paraId="1277AEA0" w14:textId="4883AE83" w:rsidR="0037028A" w:rsidRPr="0037028A" w:rsidRDefault="0037028A" w:rsidP="00476A8C">
      <w:pPr>
        <w:jc w:val="both"/>
        <w:rPr>
          <w:rFonts w:ascii="Arial" w:hAnsi="Arial" w:cs="Arial"/>
          <w:b/>
          <w:bCs/>
          <w:lang w:val="pl-PL"/>
        </w:rPr>
      </w:pPr>
      <w:r w:rsidRPr="0037028A">
        <w:rPr>
          <w:rFonts w:ascii="Arial" w:hAnsi="Arial" w:cs="Arial"/>
          <w:b/>
          <w:bCs/>
          <w:lang w:val="pl-PL"/>
        </w:rPr>
        <w:lastRenderedPageBreak/>
        <w:t>2. Synchronizacj</w:t>
      </w:r>
      <w:r w:rsidR="00404F9D" w:rsidRPr="00943FD5">
        <w:rPr>
          <w:rFonts w:ascii="Arial" w:hAnsi="Arial" w:cs="Arial"/>
          <w:b/>
          <w:bCs/>
          <w:lang w:val="pl-PL"/>
        </w:rPr>
        <w:t>a</w:t>
      </w:r>
      <w:r w:rsidRPr="0037028A">
        <w:rPr>
          <w:rFonts w:ascii="Arial" w:hAnsi="Arial" w:cs="Arial"/>
          <w:b/>
          <w:bCs/>
          <w:lang w:val="pl-PL"/>
        </w:rPr>
        <w:t xml:space="preserve"> i Czas Reakcji</w:t>
      </w:r>
    </w:p>
    <w:p w14:paraId="1472F19E" w14:textId="5268B7F6" w:rsidR="0037028A" w:rsidRPr="0037028A" w:rsidRDefault="0037028A" w:rsidP="00476A8C">
      <w:pPr>
        <w:jc w:val="both"/>
        <w:rPr>
          <w:rFonts w:ascii="Arial" w:hAnsi="Arial" w:cs="Arial"/>
          <w:lang w:val="pl-PL"/>
        </w:rPr>
      </w:pPr>
      <w:r w:rsidRPr="0037028A">
        <w:rPr>
          <w:rFonts w:ascii="Arial" w:hAnsi="Arial" w:cs="Arial"/>
          <w:lang w:val="pl-PL"/>
        </w:rPr>
        <w:t xml:space="preserve">Proxy </w:t>
      </w:r>
      <w:r w:rsidR="00404F9D" w:rsidRPr="00943FD5">
        <w:rPr>
          <w:rFonts w:ascii="Arial" w:hAnsi="Arial" w:cs="Arial"/>
          <w:lang w:val="pl-PL"/>
        </w:rPr>
        <w:t>ciągle</w:t>
      </w:r>
      <w:r w:rsidRPr="0037028A">
        <w:rPr>
          <w:rFonts w:ascii="Arial" w:hAnsi="Arial" w:cs="Arial"/>
          <w:lang w:val="pl-PL"/>
        </w:rPr>
        <w:t xml:space="preserve"> monitor</w:t>
      </w:r>
      <w:r w:rsidR="00404F9D" w:rsidRPr="00943FD5">
        <w:rPr>
          <w:rFonts w:ascii="Arial" w:hAnsi="Arial" w:cs="Arial"/>
          <w:lang w:val="pl-PL"/>
        </w:rPr>
        <w:t>uje</w:t>
      </w:r>
      <w:r w:rsidRPr="0037028A">
        <w:rPr>
          <w:rFonts w:ascii="Arial" w:hAnsi="Arial" w:cs="Arial"/>
          <w:lang w:val="pl-PL"/>
        </w:rPr>
        <w:t xml:space="preserve"> otoczen</w:t>
      </w:r>
      <w:r w:rsidR="00404F9D" w:rsidRPr="00943FD5">
        <w:rPr>
          <w:rFonts w:ascii="Arial" w:hAnsi="Arial" w:cs="Arial"/>
          <w:lang w:val="pl-PL"/>
        </w:rPr>
        <w:t>ie</w:t>
      </w:r>
      <w:r w:rsidRPr="0037028A">
        <w:rPr>
          <w:rFonts w:ascii="Arial" w:hAnsi="Arial" w:cs="Arial"/>
          <w:lang w:val="pl-PL"/>
        </w:rPr>
        <w:t xml:space="preserve"> sieciowe.</w:t>
      </w:r>
    </w:p>
    <w:p w14:paraId="18ABE470" w14:textId="386A8FD3" w:rsidR="0037028A" w:rsidRPr="0037028A" w:rsidRDefault="0037028A" w:rsidP="00476A8C">
      <w:pPr>
        <w:numPr>
          <w:ilvl w:val="0"/>
          <w:numId w:val="10"/>
        </w:numPr>
        <w:jc w:val="both"/>
        <w:rPr>
          <w:rFonts w:ascii="Arial" w:hAnsi="Arial" w:cs="Arial"/>
          <w:lang w:val="pl-PL"/>
        </w:rPr>
      </w:pPr>
      <w:r w:rsidRPr="0037028A">
        <w:rPr>
          <w:rFonts w:ascii="Arial" w:hAnsi="Arial" w:cs="Arial"/>
          <w:b/>
          <w:bCs/>
          <w:lang w:val="pl-PL"/>
        </w:rPr>
        <w:t>Cykliczne sprawdzanie:</w:t>
      </w:r>
      <w:r w:rsidRPr="0037028A">
        <w:rPr>
          <w:rFonts w:ascii="Arial" w:hAnsi="Arial" w:cs="Arial"/>
          <w:lang w:val="pl-PL"/>
        </w:rPr>
        <w:t xml:space="preserve"> </w:t>
      </w:r>
      <w:r w:rsidR="00843850">
        <w:rPr>
          <w:rFonts w:ascii="Arial" w:hAnsi="Arial" w:cs="Arial"/>
          <w:lang w:val="pl-PL"/>
        </w:rPr>
        <w:t xml:space="preserve">Po </w:t>
      </w:r>
      <w:r w:rsidR="00843850" w:rsidRPr="00843850">
        <w:rPr>
          <w:rFonts w:ascii="Arial" w:hAnsi="Arial" w:cs="Arial"/>
          <w:lang w:val="pl-PL"/>
        </w:rPr>
        <w:t>uruchomieniu</w:t>
      </w:r>
      <w:r w:rsidR="00843850">
        <w:rPr>
          <w:rFonts w:ascii="Arial" w:hAnsi="Arial" w:cs="Arial"/>
          <w:lang w:val="pl-PL"/>
        </w:rPr>
        <w:t xml:space="preserve"> Proxy cyklicznie co 0,5 sekundy </w:t>
      </w:r>
      <w:r w:rsidR="00843850" w:rsidRPr="0037028A">
        <w:rPr>
          <w:rFonts w:ascii="Arial" w:hAnsi="Arial" w:cs="Arial"/>
          <w:lang w:val="pl-PL"/>
        </w:rPr>
        <w:t>próbuje nawiązać kontakt</w:t>
      </w:r>
      <w:r w:rsidR="00843850">
        <w:rPr>
          <w:rFonts w:ascii="Arial" w:hAnsi="Arial" w:cs="Arial"/>
          <w:lang w:val="pl-PL"/>
        </w:rPr>
        <w:t xml:space="preserve"> ze wszystkimi serwerami, które były podane w parametrach startowych; do momentu otrzymania odpowiedzi</w:t>
      </w:r>
      <w:r w:rsidRPr="0037028A">
        <w:rPr>
          <w:rFonts w:ascii="Arial" w:hAnsi="Arial" w:cs="Arial"/>
          <w:lang w:val="pl-PL"/>
        </w:rPr>
        <w:t>.</w:t>
      </w:r>
    </w:p>
    <w:p w14:paraId="15674C58" w14:textId="4D592460" w:rsidR="0037028A" w:rsidRPr="0037028A" w:rsidRDefault="0037028A" w:rsidP="00476A8C">
      <w:pPr>
        <w:numPr>
          <w:ilvl w:val="0"/>
          <w:numId w:val="10"/>
        </w:numPr>
        <w:jc w:val="both"/>
        <w:rPr>
          <w:rFonts w:ascii="Arial" w:hAnsi="Arial" w:cs="Arial"/>
          <w:lang w:val="pl-PL"/>
        </w:rPr>
      </w:pPr>
      <w:r w:rsidRPr="0037028A">
        <w:rPr>
          <w:rFonts w:ascii="Arial" w:hAnsi="Arial" w:cs="Arial"/>
          <w:b/>
          <w:bCs/>
          <w:lang w:val="pl-PL"/>
        </w:rPr>
        <w:t xml:space="preserve">Obsługa </w:t>
      </w:r>
      <w:r w:rsidR="00404F9D" w:rsidRPr="00943FD5">
        <w:rPr>
          <w:rFonts w:ascii="Arial" w:hAnsi="Arial" w:cs="Arial"/>
          <w:b/>
          <w:bCs/>
          <w:lang w:val="pl-PL"/>
        </w:rPr>
        <w:t>t</w:t>
      </w:r>
      <w:r w:rsidRPr="0037028A">
        <w:rPr>
          <w:rFonts w:ascii="Arial" w:hAnsi="Arial" w:cs="Arial"/>
          <w:b/>
          <w:bCs/>
          <w:lang w:val="pl-PL"/>
        </w:rPr>
        <w:t>imeout</w:t>
      </w:r>
      <w:r w:rsidR="00404F9D" w:rsidRPr="00943FD5">
        <w:rPr>
          <w:rFonts w:ascii="Arial" w:hAnsi="Arial" w:cs="Arial"/>
          <w:b/>
          <w:bCs/>
          <w:lang w:val="pl-PL"/>
        </w:rPr>
        <w:t>u</w:t>
      </w:r>
      <w:r w:rsidRPr="0037028A">
        <w:rPr>
          <w:rFonts w:ascii="Arial" w:hAnsi="Arial" w:cs="Arial"/>
          <w:b/>
          <w:bCs/>
          <w:lang w:val="pl-PL"/>
        </w:rPr>
        <w:t>:</w:t>
      </w:r>
      <w:r w:rsidRPr="0037028A">
        <w:rPr>
          <w:rFonts w:ascii="Arial" w:hAnsi="Arial" w:cs="Arial"/>
          <w:lang w:val="pl-PL"/>
        </w:rPr>
        <w:t xml:space="preserve"> W przypadku UDP, Proxy oczekuje na odpowiedź przez 100 milisekund. Jeśli serwer nie odpowie w tym czasie, zapytanie </w:t>
      </w:r>
      <w:r w:rsidR="00404F9D" w:rsidRPr="00943FD5">
        <w:rPr>
          <w:rFonts w:ascii="Arial" w:hAnsi="Arial" w:cs="Arial"/>
          <w:lang w:val="pl-PL"/>
        </w:rPr>
        <w:t>będzie</w:t>
      </w:r>
      <w:r w:rsidRPr="0037028A">
        <w:rPr>
          <w:rFonts w:ascii="Arial" w:hAnsi="Arial" w:cs="Arial"/>
          <w:lang w:val="pl-PL"/>
        </w:rPr>
        <w:t xml:space="preserve"> przer</w:t>
      </w:r>
      <w:r w:rsidR="00404F9D" w:rsidRPr="00943FD5">
        <w:rPr>
          <w:rFonts w:ascii="Arial" w:hAnsi="Arial" w:cs="Arial"/>
          <w:lang w:val="pl-PL"/>
        </w:rPr>
        <w:t>wane</w:t>
      </w:r>
      <w:r w:rsidRPr="0037028A">
        <w:rPr>
          <w:rFonts w:ascii="Arial" w:hAnsi="Arial" w:cs="Arial"/>
          <w:lang w:val="pl-PL"/>
        </w:rPr>
        <w:t>, co zapobiega blokowaniu systemu przez niedostępne węzły.</w:t>
      </w:r>
    </w:p>
    <w:p w14:paraId="36E89387" w14:textId="233A73C6" w:rsidR="0037028A" w:rsidRPr="00943FD5" w:rsidRDefault="0037028A" w:rsidP="00476A8C">
      <w:pPr>
        <w:numPr>
          <w:ilvl w:val="0"/>
          <w:numId w:val="10"/>
        </w:numPr>
        <w:jc w:val="both"/>
        <w:rPr>
          <w:rFonts w:ascii="Arial" w:hAnsi="Arial" w:cs="Arial"/>
          <w:lang w:val="pl-PL"/>
        </w:rPr>
      </w:pPr>
      <w:r w:rsidRPr="0037028A">
        <w:rPr>
          <w:rFonts w:ascii="Arial" w:hAnsi="Arial" w:cs="Arial"/>
          <w:b/>
          <w:bCs/>
          <w:lang w:val="pl-PL"/>
        </w:rPr>
        <w:t>Opóźnienie synchronizacji:</w:t>
      </w:r>
      <w:r w:rsidRPr="0037028A">
        <w:rPr>
          <w:rFonts w:ascii="Arial" w:hAnsi="Arial" w:cs="Arial"/>
          <w:lang w:val="pl-PL"/>
        </w:rPr>
        <w:t xml:space="preserve"> Po podłączeniu nowego serwera </w:t>
      </w:r>
      <w:r w:rsidR="006A7FFA" w:rsidRPr="00943FD5">
        <w:rPr>
          <w:rFonts w:ascii="Arial" w:hAnsi="Arial" w:cs="Arial"/>
          <w:lang w:val="pl-PL"/>
        </w:rPr>
        <w:t>albo</w:t>
      </w:r>
      <w:r w:rsidRPr="0037028A">
        <w:rPr>
          <w:rFonts w:ascii="Arial" w:hAnsi="Arial" w:cs="Arial"/>
          <w:lang w:val="pl-PL"/>
        </w:rPr>
        <w:t xml:space="preserve"> </w:t>
      </w:r>
      <w:r w:rsidR="006A7FFA" w:rsidRPr="00943FD5">
        <w:rPr>
          <w:rFonts w:ascii="Arial" w:hAnsi="Arial" w:cs="Arial"/>
          <w:lang w:val="pl-PL"/>
        </w:rPr>
        <w:t>zmianie</w:t>
      </w:r>
      <w:r w:rsidRPr="0037028A">
        <w:rPr>
          <w:rFonts w:ascii="Arial" w:hAnsi="Arial" w:cs="Arial"/>
          <w:lang w:val="pl-PL"/>
        </w:rPr>
        <w:t xml:space="preserve"> informacji, sieć potrzebuje około 1 sekundy, aby dane zostały w</w:t>
      </w:r>
      <w:r w:rsidR="006A7FFA" w:rsidRPr="00943FD5">
        <w:rPr>
          <w:rFonts w:ascii="Arial" w:hAnsi="Arial" w:cs="Arial"/>
          <w:lang w:val="pl-PL"/>
        </w:rPr>
        <w:t xml:space="preserve"> pełni zapisane na Proxy</w:t>
      </w:r>
      <w:r w:rsidRPr="0037028A">
        <w:rPr>
          <w:rFonts w:ascii="Arial" w:hAnsi="Arial" w:cs="Arial"/>
          <w:lang w:val="pl-PL"/>
        </w:rPr>
        <w:t xml:space="preserve">. </w:t>
      </w:r>
      <w:r w:rsidR="006A7FFA" w:rsidRPr="00943FD5">
        <w:rPr>
          <w:rFonts w:ascii="Arial" w:hAnsi="Arial" w:cs="Arial"/>
          <w:lang w:val="pl-PL"/>
        </w:rPr>
        <w:t>Jeśli jakiś klient wyśle polecenie w tym czasie, to może otrzymać stare, nie zaktuolizowane dane.</w:t>
      </w:r>
    </w:p>
    <w:p w14:paraId="1370676E" w14:textId="77777777" w:rsidR="0037028A" w:rsidRPr="0037028A" w:rsidRDefault="0037028A" w:rsidP="00476A8C">
      <w:pPr>
        <w:jc w:val="both"/>
        <w:rPr>
          <w:rFonts w:ascii="Arial" w:hAnsi="Arial" w:cs="Arial"/>
          <w:b/>
          <w:bCs/>
          <w:lang w:val="pl-PL"/>
        </w:rPr>
      </w:pPr>
      <w:r w:rsidRPr="0037028A">
        <w:rPr>
          <w:rFonts w:ascii="Arial" w:hAnsi="Arial" w:cs="Arial"/>
          <w:b/>
          <w:bCs/>
          <w:lang w:val="pl-PL"/>
        </w:rPr>
        <w:t>3. Format i Obsługa Poleceń</w:t>
      </w:r>
    </w:p>
    <w:p w14:paraId="5A3CA214" w14:textId="77777777" w:rsidR="0037028A" w:rsidRPr="0037028A" w:rsidRDefault="0037028A" w:rsidP="00476A8C">
      <w:pPr>
        <w:jc w:val="both"/>
        <w:rPr>
          <w:rFonts w:ascii="Arial" w:hAnsi="Arial" w:cs="Arial"/>
          <w:lang w:val="pl-PL"/>
        </w:rPr>
      </w:pPr>
      <w:r w:rsidRPr="0037028A">
        <w:rPr>
          <w:rFonts w:ascii="Arial" w:hAnsi="Arial" w:cs="Arial"/>
          <w:lang w:val="pl-PL"/>
        </w:rPr>
        <w:t>Komunikacja odbywa się za pomocą tekstowych poleceń przesyłanych w jednej linii.</w:t>
      </w:r>
    </w:p>
    <w:p w14:paraId="6322BF2B" w14:textId="0B76A5A7" w:rsidR="0037028A" w:rsidRPr="0037028A" w:rsidRDefault="006A7FFA" w:rsidP="00476A8C">
      <w:pPr>
        <w:jc w:val="both"/>
        <w:rPr>
          <w:rFonts w:ascii="Arial" w:hAnsi="Arial" w:cs="Arial"/>
          <w:b/>
          <w:bCs/>
          <w:lang w:val="pl-PL"/>
        </w:rPr>
      </w:pPr>
      <w:r w:rsidRPr="00943FD5">
        <w:rPr>
          <w:rFonts w:ascii="Arial" w:hAnsi="Arial" w:cs="Arial"/>
          <w:b/>
          <w:bCs/>
          <w:lang w:val="pl-PL"/>
        </w:rPr>
        <w:t>Pobieranie listy nazw (</w:t>
      </w:r>
      <w:r w:rsidR="0037028A" w:rsidRPr="0037028A">
        <w:rPr>
          <w:rFonts w:ascii="Arial" w:hAnsi="Arial" w:cs="Arial"/>
          <w:b/>
          <w:bCs/>
          <w:lang w:val="pl-PL"/>
        </w:rPr>
        <w:t>GET NAMES</w:t>
      </w:r>
      <w:r w:rsidRPr="00943FD5">
        <w:rPr>
          <w:rFonts w:ascii="Arial" w:hAnsi="Arial" w:cs="Arial"/>
          <w:b/>
          <w:bCs/>
          <w:lang w:val="pl-PL"/>
        </w:rPr>
        <w:t>)</w:t>
      </w:r>
    </w:p>
    <w:p w14:paraId="470CAFA9" w14:textId="19923423" w:rsidR="0037028A" w:rsidRPr="0037028A" w:rsidRDefault="0037028A" w:rsidP="00476A8C">
      <w:pPr>
        <w:numPr>
          <w:ilvl w:val="0"/>
          <w:numId w:val="11"/>
        </w:numPr>
        <w:jc w:val="both"/>
        <w:rPr>
          <w:rFonts w:ascii="Arial" w:hAnsi="Arial" w:cs="Arial"/>
          <w:lang w:val="pl-PL"/>
        </w:rPr>
      </w:pPr>
      <w:r w:rsidRPr="0037028A">
        <w:rPr>
          <w:rFonts w:ascii="Arial" w:hAnsi="Arial" w:cs="Arial"/>
          <w:lang w:val="pl-PL"/>
        </w:rPr>
        <w:t>Format: GET</w:t>
      </w:r>
      <w:r w:rsidR="00C01F51" w:rsidRPr="00943FD5">
        <w:rPr>
          <w:rFonts w:ascii="Arial" w:hAnsi="Arial" w:cs="Arial"/>
          <w:lang w:val="pl-PL"/>
        </w:rPr>
        <w:t xml:space="preserve"> </w:t>
      </w:r>
      <w:r w:rsidRPr="0037028A">
        <w:rPr>
          <w:rFonts w:ascii="Arial" w:hAnsi="Arial" w:cs="Arial"/>
          <w:lang w:val="pl-PL"/>
        </w:rPr>
        <w:t>NAMES [P &lt;port_nasłuchu&gt;]</w:t>
      </w:r>
    </w:p>
    <w:p w14:paraId="4CBBB478" w14:textId="373A06DA" w:rsidR="0037028A" w:rsidRPr="0037028A" w:rsidRDefault="0037028A" w:rsidP="00476A8C">
      <w:pPr>
        <w:numPr>
          <w:ilvl w:val="0"/>
          <w:numId w:val="11"/>
        </w:numPr>
        <w:jc w:val="both"/>
        <w:rPr>
          <w:rFonts w:ascii="Arial" w:hAnsi="Arial" w:cs="Arial"/>
          <w:lang w:val="pl-PL"/>
        </w:rPr>
      </w:pPr>
      <w:r w:rsidRPr="0037028A">
        <w:rPr>
          <w:rFonts w:ascii="Arial" w:hAnsi="Arial" w:cs="Arial"/>
          <w:lang w:val="pl-PL"/>
        </w:rPr>
        <w:t>Działanie: Służy do budowania tabeli routingu. Parametr P rejestruje nadawcę jako inny węzeł Proxy, który powinien być powiadamiany o zmianach w sieci</w:t>
      </w:r>
      <w:r w:rsidR="00247C40" w:rsidRPr="00943FD5">
        <w:rPr>
          <w:rFonts w:ascii="Arial" w:hAnsi="Arial" w:cs="Arial"/>
          <w:lang w:val="pl-PL"/>
        </w:rPr>
        <w:t xml:space="preserve"> poleceniem UPDATE</w:t>
      </w:r>
    </w:p>
    <w:p w14:paraId="580743C6" w14:textId="77777777" w:rsidR="0037028A" w:rsidRPr="0037028A" w:rsidRDefault="0037028A" w:rsidP="00476A8C">
      <w:pPr>
        <w:numPr>
          <w:ilvl w:val="0"/>
          <w:numId w:val="11"/>
        </w:numPr>
        <w:jc w:val="both"/>
        <w:rPr>
          <w:rFonts w:ascii="Arial" w:hAnsi="Arial" w:cs="Arial"/>
          <w:lang w:val="pl-PL"/>
        </w:rPr>
      </w:pPr>
      <w:r w:rsidRPr="0037028A">
        <w:rPr>
          <w:rFonts w:ascii="Arial" w:hAnsi="Arial" w:cs="Arial"/>
          <w:lang w:val="pl-PL"/>
        </w:rPr>
        <w:t>Odpowiedź: OK &lt;liczba_nazw&gt; &lt;nazwa1&gt; &lt;nazwa2&gt; ...</w:t>
      </w:r>
    </w:p>
    <w:p w14:paraId="29BFD727" w14:textId="784D67CA" w:rsidR="0037028A" w:rsidRPr="0037028A" w:rsidRDefault="00C01F51" w:rsidP="00476A8C">
      <w:pPr>
        <w:jc w:val="both"/>
        <w:rPr>
          <w:rFonts w:ascii="Arial" w:hAnsi="Arial" w:cs="Arial"/>
          <w:b/>
          <w:bCs/>
          <w:lang w:val="pl-PL"/>
        </w:rPr>
      </w:pPr>
      <w:proofErr w:type="spellStart"/>
      <w:r w:rsidRPr="00943FD5">
        <w:rPr>
          <w:rFonts w:ascii="Arial" w:hAnsi="Arial" w:cs="Arial"/>
          <w:b/>
          <w:bCs/>
        </w:rPr>
        <w:t>Pobieranie</w:t>
      </w:r>
      <w:proofErr w:type="spellEnd"/>
      <w:r w:rsidRPr="00943FD5">
        <w:rPr>
          <w:rFonts w:ascii="Arial" w:hAnsi="Arial" w:cs="Arial"/>
          <w:b/>
          <w:bCs/>
        </w:rPr>
        <w:t xml:space="preserve"> </w:t>
      </w:r>
      <w:proofErr w:type="spellStart"/>
      <w:r w:rsidRPr="00943FD5">
        <w:rPr>
          <w:rFonts w:ascii="Arial" w:hAnsi="Arial" w:cs="Arial"/>
          <w:b/>
          <w:bCs/>
        </w:rPr>
        <w:t>wartości</w:t>
      </w:r>
      <w:proofErr w:type="spellEnd"/>
      <w:r w:rsidRPr="00943FD5">
        <w:rPr>
          <w:rFonts w:ascii="Arial" w:hAnsi="Arial" w:cs="Arial"/>
          <w:b/>
          <w:bCs/>
        </w:rPr>
        <w:t xml:space="preserve"> (</w:t>
      </w:r>
      <w:r w:rsidR="0037028A" w:rsidRPr="0037028A">
        <w:rPr>
          <w:rFonts w:ascii="Arial" w:hAnsi="Arial" w:cs="Arial"/>
          <w:b/>
          <w:bCs/>
          <w:lang w:val="pl-PL"/>
        </w:rPr>
        <w:t>GET VALUE</w:t>
      </w:r>
      <w:r w:rsidRPr="00943FD5">
        <w:rPr>
          <w:rFonts w:ascii="Arial" w:hAnsi="Arial" w:cs="Arial"/>
          <w:b/>
          <w:bCs/>
          <w:lang w:val="pl-PL"/>
        </w:rPr>
        <w:t>)</w:t>
      </w:r>
    </w:p>
    <w:p w14:paraId="3FADACF0" w14:textId="3E84AF8A" w:rsidR="0037028A" w:rsidRPr="0037028A" w:rsidRDefault="0037028A" w:rsidP="00476A8C">
      <w:pPr>
        <w:numPr>
          <w:ilvl w:val="0"/>
          <w:numId w:val="12"/>
        </w:numPr>
        <w:jc w:val="both"/>
        <w:rPr>
          <w:rFonts w:ascii="Arial" w:hAnsi="Arial" w:cs="Arial"/>
          <w:lang w:val="pl-PL"/>
        </w:rPr>
      </w:pPr>
      <w:r w:rsidRPr="0037028A">
        <w:rPr>
          <w:rFonts w:ascii="Arial" w:hAnsi="Arial" w:cs="Arial"/>
          <w:lang w:val="pl-PL"/>
        </w:rPr>
        <w:t>Format: GET</w:t>
      </w:r>
      <w:r w:rsidR="00943FD5">
        <w:rPr>
          <w:rFonts w:ascii="Arial" w:hAnsi="Arial" w:cs="Arial"/>
          <w:lang w:val="pl-PL"/>
        </w:rPr>
        <w:t xml:space="preserve"> </w:t>
      </w:r>
      <w:r w:rsidRPr="0037028A">
        <w:rPr>
          <w:rFonts w:ascii="Arial" w:hAnsi="Arial" w:cs="Arial"/>
          <w:lang w:val="pl-PL"/>
        </w:rPr>
        <w:t>VALUE &lt;nazwa&gt;</w:t>
      </w:r>
    </w:p>
    <w:p w14:paraId="04D04EC1" w14:textId="77777777" w:rsidR="0037028A" w:rsidRPr="0037028A" w:rsidRDefault="0037028A" w:rsidP="00476A8C">
      <w:pPr>
        <w:numPr>
          <w:ilvl w:val="0"/>
          <w:numId w:val="12"/>
        </w:numPr>
        <w:jc w:val="both"/>
        <w:rPr>
          <w:rFonts w:ascii="Arial" w:hAnsi="Arial" w:cs="Arial"/>
          <w:lang w:val="pl-PL"/>
        </w:rPr>
      </w:pPr>
      <w:r w:rsidRPr="0037028A">
        <w:rPr>
          <w:rFonts w:ascii="Arial" w:hAnsi="Arial" w:cs="Arial"/>
          <w:lang w:val="pl-PL"/>
        </w:rPr>
        <w:t>Działanie: Proxy wyszukuje adres w tabeli routingu, przesyła zapytanie do właściwego serwera i przekazuje odpowiedź do klienta.</w:t>
      </w:r>
    </w:p>
    <w:p w14:paraId="69CBB5DA" w14:textId="422F2F88" w:rsidR="0037028A" w:rsidRPr="0037028A" w:rsidRDefault="00C01F51" w:rsidP="00476A8C">
      <w:pPr>
        <w:jc w:val="both"/>
        <w:rPr>
          <w:rFonts w:ascii="Arial" w:hAnsi="Arial" w:cs="Arial"/>
          <w:b/>
          <w:bCs/>
          <w:lang w:val="pl-PL"/>
        </w:rPr>
      </w:pPr>
      <w:proofErr w:type="spellStart"/>
      <w:r w:rsidRPr="00943FD5">
        <w:rPr>
          <w:rFonts w:ascii="Arial" w:hAnsi="Arial" w:cs="Arial"/>
          <w:b/>
          <w:bCs/>
        </w:rPr>
        <w:t>Ustawianie</w:t>
      </w:r>
      <w:proofErr w:type="spellEnd"/>
      <w:r w:rsidRPr="00943FD5">
        <w:rPr>
          <w:rFonts w:ascii="Arial" w:hAnsi="Arial" w:cs="Arial"/>
          <w:b/>
          <w:bCs/>
        </w:rPr>
        <w:t xml:space="preserve"> </w:t>
      </w:r>
      <w:proofErr w:type="spellStart"/>
      <w:r w:rsidRPr="00943FD5">
        <w:rPr>
          <w:rFonts w:ascii="Arial" w:hAnsi="Arial" w:cs="Arial"/>
          <w:b/>
          <w:bCs/>
        </w:rPr>
        <w:t>wartości</w:t>
      </w:r>
      <w:proofErr w:type="spellEnd"/>
      <w:r w:rsidRPr="00943FD5">
        <w:rPr>
          <w:rFonts w:ascii="Arial" w:hAnsi="Arial" w:cs="Arial"/>
          <w:b/>
          <w:bCs/>
        </w:rPr>
        <w:t xml:space="preserve"> (</w:t>
      </w:r>
      <w:r w:rsidR="0037028A" w:rsidRPr="0037028A">
        <w:rPr>
          <w:rFonts w:ascii="Arial" w:hAnsi="Arial" w:cs="Arial"/>
          <w:b/>
          <w:bCs/>
          <w:lang w:val="pl-PL"/>
        </w:rPr>
        <w:t>SET</w:t>
      </w:r>
      <w:r w:rsidRPr="00943FD5">
        <w:rPr>
          <w:rFonts w:ascii="Arial" w:hAnsi="Arial" w:cs="Arial"/>
          <w:b/>
          <w:bCs/>
          <w:lang w:val="pl-PL"/>
        </w:rPr>
        <w:t>)</w:t>
      </w:r>
    </w:p>
    <w:p w14:paraId="470C6966" w14:textId="77777777" w:rsidR="0037028A" w:rsidRPr="0037028A" w:rsidRDefault="0037028A" w:rsidP="00476A8C">
      <w:pPr>
        <w:numPr>
          <w:ilvl w:val="0"/>
          <w:numId w:val="13"/>
        </w:numPr>
        <w:jc w:val="both"/>
        <w:rPr>
          <w:rFonts w:ascii="Arial" w:hAnsi="Arial" w:cs="Arial"/>
          <w:lang w:val="pl-PL"/>
        </w:rPr>
      </w:pPr>
      <w:r w:rsidRPr="0037028A">
        <w:rPr>
          <w:rFonts w:ascii="Arial" w:hAnsi="Arial" w:cs="Arial"/>
          <w:lang w:val="pl-PL"/>
        </w:rPr>
        <w:t>Format: SET &lt;nazwa&gt; &lt;wartość&gt;</w:t>
      </w:r>
    </w:p>
    <w:p w14:paraId="42345BE6" w14:textId="7E905DAA" w:rsidR="0037028A" w:rsidRPr="0037028A" w:rsidRDefault="0037028A" w:rsidP="00476A8C">
      <w:pPr>
        <w:numPr>
          <w:ilvl w:val="0"/>
          <w:numId w:val="13"/>
        </w:numPr>
        <w:jc w:val="both"/>
        <w:rPr>
          <w:rFonts w:ascii="Arial" w:hAnsi="Arial" w:cs="Arial"/>
          <w:lang w:val="pl-PL"/>
        </w:rPr>
      </w:pPr>
      <w:r w:rsidRPr="0037028A">
        <w:rPr>
          <w:rFonts w:ascii="Arial" w:hAnsi="Arial" w:cs="Arial"/>
          <w:lang w:val="pl-PL"/>
        </w:rPr>
        <w:t>Działanie: Przekierowuje instrukcję zapisu do serwera, który według tabeli routingu posiada dany klucz</w:t>
      </w:r>
      <w:r w:rsidR="00C01F51" w:rsidRPr="00943FD5">
        <w:rPr>
          <w:rFonts w:ascii="Arial" w:hAnsi="Arial" w:cs="Arial"/>
          <w:lang w:val="pl-PL"/>
        </w:rPr>
        <w:t xml:space="preserve">; </w:t>
      </w:r>
      <w:r w:rsidR="00C01F51" w:rsidRPr="0037028A">
        <w:rPr>
          <w:rFonts w:ascii="Arial" w:hAnsi="Arial" w:cs="Arial"/>
          <w:lang w:val="pl-PL"/>
        </w:rPr>
        <w:t>przekazuje odpowiedź do klienta</w:t>
      </w:r>
      <w:r w:rsidR="00C01F51" w:rsidRPr="00943FD5">
        <w:rPr>
          <w:rFonts w:ascii="Arial" w:hAnsi="Arial" w:cs="Arial"/>
          <w:lang w:val="pl-PL"/>
        </w:rPr>
        <w:t>.</w:t>
      </w:r>
    </w:p>
    <w:p w14:paraId="6DB66B55" w14:textId="42BAAEDE" w:rsidR="0037028A" w:rsidRPr="0037028A" w:rsidRDefault="0037028A" w:rsidP="00476A8C">
      <w:pPr>
        <w:jc w:val="both"/>
        <w:rPr>
          <w:rFonts w:ascii="Arial" w:hAnsi="Arial" w:cs="Arial"/>
          <w:b/>
          <w:bCs/>
          <w:lang w:val="pl-PL"/>
        </w:rPr>
      </w:pPr>
      <w:r w:rsidRPr="0037028A">
        <w:rPr>
          <w:rFonts w:ascii="Arial" w:hAnsi="Arial" w:cs="Arial"/>
          <w:b/>
          <w:bCs/>
          <w:lang w:val="pl-PL"/>
        </w:rPr>
        <w:t>Aktualizacja sieci (UPDATE)</w:t>
      </w:r>
    </w:p>
    <w:p w14:paraId="0A40817C" w14:textId="77777777" w:rsidR="0037028A" w:rsidRPr="0037028A" w:rsidRDefault="0037028A" w:rsidP="00476A8C">
      <w:pPr>
        <w:numPr>
          <w:ilvl w:val="0"/>
          <w:numId w:val="14"/>
        </w:numPr>
        <w:jc w:val="both"/>
        <w:rPr>
          <w:rFonts w:ascii="Arial" w:hAnsi="Arial" w:cs="Arial"/>
          <w:lang w:val="pl-PL"/>
        </w:rPr>
      </w:pPr>
      <w:r w:rsidRPr="0037028A">
        <w:rPr>
          <w:rFonts w:ascii="Arial" w:hAnsi="Arial" w:cs="Arial"/>
          <w:lang w:val="pl-PL"/>
        </w:rPr>
        <w:t>Format: UPDATE P &lt;port&gt;</w:t>
      </w:r>
    </w:p>
    <w:p w14:paraId="67B43136" w14:textId="6BFCBCFD" w:rsidR="0037028A" w:rsidRPr="0037028A" w:rsidRDefault="0037028A" w:rsidP="00476A8C">
      <w:pPr>
        <w:numPr>
          <w:ilvl w:val="0"/>
          <w:numId w:val="14"/>
        </w:numPr>
        <w:jc w:val="both"/>
        <w:rPr>
          <w:rFonts w:ascii="Arial" w:hAnsi="Arial" w:cs="Arial"/>
          <w:lang w:val="pl-PL"/>
        </w:rPr>
      </w:pPr>
      <w:r w:rsidRPr="0037028A">
        <w:rPr>
          <w:rFonts w:ascii="Arial" w:hAnsi="Arial" w:cs="Arial"/>
          <w:lang w:val="pl-PL"/>
        </w:rPr>
        <w:t xml:space="preserve">Działanie: Informuje o pojawieniu się </w:t>
      </w:r>
      <w:r w:rsidR="00C01F51" w:rsidRPr="00943FD5">
        <w:rPr>
          <w:rFonts w:ascii="Arial" w:hAnsi="Arial" w:cs="Arial"/>
          <w:lang w:val="pl-PL"/>
        </w:rPr>
        <w:t>nowego imienia klucza</w:t>
      </w:r>
      <w:r w:rsidRPr="0037028A">
        <w:rPr>
          <w:rFonts w:ascii="Arial" w:hAnsi="Arial" w:cs="Arial"/>
          <w:lang w:val="pl-PL"/>
        </w:rPr>
        <w:t xml:space="preserve"> u innego Proxy, co odśwież</w:t>
      </w:r>
      <w:r w:rsidR="00C01F51" w:rsidRPr="00943FD5">
        <w:rPr>
          <w:rFonts w:ascii="Arial" w:hAnsi="Arial" w:cs="Arial"/>
          <w:lang w:val="pl-PL"/>
        </w:rPr>
        <w:t>a</w:t>
      </w:r>
      <w:r w:rsidRPr="0037028A">
        <w:rPr>
          <w:rFonts w:ascii="Arial" w:hAnsi="Arial" w:cs="Arial"/>
          <w:lang w:val="pl-PL"/>
        </w:rPr>
        <w:t xml:space="preserve"> list</w:t>
      </w:r>
      <w:r w:rsidR="00C01F51" w:rsidRPr="00943FD5">
        <w:rPr>
          <w:rFonts w:ascii="Arial" w:hAnsi="Arial" w:cs="Arial"/>
          <w:lang w:val="pl-PL"/>
        </w:rPr>
        <w:t>ę</w:t>
      </w:r>
      <w:r w:rsidRPr="0037028A">
        <w:rPr>
          <w:rFonts w:ascii="Arial" w:hAnsi="Arial" w:cs="Arial"/>
          <w:lang w:val="pl-PL"/>
        </w:rPr>
        <w:t xml:space="preserve"> serwerów i tabel</w:t>
      </w:r>
      <w:r w:rsidR="00C01F51" w:rsidRPr="00943FD5">
        <w:rPr>
          <w:rFonts w:ascii="Arial" w:hAnsi="Arial" w:cs="Arial"/>
          <w:lang w:val="pl-PL"/>
        </w:rPr>
        <w:t>ę</w:t>
      </w:r>
      <w:r w:rsidRPr="0037028A">
        <w:rPr>
          <w:rFonts w:ascii="Arial" w:hAnsi="Arial" w:cs="Arial"/>
          <w:lang w:val="pl-PL"/>
        </w:rPr>
        <w:t xml:space="preserve"> routingu.</w:t>
      </w:r>
    </w:p>
    <w:p w14:paraId="06D0C32E" w14:textId="0ED343C8" w:rsidR="0037028A" w:rsidRPr="0037028A" w:rsidRDefault="0037028A" w:rsidP="00476A8C">
      <w:pPr>
        <w:jc w:val="both"/>
        <w:rPr>
          <w:rFonts w:ascii="Arial" w:hAnsi="Arial" w:cs="Arial"/>
          <w:b/>
          <w:bCs/>
          <w:lang w:val="pl-PL"/>
        </w:rPr>
      </w:pPr>
      <w:r w:rsidRPr="0037028A">
        <w:rPr>
          <w:rFonts w:ascii="Arial" w:hAnsi="Arial" w:cs="Arial"/>
          <w:b/>
          <w:bCs/>
          <w:lang w:val="pl-PL"/>
        </w:rPr>
        <w:t>Zakończenie pracy (QUIT)</w:t>
      </w:r>
    </w:p>
    <w:p w14:paraId="11DC7808" w14:textId="77777777" w:rsidR="0037028A" w:rsidRPr="0037028A" w:rsidRDefault="0037028A" w:rsidP="00476A8C">
      <w:pPr>
        <w:numPr>
          <w:ilvl w:val="0"/>
          <w:numId w:val="15"/>
        </w:numPr>
        <w:jc w:val="both"/>
        <w:rPr>
          <w:rFonts w:ascii="Arial" w:hAnsi="Arial" w:cs="Arial"/>
          <w:lang w:val="pl-PL"/>
        </w:rPr>
      </w:pPr>
      <w:r w:rsidRPr="0037028A">
        <w:rPr>
          <w:rFonts w:ascii="Arial" w:hAnsi="Arial" w:cs="Arial"/>
          <w:lang w:val="pl-PL"/>
        </w:rPr>
        <w:t>Format: QUIT</w:t>
      </w:r>
    </w:p>
    <w:p w14:paraId="00B9E235" w14:textId="57E3F557" w:rsidR="001C4DE2" w:rsidRPr="00943FD5" w:rsidRDefault="0037028A" w:rsidP="0037028A">
      <w:pPr>
        <w:numPr>
          <w:ilvl w:val="0"/>
          <w:numId w:val="15"/>
        </w:numPr>
        <w:jc w:val="both"/>
        <w:rPr>
          <w:rFonts w:ascii="Arial" w:hAnsi="Arial" w:cs="Arial"/>
          <w:lang w:val="pl-PL"/>
        </w:rPr>
      </w:pPr>
      <w:r w:rsidRPr="0037028A">
        <w:rPr>
          <w:rFonts w:ascii="Arial" w:hAnsi="Arial" w:cs="Arial"/>
          <w:lang w:val="pl-PL"/>
        </w:rPr>
        <w:t>Działanie: Rozsyła sygnał zamknięcia do wszystkich serwerów z listy i kończy działanie Proxy.</w:t>
      </w:r>
    </w:p>
    <w:sectPr w:rsidR="001C4DE2" w:rsidRPr="00943FD5" w:rsidSect="00943FD5">
      <w:pgSz w:w="12240" w:h="15840"/>
      <w:pgMar w:top="360" w:right="630" w:bottom="5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5C36"/>
    <w:multiLevelType w:val="multilevel"/>
    <w:tmpl w:val="9202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00AE7"/>
    <w:multiLevelType w:val="multilevel"/>
    <w:tmpl w:val="BE1E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4F5E8F"/>
    <w:multiLevelType w:val="multilevel"/>
    <w:tmpl w:val="BB62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E29A9"/>
    <w:multiLevelType w:val="multilevel"/>
    <w:tmpl w:val="C63A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764B91"/>
    <w:multiLevelType w:val="multilevel"/>
    <w:tmpl w:val="8CB4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D56E0"/>
    <w:multiLevelType w:val="multilevel"/>
    <w:tmpl w:val="2AC6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83EB1"/>
    <w:multiLevelType w:val="multilevel"/>
    <w:tmpl w:val="B152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59185A"/>
    <w:multiLevelType w:val="multilevel"/>
    <w:tmpl w:val="E54E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063F8"/>
    <w:multiLevelType w:val="multilevel"/>
    <w:tmpl w:val="C404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21EB9"/>
    <w:multiLevelType w:val="multilevel"/>
    <w:tmpl w:val="95C0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6F2672"/>
    <w:multiLevelType w:val="multilevel"/>
    <w:tmpl w:val="5D4E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E3197"/>
    <w:multiLevelType w:val="multilevel"/>
    <w:tmpl w:val="40A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26395B"/>
    <w:multiLevelType w:val="multilevel"/>
    <w:tmpl w:val="0F80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43D02"/>
    <w:multiLevelType w:val="multilevel"/>
    <w:tmpl w:val="8A70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CCF5EA6"/>
    <w:multiLevelType w:val="multilevel"/>
    <w:tmpl w:val="880C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738858">
    <w:abstractNumId w:val="7"/>
  </w:num>
  <w:num w:numId="2" w16cid:durableId="1462766938">
    <w:abstractNumId w:val="9"/>
  </w:num>
  <w:num w:numId="3" w16cid:durableId="1307660119">
    <w:abstractNumId w:val="13"/>
  </w:num>
  <w:num w:numId="4" w16cid:durableId="1713653060">
    <w:abstractNumId w:val="14"/>
  </w:num>
  <w:num w:numId="5" w16cid:durableId="387076686">
    <w:abstractNumId w:val="1"/>
  </w:num>
  <w:num w:numId="6" w16cid:durableId="867379633">
    <w:abstractNumId w:val="6"/>
  </w:num>
  <w:num w:numId="7" w16cid:durableId="2099475122">
    <w:abstractNumId w:val="3"/>
  </w:num>
  <w:num w:numId="8" w16cid:durableId="393897014">
    <w:abstractNumId w:val="11"/>
  </w:num>
  <w:num w:numId="9" w16cid:durableId="1811556452">
    <w:abstractNumId w:val="2"/>
  </w:num>
  <w:num w:numId="10" w16cid:durableId="2003270863">
    <w:abstractNumId w:val="5"/>
  </w:num>
  <w:num w:numId="11" w16cid:durableId="647132379">
    <w:abstractNumId w:val="10"/>
  </w:num>
  <w:num w:numId="12" w16cid:durableId="738939690">
    <w:abstractNumId w:val="8"/>
  </w:num>
  <w:num w:numId="13" w16cid:durableId="381832216">
    <w:abstractNumId w:val="4"/>
  </w:num>
  <w:num w:numId="14" w16cid:durableId="1522276292">
    <w:abstractNumId w:val="0"/>
  </w:num>
  <w:num w:numId="15" w16cid:durableId="14129648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146"/>
    <w:rsid w:val="00153BE0"/>
    <w:rsid w:val="001C4DE2"/>
    <w:rsid w:val="00247C40"/>
    <w:rsid w:val="002D66D2"/>
    <w:rsid w:val="0037028A"/>
    <w:rsid w:val="00404F9D"/>
    <w:rsid w:val="00476A8C"/>
    <w:rsid w:val="004F41D6"/>
    <w:rsid w:val="006A7FFA"/>
    <w:rsid w:val="00843850"/>
    <w:rsid w:val="00943FD5"/>
    <w:rsid w:val="00960146"/>
    <w:rsid w:val="00A53FC2"/>
    <w:rsid w:val="00B36ED3"/>
    <w:rsid w:val="00BF40C1"/>
    <w:rsid w:val="00C01F51"/>
    <w:rsid w:val="00D3277E"/>
    <w:rsid w:val="00F52038"/>
    <w:rsid w:val="00F8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5C182"/>
  <w15:chartTrackingRefBased/>
  <w15:docId w15:val="{808119B6-E5AB-4643-8AF9-A6566E216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1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66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F40C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ВЛАД</dc:creator>
  <cp:keywords/>
  <dc:description/>
  <cp:lastModifiedBy>Влад ВЛАД</cp:lastModifiedBy>
  <cp:revision>3</cp:revision>
  <cp:lastPrinted>2025-12-18T20:53:00Z</cp:lastPrinted>
  <dcterms:created xsi:type="dcterms:W3CDTF">2025-12-18T19:01:00Z</dcterms:created>
  <dcterms:modified xsi:type="dcterms:W3CDTF">2025-12-19T16:55:00Z</dcterms:modified>
</cp:coreProperties>
</file>