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F71699">
          <w:rPr>
            <w:rStyle w:val="Hyperlink"/>
          </w:rPr>
          <w:t>JavaDB</w:t>
        </w:r>
        <w:r w:rsidR="002D3AF9">
          <w:rPr>
            <w:rStyle w:val="Hyperlink"/>
          </w:rPr>
          <w:t xml:space="preserve">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7F695B" w:rsidRDefault="007F695B" w:rsidP="00AE4292">
      <w:r w:rsidRPr="00EE5CF3">
        <w:t xml:space="preserve">Submit your solutions here:  </w:t>
      </w:r>
      <w:hyperlink r:id="rId10" w:history="1">
        <w:r>
          <w:rPr>
            <w:rStyle w:val="Hyperlink"/>
          </w:rPr>
          <w:t>https://judge.softuni.bg/Contests/298/Database-Programmability-Exercise</w:t>
        </w:r>
      </w:hyperlink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lastRenderedPageBreak/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Pr="00433BA7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  <w:r w:rsidR="00A62019">
        <w:rPr>
          <w:lang w:val="en-GB"/>
        </w:rPr>
        <w:t xml:space="preserve">The result should be sorted by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 w:rsidR="00A62019"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0173E9" w:rsidTr="00871AD0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D9192C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Pr="0013671E">
              <w:rPr>
                <w:b/>
                <w:lang w:val="en-GB"/>
              </w:rPr>
              <w:t>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173E9" w:rsidRPr="0013671E" w:rsidRDefault="00D9192C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Pr="0013671E">
              <w:rPr>
                <w:b/>
                <w:lang w:val="en-GB"/>
              </w:rPr>
              <w:t>ame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Pr="0048596E" w:rsidRDefault="00D9192C" w:rsidP="00D57E90">
            <w:pPr>
              <w:spacing w:after="0"/>
            </w:pPr>
            <w:r>
              <w:t>Susan</w:t>
            </w:r>
          </w:p>
        </w:tc>
        <w:tc>
          <w:tcPr>
            <w:tcW w:w="2410" w:type="dxa"/>
          </w:tcPr>
          <w:p w:rsidR="00D9192C" w:rsidRPr="0048596E" w:rsidRDefault="00D9192C" w:rsidP="00D57E90">
            <w:pPr>
              <w:spacing w:after="0"/>
            </w:pPr>
            <w:r>
              <w:t>Cane</w:t>
            </w:r>
          </w:p>
        </w:tc>
      </w:tr>
      <w:tr w:rsidR="00D9192C" w:rsidRPr="00541EC9" w:rsidTr="00D9192C">
        <w:trPr>
          <w:trHeight w:val="221"/>
        </w:trPr>
        <w:tc>
          <w:tcPr>
            <w:tcW w:w="1384" w:type="dxa"/>
          </w:tcPr>
          <w:p w:rsidR="00D9192C" w:rsidRPr="0048596E" w:rsidRDefault="00D9192C" w:rsidP="00D57E90">
            <w:pPr>
              <w:spacing w:after="0"/>
            </w:pPr>
            <w:r>
              <w:t>Petko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</w:pPr>
            <w:r>
              <w:t>Petkov Junior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Zlatina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Pateva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CFA" w:rsidRDefault="00914CFA" w:rsidP="00CE241F">
      <w:pPr>
        <w:spacing w:after="0"/>
      </w:pPr>
      <w:r>
        <w:separator/>
      </w:r>
    </w:p>
  </w:endnote>
  <w:endnote w:type="continuationSeparator" w:id="0">
    <w:p w:rsidR="00914CFA" w:rsidRDefault="00914CFA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B06" w:rsidRDefault="00316416" w:rsidP="00316416">
    <w:pPr>
      <w:pStyle w:val="Footer"/>
    </w:pPr>
    <w:r>
      <w:rPr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6" name="Picture 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742"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931742">
      <w:rPr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6416" w:rsidRDefault="00316416" w:rsidP="00316416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16416" w:rsidRDefault="00316416" w:rsidP="00316416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0" b="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58750" cy="152400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16416" w:rsidRDefault="00316416" w:rsidP="00316416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16416" w:rsidRDefault="00316416" w:rsidP="00316416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3200" cy="2032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3200" cy="203200"/>
                          <wp:effectExtent l="0" t="0" r="0" b="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58750" cy="152400"/>
                          <wp:effectExtent l="0" t="0" r="0" b="0"/>
                          <wp:docPr id="1" name="Picture 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1742">
      <w:rPr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16416" w:rsidRDefault="00316416" w:rsidP="00316416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jROwIAAHQEAAAOAAAAZHJzL2Uyb0RvYy54bWysVF1v2yAUfZ+0/4B4X+xkStRacaqsVaZJ&#10;UVspmfpMMMTWgMuAxM5+/S7YTqtuT9Ne8AUO9+Oce72867QiZ+F8A6ak00lOiTAcqsYcS/p9v/l0&#10;Q4kPzFRMgRElvQhP71YfPyxbW4gZ1KAq4Qg6Mb5obUnrEGyRZZ7XQjM/ASsMXkpwmgXcumNWOdai&#10;d62yWZ4vshZcZR1w4T2ePvSXdJX8Syl4eJLSi0BUSTG3kFaX1kNcs9WSFUfHbN3wIQ32D1lo1hgM&#10;enX1wAIjJ9f84Uo33IEHGSYcdAZSNlykGrCaaf6uml3NrEi1IDneXmny/88tfzw/O9JUJb2lxDCN&#10;Eu1FF8gX6MgistNaXyBoZxEWOjxGlVOl3m6B//AIyd5g+gce0ZGNTjodv1gnwYcowOVKeozC8XC+&#10;uJ3fzinheIWK5rN5DJu9PrbOh68CNIlGSR1qmhJg560PPXSExFgGNo1SeM4KZUhb0sXneZ4eXG/Q&#10;uTIRIFKHDG5iFX3i0QrdoUu8TEcWDlBdkAQHfRN5yzcNZrRlPjwzh12D5eEkhCdcpAKMDINFSQ3u&#10;19/OIx7FxFtKWuzCkvqfJ+YEJeqbQZmnN8gItm3aoOFG4zAa5qTvAZt7inNmeTIjLqjRlA70Cw7J&#10;OkbCK2Y4xispD27c3Id+InDMuFivEwzb07KwNTvLR8Ujy/vuhTk7SBFQw0cYu5QV7xTpsb0m61MA&#10;2SS5Irs9l0PrYGsnwYcxjLPzdp9Qrz+L1W8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C5m7jROwIAAHQ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316416" w:rsidRDefault="00316416" w:rsidP="00316416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31742">
      <w:rPr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16416" w:rsidRDefault="00316416" w:rsidP="00316416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74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742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8XNQIAAHAEAAAOAAAAZHJzL2Uyb0RvYy54bWysVE1v2zAMvQ/YfxB0X+ykXbcacYqsRYYB&#10;QVsgGXpWZCk2ZokapcTufv0oOU6LbqdhF4UWn/jxHpn5TW9adlToG7Aln05yzpSVUDV2X/Lv29WH&#10;z5z5IGwlWrCq5M/K85vF+3fzzhVqBjW0lUJGQawvOlfyOgRXZJmXtTLCT8ApS04NaESgT9xnFYqO&#10;ops2m+X5VdYBVg5BKu/p9m5w8kWKr7WS4UFrrwJrS061hXRiOnfxzBZzUexRuLqRpzLEP1RhRGMp&#10;6TnUnQiCHbD5I5RpJIIHHSYSTAZaN1KlHqibaf6mm00tnEq9EDnenWny/y+svD8+Imuqkn/izApD&#10;Em1VH9gX6NllZKdzviDQxhEs9HRNKqdOvVuD/OEJkr3CDA88oSMbvUYTf6lPRg9JgOcz6TGLpMvr&#10;PL+8II8kF3FwTXaM+fLYoQ9fFRgWjZIjaZoKEMe1DwN0hMRcFlZN29K9KFrLupJfXXzM04Ozh4K3&#10;NgJUmpBTmNjFUHi0Qr/rEy+zkYUdVM9EAsIwRN7JVUMVrYUPjwJpaqgJ2oTwQIdugTLDyeKsBvz1&#10;t/uIJzHJy1lHU1hy//MgUHHWfrMkcxzZ0cDR2I2GPZhboMGe0o45mUx6gKEdTY1gnmhBljELuYSV&#10;lKvkMuD4cRuGbaAVk2q5TDAaTSfC2m6cHNWODG/7J4HuJEMg/e5hnFBRvFFjwA56LA8BdJOkiswO&#10;PJ7GhsY6iX1awbg3r78T6uWPYvEb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k/9PFz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316416" w:rsidRDefault="00316416" w:rsidP="00316416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74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742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16416" w:rsidRDefault="00316416" w:rsidP="00316416">
    <w:pPr>
      <w:pStyle w:val="Footer"/>
    </w:pPr>
  </w:p>
  <w:p w:rsidR="00316416" w:rsidRPr="00316416" w:rsidRDefault="00316416" w:rsidP="00316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CFA" w:rsidRDefault="00914CFA" w:rsidP="00CE241F">
      <w:pPr>
        <w:spacing w:after="0"/>
      </w:pPr>
      <w:r>
        <w:separator/>
      </w:r>
    </w:p>
  </w:footnote>
  <w:footnote w:type="continuationSeparator" w:id="0">
    <w:p w:rsidR="00914CFA" w:rsidRDefault="00914CFA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0B8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3A94"/>
    <w:rsid w:val="00315070"/>
    <w:rsid w:val="00316151"/>
    <w:rsid w:val="00316416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3C17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3BA7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2FCE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17A76"/>
    <w:rsid w:val="007217CC"/>
    <w:rsid w:val="00723A66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95B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1AD0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14CFA"/>
    <w:rsid w:val="00923746"/>
    <w:rsid w:val="00925895"/>
    <w:rsid w:val="0092740A"/>
    <w:rsid w:val="00930E24"/>
    <w:rsid w:val="00931742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A79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0A91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92C"/>
    <w:rsid w:val="00D91E44"/>
    <w:rsid w:val="00D94554"/>
    <w:rsid w:val="00D956DE"/>
    <w:rsid w:val="00D957C7"/>
    <w:rsid w:val="00D95843"/>
    <w:rsid w:val="00D9684B"/>
    <w:rsid w:val="00D9765E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07846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588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699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98/Database-Programmability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352/mysql-ma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68DBA-1DFB-4F7F-AC1E-1281DCA0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Svetlyo</cp:lastModifiedBy>
  <cp:revision>2</cp:revision>
  <cp:lastPrinted>2014-02-12T16:33:00Z</cp:lastPrinted>
  <dcterms:created xsi:type="dcterms:W3CDTF">2019-06-08T20:39:00Z</dcterms:created>
  <dcterms:modified xsi:type="dcterms:W3CDTF">2019-06-08T20:39:00Z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