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Workshop</w:t>
      </w:r>
    </w:p>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Basic Algorithms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"C# Advanced" course @ Software University</w:t>
        </w:r>
      </w:hyperlink>
      <w:r>
        <w:rPr>
          <w:rFonts w:ascii="Calibri" w:hAnsi="Calibri" w:cs="Calibri" w:eastAsia="Calibri"/>
          <w:color w:val="auto"/>
          <w:spacing w:val="0"/>
          <w:position w:val="0"/>
          <w:sz w:val="22"/>
          <w:shd w:fill="auto" w:val="clear"/>
        </w:rPr>
        <w:t xml:space="preserve">.</w:t>
        <w:br/>
        <w:t xml:space="preserve">You can check your solutions here: </w:t>
      </w:r>
    </w:p>
    <w:p>
      <w:pPr>
        <w:keepNext w:val="true"/>
        <w:keepLines w:val="true"/>
        <w:numPr>
          <w:ilvl w:val="0"/>
          <w:numId w:val="3"/>
        </w:numPr>
        <w:spacing w:before="120" w:after="60" w:line="276"/>
        <w:ind w:right="0" w:left="1080" w:hanging="72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Recursion</w:t>
      </w:r>
    </w:p>
    <w:p>
      <w:pPr>
        <w:keepNext w:val="true"/>
        <w:keepLines w:val="true"/>
        <w:numPr>
          <w:ilvl w:val="0"/>
          <w:numId w:val="3"/>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Recursive Array Sum</w:t>
      </w:r>
    </w:p>
    <w:p>
      <w:pPr>
        <w:spacing w:before="60" w:after="6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sum of all elements in an integer array. Use </w:t>
      </w:r>
      <w:r>
        <w:rPr>
          <w:rFonts w:ascii="Calibri" w:hAnsi="Calibri" w:cs="Calibri" w:eastAsia="Calibri"/>
          <w:b/>
          <w:color w:val="auto"/>
          <w:spacing w:val="0"/>
          <w:position w:val="0"/>
          <w:sz w:val="22"/>
          <w:shd w:fill="auto" w:val="clear"/>
        </w:rPr>
        <w:t xml:space="preserve">recursion</w:t>
      </w:r>
      <w:r>
        <w:rPr>
          <w:rFonts w:ascii="Calibri" w:hAnsi="Calibri" w:cs="Calibri" w:eastAsia="Calibri"/>
          <w:color w:val="auto"/>
          <w:spacing w:val="0"/>
          <w:position w:val="0"/>
          <w:sz w:val="22"/>
          <w:shd w:fill="auto" w:val="clear"/>
        </w:rPr>
        <w:t xml:space="preserve">.</w:t>
      </w:r>
    </w:p>
    <w:p>
      <w:pPr>
        <w:spacing w:before="60" w:after="6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In practice recursion should not be used here (instead use an </w:t>
      </w:r>
      <w:r>
        <w:rPr>
          <w:rFonts w:ascii="Calibri" w:hAnsi="Calibri" w:cs="Calibri" w:eastAsia="Calibri"/>
          <w:b/>
          <w:color w:val="auto"/>
          <w:spacing w:val="0"/>
          <w:position w:val="0"/>
          <w:sz w:val="22"/>
          <w:shd w:fill="auto" w:val="clear"/>
        </w:rPr>
        <w:t xml:space="preserve">iterative solution</w:t>
      </w:r>
      <w:r>
        <w:rPr>
          <w:rFonts w:ascii="Calibri" w:hAnsi="Calibri" w:cs="Calibri" w:eastAsia="Calibri"/>
          <w:color w:val="auto"/>
          <w:spacing w:val="0"/>
          <w:position w:val="0"/>
          <w:sz w:val="22"/>
          <w:shd w:fill="auto" w:val="clear"/>
        </w:rPr>
        <w:t xml:space="preserve">), this is just an exercise.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382"/>
        <w:gridCol w:w="2388"/>
      </w:tblGrid>
      <w:tr>
        <w:trPr>
          <w:trHeight w:val="18" w:hRule="auto"/>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38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489" w:hRule="auto"/>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1 2 3 4</w:t>
            </w:r>
          </w:p>
        </w:tc>
        <w:tc>
          <w:tcPr>
            <w:tcW w:w="23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w:t>
            </w:r>
          </w:p>
        </w:tc>
      </w:tr>
      <w:tr>
        <w:trPr>
          <w:trHeight w:val="501" w:hRule="auto"/>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-1 0 1</w:t>
            </w:r>
          </w:p>
        </w:tc>
        <w:tc>
          <w:tcPr>
            <w:tcW w:w="23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0</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recursive </w:t>
      </w:r>
      <w:r>
        <w:rPr>
          <w:rFonts w:ascii="Calibri" w:hAnsi="Calibri" w:cs="Calibri" w:eastAsia="Calibri"/>
          <w:color w:val="auto"/>
          <w:spacing w:val="0"/>
          <w:position w:val="0"/>
          <w:sz w:val="22"/>
          <w:shd w:fill="auto" w:val="clear"/>
        </w:rPr>
        <w:t xml:space="preserve">method. It will take as arguments the </w:t>
      </w:r>
      <w:r>
        <w:rPr>
          <w:rFonts w:ascii="Calibri" w:hAnsi="Calibri" w:cs="Calibri" w:eastAsia="Calibri"/>
          <w:b/>
          <w:color w:val="auto"/>
          <w:spacing w:val="0"/>
          <w:position w:val="0"/>
          <w:sz w:val="22"/>
          <w:shd w:fill="auto" w:val="clear"/>
        </w:rPr>
        <w:t xml:space="preserve">input array</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current index</w:t>
      </w:r>
      <w:r>
        <w:rPr>
          <w:rFonts w:ascii="Calibri" w:hAnsi="Calibri" w:cs="Calibri" w:eastAsia="Calibri"/>
          <w:color w:val="auto"/>
          <w:spacing w:val="0"/>
          <w:position w:val="0"/>
          <w:sz w:val="22"/>
          <w:shd w:fill="auto" w:val="clear"/>
        </w:rPr>
        <w:t xml:space="preserve">. </w:t>
      </w:r>
    </w:p>
    <w:p>
      <w:pPr>
        <w:numPr>
          <w:ilvl w:val="0"/>
          <w:numId w:val="1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return the </w:t>
      </w:r>
      <w:r>
        <w:rPr>
          <w:rFonts w:ascii="Calibri" w:hAnsi="Calibri" w:cs="Calibri" w:eastAsia="Calibri"/>
          <w:b/>
          <w:color w:val="auto"/>
          <w:spacing w:val="0"/>
          <w:position w:val="0"/>
          <w:sz w:val="22"/>
          <w:shd w:fill="auto" w:val="clear"/>
        </w:rPr>
        <w:t xml:space="preserve">current element</w:t>
      </w:r>
      <w:r>
        <w:rPr>
          <w:rFonts w:ascii="Calibri" w:hAnsi="Calibri" w:cs="Calibri" w:eastAsia="Calibri"/>
          <w:color w:val="auto"/>
          <w:spacing w:val="0"/>
          <w:position w:val="0"/>
          <w:sz w:val="22"/>
          <w:shd w:fill="auto" w:val="clear"/>
        </w:rPr>
        <w:t xml:space="preserve"> + the </w:t>
      </w:r>
      <w:r>
        <w:rPr>
          <w:rFonts w:ascii="Calibri" w:hAnsi="Calibri" w:cs="Calibri" w:eastAsia="Calibri"/>
          <w:b/>
          <w:color w:val="auto"/>
          <w:spacing w:val="0"/>
          <w:position w:val="0"/>
          <w:sz w:val="22"/>
          <w:shd w:fill="auto" w:val="clear"/>
        </w:rPr>
        <w:t xml:space="preserve">sum of all next elements.</w:t>
      </w:r>
    </w:p>
    <w:p>
      <w:pPr>
        <w:numPr>
          <w:ilvl w:val="0"/>
          <w:numId w:val="1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recursion should stop when there are no more elements in the array.</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815" w:dyaOrig="1377">
          <v:rect xmlns:o="urn:schemas-microsoft-com:office:office" xmlns:v="urn:schemas-microsoft-com:vml" id="rectole0000000000" style="width:390.750000pt;height:68.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numPr>
          <w:ilvl w:val="0"/>
          <w:numId w:val="20"/>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Recursive Factorial</w:t>
      </w:r>
    </w:p>
    <w:p>
      <w:pPr>
        <w:spacing w:before="6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factorial of a given number. Use </w:t>
      </w:r>
      <w:r>
        <w:rPr>
          <w:rFonts w:ascii="Calibri" w:hAnsi="Calibri" w:cs="Calibri" w:eastAsia="Calibri"/>
          <w:b/>
          <w:color w:val="auto"/>
          <w:spacing w:val="0"/>
          <w:position w:val="0"/>
          <w:sz w:val="22"/>
          <w:shd w:fill="auto" w:val="clear"/>
        </w:rPr>
        <w:t xml:space="preserve">recursion</w:t>
      </w:r>
      <w:r>
        <w:rPr>
          <w:rFonts w:ascii="Calibri" w:hAnsi="Calibri" w:cs="Calibri" w:eastAsia="Calibri"/>
          <w:color w:val="auto"/>
          <w:spacing w:val="0"/>
          <w:position w:val="0"/>
          <w:sz w:val="22"/>
          <w:shd w:fill="auto" w:val="clear"/>
        </w:rPr>
        <w:t xml:space="preserve">.</w:t>
      </w:r>
    </w:p>
    <w:p>
      <w:pPr>
        <w:spacing w:before="60" w:after="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In practice, recursion should not be used here. Instead, you should use an </w:t>
      </w:r>
      <w:r>
        <w:rPr>
          <w:rFonts w:ascii="Calibri" w:hAnsi="Calibri" w:cs="Calibri" w:eastAsia="Calibri"/>
          <w:b/>
          <w:color w:val="auto"/>
          <w:spacing w:val="0"/>
          <w:position w:val="0"/>
          <w:sz w:val="22"/>
          <w:shd w:fill="auto" w:val="clear"/>
        </w:rPr>
        <w:t xml:space="preserve">iterative solution. </w:t>
      </w:r>
      <w:r>
        <w:rPr>
          <w:rFonts w:ascii="Calibri" w:hAnsi="Calibri" w:cs="Calibri" w:eastAsia="Calibri"/>
          <w:color w:val="auto"/>
          <w:spacing w:val="0"/>
          <w:position w:val="0"/>
          <w:sz w:val="22"/>
          <w:shd w:fill="auto" w:val="clear"/>
        </w:rPr>
        <w:t xml:space="preserve">This type of solution is for exercise purposes.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382"/>
        <w:gridCol w:w="2305"/>
      </w:tblGrid>
      <w:tr>
        <w:trPr>
          <w:trHeight w:val="15" w:hRule="auto"/>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3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406" w:hRule="auto"/>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w:t>
            </w:r>
          </w:p>
        </w:tc>
        <w:tc>
          <w:tcPr>
            <w:tcW w:w="23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120</w:t>
            </w:r>
          </w:p>
        </w:tc>
      </w:tr>
      <w:tr>
        <w:trPr>
          <w:trHeight w:val="416" w:hRule="auto"/>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10</w:t>
            </w:r>
          </w:p>
        </w:tc>
        <w:tc>
          <w:tcPr>
            <w:tcW w:w="23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3628800</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recursive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It will take as arguments an integer number.</w:t>
      </w:r>
    </w:p>
    <w:p>
      <w:pPr>
        <w:numPr>
          <w:ilvl w:val="0"/>
          <w:numId w:val="3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return the </w:t>
      </w:r>
      <w:r>
        <w:rPr>
          <w:rFonts w:ascii="Calibri" w:hAnsi="Calibri" w:cs="Calibri" w:eastAsia="Calibri"/>
          <w:b/>
          <w:color w:val="auto"/>
          <w:spacing w:val="0"/>
          <w:position w:val="0"/>
          <w:sz w:val="22"/>
          <w:shd w:fill="auto" w:val="clear"/>
        </w:rPr>
        <w:t xml:space="preserve">current element</w:t>
      </w:r>
      <w:r>
        <w:rPr>
          <w:rFonts w:ascii="Calibri" w:hAnsi="Calibri" w:cs="Calibri" w:eastAsia="Calibri"/>
          <w:color w:val="auto"/>
          <w:spacing w:val="0"/>
          <w:position w:val="0"/>
          <w:sz w:val="22"/>
          <w:shd w:fill="auto" w:val="clear"/>
        </w:rPr>
        <w:t xml:space="preserve"> * the </w:t>
      </w:r>
      <w:r>
        <w:rPr>
          <w:rFonts w:ascii="Calibri" w:hAnsi="Calibri" w:cs="Calibri" w:eastAsia="Calibri"/>
          <w:b/>
          <w:color w:val="auto"/>
          <w:spacing w:val="0"/>
          <w:position w:val="0"/>
          <w:sz w:val="22"/>
          <w:shd w:fill="auto" w:val="clear"/>
        </w:rPr>
        <w:t xml:space="preserve">result of calculating factorial of current element - 1 </w:t>
      </w:r>
      <w:r>
        <w:rPr>
          <w:rFonts w:ascii="Calibri" w:hAnsi="Calibri" w:cs="Calibri" w:eastAsia="Calibri"/>
          <w:color w:val="auto"/>
          <w:spacing w:val="0"/>
          <w:position w:val="0"/>
          <w:sz w:val="22"/>
          <w:shd w:fill="auto" w:val="clear"/>
        </w:rPr>
        <w:t xml:space="preserve">(obtained by recursively calling it).</w:t>
      </w:r>
    </w:p>
    <w:p>
      <w:pPr>
        <w:numPr>
          <w:ilvl w:val="0"/>
          <w:numId w:val="3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recursion should stop when there are no more elements in the array.</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329" w:dyaOrig="1396">
          <v:rect xmlns:o="urn:schemas-microsoft-com:office:office" xmlns:v="urn:schemas-microsoft-com:vml" id="rectole0000000001" style="width:366.450000pt;height:69.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numPr>
          <w:ilvl w:val="0"/>
          <w:numId w:val="36"/>
        </w:numPr>
        <w:spacing w:before="120" w:after="60" w:line="276"/>
        <w:ind w:right="0" w:left="1080" w:hanging="72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Greedy Algorithms</w:t>
      </w:r>
    </w:p>
    <w:p>
      <w:pPr>
        <w:keepNext w:val="true"/>
        <w:keepLines w:val="true"/>
        <w:numPr>
          <w:ilvl w:val="0"/>
          <w:numId w:val="3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of Coins*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gathers a sum of money, using the least possible number of coins. This is the </w:t>
      </w:r>
      <w:r>
        <w:rPr>
          <w:rFonts w:ascii="Calibri" w:hAnsi="Calibri" w:cs="Calibri" w:eastAsia="Calibri"/>
          <w:b/>
          <w:color w:val="auto"/>
          <w:spacing w:val="0"/>
          <w:position w:val="0"/>
          <w:sz w:val="22"/>
          <w:shd w:fill="auto" w:val="clear"/>
        </w:rPr>
        <w:t xml:space="preserve">range of possible coin values</w:t>
      </w:r>
      <w:r>
        <w:rPr>
          <w:rFonts w:ascii="Calibri" w:hAnsi="Calibri" w:cs="Calibri" w:eastAsia="Calibri"/>
          <w:color w:val="auto"/>
          <w:spacing w:val="0"/>
          <w:position w:val="0"/>
          <w:sz w:val="22"/>
          <w:shd w:fill="auto" w:val="clear"/>
        </w:rPr>
        <w:t xml:space="preserve">:</w:t>
      </w:r>
    </w:p>
    <w:p>
      <w:pPr>
        <w:numPr>
          <w:ilvl w:val="0"/>
          <w:numId w:val="39"/>
        </w:numPr>
        <w:spacing w:before="0" w:after="20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2, 5, 10, 20, 50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w:t>
      </w:r>
      <w:r>
        <w:rPr>
          <w:rFonts w:ascii="Calibri" w:hAnsi="Calibri" w:cs="Calibri" w:eastAsia="Calibri"/>
          <w:b/>
          <w:color w:val="auto"/>
          <w:spacing w:val="0"/>
          <w:position w:val="0"/>
          <w:sz w:val="22"/>
          <w:shd w:fill="auto" w:val="clear"/>
        </w:rPr>
        <w:t xml:space="preserve"> desired sum</w:t>
      </w:r>
      <w:r>
        <w:rPr>
          <w:rFonts w:ascii="Calibri" w:hAnsi="Calibri" w:cs="Calibri" w:eastAsia="Calibri"/>
          <w:color w:val="auto"/>
          <w:spacing w:val="0"/>
          <w:position w:val="0"/>
          <w:sz w:val="22"/>
          <w:shd w:fill="auto" w:val="clear"/>
        </w:rPr>
        <w:t xml:space="preserve">. The goal is to </w:t>
      </w:r>
      <w:r>
        <w:rPr>
          <w:rFonts w:ascii="Calibri" w:hAnsi="Calibri" w:cs="Calibri" w:eastAsia="Calibri"/>
          <w:b/>
          <w:color w:val="auto"/>
          <w:spacing w:val="0"/>
          <w:position w:val="0"/>
          <w:sz w:val="22"/>
          <w:shd w:fill="auto" w:val="clear"/>
        </w:rPr>
        <w:t xml:space="preserve">reach the sum using as few coins as possible using a greedy approach</w:t>
      </w:r>
      <w:r>
        <w:rPr>
          <w:rFonts w:ascii="Calibri" w:hAnsi="Calibri" w:cs="Calibri" w:eastAsia="Calibri"/>
          <w:color w:val="auto"/>
          <w:spacing w:val="0"/>
          <w:position w:val="0"/>
          <w:sz w:val="22"/>
          <w:shd w:fill="auto" w:val="clear"/>
        </w:rPr>
        <w:t xml:space="preserve">. We’ll assume that each coin value and the desired sum are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There is a skeleton, which you can download from Judge. Use the </w:t>
      </w:r>
      <w:r>
        <w:rPr>
          <w:rFonts w:ascii="Consolas" w:hAnsi="Consolas" w:cs="Consolas" w:eastAsia="Consolas"/>
          <w:b/>
          <w:color w:val="auto"/>
          <w:spacing w:val="0"/>
          <w:position w:val="0"/>
          <w:sz w:val="22"/>
          <w:shd w:fill="auto" w:val="clear"/>
        </w:rPr>
        <w:t xml:space="preserve">SumOfCoins</w:t>
      </w:r>
      <w:r>
        <w:rPr>
          <w:rFonts w:ascii="Calibri" w:hAnsi="Calibri" w:cs="Calibri" w:eastAsia="Calibri"/>
          <w:color w:val="auto"/>
          <w:spacing w:val="0"/>
          <w:position w:val="0"/>
          <w:sz w:val="22"/>
          <w:shd w:fill="auto" w:val="clear"/>
        </w:rPr>
        <w:t xml:space="preserve"> project.</w:t>
      </w:r>
    </w:p>
    <w:p>
      <w:pPr>
        <w:keepNext w:val="true"/>
        <w:keepLines w:val="true"/>
        <w:spacing w:before="120" w:after="80" w:line="276"/>
        <w:ind w:right="0" w:left="0" w:firstLine="0"/>
        <w:jc w:val="left"/>
        <w:rPr>
          <w:rFonts w:ascii="Calibri" w:hAnsi="Calibri" w:cs="Calibri" w:eastAsia="Calibri"/>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3436"/>
        <w:gridCol w:w="4404"/>
        <w:gridCol w:w="2577"/>
      </w:tblGrid>
      <w:tr>
        <w:trPr>
          <w:trHeight w:val="1" w:hRule="atLeast"/>
          <w:jc w:val="left"/>
        </w:trPr>
        <w:tc>
          <w:tcPr>
            <w:tcW w:w="34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44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257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Coins: 1, 2, 5, 10, 20, 50</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923</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coins to take: 21</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 coin(s) with value 50</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coin(s) with value 20</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coin(s) with value 2</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coin(s) with value 1</w:t>
            </w:r>
          </w:p>
        </w:tc>
        <w:tc>
          <w:tcPr>
            <w:tcW w:w="25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18*50 + 1*20 + 1*2 + 1*1 = 900 + 20 + 2 + 1 = 923</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Coins: 1</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42</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coins to take: 42</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42 coin(s) with value 1</w:t>
            </w:r>
          </w:p>
        </w:tc>
        <w:tc>
          <w:tcPr>
            <w:tcW w:w="25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Coins: 3, 7</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11</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Error</w:t>
            </w:r>
          </w:p>
        </w:tc>
        <w:tc>
          <w:tcPr>
            <w:tcW w:w="25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Cannot reach desired sum with these coin values</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Coins: 1, 2, 5</w:t>
            </w:r>
          </w:p>
          <w:p>
            <w:pPr>
              <w:spacing w:before="0" w:after="200" w:line="276"/>
              <w:ind w:right="0" w:left="0" w:firstLine="0"/>
              <w:jc w:val="left"/>
              <w:rPr>
                <w:spacing w:val="0"/>
                <w:position w:val="0"/>
              </w:rPr>
            </w:pPr>
            <w:r>
              <w:rPr>
                <w:rFonts w:ascii="Consolas" w:hAnsi="Consolas" w:cs="Consolas" w:eastAsia="Consolas"/>
                <w:color w:val="auto"/>
                <w:spacing w:val="0"/>
                <w:position w:val="0"/>
                <w:sz w:val="22"/>
                <w:shd w:fill="auto" w:val="clear"/>
              </w:rPr>
              <w:t xml:space="preserve">Sum: </w:t>
            </w:r>
            <w:r>
              <w:rPr>
                <w:rFonts w:ascii="Consolas" w:hAnsi="Consolas" w:cs="Consolas" w:eastAsia="Consolas"/>
                <w:color w:val="000000"/>
                <w:spacing w:val="0"/>
                <w:position w:val="0"/>
                <w:sz w:val="19"/>
                <w:shd w:fill="FFFFFF" w:val="clear"/>
              </w:rPr>
              <w:t xml:space="preserve">2031154123</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coins to take: 406230826</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406230824 coin(s) with value 5</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coin(s) with value 2</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coin(s) with value 1</w:t>
            </w:r>
          </w:p>
        </w:tc>
        <w:tc>
          <w:tcPr>
            <w:tcW w:w="25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Solution should be fast enough to handle a combination of small coin values and a large desired sum</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Coins: 1, 9, 10</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Sum: 27</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coins to take: 9</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coin(s) with value 10</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 coin(s) with value 1</w:t>
            </w:r>
          </w:p>
        </w:tc>
        <w:tc>
          <w:tcPr>
            <w:tcW w:w="25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Greedy approach produces non-optimal solution (9 coins to take instead of 3 with value 9)</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Greedy Approach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problem, a greedy algorithm will attempt to take the best possible coin value (which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(and may even cause an Exception) if we return the result as a </w:t>
      </w:r>
      <w:r>
        <w:rPr>
          <w:rFonts w:ascii="Consolas" w:hAnsi="Consolas" w:cs="Consolas" w:eastAsia="Consolas"/>
          <w:b/>
          <w:color w:val="auto"/>
          <w:spacing w:val="0"/>
          <w:position w:val="0"/>
          <w:sz w:val="22"/>
          <w:shd w:fill="auto" w:val="clear"/>
        </w:rPr>
        <w:t xml:space="preserve">List&lt;int&gt;.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 more practical way to do it is to use a </w:t>
      </w:r>
      <w:r>
        <w:rPr>
          <w:rFonts w:ascii="Consolas" w:hAnsi="Consolas" w:cs="Consolas" w:eastAsia="Consolas"/>
          <w:b/>
          <w:color w:val="auto"/>
          <w:spacing w:val="0"/>
          <w:position w:val="0"/>
          <w:sz w:val="22"/>
          <w:shd w:fill="auto" w:val="clear"/>
        </w:rPr>
        <w:t xml:space="preserve">Dictionary&lt;int, int&gt;</w:t>
      </w:r>
      <w:r>
        <w:rPr>
          <w:rFonts w:ascii="Calibri" w:hAnsi="Calibri" w:cs="Calibri" w:eastAsia="Calibri"/>
          <w:color w:val="auto"/>
          <w:spacing w:val="0"/>
          <w:position w:val="0"/>
          <w:sz w:val="22"/>
          <w:shd w:fill="auto" w:val="clear"/>
        </w:rPr>
        <w:t xml:space="preserve">, where the keys are the coin values and the values are the number of coins to take for the specified coin value. Therefore, in the second example (coin values = { 1 }, sum = 42), instead of returning a list with 42 elements in it, we’ll return a dictionary with a single key-value pair: 1 =&gt; 42.</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Greedy Algorithm Implementation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implemented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method with sample data. Your task is to implement the </w:t>
      </w:r>
      <w:r>
        <w:rPr>
          <w:rFonts w:ascii="Consolas" w:hAnsi="Consolas" w:cs="Consolas" w:eastAsia="Consolas"/>
          <w:b/>
          <w:color w:val="auto"/>
          <w:spacing w:val="0"/>
          <w:position w:val="0"/>
          <w:sz w:val="22"/>
          <w:shd w:fill="auto" w:val="clear"/>
        </w:rPr>
        <w:t xml:space="preserve">ChooseCoins()</w:t>
      </w:r>
      <w:r>
        <w:rPr>
          <w:rFonts w:ascii="Calibri" w:hAnsi="Calibri" w:cs="Calibri" w:eastAsia="Calibri"/>
          <w:color w:val="auto"/>
          <w:spacing w:val="0"/>
          <w:position w:val="0"/>
          <w:sz w:val="22"/>
          <w:shd w:fill="auto" w:val="clear"/>
        </w:rPr>
        <w:t xml:space="preserve"> method:</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8706" w:dyaOrig="4312">
          <v:rect xmlns:o="urn:schemas-microsoft-com:office:office" xmlns:v="urn:schemas-microsoft-com:vml" id="rectole0000000002" style="width:435.300000pt;height:215.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at each step we’ll try to take the largest value we haven’t yet tried, it would simplify our work to order the coin values in descending order. We can use LINQ:</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381" w:dyaOrig="810">
          <v:rect xmlns:o="urn:schemas-microsoft-com:office:office" xmlns:v="urn:schemas-microsoft-com:vml" id="rectole0000000003" style="width:169.050000pt;height:40.5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taking the largest coin value at each step is simply a matter of iterating the list. We’ll need several variables:</w:t>
      </w:r>
    </w:p>
    <w:p>
      <w:pPr>
        <w:numPr>
          <w:ilvl w:val="0"/>
          <w:numId w:val="6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resulting dictionary</w:t>
      </w:r>
    </w:p>
    <w:p>
      <w:pPr>
        <w:numPr>
          <w:ilvl w:val="0"/>
          <w:numId w:val="6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index variable</w:t>
      </w:r>
    </w:p>
    <w:p>
      <w:pPr>
        <w:numPr>
          <w:ilvl w:val="0"/>
          <w:numId w:val="6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variable for the current sum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it’s possible to finish the algorithm without reaching the desired sum, we’ll keep track of the current amount taken in a separate variable (when we’re done, we’ll check it against the desired sum to see if we got a solution or not).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940" w:dyaOrig="769">
          <v:rect xmlns:o="urn:schemas-microsoft-com:office:office" xmlns:v="urn:schemas-microsoft-com:vml" id="rectole0000000004" style="width:247.000000pt;height:38.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these variables, when do we stop taking coins? There are two possibilities: </w:t>
      </w:r>
    </w:p>
    <w:p>
      <w:pPr>
        <w:numPr>
          <w:ilvl w:val="0"/>
          <w:numId w:val="6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reached the desired sum</w:t>
      </w:r>
    </w:p>
    <w:p>
      <w:pPr>
        <w:numPr>
          <w:ilvl w:val="0"/>
          <w:numId w:val="6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ran out of coin values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put these two conditions in a while loop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438" w:dyaOrig="1012">
          <v:rect xmlns:o="urn:schemas-microsoft-com:office:office" xmlns:v="urn:schemas-microsoft-com:vml" id="rectole0000000005" style="width:321.900000pt;height:50.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the body of the while loop, we need to decide how many coins to take of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We take the current value from the list. We have its index:</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304" w:dyaOrig="323">
          <v:rect xmlns:o="urn:schemas-microsoft-com:office:office" xmlns:v="urn:schemas-microsoft-com:vml" id="rectole0000000006" style="width:265.200000pt;height:16.1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far, we’ve accumulated some amount in the </w:t>
      </w:r>
      <w:r>
        <w:rPr>
          <w:rFonts w:ascii="Consolas" w:hAnsi="Consolas" w:cs="Consolas" w:eastAsia="Consolas"/>
          <w:b/>
          <w:color w:val="auto"/>
          <w:spacing w:val="0"/>
          <w:position w:val="0"/>
          <w:sz w:val="22"/>
          <w:shd w:fill="auto" w:val="clear"/>
        </w:rPr>
        <w:t xml:space="preserve">currentSum</w:t>
      </w:r>
      <w:r>
        <w:rPr>
          <w:rFonts w:ascii="Calibri" w:hAnsi="Calibri" w:cs="Calibri" w:eastAsia="Calibri"/>
          <w:color w:val="auto"/>
          <w:spacing w:val="0"/>
          <w:position w:val="0"/>
          <w:sz w:val="22"/>
          <w:shd w:fill="auto" w:val="clear"/>
        </w:rPr>
        <w:t xml:space="preserve"> variable, the difference between </w:t>
      </w:r>
      <w:r>
        <w:rPr>
          <w:rFonts w:ascii="Consolas" w:hAnsi="Consolas" w:cs="Consolas" w:eastAsia="Consolas"/>
          <w:b/>
          <w:color w:val="auto"/>
          <w:spacing w:val="0"/>
          <w:position w:val="0"/>
          <w:sz w:val="22"/>
          <w:shd w:fill="auto" w:val="clear"/>
        </w:rPr>
        <w:t xml:space="preserve">targetSum</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currentSum</w:t>
      </w:r>
      <w:r>
        <w:rPr>
          <w:rFonts w:ascii="Calibri" w:hAnsi="Calibri" w:cs="Calibri" w:eastAsia="Calibri"/>
          <w:color w:val="auto"/>
          <w:spacing w:val="0"/>
          <w:position w:val="0"/>
          <w:sz w:val="22"/>
          <w:shd w:fill="auto" w:val="clear"/>
        </w:rPr>
        <w:t xml:space="preserve"> will give us the remaining sum we need to obtain:</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264" w:dyaOrig="323">
          <v:rect xmlns:o="urn:schemas-microsoft-com:office:office" xmlns:v="urn:schemas-microsoft-com:vml" id="rectole0000000007" style="width:263.200000pt;height:16.1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how many coins do we take? Using integer division, we can just divide </w:t>
      </w:r>
      <w:r>
        <w:rPr>
          <w:rFonts w:ascii="Consolas" w:hAnsi="Consolas" w:cs="Consolas" w:eastAsia="Consolas"/>
          <w:b/>
          <w:color w:val="auto"/>
          <w:spacing w:val="0"/>
          <w:position w:val="0"/>
          <w:sz w:val="22"/>
          <w:shd w:fill="auto" w:val="clear"/>
        </w:rPr>
        <w:t xml:space="preserve">remainingSum</w:t>
      </w:r>
      <w:r>
        <w:rPr>
          <w:rFonts w:ascii="Calibri" w:hAnsi="Calibri" w:cs="Calibri" w:eastAsia="Calibri"/>
          <w:color w:val="auto"/>
          <w:spacing w:val="0"/>
          <w:position w:val="0"/>
          <w:sz w:val="22"/>
          <w:shd w:fill="auto" w:val="clear"/>
        </w:rPr>
        <w:t xml:space="preserve"> over the current coin value to find out: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782" w:dyaOrig="283">
          <v:rect xmlns:o="urn:schemas-microsoft-com:office:office" xmlns:v="urn:schemas-microsoft-com:vml" id="rectole0000000008" style="width:339.100000pt;height:14.1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we have to do now is put this information in the resulting dictionary as a key-value pair (only if we can take coins with this value), then increment the current index to move on to the next coin value: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309" w:dyaOrig="1538">
          <v:rect xmlns:o="urn:schemas-microsoft-com:office:office" xmlns:v="urn:schemas-microsoft-com:vml" id="rectole0000000009" style="width:365.450000pt;height:76.9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return the resulting dictionary.</w:t>
      </w:r>
    </w:p>
    <w:p>
      <w:pPr>
        <w:keepNext w:val="true"/>
        <w:keepLines w:val="true"/>
        <w:numPr>
          <w:ilvl w:val="0"/>
          <w:numId w:val="78"/>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 Cover*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w:t>
      </w:r>
      <w:r>
        <w:rPr>
          <w:rFonts w:ascii="Calibri" w:hAnsi="Calibri" w:cs="Calibri" w:eastAsia="Calibri"/>
          <w:b/>
          <w:color w:val="auto"/>
          <w:spacing w:val="0"/>
          <w:position w:val="0"/>
          <w:sz w:val="22"/>
          <w:shd w:fill="auto" w:val="clear"/>
        </w:rPr>
        <w:t xml:space="preserve">the smallest subset of sets, </w:t>
      </w:r>
      <w:r>
        <w:rPr>
          <w:rFonts w:ascii="Calibri" w:hAnsi="Calibri" w:cs="Calibri" w:eastAsia="Calibri"/>
          <w:color w:val="auto"/>
          <w:spacing w:val="0"/>
          <w:position w:val="0"/>
          <w:sz w:val="22"/>
          <w:shd w:fill="auto" w:val="clear"/>
        </w:rPr>
        <w:t xml:space="preserve">which</w:t>
      </w:r>
      <w:r>
        <w:rPr>
          <w:rFonts w:ascii="Calibri" w:hAnsi="Calibri" w:cs="Calibri" w:eastAsia="Calibri"/>
          <w:b/>
          <w:color w:val="auto"/>
          <w:spacing w:val="0"/>
          <w:position w:val="0"/>
          <w:sz w:val="22"/>
          <w:shd w:fill="auto" w:val="clear"/>
        </w:rPr>
        <w:t xml:space="preserve"> contains all elements </w:t>
      </w:r>
      <w:r>
        <w:rPr>
          <w:rFonts w:ascii="Calibri" w:hAnsi="Calibri" w:cs="Calibri" w:eastAsia="Calibri"/>
          <w:color w:val="auto"/>
          <w:spacing w:val="0"/>
          <w:position w:val="0"/>
          <w:sz w:val="22"/>
          <w:shd w:fill="auto" w:val="clear"/>
        </w:rPr>
        <w:t xml:space="preserve">from a given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Set Cover Problem, we are given two sets - a set of sets (we’ll call it </w:t>
      </w:r>
      <w:r>
        <w:rPr>
          <w:rFonts w:ascii="Calibri" w:hAnsi="Calibri" w:cs="Calibri" w:eastAsia="Calibri"/>
          <w:b/>
          <w:color w:val="auto"/>
          <w:spacing w:val="0"/>
          <w:position w:val="0"/>
          <w:sz w:val="22"/>
          <w:shd w:fill="auto" w:val="clear"/>
        </w:rPr>
        <w:t xml:space="preserve">sets</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universe (a sequence)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sets</w:t>
      </w:r>
      <w:r>
        <w:rPr>
          <w:rFonts w:ascii="Calibri" w:hAnsi="Calibri" w:cs="Calibri" w:eastAsia="Calibri"/>
          <w:color w:val="auto"/>
          <w:spacing w:val="0"/>
          <w:position w:val="0"/>
          <w:sz w:val="22"/>
          <w:shd w:fill="auto" w:val="clear"/>
        </w:rPr>
        <w:t xml:space="preserve"> contain all elements from </w:t>
      </w:r>
      <w:r>
        <w:rPr>
          <w:rFonts w:ascii="Calibri" w:hAnsi="Calibri" w:cs="Calibri" w:eastAsia="Calibri"/>
          <w:b/>
          <w:color w:val="auto"/>
          <w:spacing w:val="0"/>
          <w:position w:val="0"/>
          <w:sz w:val="22"/>
          <w:shd w:fill="auto" w:val="clear"/>
        </w:rPr>
        <w:t xml:space="preserve">universe</w:t>
      </w:r>
      <w:r>
        <w:rPr>
          <w:rFonts w:ascii="Calibri" w:hAnsi="Calibri" w:cs="Calibri" w:eastAsia="Calibri"/>
          <w:color w:val="auto"/>
          <w:spacing w:val="0"/>
          <w:position w:val="0"/>
          <w:sz w:val="22"/>
          <w:shd w:fill="auto" w:val="clear"/>
        </w:rPr>
        <w:t xml:space="preserve"> and no others, however, some elements are repeated. The task is to </w:t>
      </w:r>
      <w:r>
        <w:rPr>
          <w:rFonts w:ascii="Calibri" w:hAnsi="Calibri" w:cs="Calibri" w:eastAsia="Calibri"/>
          <w:b/>
          <w:color w:val="auto"/>
          <w:spacing w:val="0"/>
          <w:position w:val="0"/>
          <w:sz w:val="22"/>
          <w:shd w:fill="auto" w:val="clear"/>
        </w:rPr>
        <w:t xml:space="preserve">find the smallest subset of sets which contains all elements in universe. </w:t>
      </w:r>
      <w:r>
        <w:rPr>
          <w:rFonts w:ascii="Calibri" w:hAnsi="Calibri" w:cs="Calibri" w:eastAsia="Calibri"/>
          <w:color w:val="auto"/>
          <w:spacing w:val="0"/>
          <w:position w:val="0"/>
          <w:sz w:val="22"/>
          <w:shd w:fill="auto" w:val="clear"/>
        </w:rPr>
        <w:t xml:space="preserve">Use the </w:t>
      </w:r>
      <w:r>
        <w:rPr>
          <w:rFonts w:ascii="Consolas" w:hAnsi="Consolas" w:cs="Consolas" w:eastAsia="Consolas"/>
          <w:b/>
          <w:color w:val="auto"/>
          <w:spacing w:val="0"/>
          <w:position w:val="0"/>
          <w:sz w:val="22"/>
          <w:shd w:fill="auto" w:val="clear"/>
        </w:rPr>
        <w:t xml:space="preserve">SetCover</w:t>
      </w:r>
      <w:r>
        <w:rPr>
          <w:rFonts w:ascii="Calibri" w:hAnsi="Calibri" w:cs="Calibri" w:eastAsia="Calibri"/>
          <w:color w:val="auto"/>
          <w:spacing w:val="0"/>
          <w:position w:val="0"/>
          <w:sz w:val="22"/>
          <w:shd w:fill="auto" w:val="clear"/>
        </w:rPr>
        <w:t xml:space="preserve"> project from your skeleton.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5009"/>
        <w:gridCol w:w="4404"/>
      </w:tblGrid>
      <w:tr>
        <w:trPr>
          <w:trHeight w:val="1" w:hRule="atLeast"/>
          <w:jc w:val="left"/>
        </w:trPr>
        <w:tc>
          <w:tcPr>
            <w:tcW w:w="500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44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0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Universe: 1, 2, 3, 4, 5</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sets: 4</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Sets to take (4):</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2, 4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5 }</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 3 }</w:t>
            </w:r>
          </w:p>
        </w:tc>
      </w:tr>
      <w:tr>
        <w:trPr>
          <w:trHeight w:val="1" w:hRule="atLeast"/>
          <w:jc w:val="left"/>
        </w:trPr>
        <w:tc>
          <w:tcPr>
            <w:tcW w:w="50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Universe: 1, 2, 3, 4, 5</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sets: 4</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2, 3, 4, 5</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Sets to take (1):</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 1, 2, 3, 4, 5 }</w:t>
            </w:r>
          </w:p>
        </w:tc>
      </w:tr>
      <w:tr>
        <w:trPr>
          <w:trHeight w:val="1" w:hRule="atLeast"/>
          <w:jc w:val="left"/>
        </w:trPr>
        <w:tc>
          <w:tcPr>
            <w:tcW w:w="50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Universe: 1, 3, 5, 7, 9, 11, 20, 30, 40</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Number of sets: 6</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1, 5, 20, 30</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3, 7, 20, 30, 40</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9, 30</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11, 20, 30, 40</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3, 7, 40</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Sets to take (4):</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3, 7, 20, 30, 40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5, 20, 30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9, 30 }</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 11, 20, 30, 40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Greedy Approach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(and not check against two sets at the same time), when taking a set, we can remove all elements in it from the universe. We can also remove the set from the sets we’re considering. This is the reason for calling ToList() on both the sets and universe when calling the </w:t>
      </w:r>
      <w:r>
        <w:rPr>
          <w:rFonts w:ascii="Consolas" w:hAnsi="Consolas" w:cs="Consolas" w:eastAsia="Consolas"/>
          <w:b/>
          <w:color w:val="auto"/>
          <w:spacing w:val="0"/>
          <w:position w:val="0"/>
          <w:sz w:val="22"/>
          <w:shd w:fill="auto" w:val="clear"/>
        </w:rPr>
        <w:t xml:space="preserve">ChooseSets()</w:t>
      </w:r>
      <w:r>
        <w:rPr>
          <w:rFonts w:ascii="Calibri" w:hAnsi="Calibri" w:cs="Calibri" w:eastAsia="Calibri"/>
          <w:color w:val="auto"/>
          <w:spacing w:val="0"/>
          <w:position w:val="0"/>
          <w:sz w:val="22"/>
          <w:shd w:fill="auto" w:val="clear"/>
        </w:rPr>
        <w:t xml:space="preserve"> method inside the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method.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Greedy Algorithm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sample input in the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method, your task is to complete the </w:t>
      </w:r>
      <w:r>
        <w:rPr>
          <w:rFonts w:ascii="Consolas" w:hAnsi="Consolas" w:cs="Consolas" w:eastAsia="Consolas"/>
          <w:b/>
          <w:color w:val="auto"/>
          <w:spacing w:val="0"/>
          <w:position w:val="0"/>
          <w:sz w:val="22"/>
          <w:shd w:fill="auto" w:val="clear"/>
        </w:rPr>
        <w:t xml:space="preserve">ChooseSets()</w:t>
      </w:r>
      <w:r>
        <w:rPr>
          <w:rFonts w:ascii="Calibri" w:hAnsi="Calibri" w:cs="Calibri" w:eastAsia="Calibri"/>
          <w:color w:val="auto"/>
          <w:spacing w:val="0"/>
          <w:position w:val="0"/>
          <w:sz w:val="22"/>
          <w:shd w:fill="auto" w:val="clear"/>
        </w:rPr>
        <w:t xml:space="preserve"> method:</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722" w:dyaOrig="5426">
          <v:rect xmlns:o="urn:schemas-microsoft-com:office:office" xmlns:v="urn:schemas-microsoft-com:vml" id="rectole0000000010" style="width:336.100000pt;height:271.3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will return a list of arrays, so first thing’s first, initialize the resulting list: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211" w:dyaOrig="283">
          <v:rect xmlns:o="urn:schemas-microsoft-com:office:office" xmlns:v="urn:schemas-microsoft-com:vml" id="rectole0000000011" style="width:210.550000pt;height:14.1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discussed in the previous section, we’ll be removing elements from the universe, so we’ll be repeating the next steps until the universe is empty:</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794" w:dyaOrig="1457">
          <v:rect xmlns:o="urn:schemas-microsoft-com:office:office" xmlns:v="urn:schemas-microsoft-com:vml" id="rectole0000000012" style="width:139.700000pt;height:72.8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hardest part is selecting a set. We need to get the set which has the most elements contained in the universe. We can use LINQ to sort the sets and then take the first set (the one with most elements in the universe):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377" w:dyaOrig="850">
          <v:rect xmlns:o="urn:schemas-microsoft-com:office:office" xmlns:v="urn:schemas-microsoft-com:vml" id="rectole0000000013" style="width:318.850000pt;height:42.5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Sorting the sets at each step is probably not the most efficient approach, but it’s simple enough to understand. The above LINQ query tests each element in a set to see if it is contained in the universe and sorts the sets (in descending order, from largest to smallest) based on the number of elements in each set which are in the universe.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the set we’re looking for, the next steps are trivial. Complete the TODOs below:</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499" w:dyaOrig="850">
          <v:rect xmlns:o="urn:schemas-microsoft-com:office:office" xmlns:v="urn:schemas-microsoft-com:vml" id="rectole0000000014" style="width:324.950000pt;height:42.5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all, we just need to run the unit tests to make sure we didn’t make a mistake along the way.</w:t>
      </w:r>
    </w:p>
    <w:p>
      <w:pPr>
        <w:keepNext w:val="true"/>
        <w:keepLines w:val="true"/>
        <w:numPr>
          <w:ilvl w:val="0"/>
          <w:numId w:val="103"/>
        </w:numPr>
        <w:spacing w:before="120" w:after="60" w:line="276"/>
        <w:ind w:right="0" w:left="1080" w:hanging="72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Simple Sorting Algorithms</w:t>
      </w:r>
    </w:p>
    <w:p>
      <w:pPr>
        <w:keepNext w:val="true"/>
        <w:keepLines w:val="true"/>
        <w:numPr>
          <w:ilvl w:val="0"/>
          <w:numId w:val="10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Merge Sort*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an array of elements using the famous merge sort.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380"/>
        <w:gridCol w:w="2569"/>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5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5 4 3 2 1</w:t>
            </w:r>
          </w:p>
        </w:tc>
        <w:tc>
          <w:tcPr>
            <w:tcW w:w="25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1 2 3 4 5</w:t>
            </w:r>
          </w:p>
        </w:tc>
      </w:tr>
    </w:tbl>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your </w:t>
      </w:r>
      <w:r>
        <w:rPr>
          <w:rFonts w:ascii="Consolas" w:hAnsi="Consolas" w:cs="Consolas" w:eastAsia="Consolas"/>
          <w:b/>
          <w:color w:val="auto"/>
          <w:spacing w:val="0"/>
          <w:position w:val="0"/>
          <w:sz w:val="22"/>
          <w:shd w:fill="auto" w:val="clear"/>
        </w:rPr>
        <w:t xml:space="preserve">Mergesort</w:t>
      </w:r>
      <w:r>
        <w:rPr>
          <w:rFonts w:ascii="Calibri" w:hAnsi="Calibri" w:cs="Calibri" w:eastAsia="Calibri"/>
          <w:color w:val="auto"/>
          <w:spacing w:val="0"/>
          <w:position w:val="0"/>
          <w:sz w:val="22"/>
          <w:shd w:fill="auto" w:val="clear"/>
        </w:rPr>
        <w:t xml:space="preserve"> generic class with a single </w:t>
      </w:r>
      <w:r>
        <w:rPr>
          <w:rFonts w:ascii="Calibri" w:hAnsi="Calibri" w:cs="Calibri" w:eastAsia="Calibri"/>
          <w:b/>
          <w:color w:val="auto"/>
          <w:spacing w:val="0"/>
          <w:position w:val="0"/>
          <w:sz w:val="22"/>
          <w:shd w:fill="auto" w:val="clear"/>
        </w:rPr>
        <w:t xml:space="preserve">Sort</w:t>
      </w:r>
      <w:r>
        <w:rPr>
          <w:rFonts w:ascii="Calibri" w:hAnsi="Calibri" w:cs="Calibri" w:eastAsia="Calibri"/>
          <w:color w:val="auto"/>
          <w:spacing w:val="0"/>
          <w:position w:val="0"/>
          <w:sz w:val="22"/>
          <w:shd w:fill="auto" w:val="clear"/>
        </w:rPr>
        <w:t xml:space="preserve"> method:</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5750" w:dyaOrig="1822">
          <v:rect xmlns:o="urn:schemas-microsoft-com:office:office" xmlns:v="urn:schemas-microsoft-com:vml" id="rectole0000000015" style="width:287.500000pt;height:91.1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5" ShapeID="rectole0000000015" r:id="docRId31"/>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w:t>
      </w:r>
      <w:r>
        <w:rPr>
          <w:rFonts w:ascii="Calibri" w:hAnsi="Calibri" w:cs="Calibri" w:eastAsia="Calibri"/>
          <w:b/>
          <w:color w:val="auto"/>
          <w:spacing w:val="0"/>
          <w:position w:val="0"/>
          <w:sz w:val="22"/>
          <w:shd w:fill="auto" w:val="clear"/>
        </w:rPr>
        <w:t xml:space="preserve">auxiliary array</w:t>
      </w:r>
      <w:r>
        <w:rPr>
          <w:rFonts w:ascii="Calibri" w:hAnsi="Calibri" w:cs="Calibri" w:eastAsia="Calibri"/>
          <w:color w:val="auto"/>
          <w:spacing w:val="0"/>
          <w:position w:val="0"/>
          <w:sz w:val="22"/>
          <w:shd w:fill="auto" w:val="clear"/>
        </w:rPr>
        <w:t xml:space="preserve"> that will help with merging subarrays:</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3057" w:dyaOrig="384">
          <v:rect xmlns:o="urn:schemas-microsoft-com:office:office" xmlns:v="urn:schemas-microsoft-com:vml" id="rectole0000000016" style="width:152.850000pt;height:19.2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6" ShapeID="rectole0000000016" r:id="docRId3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w:t>
      </w:r>
      <w:r>
        <w:rPr>
          <w:rFonts w:ascii="Consolas" w:hAnsi="Consolas" w:cs="Consolas" w:eastAsia="Consolas"/>
          <w:b/>
          <w:color w:val="auto"/>
          <w:spacing w:val="0"/>
          <w:position w:val="0"/>
          <w:sz w:val="22"/>
          <w:shd w:fill="auto" w:val="clear"/>
        </w:rPr>
        <w:t xml:space="preserve">Merge()</w:t>
      </w:r>
      <w:r>
        <w:rPr>
          <w:rFonts w:ascii="Calibri" w:hAnsi="Calibri" w:cs="Calibri" w:eastAsia="Calibri"/>
          <w:color w:val="auto"/>
          <w:spacing w:val="0"/>
          <w:position w:val="0"/>
          <w:sz w:val="22"/>
          <w:shd w:fill="auto" w:val="clear"/>
        </w:rPr>
        <w:t xml:space="preserve"> method:</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7188" w:dyaOrig="364">
          <v:rect xmlns:o="urn:schemas-microsoft-com:office:office" xmlns:v="urn:schemas-microsoft-com:vml" id="rectole0000000017" style="width:359.400000pt;height:18.2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7" ShapeID="rectole0000000017" r:id="docRId3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two subarrays are sorted, if the </w:t>
      </w:r>
      <w:r>
        <w:rPr>
          <w:rFonts w:ascii="Calibri" w:hAnsi="Calibri" w:cs="Calibri" w:eastAsia="Calibri"/>
          <w:b/>
          <w:color w:val="auto"/>
          <w:spacing w:val="0"/>
          <w:position w:val="0"/>
          <w:sz w:val="22"/>
          <w:shd w:fill="auto" w:val="clear"/>
        </w:rPr>
        <w:t xml:space="preserve">largest element in the left</w:t>
      </w:r>
      <w:r>
        <w:rPr>
          <w:rFonts w:ascii="Calibri" w:hAnsi="Calibri" w:cs="Calibri" w:eastAsia="Calibri"/>
          <w:color w:val="auto"/>
          <w:spacing w:val="0"/>
          <w:position w:val="0"/>
          <w:sz w:val="22"/>
          <w:shd w:fill="auto" w:val="clear"/>
        </w:rPr>
        <w:t xml:space="preserve"> is smaller than the </w:t>
      </w:r>
      <w:r>
        <w:rPr>
          <w:rFonts w:ascii="Calibri" w:hAnsi="Calibri" w:cs="Calibri" w:eastAsia="Calibri"/>
          <w:b/>
          <w:color w:val="auto"/>
          <w:spacing w:val="0"/>
          <w:position w:val="0"/>
          <w:sz w:val="22"/>
          <w:shd w:fill="auto" w:val="clear"/>
        </w:rPr>
        <w:t xml:space="preserve">smallest in the right</w:t>
      </w:r>
      <w:r>
        <w:rPr>
          <w:rFonts w:ascii="Calibri" w:hAnsi="Calibri" w:cs="Calibri" w:eastAsia="Calibri"/>
          <w:color w:val="auto"/>
          <w:spacing w:val="0"/>
          <w:position w:val="0"/>
          <w:sz w:val="22"/>
          <w:shd w:fill="auto" w:val="clear"/>
        </w:rPr>
        <w:t xml:space="preserve">, the two subarrays are </w:t>
      </w:r>
      <w:r>
        <w:rPr>
          <w:rFonts w:ascii="Calibri" w:hAnsi="Calibri" w:cs="Calibri" w:eastAsia="Calibri"/>
          <w:b/>
          <w:color w:val="auto"/>
          <w:spacing w:val="0"/>
          <w:position w:val="0"/>
          <w:sz w:val="22"/>
          <w:shd w:fill="auto" w:val="clear"/>
        </w:rPr>
        <w:t xml:space="preserve">already merged:</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4353" w:dyaOrig="1133">
          <v:rect xmlns:o="urn:schemas-microsoft-com:office:office" xmlns:v="urn:schemas-microsoft-com:vml" id="rectole0000000018" style="width:217.650000pt;height:56.6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8" ShapeID="rectole0000000018" r:id="docRId37"/>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are not, however, </w:t>
      </w:r>
      <w:r>
        <w:rPr>
          <w:rFonts w:ascii="Calibri" w:hAnsi="Calibri" w:cs="Calibri" w:eastAsia="Calibri"/>
          <w:b/>
          <w:color w:val="auto"/>
          <w:spacing w:val="0"/>
          <w:position w:val="0"/>
          <w:sz w:val="22"/>
          <w:shd w:fill="auto" w:val="clear"/>
        </w:rPr>
        <w:t xml:space="preserve">transfer all elements to the auxiliary array:</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5588" w:dyaOrig="1356">
          <v:rect xmlns:o="urn:schemas-microsoft-com:office:office" xmlns:v="urn:schemas-microsoft-com:vml" id="rectole0000000019" style="width:279.400000pt;height:67.8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9" ShapeID="rectole0000000019" r:id="docRId39"/>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t>
      </w:r>
      <w:r>
        <w:rPr>
          <w:rFonts w:ascii="Calibri" w:hAnsi="Calibri" w:cs="Calibri" w:eastAsia="Calibri"/>
          <w:b/>
          <w:color w:val="auto"/>
          <w:spacing w:val="0"/>
          <w:position w:val="0"/>
          <w:sz w:val="22"/>
          <w:shd w:fill="auto" w:val="clear"/>
        </w:rPr>
        <w:t xml:space="preserve">merge them back</w:t>
      </w:r>
      <w:r>
        <w:rPr>
          <w:rFonts w:ascii="Calibri" w:hAnsi="Calibri" w:cs="Calibri" w:eastAsia="Calibri"/>
          <w:color w:val="auto"/>
          <w:spacing w:val="0"/>
          <w:position w:val="0"/>
          <w:sz w:val="22"/>
          <w:shd w:fill="auto" w:val="clear"/>
        </w:rPr>
        <w:t xml:space="preserve"> in the main array:</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4312" w:dyaOrig="4272">
          <v:rect xmlns:o="urn:schemas-microsoft-com:office:office" xmlns:v="urn:schemas-microsoft-com:vml" id="rectole0000000020" style="width:215.600000pt;height:213.60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20" ShapeID="rectole0000000020" r:id="docRId41"/>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create the recursive </w:t>
      </w:r>
      <w:r>
        <w:rPr>
          <w:rFonts w:ascii="Consolas" w:hAnsi="Consolas" w:cs="Consolas" w:eastAsia="Consolas"/>
          <w:b/>
          <w:color w:val="auto"/>
          <w:spacing w:val="0"/>
          <w:position w:val="0"/>
          <w:sz w:val="22"/>
          <w:shd w:fill="auto" w:val="clear"/>
        </w:rPr>
        <w:t xml:space="preserve">Sort()</w:t>
      </w:r>
      <w:r>
        <w:rPr>
          <w:rFonts w:ascii="Calibri" w:hAnsi="Calibri" w:cs="Calibri" w:eastAsia="Calibri"/>
          <w:color w:val="auto"/>
          <w:spacing w:val="0"/>
          <w:position w:val="0"/>
          <w:sz w:val="22"/>
          <w:shd w:fill="auto" w:val="clear"/>
        </w:rPr>
        <w:t xml:space="preserve"> method:</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6276" w:dyaOrig="384">
          <v:rect xmlns:o="urn:schemas-microsoft-com:office:office" xmlns:v="urn:schemas-microsoft-com:vml" id="rectole0000000021" style="width:313.800000pt;height:19.20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21" ShapeID="rectole0000000021" r:id="docRId4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w:t>
      </w:r>
      <w:r>
        <w:rPr>
          <w:rFonts w:ascii="Calibri" w:hAnsi="Calibri" w:cs="Calibri" w:eastAsia="Calibri"/>
          <w:b/>
          <w:color w:val="auto"/>
          <w:spacing w:val="0"/>
          <w:position w:val="0"/>
          <w:sz w:val="22"/>
          <w:shd w:fill="auto" w:val="clear"/>
        </w:rPr>
        <w:t xml:space="preserve">only one element</w:t>
      </w:r>
      <w:r>
        <w:rPr>
          <w:rFonts w:ascii="Calibri" w:hAnsi="Calibri" w:cs="Calibri" w:eastAsia="Calibri"/>
          <w:color w:val="auto"/>
          <w:spacing w:val="0"/>
          <w:position w:val="0"/>
          <w:sz w:val="22"/>
          <w:shd w:fill="auto" w:val="clear"/>
        </w:rPr>
        <w:t xml:space="preserve"> in the subarray, it is </w:t>
      </w:r>
      <w:r>
        <w:rPr>
          <w:rFonts w:ascii="Calibri" w:hAnsi="Calibri" w:cs="Calibri" w:eastAsia="Calibri"/>
          <w:b/>
          <w:color w:val="auto"/>
          <w:spacing w:val="0"/>
          <w:position w:val="0"/>
          <w:sz w:val="22"/>
          <w:shd w:fill="auto" w:val="clear"/>
        </w:rPr>
        <w:t xml:space="preserve">already sorted:</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2146" w:dyaOrig="1336">
          <v:rect xmlns:o="urn:schemas-microsoft-com:office:office" xmlns:v="urn:schemas-microsoft-com:vml" id="rectole0000000022" style="width:107.300000pt;height:66.80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22" ShapeID="rectole0000000022" r:id="docRId4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you need to </w:t>
      </w:r>
      <w:r>
        <w:rPr>
          <w:rFonts w:ascii="Calibri" w:hAnsi="Calibri" w:cs="Calibri" w:eastAsia="Calibri"/>
          <w:b/>
          <w:color w:val="auto"/>
          <w:spacing w:val="0"/>
          <w:position w:val="0"/>
          <w:sz w:val="22"/>
          <w:shd w:fill="auto" w:val="clear"/>
        </w:rPr>
        <w:t xml:space="preserve">split it into two subarrays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sort them recursively</w:t>
      </w:r>
      <w:r>
        <w:rPr>
          <w:rFonts w:ascii="Calibri" w:hAnsi="Calibri" w:cs="Calibri" w:eastAsia="Calibri"/>
          <w:color w:val="auto"/>
          <w:spacing w:val="0"/>
          <w:position w:val="0"/>
          <w:sz w:val="22"/>
          <w:shd w:fill="auto" w:val="clear"/>
        </w:rPr>
        <w:t xml:space="preserve"> and then </w:t>
      </w:r>
      <w:r>
        <w:rPr>
          <w:rFonts w:ascii="Calibri" w:hAnsi="Calibri" w:cs="Calibri" w:eastAsia="Calibri"/>
          <w:b/>
          <w:color w:val="auto"/>
          <w:spacing w:val="0"/>
          <w:position w:val="0"/>
          <w:sz w:val="22"/>
          <w:shd w:fill="auto" w:val="clear"/>
        </w:rPr>
        <w:t xml:space="preserve">merge them on the way up</w:t>
      </w:r>
      <w:r>
        <w:rPr>
          <w:rFonts w:ascii="Calibri" w:hAnsi="Calibri" w:cs="Calibri" w:eastAsia="Calibri"/>
          <w:color w:val="auto"/>
          <w:spacing w:val="0"/>
          <w:position w:val="0"/>
          <w:sz w:val="22"/>
          <w:shd w:fill="auto" w:val="clear"/>
        </w:rPr>
        <w:t xml:space="preserve"> of the recursion (as a post-action):</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3664" w:dyaOrig="1235">
          <v:rect xmlns:o="urn:schemas-microsoft-com:office:office" xmlns:v="urn:schemas-microsoft-com:vml" id="rectole0000000023" style="width:183.200000pt;height:61.75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23" ShapeID="rectole0000000023" r:id="docRId47"/>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now call the </w:t>
      </w:r>
      <w:r>
        <w:rPr>
          <w:rFonts w:ascii="Consolas" w:hAnsi="Consolas" w:cs="Consolas" w:eastAsia="Consolas"/>
          <w:b/>
          <w:color w:val="auto"/>
          <w:spacing w:val="0"/>
          <w:position w:val="0"/>
          <w:sz w:val="22"/>
          <w:shd w:fill="auto" w:val="clear"/>
        </w:rPr>
        <w:t xml:space="preserve">Sort()</w:t>
      </w:r>
      <w:r>
        <w:rPr>
          <w:rFonts w:ascii="Calibri" w:hAnsi="Calibri" w:cs="Calibri" w:eastAsia="Calibri"/>
          <w:color w:val="auto"/>
          <w:spacing w:val="0"/>
          <w:position w:val="0"/>
          <w:sz w:val="22"/>
          <w:shd w:fill="auto" w:val="clear"/>
        </w:rPr>
        <w:t xml:space="preserve"> method: </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4373" w:dyaOrig="1640">
          <v:rect xmlns:o="urn:schemas-microsoft-com:office:office" xmlns:v="urn:schemas-microsoft-com:vml" id="rectole0000000024" style="width:218.650000pt;height:82.00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24" ShapeID="rectole0000000024" r:id="docRId49"/>
        </w:objec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1 3 4 2</w:t>
      </w:r>
    </w:p>
    <w:p>
      <w:pPr>
        <w:keepNext w:val="true"/>
        <w:keepLines w:val="true"/>
        <w:numPr>
          <w:ilvl w:val="0"/>
          <w:numId w:val="115"/>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Qucksort*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an array of elements using the famous quicksort.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23" w:type="dxa"/>
      </w:tblPr>
      <w:tblGrid>
        <w:gridCol w:w="1365"/>
        <w:gridCol w:w="2569"/>
      </w:tblGrid>
      <w:tr>
        <w:trPr>
          <w:trHeight w:val="1" w:hRule="atLeast"/>
          <w:jc w:val="left"/>
        </w:trPr>
        <w:tc>
          <w:tcPr>
            <w:tcW w:w="13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5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5 2 4 1 3</w:t>
            </w:r>
          </w:p>
        </w:tc>
        <w:tc>
          <w:tcPr>
            <w:tcW w:w="25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1 2 3 4 5</w:t>
            </w:r>
          </w:p>
        </w:tc>
      </w:tr>
    </w:tbl>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learn about the Quicksort algorithm from </w:t>
      </w:r>
      <w:hyperlink xmlns:r="http://schemas.openxmlformats.org/officeDocument/2006/relationships" r:id="docRId51">
        <w:r>
          <w:rPr>
            <w:rFonts w:ascii="Calibri" w:hAnsi="Calibri" w:cs="Calibri" w:eastAsia="Calibri"/>
            <w:color w:val="0563C1"/>
            <w:spacing w:val="0"/>
            <w:position w:val="0"/>
            <w:sz w:val="22"/>
            <w:u w:val="single"/>
            <w:shd w:fill="auto" w:val="clear"/>
          </w:rPr>
          <w:t xml:space="preserve">Wikipedia</w:t>
        </w:r>
      </w:hyperlink>
      <w:r>
        <w:rPr>
          <w:rFonts w:ascii="Calibri" w:hAnsi="Calibri" w:cs="Calibri" w:eastAsia="Calibri"/>
          <w:color w:val="auto"/>
          <w:spacing w:val="0"/>
          <w:position w:val="0"/>
          <w:sz w:val="22"/>
          <w:shd w:fill="auto" w:val="clear"/>
        </w:rPr>
        <w:t xml:space="preserve">. A great tool for visualizing the algorithm (along with many others) is available at </w:t>
      </w:r>
      <w:hyperlink xmlns:r="http://schemas.openxmlformats.org/officeDocument/2006/relationships" r:id="docRId52">
        <w:r>
          <w:rPr>
            <w:rFonts w:ascii="Calibri" w:hAnsi="Calibri" w:cs="Calibri" w:eastAsia="Calibri"/>
            <w:color w:val="0563C1"/>
            <w:spacing w:val="0"/>
            <w:position w:val="0"/>
            <w:sz w:val="22"/>
            <w:u w:val="single"/>
            <w:shd w:fill="auto" w:val="clear"/>
          </w:rPr>
          <w:t xml:space="preserve">Visualgo.net</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algorithm in short:</w:t>
      </w:r>
    </w:p>
    <w:p>
      <w:pPr>
        <w:numPr>
          <w:ilvl w:val="0"/>
          <w:numId w:val="12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Quicksort takes unsorted partitions of an array and sorts them</w:t>
      </w:r>
    </w:p>
    <w:p>
      <w:pPr>
        <w:numPr>
          <w:ilvl w:val="0"/>
          <w:numId w:val="12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choose the </w:t>
      </w:r>
      <w:r>
        <w:rPr>
          <w:rFonts w:ascii="Calibri" w:hAnsi="Calibri" w:cs="Calibri" w:eastAsia="Calibri"/>
          <w:b/>
          <w:color w:val="auto"/>
          <w:spacing w:val="0"/>
          <w:position w:val="0"/>
          <w:sz w:val="22"/>
          <w:shd w:fill="auto" w:val="clear"/>
        </w:rPr>
        <w:t xml:space="preserve">pivot</w:t>
      </w:r>
    </w:p>
    <w:p>
      <w:pPr>
        <w:numPr>
          <w:ilvl w:val="0"/>
          <w:numId w:val="126"/>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pick the first element from the unsorted partition and move it in such a way, that all smaller elements are on its left and all greater, to its right</w:t>
      </w:r>
    </w:p>
    <w:p>
      <w:pPr>
        <w:numPr>
          <w:ilvl w:val="0"/>
          <w:numId w:val="12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pivot moved to its correct place, we now have two unsorted partitions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to the left of it and one to the right</w:t>
      </w:r>
    </w:p>
    <w:p>
      <w:pPr>
        <w:numPr>
          <w:ilvl w:val="0"/>
          <w:numId w:val="12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Call the procedure recursively</w:t>
      </w:r>
      <w:r>
        <w:rPr>
          <w:rFonts w:ascii="Calibri" w:hAnsi="Calibri" w:cs="Calibri" w:eastAsia="Calibri"/>
          <w:color w:val="auto"/>
          <w:spacing w:val="0"/>
          <w:position w:val="0"/>
          <w:sz w:val="22"/>
          <w:shd w:fill="auto" w:val="clear"/>
        </w:rPr>
        <w:t xml:space="preserve"> for each partition</w:t>
      </w:r>
    </w:p>
    <w:p>
      <w:pPr>
        <w:numPr>
          <w:ilvl w:val="0"/>
          <w:numId w:val="12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bottom of the recursion is when a partition has a size of 1, which is by definition sorted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define the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sorting method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807" w:dyaOrig="3077">
          <v:rect xmlns:o="urn:schemas-microsoft-com:office:office" xmlns:v="urn:schemas-microsoft-com:vml" id="rectole0000000025" style="width:440.350000pt;height:153.85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5" ShapeID="rectole0000000025" r:id="docRId5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have to implement the private </w:t>
      </w:r>
      <w:r>
        <w:rPr>
          <w:rFonts w:ascii="Consolas" w:hAnsi="Consolas" w:cs="Consolas" w:eastAsia="Consolas"/>
          <w:b/>
          <w:color w:val="auto"/>
          <w:spacing w:val="0"/>
          <w:position w:val="0"/>
          <w:sz w:val="22"/>
          <w:shd w:fill="auto" w:val="clear"/>
        </w:rPr>
        <w:t xml:space="preserve">Sort()</w:t>
      </w:r>
      <w:r>
        <w:rPr>
          <w:rFonts w:ascii="Calibri" w:hAnsi="Calibri" w:cs="Calibri" w:eastAsia="Calibri"/>
          <w:color w:val="auto"/>
          <w:spacing w:val="0"/>
          <w:position w:val="0"/>
          <w:sz w:val="22"/>
          <w:shd w:fill="auto" w:val="clear"/>
        </w:rPr>
        <w:t xml:space="preserve"> method. Don't forget to handle the </w:t>
      </w:r>
      <w:r>
        <w:rPr>
          <w:rFonts w:ascii="Calibri" w:hAnsi="Calibri" w:cs="Calibri" w:eastAsia="Calibri"/>
          <w:b/>
          <w:color w:val="auto"/>
          <w:spacing w:val="0"/>
          <w:position w:val="0"/>
          <w:sz w:val="22"/>
          <w:shd w:fill="auto" w:val="clear"/>
        </w:rPr>
        <w:t xml:space="preserve">bottom of the recursion.</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49" w:dyaOrig="1882">
          <v:rect xmlns:o="urn:schemas-microsoft-com:office:office" xmlns:v="urn:schemas-microsoft-com:vml" id="rectole0000000026" style="width:447.450000pt;height:94.10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6" ShapeID="rectole0000000026" r:id="docRId5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find the pivot index and rearange the elements, then sort the left and right partitions recursively:</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826" w:dyaOrig="1113">
          <v:rect xmlns:o="urn:schemas-microsoft-com:office:office" xmlns:v="urn:schemas-microsoft-com:vml" id="rectole0000000027" style="width:191.300000pt;height:55.65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7" ShapeID="rectole0000000027" r:id="docRId57"/>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to choose the pivot point.. we need to create a method called </w:t>
      </w:r>
      <w:r>
        <w:rPr>
          <w:rFonts w:ascii="Consolas" w:hAnsi="Consolas" w:cs="Consolas" w:eastAsia="Consolas"/>
          <w:b/>
          <w:color w:val="auto"/>
          <w:spacing w:val="0"/>
          <w:position w:val="0"/>
          <w:sz w:val="22"/>
          <w:shd w:fill="auto" w:val="clear"/>
        </w:rPr>
        <w:t xml:space="preserve">Partition()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8989" w:dyaOrig="1214">
          <v:rect xmlns:o="urn:schemas-microsoft-com:office:office" xmlns:v="urn:schemas-microsoft-com:vml" id="rectole0000000028" style="width:449.450000pt;height:60.70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8" ShapeID="rectole0000000028" r:id="docRId59"/>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w:t>
      </w:r>
      <w:r>
        <w:rPr>
          <w:rFonts w:ascii="Calibri" w:hAnsi="Calibri" w:cs="Calibri" w:eastAsia="Calibri"/>
          <w:b/>
          <w:color w:val="auto"/>
          <w:spacing w:val="0"/>
          <w:position w:val="0"/>
          <w:sz w:val="22"/>
          <w:shd w:fill="auto" w:val="clear"/>
        </w:rPr>
        <w:t xml:space="preserve">only one element</w:t>
      </w:r>
      <w:r>
        <w:rPr>
          <w:rFonts w:ascii="Calibri" w:hAnsi="Calibri" w:cs="Calibri" w:eastAsia="Calibri"/>
          <w:color w:val="auto"/>
          <w:spacing w:val="0"/>
          <w:position w:val="0"/>
          <w:sz w:val="22"/>
          <w:shd w:fill="auto" w:val="clear"/>
        </w:rPr>
        <w:t xml:space="preserve">, it is already partitioned and the index of the pivot is the index of its only element: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773" w:dyaOrig="1477">
          <v:rect xmlns:o="urn:schemas-microsoft-com:office:office" xmlns:v="urn:schemas-microsoft-com:vml" id="rectole0000000029" style="width:138.650000pt;height:73.85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9" ShapeID="rectole0000000029" r:id="docRId61"/>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pivot point involves </w:t>
      </w:r>
      <w:r>
        <w:rPr>
          <w:rFonts w:ascii="Calibri" w:hAnsi="Calibri" w:cs="Calibri" w:eastAsia="Calibri"/>
          <w:b/>
          <w:color w:val="auto"/>
          <w:spacing w:val="0"/>
          <w:position w:val="0"/>
          <w:sz w:val="22"/>
          <w:shd w:fill="auto" w:val="clear"/>
        </w:rPr>
        <w:t xml:space="preserve">rearanging all elements</w:t>
      </w:r>
      <w:r>
        <w:rPr>
          <w:rFonts w:ascii="Calibri" w:hAnsi="Calibri" w:cs="Calibri" w:eastAsia="Calibri"/>
          <w:color w:val="auto"/>
          <w:spacing w:val="0"/>
          <w:position w:val="0"/>
          <w:sz w:val="22"/>
          <w:shd w:fill="auto" w:val="clear"/>
        </w:rPr>
        <w:t xml:space="preserve"> in the partition so it satisfies the condition </w:t>
      </w:r>
      <w:r>
        <w:rPr>
          <w:rFonts w:ascii="Calibri" w:hAnsi="Calibri" w:cs="Calibri" w:eastAsia="Calibri"/>
          <w:b/>
          <w:color w:val="auto"/>
          <w:spacing w:val="0"/>
          <w:position w:val="0"/>
          <w:sz w:val="22"/>
          <w:shd w:fill="auto" w:val="clear"/>
        </w:rPr>
        <w:t xml:space="preserve">all elements to the reft of the pivot to be smaller</w:t>
      </w:r>
      <w:r>
        <w:rPr>
          <w:rFonts w:ascii="Calibri" w:hAnsi="Calibri" w:cs="Calibri" w:eastAsia="Calibri"/>
          <w:color w:val="auto"/>
          <w:spacing w:val="0"/>
          <w:position w:val="0"/>
          <w:sz w:val="22"/>
          <w:shd w:fill="auto" w:val="clear"/>
        </w:rPr>
        <w:t xml:space="preserve"> from it, and </w:t>
      </w:r>
      <w:r>
        <w:rPr>
          <w:rFonts w:ascii="Calibri" w:hAnsi="Calibri" w:cs="Calibri" w:eastAsia="Calibri"/>
          <w:b/>
          <w:color w:val="auto"/>
          <w:spacing w:val="0"/>
          <w:position w:val="0"/>
          <w:sz w:val="22"/>
          <w:shd w:fill="auto" w:val="clear"/>
        </w:rPr>
        <w:t xml:space="preserve">all elements to its right to be greater</w:t>
      </w:r>
      <w:r>
        <w:rPr>
          <w:rFonts w:ascii="Calibri" w:hAnsi="Calibri" w:cs="Calibri" w:eastAsia="Calibri"/>
          <w:color w:val="auto"/>
          <w:spacing w:val="0"/>
          <w:position w:val="0"/>
          <w:sz w:val="22"/>
          <w:shd w:fill="auto" w:val="clear"/>
        </w:rPr>
        <w:t xml:space="preserve"> than it: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988" w:dyaOrig="4798">
          <v:rect xmlns:o="urn:schemas-microsoft-com:office:office" xmlns:v="urn:schemas-microsoft-com:vml" id="rectole0000000030" style="width:199.400000pt;height:239.90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30" ShapeID="rectole0000000030" r:id="docRId63"/>
        </w:object>
      </w:r>
    </w:p>
    <w:p>
      <w:pPr>
        <w:keepNext w:val="true"/>
        <w:keepLines w:val="true"/>
        <w:numPr>
          <w:ilvl w:val="0"/>
          <w:numId w:val="139"/>
        </w:numPr>
        <w:spacing w:before="120" w:after="60" w:line="276"/>
        <w:ind w:right="0" w:left="1080" w:hanging="72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Searching Algorothms</w:t>
      </w:r>
    </w:p>
    <w:p>
      <w:pPr>
        <w:keepNext w:val="true"/>
        <w:keepLines w:val="true"/>
        <w:numPr>
          <w:ilvl w:val="0"/>
          <w:numId w:val="139"/>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Binary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 algorithm that finds the index of an element in a sorted array of integers in logarithmic time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380"/>
        <w:gridCol w:w="2569"/>
        <w:gridCol w:w="2569"/>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5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c>
          <w:tcPr>
            <w:tcW w:w="25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c>
          <w:tcPr>
            <w:tcW w:w="25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0</w:t>
            </w:r>
          </w:p>
        </w:tc>
        <w:tc>
          <w:tcPr>
            <w:tcW w:w="25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Index of 1 is 0</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-1 0 1 2 4</w:t>
            </w:r>
          </w:p>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1</w:t>
            </w:r>
          </w:p>
        </w:tc>
        <w:tc>
          <w:tcPr>
            <w:tcW w:w="25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25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Index of 1 is 2</w:t>
            </w:r>
          </w:p>
        </w:tc>
      </w:tr>
    </w:tbl>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if you’re not familiar with the concept, read about binary search in </w:t>
      </w:r>
      <w:hyperlink xmlns:r="http://schemas.openxmlformats.org/officeDocument/2006/relationships" r:id="docRId65">
        <w:r>
          <w:rPr>
            <w:rFonts w:ascii="Calibri" w:hAnsi="Calibri" w:cs="Calibri" w:eastAsia="Calibri"/>
            <w:color w:val="0563C1"/>
            <w:spacing w:val="0"/>
            <w:position w:val="0"/>
            <w:sz w:val="22"/>
            <w:u w:val="single"/>
            <w:shd w:fill="auto" w:val="clear"/>
          </w:rPr>
          <w:t xml:space="preserve">Wikipedia</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66">
        <w:r>
          <w:rPr>
            <w:rFonts w:ascii="Calibri" w:hAnsi="Calibri" w:cs="Calibri" w:eastAsia="Calibri"/>
            <w:color w:val="0563C1"/>
            <w:spacing w:val="0"/>
            <w:position w:val="0"/>
            <w:sz w:val="22"/>
            <w:u w:val="single"/>
            <w:shd w:fill="auto" w:val="clear"/>
          </w:rPr>
          <w:t xml:space="preserve">Here</w:t>
        </w:r>
      </w:hyperlink>
      <w:r>
        <w:rPr>
          <w:rFonts w:ascii="Calibri" w:hAnsi="Calibri" w:cs="Calibri" w:eastAsia="Calibri"/>
          <w:color w:val="auto"/>
          <w:spacing w:val="0"/>
          <w:position w:val="0"/>
          <w:sz w:val="22"/>
          <w:shd w:fill="auto" w:val="clear"/>
        </w:rPr>
        <w:t xml:space="preserve"> you can find a tool which shows visually how the search is performed.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if we have a </w:t>
      </w:r>
      <w:r>
        <w:rPr>
          <w:rFonts w:ascii="Calibri" w:hAnsi="Calibri" w:cs="Calibri" w:eastAsia="Calibri"/>
          <w:b/>
          <w:color w:val="auto"/>
          <w:spacing w:val="0"/>
          <w:position w:val="0"/>
          <w:sz w:val="22"/>
          <w:shd w:fill="auto" w:val="clear"/>
        </w:rPr>
        <w:t xml:space="preserve">sorted collection</w:t>
      </w:r>
      <w:r>
        <w:rPr>
          <w:rFonts w:ascii="Calibri" w:hAnsi="Calibri" w:cs="Calibri" w:eastAsia="Calibri"/>
          <w:color w:val="auto"/>
          <w:spacing w:val="0"/>
          <w:position w:val="0"/>
          <w:sz w:val="22"/>
          <w:shd w:fill="auto" w:val="clear"/>
        </w:rPr>
        <w:t xml:space="preserve"> of comparable elements, instead of doing linear search (which takes linear time), we can eliminate half the elements at each step and finish in logarithmic time. Binary search is a </w:t>
      </w:r>
      <w:r>
        <w:rPr>
          <w:rFonts w:ascii="Calibri" w:hAnsi="Calibri" w:cs="Calibri" w:eastAsia="Calibri"/>
          <w:b/>
          <w:color w:val="auto"/>
          <w:spacing w:val="0"/>
          <w:position w:val="0"/>
          <w:sz w:val="22"/>
          <w:shd w:fill="auto" w:val="clear"/>
        </w:rPr>
        <w:t xml:space="preserve">divide-and-conquer</w:t>
      </w:r>
      <w:r>
        <w:rPr>
          <w:rFonts w:ascii="Calibri" w:hAnsi="Calibri" w:cs="Calibri" w:eastAsia="Calibri"/>
          <w:color w:val="auto"/>
          <w:spacing w:val="0"/>
          <w:position w:val="0"/>
          <w:sz w:val="22"/>
          <w:shd w:fill="auto" w:val="clear"/>
        </w:rPr>
        <w:t xml:space="preserve"> algorithm; we start at the middle of the collection, if we haven’t found the element there, there are three possibilities: </w:t>
      </w:r>
    </w:p>
    <w:p>
      <w:pPr>
        <w:numPr>
          <w:ilvl w:val="0"/>
          <w:numId w:val="153"/>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 we’re looking for is smaller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then look to the left of the current element, we know all elements to the right are larger; </w:t>
      </w:r>
    </w:p>
    <w:p>
      <w:pPr>
        <w:numPr>
          <w:ilvl w:val="0"/>
          <w:numId w:val="153"/>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 we’re looking for is larger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look to the right of the current element; </w:t>
      </w:r>
    </w:p>
    <w:p>
      <w:pPr>
        <w:numPr>
          <w:ilvl w:val="0"/>
          <w:numId w:val="153"/>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 is not present, traditionally, return -1 in that case.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by defining a class with a method:</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033" w:dyaOrig="1944">
          <v:rect xmlns:o="urn:schemas-microsoft-com:office:office" xmlns:v="urn:schemas-microsoft-com:vml" id="rectole0000000031" style="width:301.650000pt;height:97.200000pt" o:preferrelative="t" o:ole="">
            <o:lock v:ext="edit"/>
            <v:imagedata xmlns:r="http://schemas.openxmlformats.org/officeDocument/2006/relationships" r:id="docRId68" o:title=""/>
          </v:rect>
          <o:OLEObject xmlns:r="http://schemas.openxmlformats.org/officeDocument/2006/relationships" xmlns:o="urn:schemas-microsoft-com:office:office" Type="Embed" ProgID="StaticMetafile" DrawAspect="Content" ObjectID="0000000031" ShapeID="rectole0000000031" r:id="docRId67"/>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the method, define two variables defining the bounds to be searched and a while loop:</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191" w:dyaOrig="2470">
          <v:rect xmlns:o="urn:schemas-microsoft-com:office:office" xmlns:v="urn:schemas-microsoft-com:vml" id="rectole0000000032" style="width:209.550000pt;height:123.500000pt" o:preferrelative="t" o:ole="">
            <o:lock v:ext="edit"/>
            <v:imagedata xmlns:r="http://schemas.openxmlformats.org/officeDocument/2006/relationships" r:id="docRId70" o:title=""/>
          </v:rect>
          <o:OLEObject xmlns:r="http://schemas.openxmlformats.org/officeDocument/2006/relationships" xmlns:o="urn:schemas-microsoft-com:office:office" Type="Embed" ProgID="StaticMetafile" DrawAspect="Content" ObjectID="0000000032" ShapeID="rectole0000000032" r:id="docRId69"/>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the while loop, we need to find the midpoint: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603" w:dyaOrig="526">
          <v:rect xmlns:o="urn:schemas-microsoft-com:office:office" xmlns:v="urn:schemas-microsoft-com:vml" id="rectole0000000033" style="width:180.150000pt;height:26.300000pt" o:preferrelative="t" o:ole="">
            <o:lock v:ext="edit"/>
            <v:imagedata xmlns:r="http://schemas.openxmlformats.org/officeDocument/2006/relationships" r:id="docRId72" o:title=""/>
          </v:rect>
          <o:OLEObject xmlns:r="http://schemas.openxmlformats.org/officeDocument/2006/relationships" xmlns:o="urn:schemas-microsoft-com:office:office" Type="Embed" ProgID="StaticMetafile" DrawAspect="Content" ObjectID="0000000033" ShapeID="rectole0000000033" r:id="docRId71"/>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key is to the left of the midpoint, move the right bound. If the key is to the right of the midpoint, move the left bound:</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077" w:dyaOrig="3199">
          <v:rect xmlns:o="urn:schemas-microsoft-com:office:office" xmlns:v="urn:schemas-microsoft-com:vml" id="rectole0000000034" style="width:153.850000pt;height:159.950000pt" o:preferrelative="t" o:ole="">
            <o:lock v:ext="edit"/>
            <v:imagedata xmlns:r="http://schemas.openxmlformats.org/officeDocument/2006/relationships" r:id="docRId74" o:title=""/>
          </v:rect>
          <o:OLEObject xmlns:r="http://schemas.openxmlformats.org/officeDocument/2006/relationships" xmlns:o="urn:schemas-microsoft-com:office:office" Type="Embed" ProgID="StaticMetafile" DrawAspect="Content" ObjectID="0000000034" ShapeID="rectole0000000034" r:id="docRId73"/>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18">
    <w:abstractNumId w:val="72"/>
  </w:num>
  <w:num w:numId="20">
    <w:abstractNumId w:val="66"/>
  </w:num>
  <w:num w:numId="34">
    <w:abstractNumId w:val="60"/>
  </w:num>
  <w:num w:numId="36">
    <w:abstractNumId w:val="54"/>
  </w:num>
  <w:num w:numId="39">
    <w:abstractNumId w:val="48"/>
  </w:num>
  <w:num w:numId="63">
    <w:abstractNumId w:val="42"/>
  </w:num>
  <w:num w:numId="67">
    <w:abstractNumId w:val="36"/>
  </w:num>
  <w:num w:numId="78">
    <w:abstractNumId w:val="30"/>
  </w:num>
  <w:num w:numId="103">
    <w:abstractNumId w:val="24"/>
  </w:num>
  <w:num w:numId="115">
    <w:abstractNumId w:val="18"/>
  </w:num>
  <w:num w:numId="126">
    <w:abstractNumId w:val="12"/>
  </w:num>
  <w:num w:numId="139">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4" Type="http://schemas.openxmlformats.org/officeDocument/2006/relationships/image" /><Relationship Target="numbering.xml" Id="docRId75" Type="http://schemas.openxmlformats.org/officeDocument/2006/relationships/numbering" /><Relationship Target="embeddings/oleObject32.bin" Id="docRId69" Type="http://schemas.openxmlformats.org/officeDocument/2006/relationships/oleObject" /><Relationship Target="media/image17.wmf" Id="docRId36" Type="http://schemas.openxmlformats.org/officeDocument/2006/relationships/image" /><Relationship Target="embeddings/oleObject25.bin" Id="docRId53" Type="http://schemas.openxmlformats.org/officeDocument/2006/relationships/oleObject" /><Relationship Target="media/image28.wmf" Id="docRId60"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9.wmf" Id="docRId40" Type="http://schemas.openxmlformats.org/officeDocument/2006/relationships/image" /><Relationship Target="media/image27.wmf" Id="docRId58" Type="http://schemas.openxmlformats.org/officeDocument/2006/relationships/image" /><Relationship Target="embeddings/oleObject31.bin" Id="docRId67" Type="http://schemas.openxmlformats.org/officeDocument/2006/relationships/oleObject" /><Relationship Target="media/image8.wmf" Id="docRId18" Type="http://schemas.openxmlformats.org/officeDocument/2006/relationships/image" /><Relationship Target="media/image0.wmf" Id="docRId2" Type="http://schemas.openxmlformats.org/officeDocument/2006/relationships/image" /><Relationship Target="media/image18.wmf" Id="docRId38" Type="http://schemas.openxmlformats.org/officeDocument/2006/relationships/image" /><Relationship TargetMode="External" Target="https://en.wikipedia.org/wiki/Quicksort" Id="docRId51" Type="http://schemas.openxmlformats.org/officeDocument/2006/relationships/hyperlink" /><Relationship Target="embeddings/oleObject33.bin" Id="docRId71" Type="http://schemas.openxmlformats.org/officeDocument/2006/relationships/oleObject" /><Relationship Target="embeddings/oleObject5.bin" Id="docRId11"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media/image20.wmf" Id="docRId42" Type="http://schemas.openxmlformats.org/officeDocument/2006/relationships/image" /><Relationship Target="media/image26.wmf" Id="docRId56" Type="http://schemas.openxmlformats.org/officeDocument/2006/relationships/image" /><Relationship TargetMode="External" Target="https://en.wikipedia.org/wiki/Binary_search_algorithm" Id="docRId65" Type="http://schemas.openxmlformats.org/officeDocument/2006/relationships/hyperlink" /><Relationship Target="media/image1.wmf" Id="docRId4" Type="http://schemas.openxmlformats.org/officeDocument/2006/relationships/image" /><Relationship Target="embeddings/oleObject34.bin" Id="docRId73" Type="http://schemas.openxmlformats.org/officeDocument/2006/relationships/oleObject" /><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16.bin" Id="docRId33" Type="http://schemas.openxmlformats.org/officeDocument/2006/relationships/oleObject" /><Relationship Target="media/image21.wmf" Id="docRId44" Type="http://schemas.openxmlformats.org/officeDocument/2006/relationships/image" /><Relationship Target="media/image25.wmf" Id="docRId54" Type="http://schemas.openxmlformats.org/officeDocument/2006/relationships/image" /><Relationship Target="embeddings/oleObject30.bin" Id="docRId63" Type="http://schemas.openxmlformats.org/officeDocument/2006/relationships/oleObject" /><Relationship Target="media/image34.wmf" Id="docRId7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embeddings/oleObject17.bin" Id="docRId35" Type="http://schemas.openxmlformats.org/officeDocument/2006/relationships/oleObject" /><Relationship Target="media/image22.wmf" Id="docRId46" Type="http://schemas.openxmlformats.org/officeDocument/2006/relationships/image" /><Relationship TargetMode="External" Target="http://visualgo.net/sorting.html" Id="docRId52" Type="http://schemas.openxmlformats.org/officeDocument/2006/relationships/hyperlink" /><Relationship Target="embeddings/oleObject29.bin" Id="docRId61" Type="http://schemas.openxmlformats.org/officeDocument/2006/relationships/oleObject" /><Relationship Target="styles.xml" Id="docRId76" Type="http://schemas.openxmlformats.org/officeDocument/2006/relationships/styles"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20.bin" Id="docRId41" Type="http://schemas.openxmlformats.org/officeDocument/2006/relationships/oleObject" /><Relationship Target="media/image31.wmf" Id="docRId68" Type="http://schemas.openxmlformats.org/officeDocument/2006/relationships/image" /><Relationship Target="media/image3.wmf" Id="docRId8"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embeddings/oleObject18.bin" Id="docRId37" Type="http://schemas.openxmlformats.org/officeDocument/2006/relationships/oleObject" /><Relationship Target="media/image23.wmf" Id="docRId48" Type="http://schemas.openxmlformats.org/officeDocument/2006/relationships/image" /><Relationship Target="media/image24.wmf" Id="docRId50" Type="http://schemas.openxmlformats.org/officeDocument/2006/relationships/image" /><Relationship Target="media/image32.wmf" Id="docRId70" Type="http://schemas.openxmlformats.org/officeDocument/2006/relationships/image" /><Relationship Target="media/image4.wmf" Id="docRId10"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21.bin" Id="docRId43" Type="http://schemas.openxmlformats.org/officeDocument/2006/relationships/oleObject" /><Relationship Target="embeddings/oleObject28.bin" Id="docRId59" Type="http://schemas.openxmlformats.org/officeDocument/2006/relationships/oleObject" /><Relationship TargetMode="External" Target="http://www.dave-reed.com/book/Chapter8/search.html" Id="docRId66" Type="http://schemas.openxmlformats.org/officeDocument/2006/relationships/hyperlink" /><Relationship Target="embeddings/oleObject9.bin" Id="docRId19" Type="http://schemas.openxmlformats.org/officeDocument/2006/relationships/oleObject" /><Relationship Target="embeddings/oleObject19.bin" Id="docRId39" Type="http://schemas.openxmlformats.org/officeDocument/2006/relationships/oleObject" /><Relationship Target="embeddings/oleObject2.bin" Id="docRId5" Type="http://schemas.openxmlformats.org/officeDocument/2006/relationships/oleObject" /><Relationship Target="media/image33.wmf" Id="docRId72" Type="http://schemas.openxmlformats.org/officeDocument/2006/relationships/image"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embeddings/oleObject22.bin" Id="docRId45" Type="http://schemas.openxmlformats.org/officeDocument/2006/relationships/oleObject" /><Relationship Target="embeddings/oleObject27.bin" Id="docRId57" Type="http://schemas.openxmlformats.org/officeDocument/2006/relationships/oleObject" /><Relationship Target="media/image30.wmf" Id="docRId64" Type="http://schemas.openxmlformats.org/officeDocument/2006/relationships/image" /><Relationship Target="embeddings/oleObject3.bin" Id="docRId7" Type="http://schemas.openxmlformats.org/officeDocument/2006/relationships/oleObject" /><Relationship Target="media/image16.wmf" Id="docRId34" Type="http://schemas.openxmlformats.org/officeDocument/2006/relationships/image" /><Relationship Target="embeddings/oleObject23.bin" Id="docRId47" Type="http://schemas.openxmlformats.org/officeDocument/2006/relationships/oleObject" /><Relationship Target="embeddings/oleObject26.bin" Id="docRId55" Type="http://schemas.openxmlformats.org/officeDocument/2006/relationships/oleObject" /><Relationship Target="media/image29.wmf" Id="docRId62" Type="http://schemas.openxmlformats.org/officeDocument/2006/relationships/image"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softuni.bg/modules/58/csharp-advanced/1189" Id="docRId0" Type="http://schemas.openxmlformats.org/officeDocument/2006/relationships/hyperlink" /><Relationship Target="embeddings/oleObject14.bin" Id="docRId29" Type="http://schemas.openxmlformats.org/officeDocument/2006/relationships/oleObject" /><Relationship Target="embeddings/oleObject24.bin" Id="docRId49" Type="http://schemas.openxmlformats.org/officeDocument/2006/relationships/oleObject" /></Relationships>
</file>