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70" w:rsidRDefault="00881CB6">
      <w:pPr>
        <w:jc w:val="center"/>
        <w:rPr>
          <w:b/>
          <w:color w:val="833C0B"/>
          <w:sz w:val="40"/>
          <w:lang w:val="en-US"/>
        </w:rPr>
      </w:pPr>
      <w:bookmarkStart w:id="0" w:name="_GoBack"/>
      <w:r>
        <w:rPr>
          <w:b/>
          <w:color w:val="833C0B"/>
          <w:sz w:val="40"/>
          <w:lang w:val="en-US"/>
        </w:rPr>
        <w:t>Inbox Manager</w:t>
      </w:r>
    </w:p>
    <w:bookmarkEnd w:id="0"/>
    <w:p w:rsidR="00ED4270" w:rsidRDefault="00881CB6">
      <w:pPr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 xml:space="preserve">users </w:t>
      </w:r>
      <w:r>
        <w:rPr>
          <w:lang w:val="en-US"/>
        </w:rPr>
        <w:t xml:space="preserve">and </w:t>
      </w:r>
      <w:r>
        <w:rPr>
          <w:b/>
          <w:lang w:val="en-US"/>
        </w:rPr>
        <w:t>Emails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by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their </w:t>
      </w:r>
      <w:r>
        <w:rPr>
          <w:b/>
          <w:lang w:val="en-US"/>
        </w:rPr>
        <w:t>username</w:t>
      </w:r>
      <w:r>
        <w:rPr>
          <w:lang w:val="en-US"/>
        </w:rPr>
        <w:t xml:space="preserve"> and their </w:t>
      </w:r>
      <w:r>
        <w:rPr>
          <w:b/>
          <w:lang w:val="en-US"/>
        </w:rPr>
        <w:t>sent</w:t>
      </w:r>
      <w:r>
        <w:rPr>
          <w:lang w:val="en-US"/>
        </w:rPr>
        <w:t xml:space="preserve"> Emails. </w:t>
      </w:r>
      <w:r>
        <w:rPr>
          <w:b/>
          <w:lang w:val="en-US"/>
        </w:rPr>
        <w:t>The Emails are represented as strings.</w:t>
      </w:r>
      <w:r>
        <w:rPr>
          <w:lang w:val="en-US"/>
        </w:rPr>
        <w:t xml:space="preserve">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separated by "</w:t>
      </w:r>
      <w:r>
        <w:rPr>
          <w:rFonts w:ascii="Consolas" w:hAnsi="Consolas"/>
          <w:b/>
          <w:lang w:val="en-US"/>
        </w:rPr>
        <w:t>-&gt;</w:t>
      </w:r>
      <w:r>
        <w:rPr>
          <w:lang w:val="en-US"/>
        </w:rPr>
        <w:t xml:space="preserve">"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bookmarkEnd w:id="1"/>
      <w:bookmarkEnd w:id="2"/>
      <w:bookmarkEnd w:id="3"/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 w:rsidR="00ED4270" w:rsidRDefault="00881CB6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"Add-&gt;{username}":</w:t>
      </w:r>
    </w:p>
    <w:p w:rsidR="00ED4270" w:rsidRDefault="00881CB6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b/>
          <w:lang w:val="en-US"/>
        </w:rPr>
        <w:t>Check</w:t>
      </w:r>
      <w:r>
        <w:rPr>
          <w:lang w:val="en-US"/>
        </w:rPr>
        <w:t xml:space="preserve"> if the username </w:t>
      </w:r>
      <w:r>
        <w:rPr>
          <w:b/>
          <w:lang w:val="en-US"/>
        </w:rPr>
        <w:t>exists</w:t>
      </w:r>
      <w:r>
        <w:rPr>
          <w:lang w:val="en-US"/>
        </w:rPr>
        <w:t xml:space="preserve"> and if </w:t>
      </w:r>
      <w:r>
        <w:rPr>
          <w:b/>
          <w:lang w:val="en-US"/>
        </w:rPr>
        <w:t>it does print:</w:t>
      </w:r>
    </w:p>
    <w:p w:rsidR="00ED4270" w:rsidRDefault="00881CB6">
      <w:pPr>
        <w:pStyle w:val="ListParagraph"/>
        <w:ind w:left="1440"/>
        <w:jc w:val="both"/>
        <w:rPr>
          <w:lang w:val="en-US"/>
        </w:rPr>
      </w:pP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{username} is already registered</w:t>
      </w:r>
      <w:r>
        <w:rPr>
          <w:b/>
          <w:lang w:val="en-US"/>
        </w:rPr>
        <w:t>"</w:t>
      </w:r>
    </w:p>
    <w:p w:rsidR="00ED4270" w:rsidRDefault="00881CB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If it doesn’t exist, then add the user to the collection of users.</w:t>
      </w:r>
    </w:p>
    <w:p w:rsidR="00ED4270" w:rsidRDefault="00881CB6">
      <w:pPr>
        <w:pStyle w:val="ListParagraph"/>
        <w:numPr>
          <w:ilvl w:val="0"/>
          <w:numId w:val="1"/>
        </w:numPr>
        <w:ind w:left="720" w:hanging="36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"Se</w:t>
      </w:r>
      <w:r>
        <w:rPr>
          <w:rFonts w:ascii="Consolas" w:hAnsi="Consolas"/>
          <w:b/>
          <w:lang w:val="en-US"/>
        </w:rPr>
        <w:t>nd-&gt;{username}-&gt;{Email}"</w:t>
      </w:r>
    </w:p>
    <w:p w:rsidR="00ED4270" w:rsidRDefault="00881CB6">
      <w:pPr>
        <w:pStyle w:val="ListParagraph"/>
        <w:numPr>
          <w:ilvl w:val="1"/>
          <w:numId w:val="1"/>
        </w:numPr>
        <w:ind w:left="1440" w:hanging="360"/>
        <w:jc w:val="both"/>
        <w:rPr>
          <w:b/>
          <w:lang w:val="en-US"/>
        </w:rPr>
      </w:pPr>
      <w:r>
        <w:rPr>
          <w:b/>
          <w:lang w:val="en-US"/>
        </w:rPr>
        <w:t>Add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 xml:space="preserve">{Email} </w:t>
      </w:r>
      <w:r>
        <w:rPr>
          <w:b/>
          <w:lang w:val="en-US"/>
        </w:rPr>
        <w:t xml:space="preserve">to the </w:t>
      </w:r>
      <w:r>
        <w:rPr>
          <w:rFonts w:ascii="Consolas" w:hAnsi="Consolas"/>
          <w:b/>
          <w:lang w:val="en-US"/>
        </w:rPr>
        <w:t>{username}</w:t>
      </w:r>
      <w:r>
        <w:rPr>
          <w:b/>
          <w:lang w:val="en-US"/>
        </w:rPr>
        <w:t>'s collection of sent Emails.</w:t>
      </w:r>
    </w:p>
    <w:p w:rsidR="00ED4270" w:rsidRDefault="00881CB6">
      <w:pPr>
        <w:pStyle w:val="ListParagraph"/>
        <w:numPr>
          <w:ilvl w:val="0"/>
          <w:numId w:val="1"/>
        </w:numPr>
        <w:ind w:left="720" w:hanging="360"/>
        <w:jc w:val="both"/>
        <w:rPr>
          <w:lang w:val="en-US"/>
        </w:rPr>
      </w:pPr>
      <w:r>
        <w:rPr>
          <w:rFonts w:ascii="Consolas" w:hAnsi="Consolas"/>
          <w:b/>
          <w:lang w:val="en-US"/>
        </w:rPr>
        <w:t>"Delete-&gt;{username}":</w:t>
      </w:r>
    </w:p>
    <w:p w:rsidR="00ED4270" w:rsidRDefault="00881CB6">
      <w:pPr>
        <w:pStyle w:val="ListParagraph"/>
        <w:numPr>
          <w:ilvl w:val="1"/>
          <w:numId w:val="1"/>
        </w:numPr>
        <w:ind w:left="1440" w:hanging="360"/>
        <w:jc w:val="both"/>
        <w:rPr>
          <w:lang w:val="en-US"/>
        </w:rPr>
      </w:pPr>
      <w:r>
        <w:rPr>
          <w:lang w:val="en-US"/>
        </w:rPr>
        <w:t xml:space="preserve">Delete </w:t>
      </w:r>
      <w:r>
        <w:rPr>
          <w:b/>
          <w:lang w:val="en-US"/>
        </w:rPr>
        <w:t>the given user</w:t>
      </w:r>
      <w:r>
        <w:rPr>
          <w:lang w:val="en-US"/>
        </w:rPr>
        <w:t xml:space="preserve">, </w:t>
      </w:r>
      <w:r>
        <w:rPr>
          <w:b/>
          <w:lang w:val="en-US"/>
        </w:rPr>
        <w:t>if</w:t>
      </w:r>
      <w:r>
        <w:rPr>
          <w:lang w:val="en-US"/>
        </w:rPr>
        <w:t xml:space="preserve"> he </w:t>
      </w:r>
      <w:r>
        <w:rPr>
          <w:b/>
          <w:lang w:val="en-US"/>
        </w:rPr>
        <w:t>exists</w:t>
      </w:r>
      <w:r>
        <w:rPr>
          <w:lang w:val="en-US"/>
        </w:rPr>
        <w:t xml:space="preserve">. If the user </w:t>
      </w:r>
      <w:r>
        <w:rPr>
          <w:b/>
          <w:lang w:val="en-US"/>
        </w:rPr>
        <w:t>doesn’t exist, print:</w:t>
      </w:r>
    </w:p>
    <w:p w:rsidR="00ED4270" w:rsidRDefault="00881CB6">
      <w:pPr>
        <w:ind w:left="1080"/>
        <w:jc w:val="both"/>
        <w:rPr>
          <w:lang w:val="en-US"/>
        </w:rPr>
      </w:pPr>
      <w:r>
        <w:rPr>
          <w:lang w:val="en-US"/>
        </w:rPr>
        <w:t>"</w:t>
      </w:r>
      <w:r>
        <w:rPr>
          <w:rFonts w:ascii="Consolas" w:hAnsi="Consolas"/>
          <w:b/>
          <w:lang w:val="en-US"/>
        </w:rPr>
        <w:t>{username} not found!</w:t>
      </w:r>
      <w:r>
        <w:rPr>
          <w:lang w:val="en-US"/>
        </w:rPr>
        <w:t>"</w:t>
      </w:r>
    </w:p>
    <w:p w:rsidR="00ED4270" w:rsidRDefault="00881CB6">
      <w:pPr>
        <w:jc w:val="both"/>
        <w:rPr>
          <w:lang w:val="en-US"/>
        </w:rPr>
      </w:pPr>
      <w:r>
        <w:rPr>
          <w:lang w:val="en-US"/>
        </w:rPr>
        <w:t xml:space="preserve">In the end, you have to </w:t>
      </w:r>
      <w:r>
        <w:rPr>
          <w:b/>
          <w:lang w:val="en-US"/>
        </w:rPr>
        <w:t>print the count of users, e</w:t>
      </w:r>
      <w:r>
        <w:rPr>
          <w:b/>
          <w:lang w:val="en-US"/>
        </w:rPr>
        <w:t xml:space="preserve">ach user </w:t>
      </w:r>
      <w:r>
        <w:rPr>
          <w:lang w:val="en-US"/>
        </w:rPr>
        <w:t xml:space="preserve">with his/her </w:t>
      </w:r>
      <w:r>
        <w:rPr>
          <w:b/>
          <w:lang w:val="en-US"/>
        </w:rPr>
        <w:t xml:space="preserve">Emails. </w:t>
      </w:r>
      <w:r>
        <w:rPr>
          <w:lang w:val="en-US"/>
        </w:rPr>
        <w:t xml:space="preserve">Users need to be sorted in </w:t>
      </w:r>
      <w:r>
        <w:rPr>
          <w:b/>
          <w:lang w:val="en-US"/>
        </w:rPr>
        <w:t>descending order</w:t>
      </w:r>
      <w:r>
        <w:rPr>
          <w:lang w:val="en-US"/>
        </w:rPr>
        <w:t xml:space="preserve"> by the </w:t>
      </w:r>
      <w:r>
        <w:rPr>
          <w:b/>
          <w:lang w:val="en-US"/>
        </w:rPr>
        <w:t>count of sent Emails</w:t>
      </w:r>
      <w:r>
        <w:rPr>
          <w:lang w:val="en-US"/>
        </w:rPr>
        <w:t xml:space="preserve"> and </w:t>
      </w:r>
      <w:r>
        <w:rPr>
          <w:b/>
          <w:lang w:val="en-US"/>
        </w:rPr>
        <w:t>then by</w:t>
      </w:r>
      <w:r>
        <w:rPr>
          <w:lang w:val="en-US"/>
        </w:rPr>
        <w:t xml:space="preserve"> their </w:t>
      </w:r>
      <w:r>
        <w:rPr>
          <w:b/>
          <w:lang w:val="en-US"/>
        </w:rPr>
        <w:t>username</w:t>
      </w:r>
      <w:r>
        <w:rPr>
          <w:lang w:val="en-US"/>
        </w:rPr>
        <w:t xml:space="preserve"> in </w:t>
      </w:r>
      <w:r>
        <w:rPr>
          <w:b/>
          <w:lang w:val="en-US"/>
        </w:rPr>
        <w:t>ascending</w:t>
      </w:r>
      <w:r>
        <w:rPr>
          <w:lang w:val="en-US"/>
        </w:rPr>
        <w:t xml:space="preserve"> order in the following format:  </w:t>
      </w:r>
    </w:p>
    <w:p w:rsidR="00ED4270" w:rsidRDefault="00881CB6">
      <w:pPr>
        <w:jc w:val="both"/>
        <w:rPr>
          <w:rFonts w:ascii="Consolas" w:hAnsi="Consolas"/>
          <w:b/>
          <w:lang w:val="en-US"/>
        </w:rPr>
      </w:pPr>
      <w:bookmarkStart w:id="4" w:name="OLE_LINK6"/>
      <w:bookmarkEnd w:id="4"/>
      <w:r>
        <w:rPr>
          <w:rFonts w:ascii="Consolas" w:hAnsi="Consolas"/>
          <w:b/>
          <w:lang w:val="en-US"/>
        </w:rPr>
        <w:t>Users count: {count}</w:t>
      </w:r>
    </w:p>
    <w:p w:rsidR="00ED4270" w:rsidRDefault="00881CB6">
      <w:pPr>
        <w:jc w:val="both"/>
        <w:rPr>
          <w:rFonts w:ascii="Consolas" w:hAnsi="Consolas"/>
          <w:b/>
          <w:lang w:val="en-US"/>
        </w:rPr>
      </w:pPr>
      <w:bookmarkStart w:id="5" w:name="OLE_LINK7"/>
      <w:bookmarkEnd w:id="5"/>
      <w:r>
        <w:rPr>
          <w:rFonts w:ascii="Consolas" w:hAnsi="Consolas"/>
          <w:b/>
          <w:lang w:val="en-US"/>
        </w:rPr>
        <w:t xml:space="preserve">{username} </w:t>
      </w:r>
    </w:p>
    <w:p w:rsidR="00ED4270" w:rsidRDefault="00881CB6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{Email1}</w:t>
      </w:r>
    </w:p>
    <w:p w:rsidR="00ED4270" w:rsidRDefault="00881CB6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{Email2}</w:t>
      </w:r>
    </w:p>
    <w:p w:rsidR="00ED4270" w:rsidRDefault="00881CB6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 xml:space="preserve"> - {Emailn}</w:t>
      </w:r>
    </w:p>
    <w:p w:rsidR="00ED4270" w:rsidRDefault="00881CB6">
      <w:pPr>
        <w:pStyle w:val="Heading2"/>
      </w:pPr>
      <w:r>
        <w:t>Input</w:t>
      </w:r>
    </w:p>
    <w:p w:rsidR="00ED4270" w:rsidRDefault="00881CB6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 xml:space="preserve">You </w:t>
      </w:r>
      <w:r>
        <w:rPr>
          <w:lang w:val="en-US"/>
        </w:rPr>
        <w:t>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 w:rsidR="00ED4270" w:rsidRDefault="00881CB6">
      <w:pPr>
        <w:pStyle w:val="ListParagraph"/>
        <w:numPr>
          <w:ilvl w:val="0"/>
          <w:numId w:val="4"/>
        </w:numPr>
        <w:ind w:left="720" w:hanging="360"/>
        <w:rPr>
          <w:lang w:val="en-US"/>
        </w:rPr>
      </w:pPr>
      <w:r>
        <w:rPr>
          <w:lang w:val="en-US"/>
        </w:rPr>
        <w:t>The commands will be in the format described above.</w:t>
      </w:r>
    </w:p>
    <w:p w:rsidR="00ED4270" w:rsidRDefault="00881CB6">
      <w:pPr>
        <w:pStyle w:val="Heading2"/>
      </w:pPr>
      <w:r>
        <w:t>Output</w:t>
      </w:r>
    </w:p>
    <w:p w:rsidR="00ED4270" w:rsidRDefault="00881CB6">
      <w:pPr>
        <w:pStyle w:val="ListParagraph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 xml:space="preserve">Print the collection in the format described above after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  <w:r>
        <w:br w:type="page"/>
      </w:r>
    </w:p>
    <w:p w:rsidR="00ED4270" w:rsidRDefault="00881CB6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Look w:val="0000" w:firstRow="0" w:lastRow="0" w:firstColumn="0" w:lastColumn="0" w:noHBand="0" w:noVBand="0"/>
      </w:tblPr>
      <w:tblGrid>
        <w:gridCol w:w="4962"/>
        <w:gridCol w:w="5953"/>
      </w:tblGrid>
      <w:tr w:rsidR="00ED4270">
        <w:trPr>
          <w:trHeight w:val="444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ED4270" w:rsidRDefault="00881C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ED4270" w:rsidRDefault="00881CB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D4270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Send-&gt;George-&gt;Some random test mail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Send-&gt;Mike-&gt;Hello, do you want to meet up tomorrow?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Send-&gt;George-&gt;It would be a pleasure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Send-&gt;Mike-&gt;Another random test mail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Statistics</w:t>
            </w:r>
            <w:r>
              <w:rPr>
                <w:rFonts w:ascii="Consolas" w:hAnsi="Consolas"/>
                <w:lang w:val="en-US"/>
              </w:rPr>
              <w:br/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Users count: 2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George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 World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Some random test mail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It would be a pleasure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Mike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Hello, do you want to meet up tomorrow?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- Another random test mail</w:t>
            </w:r>
          </w:p>
        </w:tc>
      </w:tr>
      <w:tr w:rsidR="00ED4270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ED4270" w:rsidRDefault="00881CB6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Comments</w:t>
            </w:r>
          </w:p>
        </w:tc>
      </w:tr>
      <w:tr w:rsidR="00ED4270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270" w:rsidRDefault="00881CB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First we receive our users. Since they are not already in our collection, we add them. Then they start sending emails </w:t>
            </w:r>
            <w:r>
              <w:rPr>
                <w:lang w:val="en-US"/>
              </w:rPr>
              <w:t>and in the end we print the output in the described format.</w:t>
            </w:r>
          </w:p>
        </w:tc>
      </w:tr>
      <w:tr w:rsidR="00ED4270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ED4270" w:rsidRDefault="00ED4270">
            <w:pPr>
              <w:rPr>
                <w:lang w:val="en-US"/>
              </w:rPr>
            </w:pPr>
          </w:p>
        </w:tc>
      </w:tr>
      <w:tr w:rsidR="00ED4270">
        <w:trPr>
          <w:trHeight w:val="234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Add-&gt;George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Send-&gt;George-&gt;Hello World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Send-&gt;George-&gt;Your loan is overdue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Add-&gt;Mike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Send-&gt;Mike-&gt;Hello, do you want to meet up tomorrow?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Delete-&gt;Peter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Send-&gt;George-&gt;I'm busy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Send-&gt;Mike-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&gt;Another random test mail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Delete-&gt;George</w:t>
            </w:r>
          </w:p>
          <w:p w:rsidR="00ED4270" w:rsidRDefault="00881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Mike is already registered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Peter not found!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Users count: 1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Mike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Hello, do you want to meet up tomorrow?</w:t>
            </w:r>
          </w:p>
          <w:p w:rsidR="00ED4270" w:rsidRDefault="00881CB6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- Another random test mail</w:t>
            </w:r>
          </w:p>
        </w:tc>
      </w:tr>
      <w:tr w:rsidR="00ED4270">
        <w:trPr>
          <w:trHeight w:val="452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ED4270" w:rsidRDefault="00ED4270">
            <w:pPr>
              <w:rPr>
                <w:lang w:val="en-US"/>
              </w:rPr>
            </w:pPr>
          </w:p>
        </w:tc>
      </w:tr>
    </w:tbl>
    <w:p w:rsidR="00ED4270" w:rsidRDefault="00ED4270">
      <w:pPr>
        <w:rPr>
          <w:rFonts w:ascii="Consolas" w:hAnsi="Consolas"/>
          <w:lang w:val="en-US"/>
        </w:rPr>
      </w:pPr>
    </w:p>
    <w:sectPr w:rsidR="00ED4270">
      <w:headerReference w:type="default" r:id="rId7"/>
      <w:footerReference w:type="default" r:id="rId8"/>
      <w:endnotePr>
        <w:numFmt w:val="decimal"/>
      </w:endnotePr>
      <w:pgSz w:w="11906" w:h="16838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CB6" w:rsidRDefault="00881CB6">
      <w:pPr>
        <w:spacing w:after="0" w:line="240" w:lineRule="auto"/>
      </w:pPr>
      <w:r>
        <w:separator/>
      </w:r>
    </w:p>
  </w:endnote>
  <w:endnote w:type="continuationSeparator" w:id="0">
    <w:p w:rsidR="00881CB6" w:rsidRDefault="0088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70" w:rsidRDefault="00881CB6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9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0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QAgAAEj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1;mso-wrap-distance-left:9.00pt;mso-wrap-distance-top:0.00pt;mso-wrap-distance-right:9.00pt;mso-wrap-distance-bottom:0.00pt;mso-wrap-style:square" from="-0.10pt,5.20pt" to="520.70pt,5.20pt" strokeweight="1.00pt" strokecolor="#f37123" filled="f" v:ext="SMDATA_12_0+v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M4CAABDPAAAKAAAAAgAAAABAAAAAQAAAA==">
              <w10:wrap type="none" anchorx="text" anchory="text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D4270" w:rsidRDefault="00881CB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D4270" w:rsidRDefault="00881CB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91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9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93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4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5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6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7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8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9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8252;mso-wrap-distance-left:9.00pt;mso-wrap-distance-top:0.00pt;mso-wrap-distance-right:9.00pt;mso-wrap-distance-bottom:0.00pt;mso-wrap-style:square" stroked="f" filled="f" v:ext="SMDATA_12_0+v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IgMAABh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Software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University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Style w:val="char5"/>
                          <w:sz w:val="19"/>
                          <w:szCs w:val="19"/>
                        </w:rPr>
                        <w:t>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</w:rPr>
                      <w:t>This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work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is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licensed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under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the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char5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>license</w:t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9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91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9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2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93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93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94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94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95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95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96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96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97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97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8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0+v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99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9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0+v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D4270" w:rsidRDefault="00881CB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8253;mso-wrap-distance-left:9.00pt;mso-wrap-distance-top:0.00pt;mso-wrap-distance-right:9.00pt;mso-wrap-distance-bottom:0.00pt;mso-wrap-style:square" stroked="f" filled="f" v:ext="SMDATA_12_0+v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JcMAAD2PQ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0+v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I0lAAD2PQ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D4270" w:rsidRDefault="00881C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5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05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D4270" w:rsidRDefault="00881C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05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4059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D4270" w:rsidRDefault="00ED4270">
    <w:pPr>
      <w:pStyle w:val="Footer"/>
    </w:pPr>
  </w:p>
  <w:p w:rsidR="00ED4270" w:rsidRDefault="00ED4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CB6" w:rsidRDefault="00881CB6">
      <w:pPr>
        <w:spacing w:after="0" w:line="240" w:lineRule="auto"/>
      </w:pPr>
      <w:r>
        <w:separator/>
      </w:r>
    </w:p>
  </w:footnote>
  <w:footnote w:type="continuationSeparator" w:id="0">
    <w:p w:rsidR="00881CB6" w:rsidRDefault="0088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270" w:rsidRDefault="00ED42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580"/>
    <w:multiLevelType w:val="hybridMultilevel"/>
    <w:tmpl w:val="DED2CAF8"/>
    <w:name w:val="Numbered list 2"/>
    <w:lvl w:ilvl="0" w:tplc="3B56C06C">
      <w:numFmt w:val="bullet"/>
      <w:lvlText w:val="-"/>
      <w:lvlJc w:val="left"/>
      <w:pPr>
        <w:ind w:left="48" w:firstLine="0"/>
      </w:pPr>
      <w:rPr>
        <w:rFonts w:ascii="Calibri Light" w:eastAsia="Calibri" w:hAnsi="Calibri Light" w:cs="Calibri Light"/>
      </w:rPr>
    </w:lvl>
    <w:lvl w:ilvl="1" w:tplc="9D9E2CC2">
      <w:numFmt w:val="bullet"/>
      <w:lvlText w:val="o"/>
      <w:lvlJc w:val="left"/>
      <w:pPr>
        <w:ind w:left="768" w:firstLine="0"/>
      </w:pPr>
      <w:rPr>
        <w:rFonts w:ascii="Courier New" w:hAnsi="Courier New" w:cs="Courier New"/>
      </w:rPr>
    </w:lvl>
    <w:lvl w:ilvl="2" w:tplc="90C8EEEA">
      <w:numFmt w:val="bullet"/>
      <w:lvlText w:val=""/>
      <w:lvlJc w:val="left"/>
      <w:pPr>
        <w:ind w:left="1488" w:firstLine="0"/>
      </w:pPr>
      <w:rPr>
        <w:rFonts w:ascii="Wingdings" w:eastAsia="Wingdings" w:hAnsi="Wingdings" w:cs="Wingdings"/>
      </w:rPr>
    </w:lvl>
    <w:lvl w:ilvl="3" w:tplc="41F00C58">
      <w:numFmt w:val="bullet"/>
      <w:lvlText w:val=""/>
      <w:lvlJc w:val="left"/>
      <w:pPr>
        <w:ind w:left="2208" w:firstLine="0"/>
      </w:pPr>
      <w:rPr>
        <w:rFonts w:ascii="Symbol" w:hAnsi="Symbol"/>
      </w:rPr>
    </w:lvl>
    <w:lvl w:ilvl="4" w:tplc="E8CA4602">
      <w:numFmt w:val="bullet"/>
      <w:lvlText w:val="o"/>
      <w:lvlJc w:val="left"/>
      <w:pPr>
        <w:ind w:left="2928" w:firstLine="0"/>
      </w:pPr>
      <w:rPr>
        <w:rFonts w:ascii="Courier New" w:hAnsi="Courier New" w:cs="Courier New"/>
      </w:rPr>
    </w:lvl>
    <w:lvl w:ilvl="5" w:tplc="18A25C60">
      <w:numFmt w:val="bullet"/>
      <w:lvlText w:val=""/>
      <w:lvlJc w:val="left"/>
      <w:pPr>
        <w:ind w:left="3648" w:firstLine="0"/>
      </w:pPr>
      <w:rPr>
        <w:rFonts w:ascii="Wingdings" w:eastAsia="Wingdings" w:hAnsi="Wingdings" w:cs="Wingdings"/>
      </w:rPr>
    </w:lvl>
    <w:lvl w:ilvl="6" w:tplc="6728F860">
      <w:numFmt w:val="bullet"/>
      <w:lvlText w:val=""/>
      <w:lvlJc w:val="left"/>
      <w:pPr>
        <w:ind w:left="4368" w:firstLine="0"/>
      </w:pPr>
      <w:rPr>
        <w:rFonts w:ascii="Symbol" w:hAnsi="Symbol"/>
      </w:rPr>
    </w:lvl>
    <w:lvl w:ilvl="7" w:tplc="136ECE2A">
      <w:numFmt w:val="bullet"/>
      <w:lvlText w:val="o"/>
      <w:lvlJc w:val="left"/>
      <w:pPr>
        <w:ind w:left="5088" w:firstLine="0"/>
      </w:pPr>
      <w:rPr>
        <w:rFonts w:ascii="Courier New" w:hAnsi="Courier New" w:cs="Courier New"/>
      </w:rPr>
    </w:lvl>
    <w:lvl w:ilvl="8" w:tplc="C4B84E76">
      <w:numFmt w:val="bullet"/>
      <w:lvlText w:val=""/>
      <w:lvlJc w:val="left"/>
      <w:pPr>
        <w:ind w:left="5808" w:firstLine="0"/>
      </w:pPr>
      <w:rPr>
        <w:rFonts w:ascii="Wingdings" w:eastAsia="Wingdings" w:hAnsi="Wingdings" w:cs="Wingdings"/>
      </w:rPr>
    </w:lvl>
  </w:abstractNum>
  <w:abstractNum w:abstractNumId="1">
    <w:nsid w:val="16480B45"/>
    <w:multiLevelType w:val="hybridMultilevel"/>
    <w:tmpl w:val="24BCB472"/>
    <w:lvl w:ilvl="0" w:tplc="2F9E4CE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4FA7D9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9EC19C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A0C6B5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DEEBF4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6DC38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0E4990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4C4A1F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C4CA98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2DA84B47"/>
    <w:multiLevelType w:val="hybridMultilevel"/>
    <w:tmpl w:val="46022990"/>
    <w:name w:val="Numbered list 3"/>
    <w:lvl w:ilvl="0" w:tplc="DAFED4C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4A54D5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5524D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6A42FE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0D8DA1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9E320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9F6DD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80C2D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BB220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5CD10A66"/>
    <w:multiLevelType w:val="hybridMultilevel"/>
    <w:tmpl w:val="2B9A21BC"/>
    <w:name w:val="Numbered list 1"/>
    <w:lvl w:ilvl="0" w:tplc="88B4D0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32838C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20B2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D0E06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DA07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E0448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E692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5F0BF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D4AC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78937AB9"/>
    <w:multiLevelType w:val="hybridMultilevel"/>
    <w:tmpl w:val="C7C6A320"/>
    <w:name w:val="Numbered list 4"/>
    <w:lvl w:ilvl="0" w:tplc="7FF205C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2FAA4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9EA8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C4C676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2098EA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7AE8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D30035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D1CAE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E2FE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70"/>
    <w:rsid w:val="00840590"/>
    <w:rsid w:val="00881CB6"/>
    <w:rsid w:val="00E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F20C98-85D3-4313-8747-269AB78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70.png"/><Relationship Id="rId50" Type="http://schemas.openxmlformats.org/officeDocument/2006/relationships/image" Target="media/image8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4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50.png"/><Relationship Id="rId29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32" Type="http://schemas.openxmlformats.org/officeDocument/2006/relationships/image" Target="media/image2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6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3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PC</cp:lastModifiedBy>
  <cp:revision>2</cp:revision>
  <dcterms:created xsi:type="dcterms:W3CDTF">2020-03-17T12:01:00Z</dcterms:created>
  <dcterms:modified xsi:type="dcterms:W3CDTF">2020-03-17T12:01:00Z</dcterms:modified>
</cp:coreProperties>
</file>