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Порівняльна таблиця найбільш поширених методологій: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425"/>
        <w:gridCol w:w="3240"/>
        <w:gridCol w:w="3255"/>
        <w:gridCol w:w="2160"/>
        <w:tblGridChange w:id="0">
          <w:tblGrid>
            <w:gridCol w:w="510"/>
            <w:gridCol w:w="1425"/>
            <w:gridCol w:w="3240"/>
            <w:gridCol w:w="325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hd w:fill="bfedd2" w:val="clear"/>
                <w:rtl w:val="0"/>
              </w:rPr>
              <w:t xml:space="preserve">Сильні сторони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shd w:fill="f8cac6" w:val="clear"/>
                <w:rtl w:val="0"/>
              </w:rPr>
              <w:t xml:space="preserve">Слабкі сторони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новий етап розробки не починається до тих пір, поки не завершиться попередній;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підходить для невеликих проєктів, де всі вимоги чітко окреслені;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на кожному етапі відбувається повне документування;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будь-які внесення змін можуть здійснюватися лише під час роботи над проєктом.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дефекти можуть бути виправлені тільки на цьому етапі розробки;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підходить для великих проєктів, де вимоги можуть змінюватися;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документування забирає багато часу;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будь-які зміни після завершення проєкту призводять до критичних збоїв.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космічна галузь;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авіаційна галузь;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медицина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фаза розробки та фаза тестування йдуть паралельно;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раннє знаходження та виправлення дефектів в межах однієї фази розробки;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чітко-сформульовані вимоги допомагають зберегти час процесу імплементації;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модель для чітко окресленого бюджету.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shd w:fill="fbfbfb" w:val="clear"/>
                <w:rtl w:val="0"/>
              </w:rPr>
              <w:t xml:space="preserve">вияв та виправлення помилок проводиться на ранніх стадіях реалізації системи;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hd w:fill="fbfbf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ризики високі і непередбачувані;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підходить для великих проєктів;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немає можливості для внесення змін після завершення фази;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 проєктах існують часові та фінансові обмеження.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військові проєкти;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космічна галузь;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вбудовані системи (наприклад, ліфт)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раннє створення працюючого ПЗ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клієнт має доступ до розробки в будь-який час;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підходить для великих проєктів;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періоди роботи поділяються на спринти;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всі учасники є командними гравцями;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чітке розподілення ролей у команді (скрам-майстер, product owner, scrum-team);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команда швидко адаптується до змін, внесених замовником;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учасники команди працюють одночасно, наприклад: програміст створює код, в цей час тестувальник пише до нього тести;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для візуалізації завдань використовується дошка, вона очищається кожен раз при новій ітерації.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всі вимоги можуть бути відомі до початку розробки через це можуть виникнути проблеми із загальною архітектурою;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вимоги до проєкту можуть змінюватися в процесі розробки;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члени команди не мають права брати задачі на спринт, які не заплановані на пленінгу, а також змінювати пріоритети;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організація команди та ефективність виконання завдань залежить від менеджера/скрам-майстра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ІТ-сфера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мобільні застосунки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соціальні мережі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візуалізації роботи за допомогою дошки;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обмежує обсяг виконуваних робіт, тому команда фокусується на найважливішому;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нові елементи можна додавати за наявності ресурсів (а не лише після завершення всіх завдань)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не потрібно проводити щоденні наради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pBdr>
                <w:top w:color="auto" w:space="6" w:sz="0" w:val="none"/>
                <w:bottom w:color="auto" w:space="6" w:sz="0" w:val="none"/>
                <w:right w:color="auto" w:space="0" w:sz="0" w:val="none"/>
                <w:between w:color="auto" w:space="6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учасники команди можуть за потреби змінити напрямок робіт без жодного впливу на часову шкалу;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pBdr>
                <w:top w:color="auto" w:space="6" w:sz="0" w:val="none"/>
                <w:bottom w:color="auto" w:space="6" w:sz="0" w:val="none"/>
                <w:right w:color="auto" w:space="0" w:sz="0" w:val="none"/>
                <w:between w:color="auto" w:space="6" w:sz="0" w:val="none"/>
              </w:pBdr>
              <w:spacing w:after="300"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роботи здаються після завершення, що робить можливим постійне вдосконалення.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пріоритети і оцінювання задач не обов'язкові;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pBdr>
                <w:top w:color="auto" w:space="6" w:sz="0" w:val="none"/>
                <w:bottom w:color="auto" w:space="6" w:sz="0" w:val="none"/>
                <w:right w:color="auto" w:space="0" w:sz="0" w:val="none"/>
                <w:between w:color="auto" w:space="6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без часових шкал в учасників команди може не виникнути відчуття нагальності чи потреби завершити завдання;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pBdr>
                <w:top w:color="auto" w:space="6" w:sz="0" w:val="none"/>
                <w:bottom w:color="auto" w:space="6" w:sz="0" w:val="none"/>
                <w:right w:color="auto" w:space="0" w:sz="0" w:val="none"/>
                <w:between w:color="auto" w:space="6" w:sz="0" w:val="none"/>
              </w:pBdr>
              <w:spacing w:after="0" w:afterAutospacing="0"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жодна особа не несе відповідальності за виконання командою цілей і дотримання рекомендацій;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pBdr>
                <w:top w:color="auto" w:space="6" w:sz="0" w:val="none"/>
                <w:bottom w:color="auto" w:space="6" w:sz="0" w:val="none"/>
                <w:right w:color="auto" w:space="0" w:sz="0" w:val="none"/>
                <w:between w:color="auto" w:space="6" w:sz="0" w:val="none"/>
              </w:pBdr>
              <w:spacing w:after="300"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без власника дошки можуть ставати надто складними й застарілими, що призводить до проблем із розробкою та плутанини.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ІТ-сфера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технічне обслуговування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системне адміністрування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маркетинг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продажі</w:t>
            </w:r>
          </w:p>
        </w:tc>
      </w:tr>
    </w:tbl>
    <w:p w:rsidR="00000000" w:rsidDel="00000000" w:rsidP="00000000" w:rsidRDefault="00000000" w:rsidRPr="00000000" w14:paraId="00000060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373a3c"/>
          <w:sz w:val="24"/>
          <w:szCs w:val="24"/>
          <w:highlight w:val="white"/>
          <w:rtl w:val="0"/>
        </w:rPr>
        <w:t xml:space="preserve">На твою думку, чому з’явився Agile-маніфест? 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color w:val="373a3c"/>
          <w:sz w:val="24"/>
          <w:szCs w:val="24"/>
          <w:highlight w:val="white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64">
      <w:pPr>
        <w:spacing w:after="240" w:before="240"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На мою думку, Agile-маніфест з'явився у зв'язку зі стрімким розвитком технологічної галузі </w:t>
      </w:r>
      <w:r w:rsidDel="00000000" w:rsidR="00000000" w:rsidRPr="00000000">
        <w:rPr>
          <w:color w:val="373a3c"/>
          <w:sz w:val="24"/>
          <w:szCs w:val="24"/>
          <w:highlight w:val="white"/>
          <w:rtl w:val="0"/>
        </w:rPr>
        <w:t xml:space="preserve">у 90-х роках, а отже необхідно було встановити чіткі принципи організації процесу розробки та суспільних взаємовідносин.  В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исока конкуренція та необхідність швидко видавати працюючий продукт поставили під сумнів каскадні моделі, які були актуальними довгі роки. За своєю сутністю підхід Agile є антиподом моделі Waterfall, що базується на таких принципах як наявність чіткої та докладної документації; беззаперечне слідування плану роботи; неможливістю повернення на попередні етапи з метою змін, а також виявлення та виправлення помилок тільки на етапі тестування. </w:t>
      </w:r>
    </w:p>
    <w:p w:rsidR="00000000" w:rsidDel="00000000" w:rsidP="00000000" w:rsidRDefault="00000000" w:rsidRPr="00000000" w14:paraId="00000065">
      <w:pPr>
        <w:spacing w:after="240" w:before="240"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Довгий час ці постулати були непорушними у сфері IT. Але коли бізнесу стали важливими такі аспекти, як швидкість одержання продукту та можливість його швидкої адаптації під поточні потреби ринку, “застаріла” методика Waterfall почала різко втрачати позиції.</w:t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Таким чином був створений, задокументований “Agile Manifesto” та опублікований у 2001 році. </w:t>
      </w:r>
    </w:p>
    <w:p w:rsidR="00000000" w:rsidDel="00000000" w:rsidP="00000000" w:rsidRDefault="00000000" w:rsidRPr="00000000" w14:paraId="00000067">
      <w:pPr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Виконання рекомендацій, описаних у Agile Manifesto, змогли забезпечити проєкту можливість постійного тестування та трансформації. Використання принципів та ідей з “Agile Manifesto” заклало можливість постійних оновлень функціоналу та інших складових.</w:t>
      </w:r>
    </w:p>
    <w:p w:rsidR="00000000" w:rsidDel="00000000" w:rsidP="00000000" w:rsidRDefault="00000000" w:rsidRPr="00000000" w14:paraId="00000068">
      <w:pPr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При використанні Agile вже на початкових етапах є продукт, що працює. І це дає такі переваги як тестування на ранніх стадіях; можливість оцінки доданого функціоналу "в дії"; дослідження досвіду користувача на всіх етапах; можливість швидкої презентації на ринку "сирої", але працюючої версії.</w:t>
      </w:r>
    </w:p>
    <w:p w:rsidR="00000000" w:rsidDel="00000000" w:rsidP="00000000" w:rsidRDefault="00000000" w:rsidRPr="00000000" w14:paraId="0000006A">
      <w:pPr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Методологія Agile враховує реалії робочих процесів, не ідеалізуючи їх. Замовники регулярно змінюють свої вимоги, підлаштовуючись під потреби ринку та потреби кінцевого користувача. Адаптивний підхід Agile передбачає зміни на будь-якій стадії розробки, що дозволяє отримати більш конкурентоспроможний продукт. Гнучка система також є гарним рішенням в умовах невідомості (скільки буде виділено фінансування, які фахівці працюватимуть, скільки знадобиться часу тощо). </w:t>
      </w:r>
    </w:p>
    <w:p w:rsidR="00000000" w:rsidDel="00000000" w:rsidP="00000000" w:rsidRDefault="00000000" w:rsidRPr="00000000" w14:paraId="0000006C">
      <w:pPr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11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240" w:lineRule="auto"/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При вдалому впровадженні цієї методології під час розробки це вирішило, ті питання та проблеми, які постали у 90-х роках.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Ти – засновник/ця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Я оберу ітераційну модель, таку як, наприклад Scrum. тому що ця модель є гнучкою та  передбачає на кожному етапі завершений продукт, яким споживач зможе користуватися. З часом до цього застосунки можна буде додати нові світлини чи нові функції, щоб споживач не втрачав інтересу до застосунку.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