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2E5CE" w14:textId="5B77DA62" w:rsidR="00FC6AE0" w:rsidRPr="00FC6AE0" w:rsidRDefault="00FC6AE0" w:rsidP="00FC6AE0">
      <w:pPr>
        <w:tabs>
          <w:tab w:val="left" w:pos="4260"/>
        </w:tabs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C6AE0">
        <w:rPr>
          <w:rFonts w:ascii="Times New Roman" w:hAnsi="Times New Roman" w:cs="Times New Roman"/>
          <w:b/>
          <w:bCs/>
          <w:noProof/>
          <w:sz w:val="28"/>
          <w:szCs w:val="28"/>
        </w:rPr>
        <w:t>Блок-схема перевірки відпрацювання підвісом</w:t>
      </w:r>
    </w:p>
    <w:p w14:paraId="4A78F7A3" w14:textId="77777777" w:rsidR="00FC6AE0" w:rsidRDefault="00FC6AE0" w:rsidP="00FC6AE0">
      <w:pPr>
        <w:jc w:val="center"/>
        <w:rPr>
          <w:noProof/>
        </w:rPr>
      </w:pPr>
    </w:p>
    <w:p w14:paraId="79FB7333" w14:textId="29C6CB7B" w:rsidR="00B56A57" w:rsidRDefault="00FC6AE0" w:rsidP="00FC6AE0">
      <w:pPr>
        <w:jc w:val="center"/>
      </w:pPr>
      <w:r>
        <w:rPr>
          <w:noProof/>
        </w:rPr>
        <w:drawing>
          <wp:inline distT="0" distB="0" distL="0" distR="0" wp14:anchorId="20BCD364" wp14:editId="110A8485">
            <wp:extent cx="4448175" cy="6086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6A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E0"/>
    <w:rsid w:val="002F2D42"/>
    <w:rsid w:val="00B56A57"/>
    <w:rsid w:val="00FC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D5DA"/>
  <w15:chartTrackingRefBased/>
  <w15:docId w15:val="{BFC83876-29DE-4D7D-AA79-A38A3F28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18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Сенчук</dc:creator>
  <cp:keywords/>
  <dc:description/>
  <cp:lastModifiedBy>Світлана Сенчук</cp:lastModifiedBy>
  <cp:revision>1</cp:revision>
  <dcterms:created xsi:type="dcterms:W3CDTF">2025-10-26T17:22:00Z</dcterms:created>
  <dcterms:modified xsi:type="dcterms:W3CDTF">2025-10-26T17:24:00Z</dcterms:modified>
</cp:coreProperties>
</file>