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3FCDF" w14:textId="2BC8CEC1" w:rsidR="0004640F" w:rsidRDefault="0004640F" w:rsidP="00E23BA7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Лабораторна робота 2</w:t>
      </w:r>
    </w:p>
    <w:p w14:paraId="5ACC516B" w14:textId="51B0907D" w:rsidR="0004640F" w:rsidRDefault="0004640F" w:rsidP="00E23BA7">
      <w:pPr>
        <w:spacing w:before="100" w:beforeAutospacing="1" w:after="100" w:afterAutospacing="1" w:line="276" w:lineRule="auto"/>
        <w:jc w:val="center"/>
        <w:rPr>
          <w:rFonts w:ascii="Times New Roman" w:hAnsi="Times New Roman" w:cs="Times New Roman"/>
          <w:b/>
          <w:bCs/>
          <w:color w:val="000000"/>
          <w:sz w:val="27"/>
          <w:szCs w:val="27"/>
          <w:shd w:val="clear" w:color="auto" w:fill="F9FBFD"/>
        </w:rPr>
      </w:pPr>
      <w:r w:rsidRPr="0004640F">
        <w:rPr>
          <w:rFonts w:ascii="Times New Roman" w:hAnsi="Times New Roman" w:cs="Times New Roman"/>
          <w:b/>
          <w:bCs/>
          <w:color w:val="000000"/>
          <w:sz w:val="27"/>
          <w:szCs w:val="27"/>
          <w:shd w:val="clear" w:color="auto" w:fill="F9FBFD"/>
        </w:rPr>
        <w:t>Проектування мехатронної системи підвісу</w:t>
      </w:r>
    </w:p>
    <w:p w14:paraId="7DA3E519" w14:textId="2EE53C38" w:rsidR="0004640F" w:rsidRPr="00363D49" w:rsidRDefault="0004640F" w:rsidP="00E23BA7">
      <w:pPr>
        <w:spacing w:before="100" w:beforeAutospacing="1" w:after="100" w:afterAutospacing="1"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9FBFD"/>
        </w:rPr>
      </w:pPr>
      <w:r w:rsidRPr="00363D49">
        <w:rPr>
          <w:rFonts w:ascii="Times New Roman" w:hAnsi="Times New Roman" w:cs="Times New Roman"/>
          <w:b/>
          <w:bCs/>
          <w:color w:val="000000"/>
          <w:sz w:val="28"/>
          <w:szCs w:val="28"/>
        </w:rPr>
        <w:t>1.</w:t>
      </w:r>
      <w:r w:rsidRPr="00363D49">
        <w:rPr>
          <w:rFonts w:ascii="Times New Roman" w:hAnsi="Times New Roman" w:cs="Times New Roman"/>
          <w:b/>
          <w:bCs/>
          <w:color w:val="000000"/>
          <w:sz w:val="28"/>
          <w:szCs w:val="28"/>
        </w:rPr>
        <w:t>Опис апаратн</w:t>
      </w:r>
      <w:r w:rsidRPr="00363D49"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ої</w:t>
      </w:r>
      <w:r w:rsidRPr="00363D49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складов</w:t>
      </w:r>
      <w:r w:rsidRPr="00363D49"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ої</w:t>
      </w:r>
      <w:r w:rsidRPr="00363D49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типового підвісу</w:t>
      </w:r>
      <w:r w:rsidRPr="00363D49">
        <w:rPr>
          <w:rFonts w:ascii="Times New Roman" w:hAnsi="Times New Roman" w:cs="Times New Roman"/>
          <w:b/>
          <w:bCs/>
          <w:color w:val="000000"/>
          <w:sz w:val="28"/>
          <w:szCs w:val="28"/>
        </w:rPr>
        <w:t>.</w:t>
      </w:r>
    </w:p>
    <w:p w14:paraId="56D546FB" w14:textId="6A67C7A7" w:rsidR="0004640F" w:rsidRPr="0004640F" w:rsidRDefault="0004640F" w:rsidP="00E23BA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   </w:t>
      </w:r>
      <w:r w:rsidRPr="0004640F">
        <w:rPr>
          <w:rFonts w:ascii="Times New Roman" w:eastAsia="Times New Roman" w:hAnsi="Times New Roman" w:cs="Times New Roman"/>
          <w:sz w:val="28"/>
          <w:szCs w:val="28"/>
          <w:lang w:eastAsia="uk-UA"/>
        </w:rPr>
        <w:t>Типовий підвіс (gimbal) — це механічна система, яка утримує камеру або інше обладнання в стабільному положенні, компенсуючи рухи та вібрації основної платформи (дрона, робота, автомобіля тощо).</w:t>
      </w:r>
      <w:r w:rsidRPr="0004640F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Його апаратна складова складається з механічних елементів, електроприводів, датчиків і плати керування.</w:t>
      </w:r>
    </w:p>
    <w:p w14:paraId="57067F27" w14:textId="625D269A" w:rsidR="0004640F" w:rsidRPr="0004640F" w:rsidRDefault="0004640F" w:rsidP="00E23BA7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1</w:t>
      </w:r>
      <w:r w:rsidRPr="0004640F">
        <w:rPr>
          <w:rFonts w:ascii="Times New Roman" w:eastAsia="Times New Roman" w:hAnsi="Times New Roman" w:cs="Times New Roman"/>
          <w:sz w:val="28"/>
          <w:szCs w:val="28"/>
          <w:lang w:eastAsia="uk-UA"/>
        </w:rPr>
        <w:t>. Основні апаратні компоненти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:</w:t>
      </w:r>
    </w:p>
    <w:p w14:paraId="2F48D263" w14:textId="1BE9278E" w:rsidR="0004640F" w:rsidRPr="0004640F" w:rsidRDefault="0004640F" w:rsidP="00E23BA7">
      <w:pPr>
        <w:spacing w:before="100" w:beforeAutospacing="1" w:after="100" w:afterAutospacing="1" w:line="276" w:lineRule="auto"/>
        <w:outlineLvl w:val="3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1</w:t>
      </w:r>
      <w:r w:rsidRPr="0004640F">
        <w:rPr>
          <w:rFonts w:ascii="Times New Roman" w:eastAsia="Times New Roman" w:hAnsi="Times New Roman" w:cs="Times New Roman"/>
          <w:sz w:val="28"/>
          <w:szCs w:val="28"/>
          <w:lang w:eastAsia="uk-UA"/>
        </w:rPr>
        <w:t>.1. Рама (каркас або корпус підвісу)</w:t>
      </w:r>
    </w:p>
    <w:p w14:paraId="17BBE3ED" w14:textId="77777777" w:rsidR="0004640F" w:rsidRPr="0004640F" w:rsidRDefault="0004640F" w:rsidP="00E23BA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4640F">
        <w:rPr>
          <w:rFonts w:ascii="Times New Roman" w:eastAsia="Times New Roman" w:hAnsi="Times New Roman" w:cs="Times New Roman"/>
          <w:sz w:val="28"/>
          <w:szCs w:val="28"/>
          <w:lang w:eastAsia="uk-UA"/>
        </w:rPr>
        <w:t>Матеріали: алюміній, карбон, магнієвий сплав або легкий пластик.</w:t>
      </w:r>
    </w:p>
    <w:p w14:paraId="1E23CB46" w14:textId="77777777" w:rsidR="0004640F" w:rsidRPr="0004640F" w:rsidRDefault="0004640F" w:rsidP="00E23BA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4640F">
        <w:rPr>
          <w:rFonts w:ascii="Times New Roman" w:eastAsia="Times New Roman" w:hAnsi="Times New Roman" w:cs="Times New Roman"/>
          <w:sz w:val="28"/>
          <w:szCs w:val="28"/>
          <w:lang w:eastAsia="uk-UA"/>
        </w:rPr>
        <w:t>Функція: забезпечує жорсткість конструкції та мінімізує вагу.</w:t>
      </w:r>
    </w:p>
    <w:p w14:paraId="03D769A7" w14:textId="27BA7785" w:rsidR="0004640F" w:rsidRPr="0004640F" w:rsidRDefault="0004640F" w:rsidP="00E23BA7">
      <w:pPr>
        <w:spacing w:before="100" w:beforeAutospacing="1" w:after="100" w:afterAutospacing="1" w:line="276" w:lineRule="auto"/>
        <w:outlineLvl w:val="3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1</w:t>
      </w:r>
      <w:r w:rsidRPr="0004640F">
        <w:rPr>
          <w:rFonts w:ascii="Times New Roman" w:eastAsia="Times New Roman" w:hAnsi="Times New Roman" w:cs="Times New Roman"/>
          <w:sz w:val="28"/>
          <w:szCs w:val="28"/>
          <w:lang w:eastAsia="uk-UA"/>
        </w:rPr>
        <w:t>.2. Серводвигуни або безколекторні двигуни (BLDC)</w:t>
      </w:r>
    </w:p>
    <w:p w14:paraId="79FCE236" w14:textId="77777777" w:rsidR="0004640F" w:rsidRPr="0004640F" w:rsidRDefault="0004640F" w:rsidP="00E23BA7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4640F">
        <w:rPr>
          <w:rFonts w:ascii="Times New Roman" w:eastAsia="Times New Roman" w:hAnsi="Times New Roman" w:cs="Times New Roman"/>
          <w:sz w:val="28"/>
          <w:szCs w:val="28"/>
          <w:lang w:eastAsia="uk-UA"/>
        </w:rPr>
        <w:t>Зазвичай використовуються безколекторні мотори з високою точністю позиціонування.</w:t>
      </w:r>
    </w:p>
    <w:p w14:paraId="757F3ACF" w14:textId="0A84CD44" w:rsidR="0004640F" w:rsidRPr="0004640F" w:rsidRDefault="0004640F" w:rsidP="00E23BA7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4640F">
        <w:rPr>
          <w:rFonts w:ascii="Times New Roman" w:eastAsia="Times New Roman" w:hAnsi="Times New Roman" w:cs="Times New Roman"/>
          <w:sz w:val="28"/>
          <w:szCs w:val="28"/>
          <w:lang w:eastAsia="uk-UA"/>
        </w:rPr>
        <w:t>Кожна вісь має свій мотор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1A6F27AB" w14:textId="77777777" w:rsidR="0004640F" w:rsidRPr="0004640F" w:rsidRDefault="0004640F" w:rsidP="00E23BA7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4640F">
        <w:rPr>
          <w:rFonts w:ascii="Times New Roman" w:eastAsia="Times New Roman" w:hAnsi="Times New Roman" w:cs="Times New Roman"/>
          <w:sz w:val="28"/>
          <w:szCs w:val="28"/>
          <w:lang w:eastAsia="uk-UA"/>
        </w:rPr>
        <w:t>У деяких простих моделях — серводвигуни типу MG996R або аналогічні.</w:t>
      </w:r>
    </w:p>
    <w:p w14:paraId="15218659" w14:textId="74674FCF" w:rsidR="0004640F" w:rsidRPr="0004640F" w:rsidRDefault="0004640F" w:rsidP="00E23BA7">
      <w:pPr>
        <w:spacing w:before="100" w:beforeAutospacing="1" w:after="100" w:afterAutospacing="1" w:line="276" w:lineRule="auto"/>
        <w:outlineLvl w:val="3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1</w:t>
      </w:r>
      <w:r w:rsidRPr="0004640F">
        <w:rPr>
          <w:rFonts w:ascii="Times New Roman" w:eastAsia="Times New Roman" w:hAnsi="Times New Roman" w:cs="Times New Roman"/>
          <w:sz w:val="28"/>
          <w:szCs w:val="28"/>
          <w:lang w:eastAsia="uk-UA"/>
        </w:rPr>
        <w:t>.3. Датчики орієнтації</w:t>
      </w:r>
    </w:p>
    <w:p w14:paraId="422BC3DF" w14:textId="77777777" w:rsidR="0004640F" w:rsidRPr="0004640F" w:rsidRDefault="0004640F" w:rsidP="00E23BA7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4640F">
        <w:rPr>
          <w:rFonts w:ascii="Times New Roman" w:eastAsia="Times New Roman" w:hAnsi="Times New Roman" w:cs="Times New Roman"/>
          <w:sz w:val="28"/>
          <w:szCs w:val="28"/>
          <w:lang w:eastAsia="uk-UA"/>
        </w:rPr>
        <w:t>Гіроскопи — вимірюють кутову швидкість.</w:t>
      </w:r>
    </w:p>
    <w:p w14:paraId="24061D0D" w14:textId="77777777" w:rsidR="0004640F" w:rsidRPr="0004640F" w:rsidRDefault="0004640F" w:rsidP="00E23BA7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4640F">
        <w:rPr>
          <w:rFonts w:ascii="Times New Roman" w:eastAsia="Times New Roman" w:hAnsi="Times New Roman" w:cs="Times New Roman"/>
          <w:sz w:val="28"/>
          <w:szCs w:val="28"/>
          <w:lang w:eastAsia="uk-UA"/>
        </w:rPr>
        <w:t>Акселерометри — фіксують прискорення та напрям гравітації.</w:t>
      </w:r>
    </w:p>
    <w:p w14:paraId="199549CD" w14:textId="77777777" w:rsidR="0004640F" w:rsidRPr="0004640F" w:rsidRDefault="0004640F" w:rsidP="00E23BA7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4640F">
        <w:rPr>
          <w:rFonts w:ascii="Times New Roman" w:eastAsia="Times New Roman" w:hAnsi="Times New Roman" w:cs="Times New Roman"/>
          <w:sz w:val="28"/>
          <w:szCs w:val="28"/>
          <w:lang w:eastAsia="uk-UA"/>
        </w:rPr>
        <w:t>Часто інтегровані в IMU-модуль (Inertial Measurement Unit).</w:t>
      </w:r>
    </w:p>
    <w:p w14:paraId="0F3CFB4B" w14:textId="77777777" w:rsidR="0004640F" w:rsidRPr="0004640F" w:rsidRDefault="0004640F" w:rsidP="00E23BA7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4640F">
        <w:rPr>
          <w:rFonts w:ascii="Times New Roman" w:eastAsia="Times New Roman" w:hAnsi="Times New Roman" w:cs="Times New Roman"/>
          <w:sz w:val="28"/>
          <w:szCs w:val="28"/>
          <w:lang w:eastAsia="uk-UA"/>
        </w:rPr>
        <w:t>У складніших системах — також магнітометри для стабілізації по азимуту.</w:t>
      </w:r>
    </w:p>
    <w:p w14:paraId="40D33794" w14:textId="1CAA2BCA" w:rsidR="0004640F" w:rsidRPr="0004640F" w:rsidRDefault="0004640F" w:rsidP="00E23BA7">
      <w:pPr>
        <w:spacing w:before="100" w:beforeAutospacing="1" w:after="100" w:afterAutospacing="1" w:line="276" w:lineRule="auto"/>
        <w:outlineLvl w:val="3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1</w:t>
      </w:r>
      <w:r w:rsidRPr="0004640F">
        <w:rPr>
          <w:rFonts w:ascii="Times New Roman" w:eastAsia="Times New Roman" w:hAnsi="Times New Roman" w:cs="Times New Roman"/>
          <w:sz w:val="28"/>
          <w:szCs w:val="28"/>
          <w:lang w:eastAsia="uk-UA"/>
        </w:rPr>
        <w:t>.4. Контролер (плата керування)</w:t>
      </w:r>
    </w:p>
    <w:p w14:paraId="02080455" w14:textId="77777777" w:rsidR="0004640F" w:rsidRPr="0004640F" w:rsidRDefault="0004640F" w:rsidP="00E23BA7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4640F">
        <w:rPr>
          <w:rFonts w:ascii="Times New Roman" w:eastAsia="Times New Roman" w:hAnsi="Times New Roman" w:cs="Times New Roman"/>
          <w:sz w:val="28"/>
          <w:szCs w:val="28"/>
          <w:lang w:eastAsia="uk-UA"/>
        </w:rPr>
        <w:t>Серце системи, яке обробляє дані з IMU і керує моторами.</w:t>
      </w:r>
    </w:p>
    <w:p w14:paraId="089AE302" w14:textId="77777777" w:rsidR="0004640F" w:rsidRPr="0004640F" w:rsidRDefault="0004640F" w:rsidP="00E23BA7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4640F">
        <w:rPr>
          <w:rFonts w:ascii="Times New Roman" w:eastAsia="Times New Roman" w:hAnsi="Times New Roman" w:cs="Times New Roman"/>
          <w:sz w:val="28"/>
          <w:szCs w:val="28"/>
          <w:lang w:eastAsia="uk-UA"/>
        </w:rPr>
        <w:t>Основні функції:</w:t>
      </w:r>
    </w:p>
    <w:p w14:paraId="39038B10" w14:textId="77777777" w:rsidR="0004640F" w:rsidRPr="0004640F" w:rsidRDefault="0004640F" w:rsidP="00E23BA7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4640F">
        <w:rPr>
          <w:rFonts w:ascii="Times New Roman" w:eastAsia="Times New Roman" w:hAnsi="Times New Roman" w:cs="Times New Roman"/>
          <w:sz w:val="28"/>
          <w:szCs w:val="28"/>
          <w:lang w:eastAsia="uk-UA"/>
        </w:rPr>
        <w:t>Зчитування показників IMU;</w:t>
      </w:r>
    </w:p>
    <w:p w14:paraId="57FAAC49" w14:textId="77777777" w:rsidR="0004640F" w:rsidRPr="0004640F" w:rsidRDefault="0004640F" w:rsidP="00E23BA7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4640F">
        <w:rPr>
          <w:rFonts w:ascii="Times New Roman" w:eastAsia="Times New Roman" w:hAnsi="Times New Roman" w:cs="Times New Roman"/>
          <w:sz w:val="28"/>
          <w:szCs w:val="28"/>
          <w:lang w:eastAsia="uk-UA"/>
        </w:rPr>
        <w:t>Обчислення корекційних сигналів;</w:t>
      </w:r>
    </w:p>
    <w:p w14:paraId="46B04203" w14:textId="77777777" w:rsidR="0004640F" w:rsidRPr="0004640F" w:rsidRDefault="0004640F" w:rsidP="00E23BA7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4640F">
        <w:rPr>
          <w:rFonts w:ascii="Times New Roman" w:eastAsia="Times New Roman" w:hAnsi="Times New Roman" w:cs="Times New Roman"/>
          <w:sz w:val="28"/>
          <w:szCs w:val="28"/>
          <w:lang w:eastAsia="uk-UA"/>
        </w:rPr>
        <w:t>Формування ШІМ-сигналів (PWM) для моторів;</w:t>
      </w:r>
    </w:p>
    <w:p w14:paraId="72E15098" w14:textId="77777777" w:rsidR="0004640F" w:rsidRPr="0004640F" w:rsidRDefault="0004640F" w:rsidP="00E23BA7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4640F">
        <w:rPr>
          <w:rFonts w:ascii="Times New Roman" w:eastAsia="Times New Roman" w:hAnsi="Times New Roman" w:cs="Times New Roman"/>
          <w:sz w:val="28"/>
          <w:szCs w:val="28"/>
          <w:lang w:eastAsia="uk-UA"/>
        </w:rPr>
        <w:t>Комунікація з головним контролером дрона (наприклад, через UART, I²C або CAN).</w:t>
      </w:r>
    </w:p>
    <w:p w14:paraId="57BCD4B6" w14:textId="16A09A4F" w:rsidR="0004640F" w:rsidRPr="0004640F" w:rsidRDefault="0004640F" w:rsidP="00E23BA7">
      <w:pPr>
        <w:spacing w:before="100" w:beforeAutospacing="1" w:after="100" w:afterAutospacing="1" w:line="276" w:lineRule="auto"/>
        <w:outlineLvl w:val="3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>1</w:t>
      </w:r>
      <w:r w:rsidRPr="0004640F">
        <w:rPr>
          <w:rFonts w:ascii="Times New Roman" w:eastAsia="Times New Roman" w:hAnsi="Times New Roman" w:cs="Times New Roman"/>
          <w:sz w:val="28"/>
          <w:szCs w:val="28"/>
          <w:lang w:eastAsia="uk-UA"/>
        </w:rPr>
        <w:t>.5. Драйвери двигунів</w:t>
      </w:r>
    </w:p>
    <w:p w14:paraId="02393711" w14:textId="77777777" w:rsidR="0004640F" w:rsidRPr="0004640F" w:rsidRDefault="0004640F" w:rsidP="00E23BA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4640F">
        <w:rPr>
          <w:rFonts w:ascii="Times New Roman" w:eastAsia="Times New Roman" w:hAnsi="Times New Roman" w:cs="Times New Roman"/>
          <w:sz w:val="28"/>
          <w:szCs w:val="28"/>
          <w:lang w:eastAsia="uk-UA"/>
        </w:rPr>
        <w:t>Модулі або мікросхеми, що передають потрібний струм і фазу на обмотки моторів.</w:t>
      </w:r>
    </w:p>
    <w:p w14:paraId="68023EB2" w14:textId="77777777" w:rsidR="0004640F" w:rsidRPr="0004640F" w:rsidRDefault="0004640F" w:rsidP="00E23BA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4640F">
        <w:rPr>
          <w:rFonts w:ascii="Times New Roman" w:eastAsia="Times New Roman" w:hAnsi="Times New Roman" w:cs="Times New Roman"/>
          <w:sz w:val="28"/>
          <w:szCs w:val="28"/>
          <w:lang w:eastAsia="uk-UA"/>
        </w:rPr>
        <w:t>Для BLDC зазвичай використовують MOSFET-драйвери або спеціалізовані 3-фазні контролери.</w:t>
      </w:r>
    </w:p>
    <w:p w14:paraId="6D555217" w14:textId="52788533" w:rsidR="0004640F" w:rsidRPr="0004640F" w:rsidRDefault="0004640F" w:rsidP="00E23BA7">
      <w:pPr>
        <w:spacing w:before="100" w:beforeAutospacing="1" w:after="100" w:afterAutospacing="1" w:line="276" w:lineRule="auto"/>
        <w:outlineLvl w:val="3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1</w:t>
      </w:r>
      <w:r w:rsidRPr="0004640F">
        <w:rPr>
          <w:rFonts w:ascii="Times New Roman" w:eastAsia="Times New Roman" w:hAnsi="Times New Roman" w:cs="Times New Roman"/>
          <w:sz w:val="28"/>
          <w:szCs w:val="28"/>
          <w:lang w:eastAsia="uk-UA"/>
        </w:rPr>
        <w:t>.6. Джерело живлення</w:t>
      </w:r>
    </w:p>
    <w:p w14:paraId="7D3B3C1B" w14:textId="77777777" w:rsidR="0004640F" w:rsidRPr="0004640F" w:rsidRDefault="0004640F" w:rsidP="00E23BA7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4640F">
        <w:rPr>
          <w:rFonts w:ascii="Times New Roman" w:eastAsia="Times New Roman" w:hAnsi="Times New Roman" w:cs="Times New Roman"/>
          <w:sz w:val="28"/>
          <w:szCs w:val="28"/>
          <w:lang w:eastAsia="uk-UA"/>
        </w:rPr>
        <w:t>Підключається до основного акумулятора коптера (Li-Po 3S–4S, 11.1–14.8 В).</w:t>
      </w:r>
    </w:p>
    <w:p w14:paraId="647DCC78" w14:textId="77777777" w:rsidR="0004640F" w:rsidRPr="0004640F" w:rsidRDefault="0004640F" w:rsidP="00E23BA7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4640F">
        <w:rPr>
          <w:rFonts w:ascii="Times New Roman" w:eastAsia="Times New Roman" w:hAnsi="Times New Roman" w:cs="Times New Roman"/>
          <w:sz w:val="28"/>
          <w:szCs w:val="28"/>
          <w:lang w:eastAsia="uk-UA"/>
        </w:rPr>
        <w:t>Через стабілізатор напруги (BEC або DC-DC перетворювач) живляться контролер і сенсори (5 В або 3.3 В).</w:t>
      </w:r>
    </w:p>
    <w:p w14:paraId="08018AF1" w14:textId="759B9214" w:rsidR="0004640F" w:rsidRPr="0004640F" w:rsidRDefault="0004640F" w:rsidP="00E23BA7">
      <w:pPr>
        <w:spacing w:before="100" w:beforeAutospacing="1" w:after="100" w:afterAutospacing="1" w:line="276" w:lineRule="auto"/>
        <w:outlineLvl w:val="3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1</w:t>
      </w:r>
      <w:r w:rsidRPr="0004640F">
        <w:rPr>
          <w:rFonts w:ascii="Times New Roman" w:eastAsia="Times New Roman" w:hAnsi="Times New Roman" w:cs="Times New Roman"/>
          <w:sz w:val="28"/>
          <w:szCs w:val="28"/>
          <w:lang w:eastAsia="uk-UA"/>
        </w:rPr>
        <w:t>.7. Камера або корисне навантаження</w:t>
      </w:r>
    </w:p>
    <w:p w14:paraId="3E3BF653" w14:textId="77777777" w:rsidR="0004640F" w:rsidRPr="0004640F" w:rsidRDefault="0004640F" w:rsidP="00E23BA7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4640F">
        <w:rPr>
          <w:rFonts w:ascii="Times New Roman" w:eastAsia="Times New Roman" w:hAnsi="Times New Roman" w:cs="Times New Roman"/>
          <w:sz w:val="28"/>
          <w:szCs w:val="28"/>
          <w:lang w:eastAsia="uk-UA"/>
        </w:rPr>
        <w:t>Основний об’єкт стабілізації (екшн-камера, тепловізор, відеомодуль тощо).</w:t>
      </w:r>
    </w:p>
    <w:p w14:paraId="1D659F87" w14:textId="77777777" w:rsidR="0004640F" w:rsidRPr="0004640F" w:rsidRDefault="0004640F" w:rsidP="00E23BA7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4640F">
        <w:rPr>
          <w:rFonts w:ascii="Times New Roman" w:eastAsia="Times New Roman" w:hAnsi="Times New Roman" w:cs="Times New Roman"/>
          <w:sz w:val="28"/>
          <w:szCs w:val="28"/>
          <w:lang w:eastAsia="uk-UA"/>
        </w:rPr>
        <w:t>Кріпиться через гумові амортизатори або спеціальну платформу для зниження вібрацій.</w:t>
      </w:r>
    </w:p>
    <w:p w14:paraId="19044C17" w14:textId="5844E498" w:rsidR="0004640F" w:rsidRPr="0004640F" w:rsidRDefault="0004640F" w:rsidP="00E23BA7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3</w:t>
      </w:r>
      <w:r w:rsidRPr="0004640F">
        <w:rPr>
          <w:rFonts w:ascii="Times New Roman" w:eastAsia="Times New Roman" w:hAnsi="Times New Roman" w:cs="Times New Roman"/>
          <w:sz w:val="28"/>
          <w:szCs w:val="28"/>
          <w:lang w:eastAsia="uk-UA"/>
        </w:rPr>
        <w:t>. Принцип дії</w:t>
      </w:r>
    </w:p>
    <w:p w14:paraId="54E7C9D9" w14:textId="23C36B7E" w:rsidR="0004640F" w:rsidRPr="0004640F" w:rsidRDefault="0004640F" w:rsidP="00E23BA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-</w:t>
      </w:r>
      <w:r w:rsidRPr="0004640F">
        <w:rPr>
          <w:rFonts w:ascii="Times New Roman" w:eastAsia="Times New Roman" w:hAnsi="Times New Roman" w:cs="Times New Roman"/>
          <w:sz w:val="28"/>
          <w:szCs w:val="28"/>
          <w:lang w:eastAsia="uk-UA"/>
        </w:rPr>
        <w:t>Датчики IMU фіксують навіть найменший рух підвісу.</w:t>
      </w:r>
    </w:p>
    <w:p w14:paraId="5B376C36" w14:textId="14A3D43B" w:rsidR="0004640F" w:rsidRPr="0004640F" w:rsidRDefault="0004640F" w:rsidP="00E23BA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-</w:t>
      </w:r>
      <w:r w:rsidRPr="0004640F">
        <w:rPr>
          <w:rFonts w:ascii="Times New Roman" w:eastAsia="Times New Roman" w:hAnsi="Times New Roman" w:cs="Times New Roman"/>
          <w:sz w:val="28"/>
          <w:szCs w:val="28"/>
          <w:lang w:eastAsia="uk-UA"/>
        </w:rPr>
        <w:t>Контролер обчислює кутові зміщення.</w:t>
      </w:r>
    </w:p>
    <w:p w14:paraId="783F4069" w14:textId="6C1192BA" w:rsidR="0004640F" w:rsidRPr="0004640F" w:rsidRDefault="0004640F" w:rsidP="00E23BA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-</w:t>
      </w:r>
      <w:r w:rsidRPr="0004640F">
        <w:rPr>
          <w:rFonts w:ascii="Times New Roman" w:eastAsia="Times New Roman" w:hAnsi="Times New Roman" w:cs="Times New Roman"/>
          <w:sz w:val="28"/>
          <w:szCs w:val="28"/>
          <w:lang w:eastAsia="uk-UA"/>
        </w:rPr>
        <w:t>Двигуни моментально обертають осі, компенсуючи рухи.</w:t>
      </w:r>
    </w:p>
    <w:p w14:paraId="2D96F275" w14:textId="46F845B0" w:rsidR="0004640F" w:rsidRDefault="0004640F" w:rsidP="00E23BA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-</w:t>
      </w:r>
      <w:r w:rsidRPr="0004640F">
        <w:rPr>
          <w:rFonts w:ascii="Times New Roman" w:eastAsia="Times New Roman" w:hAnsi="Times New Roman" w:cs="Times New Roman"/>
          <w:sz w:val="28"/>
          <w:szCs w:val="28"/>
          <w:lang w:eastAsia="uk-UA"/>
        </w:rPr>
        <w:t>Камера залишається стабільною відносно горизонту або заданого напрямку.</w:t>
      </w:r>
    </w:p>
    <w:p w14:paraId="6B5AE791" w14:textId="77777777" w:rsidR="00E23BA7" w:rsidRDefault="00E23BA7" w:rsidP="00E23BA7">
      <w:pPr>
        <w:spacing w:before="100" w:beforeAutospacing="1" w:after="100" w:afterAutospacing="1"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5BB7987D" w14:textId="77777777" w:rsidR="00E23BA7" w:rsidRDefault="00E23BA7" w:rsidP="00E23BA7">
      <w:pPr>
        <w:spacing w:before="100" w:beforeAutospacing="1" w:after="100" w:afterAutospacing="1"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C92FBD9" w14:textId="77777777" w:rsidR="00E23BA7" w:rsidRDefault="00E23BA7" w:rsidP="00E23BA7">
      <w:pPr>
        <w:spacing w:before="100" w:beforeAutospacing="1" w:after="100" w:afterAutospacing="1"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832F761" w14:textId="77777777" w:rsidR="00E23BA7" w:rsidRDefault="00E23BA7" w:rsidP="00E23BA7">
      <w:pPr>
        <w:spacing w:before="100" w:beforeAutospacing="1" w:after="100" w:afterAutospacing="1"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3FE841DC" w14:textId="77777777" w:rsidR="00E23BA7" w:rsidRDefault="00E23BA7" w:rsidP="00E23BA7">
      <w:pPr>
        <w:spacing w:before="100" w:beforeAutospacing="1" w:after="100" w:afterAutospacing="1"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92D830A" w14:textId="77777777" w:rsidR="00E23BA7" w:rsidRDefault="00E23BA7" w:rsidP="00E23BA7">
      <w:pPr>
        <w:spacing w:before="100" w:beforeAutospacing="1" w:after="100" w:afterAutospacing="1"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FD81744" w14:textId="77777777" w:rsidR="00E23BA7" w:rsidRDefault="00E23BA7" w:rsidP="00E23BA7">
      <w:pPr>
        <w:spacing w:before="100" w:beforeAutospacing="1" w:after="100" w:afterAutospacing="1"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3D965485" w14:textId="564E5831" w:rsidR="00363D49" w:rsidRDefault="00E23BA7" w:rsidP="00E23BA7">
      <w:pPr>
        <w:spacing w:before="100" w:beforeAutospacing="1" w:after="100" w:afterAutospacing="1"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                          </w:t>
      </w:r>
      <w:r w:rsidR="00363D49" w:rsidRPr="00363D49">
        <w:rPr>
          <w:rFonts w:ascii="Times New Roman" w:hAnsi="Times New Roman" w:cs="Times New Roman"/>
          <w:b/>
          <w:bCs/>
          <w:color w:val="000000"/>
          <w:sz w:val="28"/>
          <w:szCs w:val="28"/>
        </w:rPr>
        <w:t>2. Ф</w:t>
      </w:r>
      <w:r w:rsidR="00363D49" w:rsidRPr="00363D49">
        <w:rPr>
          <w:rFonts w:ascii="Times New Roman" w:hAnsi="Times New Roman" w:cs="Times New Roman"/>
          <w:b/>
          <w:bCs/>
          <w:color w:val="000000"/>
          <w:sz w:val="28"/>
          <w:szCs w:val="28"/>
        </w:rPr>
        <w:t>ункціональну схему керування підвісом</w:t>
      </w:r>
    </w:p>
    <w:p w14:paraId="169A2FF0" w14:textId="77777777" w:rsidR="00FA6439" w:rsidRDefault="00FA6439" w:rsidP="00E23BA7">
      <w:pPr>
        <w:spacing w:before="100" w:beforeAutospacing="1" w:after="100" w:afterAutospacing="1"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E20CC57" w14:textId="2B277CEE" w:rsidR="00E92B23" w:rsidRDefault="00E23BA7" w:rsidP="00E23BA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uk-UA"/>
        </w:rPr>
        <w:drawing>
          <wp:inline distT="0" distB="0" distL="0" distR="0" wp14:anchorId="23E12D69" wp14:editId="48C0019A">
            <wp:extent cx="5905500" cy="6800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80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08F54" w14:textId="3BB74D54" w:rsidR="00FA6439" w:rsidRDefault="00FA6439" w:rsidP="00E23BA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021E51C2" w14:textId="60332277" w:rsidR="00FA6439" w:rsidRDefault="00FA6439" w:rsidP="00E23BA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24BE28C5" w14:textId="2E2EC983" w:rsidR="00FA6439" w:rsidRDefault="00FA6439" w:rsidP="00E23BA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53F5660E" w14:textId="0858FB29" w:rsidR="00FA6439" w:rsidRDefault="00FA6439" w:rsidP="00E23BA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6A06489D" w14:textId="6E1C52C8" w:rsidR="00FA6439" w:rsidRPr="0004640F" w:rsidRDefault="00FA6439" w:rsidP="00FA6439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FA6439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3.Е</w:t>
      </w:r>
      <w:r w:rsidRPr="00FA6439">
        <w:rPr>
          <w:rFonts w:ascii="Times New Roman" w:hAnsi="Times New Roman" w:cs="Times New Roman"/>
          <w:b/>
          <w:bCs/>
          <w:color w:val="000000"/>
          <w:sz w:val="28"/>
          <w:szCs w:val="28"/>
        </w:rPr>
        <w:t>лектричн</w:t>
      </w:r>
      <w:r w:rsidRPr="00FA6439">
        <w:rPr>
          <w:rFonts w:ascii="Times New Roman" w:hAnsi="Times New Roman" w:cs="Times New Roman"/>
          <w:b/>
          <w:bCs/>
          <w:color w:val="000000"/>
          <w:sz w:val="28"/>
          <w:szCs w:val="28"/>
        </w:rPr>
        <w:t>а</w:t>
      </w:r>
      <w:r w:rsidRPr="00FA6439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принципов</w:t>
      </w:r>
      <w:r w:rsidRPr="00FA6439">
        <w:rPr>
          <w:rFonts w:ascii="Times New Roman" w:hAnsi="Times New Roman" w:cs="Times New Roman"/>
          <w:b/>
          <w:bCs/>
          <w:color w:val="000000"/>
          <w:sz w:val="28"/>
          <w:szCs w:val="28"/>
        </w:rPr>
        <w:t>а</w:t>
      </w:r>
      <w:r w:rsidRPr="00FA6439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схем</w:t>
      </w:r>
      <w:r w:rsidRPr="00FA6439">
        <w:rPr>
          <w:rFonts w:ascii="Times New Roman" w:hAnsi="Times New Roman" w:cs="Times New Roman"/>
          <w:b/>
          <w:bCs/>
          <w:color w:val="000000"/>
          <w:sz w:val="28"/>
          <w:szCs w:val="28"/>
        </w:rPr>
        <w:t>а</w:t>
      </w:r>
      <w:r w:rsidRPr="00FA6439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типової системи керуванням підвісом</w:t>
      </w:r>
    </w:p>
    <w:p w14:paraId="7ADB9E21" w14:textId="77777777" w:rsidR="00FA6439" w:rsidRDefault="00FA6439" w:rsidP="00E23BA7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FD552F2" w14:textId="1C9E3A79" w:rsidR="00B56A57" w:rsidRDefault="00FA6439" w:rsidP="00E23BA7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E20249" wp14:editId="427D2D2B">
            <wp:extent cx="5915025" cy="75438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754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5F7C4" w14:textId="77777777" w:rsidR="00FA6439" w:rsidRDefault="00FA6439" w:rsidP="00E23BA7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A141174" w14:textId="0BA03858" w:rsidR="00FA6439" w:rsidRPr="00FA6439" w:rsidRDefault="00FA6439" w:rsidP="00E23BA7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     </w:t>
      </w:r>
      <w:r w:rsidRPr="00FA6439">
        <w:rPr>
          <w:rFonts w:ascii="Times New Roman" w:hAnsi="Times New Roman" w:cs="Times New Roman"/>
          <w:color w:val="000000"/>
          <w:sz w:val="28"/>
          <w:szCs w:val="28"/>
        </w:rPr>
        <w:t>Електрична принципова схема типової системи керуванням підвісом</w:t>
      </w:r>
    </w:p>
    <w:p w14:paraId="2E37F496" w14:textId="77777777" w:rsidR="00FA6439" w:rsidRPr="0004640F" w:rsidRDefault="00FA6439" w:rsidP="00E23BA7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sectPr w:rsidR="00FA6439" w:rsidRPr="0004640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E7202"/>
    <w:multiLevelType w:val="multilevel"/>
    <w:tmpl w:val="1A5C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835BF"/>
    <w:multiLevelType w:val="multilevel"/>
    <w:tmpl w:val="24288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3D6158"/>
    <w:multiLevelType w:val="multilevel"/>
    <w:tmpl w:val="5A66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B355F"/>
    <w:multiLevelType w:val="multilevel"/>
    <w:tmpl w:val="82A0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CA156E"/>
    <w:multiLevelType w:val="multilevel"/>
    <w:tmpl w:val="A570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787E17"/>
    <w:multiLevelType w:val="multilevel"/>
    <w:tmpl w:val="3DBA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C612BD"/>
    <w:multiLevelType w:val="multilevel"/>
    <w:tmpl w:val="34EE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336C47"/>
    <w:multiLevelType w:val="multilevel"/>
    <w:tmpl w:val="45A0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C32B4"/>
    <w:multiLevelType w:val="multilevel"/>
    <w:tmpl w:val="DECC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6"/>
  </w:num>
  <w:num w:numId="5">
    <w:abstractNumId w:val="0"/>
  </w:num>
  <w:num w:numId="6">
    <w:abstractNumId w:val="3"/>
  </w:num>
  <w:num w:numId="7">
    <w:abstractNumId w:val="7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40F"/>
    <w:rsid w:val="0004640F"/>
    <w:rsid w:val="002F2D42"/>
    <w:rsid w:val="00363D49"/>
    <w:rsid w:val="00B56A57"/>
    <w:rsid w:val="00E23BA7"/>
    <w:rsid w:val="00E92B23"/>
    <w:rsid w:val="00FA6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72FB7"/>
  <w15:chartTrackingRefBased/>
  <w15:docId w15:val="{702315CC-A1BF-49A7-9751-8724386DF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464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Heading4">
    <w:name w:val="heading 4"/>
    <w:basedOn w:val="Normal"/>
    <w:link w:val="Heading4Char"/>
    <w:uiPriority w:val="9"/>
    <w:qFormat/>
    <w:rsid w:val="0004640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4640F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customStyle="1" w:styleId="Heading4Char">
    <w:name w:val="Heading 4 Char"/>
    <w:basedOn w:val="DefaultParagraphFont"/>
    <w:link w:val="Heading4"/>
    <w:uiPriority w:val="9"/>
    <w:rsid w:val="0004640F"/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paragraph" w:styleId="NormalWeb">
    <w:name w:val="Normal (Web)"/>
    <w:basedOn w:val="Normal"/>
    <w:uiPriority w:val="99"/>
    <w:semiHidden/>
    <w:unhideWhenUsed/>
    <w:rsid w:val="00046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Strong">
    <w:name w:val="Strong"/>
    <w:basedOn w:val="DefaultParagraphFont"/>
    <w:uiPriority w:val="22"/>
    <w:qFormat/>
    <w:rsid w:val="000464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006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1545</Words>
  <Characters>881</Characters>
  <Application>Microsoft Office Word</Application>
  <DocSecurity>0</DocSecurity>
  <Lines>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Світлана Сенчук</dc:creator>
  <cp:keywords/>
  <dc:description/>
  <cp:lastModifiedBy>Світлана Сенчук</cp:lastModifiedBy>
  <cp:revision>5</cp:revision>
  <dcterms:created xsi:type="dcterms:W3CDTF">2025-10-12T10:23:00Z</dcterms:created>
  <dcterms:modified xsi:type="dcterms:W3CDTF">2025-10-12T11:45:00Z</dcterms:modified>
</cp:coreProperties>
</file>