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F8DA90" w14:textId="77777777" w:rsidR="002655E8" w:rsidRPr="00F428BF" w:rsidRDefault="002655E8" w:rsidP="00F428BF">
      <w:pPr>
        <w:pStyle w:val="BodyText"/>
        <w:spacing w:line="276" w:lineRule="auto"/>
        <w:ind w:left="1699" w:hanging="1699"/>
        <w:jc w:val="center"/>
      </w:pPr>
      <w:r w:rsidRPr="00F428BF">
        <w:t>МІНІСТЕРСТВО</w:t>
      </w:r>
      <w:r w:rsidRPr="00F428BF">
        <w:rPr>
          <w:spacing w:val="-5"/>
        </w:rPr>
        <w:t xml:space="preserve"> </w:t>
      </w:r>
      <w:r w:rsidRPr="00F428BF">
        <w:t>ОСВІТИ</w:t>
      </w:r>
      <w:r w:rsidRPr="00F428BF">
        <w:rPr>
          <w:spacing w:val="-4"/>
        </w:rPr>
        <w:t xml:space="preserve"> </w:t>
      </w:r>
      <w:r w:rsidRPr="00F428BF">
        <w:t>І</w:t>
      </w:r>
      <w:r w:rsidRPr="00F428BF">
        <w:rPr>
          <w:spacing w:val="-4"/>
        </w:rPr>
        <w:t xml:space="preserve"> </w:t>
      </w:r>
      <w:r w:rsidRPr="00F428BF">
        <w:t>НАУКИ</w:t>
      </w:r>
      <w:r w:rsidRPr="00F428BF">
        <w:rPr>
          <w:spacing w:val="-3"/>
        </w:rPr>
        <w:t xml:space="preserve"> </w:t>
      </w:r>
      <w:r w:rsidRPr="00F428BF">
        <w:t>УКРАЇНИ</w:t>
      </w:r>
    </w:p>
    <w:p w14:paraId="2AE57944" w14:textId="77777777" w:rsidR="002655E8" w:rsidRPr="00F428BF" w:rsidRDefault="002655E8" w:rsidP="00F428BF">
      <w:pPr>
        <w:pStyle w:val="BodyText"/>
        <w:spacing w:line="276" w:lineRule="auto"/>
        <w:ind w:left="567" w:hanging="567"/>
        <w:jc w:val="center"/>
        <w:rPr>
          <w:spacing w:val="-2"/>
        </w:rPr>
      </w:pPr>
      <w:r w:rsidRPr="00F428BF">
        <w:t>Національний</w:t>
      </w:r>
      <w:r w:rsidRPr="00F428BF">
        <w:rPr>
          <w:spacing w:val="-4"/>
        </w:rPr>
        <w:t xml:space="preserve"> </w:t>
      </w:r>
      <w:r w:rsidRPr="00F428BF">
        <w:t>аерокосмічний</w:t>
      </w:r>
      <w:r w:rsidRPr="00F428BF">
        <w:rPr>
          <w:spacing w:val="-4"/>
        </w:rPr>
        <w:t xml:space="preserve"> </w:t>
      </w:r>
      <w:r w:rsidRPr="00F428BF">
        <w:t>університет</w:t>
      </w:r>
    </w:p>
    <w:p w14:paraId="4069ECF6" w14:textId="77777777" w:rsidR="002655E8" w:rsidRPr="00F428BF" w:rsidRDefault="002655E8" w:rsidP="00F428BF">
      <w:pPr>
        <w:pStyle w:val="BodyText"/>
        <w:spacing w:line="276" w:lineRule="auto"/>
        <w:ind w:left="567" w:hanging="567"/>
        <w:jc w:val="center"/>
      </w:pPr>
      <w:r w:rsidRPr="00F428BF">
        <w:t>«Харківський</w:t>
      </w:r>
      <w:r w:rsidRPr="00F428BF">
        <w:rPr>
          <w:spacing w:val="-4"/>
        </w:rPr>
        <w:t xml:space="preserve"> </w:t>
      </w:r>
      <w:r w:rsidRPr="00F428BF">
        <w:t>авіаційний</w:t>
      </w:r>
      <w:r w:rsidRPr="00F428BF">
        <w:rPr>
          <w:spacing w:val="-3"/>
        </w:rPr>
        <w:t xml:space="preserve"> </w:t>
      </w:r>
      <w:r w:rsidRPr="00F428BF">
        <w:t>інститут»</w:t>
      </w:r>
    </w:p>
    <w:p w14:paraId="3AB4693E" w14:textId="77777777" w:rsidR="002655E8" w:rsidRPr="00F428BF" w:rsidRDefault="002655E8" w:rsidP="00F428BF">
      <w:pPr>
        <w:pStyle w:val="BodyText"/>
        <w:spacing w:line="276" w:lineRule="auto"/>
        <w:rPr>
          <w:sz w:val="30"/>
        </w:rPr>
      </w:pPr>
    </w:p>
    <w:p w14:paraId="36363B21" w14:textId="77777777" w:rsidR="002655E8" w:rsidRPr="00F428BF" w:rsidRDefault="002655E8" w:rsidP="00F428BF">
      <w:pPr>
        <w:pStyle w:val="BodyText"/>
        <w:spacing w:before="3" w:line="276" w:lineRule="auto"/>
        <w:rPr>
          <w:sz w:val="41"/>
        </w:rPr>
      </w:pPr>
    </w:p>
    <w:p w14:paraId="59871F07" w14:textId="77777777" w:rsidR="002655E8" w:rsidRPr="00F428BF" w:rsidRDefault="002655E8" w:rsidP="00F428BF">
      <w:pPr>
        <w:pStyle w:val="BodyText"/>
        <w:spacing w:before="1" w:line="276" w:lineRule="auto"/>
        <w:ind w:left="697" w:right="1129"/>
        <w:jc w:val="center"/>
      </w:pPr>
      <w:r w:rsidRPr="00F428BF">
        <w:t>Кафедра</w:t>
      </w:r>
      <w:r w:rsidRPr="00F428BF">
        <w:rPr>
          <w:spacing w:val="-3"/>
        </w:rPr>
        <w:t xml:space="preserve"> </w:t>
      </w:r>
      <w:r w:rsidRPr="00F428BF">
        <w:t>мехатроніки</w:t>
      </w:r>
      <w:r w:rsidRPr="00F428BF">
        <w:rPr>
          <w:spacing w:val="-3"/>
        </w:rPr>
        <w:t xml:space="preserve"> </w:t>
      </w:r>
      <w:r w:rsidRPr="00F428BF">
        <w:t>та</w:t>
      </w:r>
      <w:r w:rsidRPr="00F428BF">
        <w:rPr>
          <w:spacing w:val="-4"/>
        </w:rPr>
        <w:t xml:space="preserve"> </w:t>
      </w:r>
      <w:r w:rsidRPr="00F428BF">
        <w:t>електротехніки</w:t>
      </w:r>
    </w:p>
    <w:p w14:paraId="2FBE38AB" w14:textId="77777777" w:rsidR="002655E8" w:rsidRPr="00F428BF" w:rsidRDefault="002655E8" w:rsidP="00F428BF">
      <w:pPr>
        <w:pStyle w:val="BodyText"/>
        <w:spacing w:line="276" w:lineRule="auto"/>
        <w:rPr>
          <w:sz w:val="30"/>
        </w:rPr>
      </w:pPr>
    </w:p>
    <w:p w14:paraId="2F90CBE4" w14:textId="77777777" w:rsidR="002655E8" w:rsidRPr="00F428BF" w:rsidRDefault="002655E8" w:rsidP="00F428BF">
      <w:pPr>
        <w:pStyle w:val="BodyText"/>
        <w:spacing w:line="276" w:lineRule="auto"/>
        <w:rPr>
          <w:sz w:val="30"/>
        </w:rPr>
      </w:pPr>
    </w:p>
    <w:p w14:paraId="60EAC683" w14:textId="77777777" w:rsidR="002655E8" w:rsidRPr="00F428BF" w:rsidRDefault="002655E8" w:rsidP="00F428BF">
      <w:pPr>
        <w:pStyle w:val="BodyText"/>
        <w:spacing w:line="276" w:lineRule="auto"/>
        <w:rPr>
          <w:sz w:val="30"/>
        </w:rPr>
      </w:pPr>
    </w:p>
    <w:p w14:paraId="29CE83E1" w14:textId="77777777" w:rsidR="002655E8" w:rsidRPr="00F428BF" w:rsidRDefault="002655E8" w:rsidP="00F428BF">
      <w:pPr>
        <w:pStyle w:val="BodyText"/>
        <w:spacing w:before="8" w:line="276" w:lineRule="auto"/>
        <w:rPr>
          <w:sz w:val="30"/>
        </w:rPr>
      </w:pPr>
    </w:p>
    <w:p w14:paraId="72A624FA" w14:textId="3AAAE5AE" w:rsidR="002655E8" w:rsidRPr="00F428BF" w:rsidRDefault="002655E8" w:rsidP="00F428BF">
      <w:pPr>
        <w:pStyle w:val="Title"/>
        <w:spacing w:line="276" w:lineRule="auto"/>
        <w:ind w:hanging="697"/>
      </w:pPr>
      <w:r w:rsidRPr="00F428BF">
        <w:t>Лабораторна робота №2</w:t>
      </w:r>
    </w:p>
    <w:p w14:paraId="6AE58DA5" w14:textId="77777777" w:rsidR="002655E8" w:rsidRPr="00F428BF" w:rsidRDefault="002655E8" w:rsidP="00F428BF">
      <w:pPr>
        <w:pStyle w:val="BodyText"/>
        <w:spacing w:before="248" w:line="276" w:lineRule="auto"/>
        <w:ind w:left="2056"/>
      </w:pPr>
      <w:r w:rsidRPr="00F428BF">
        <w:t>з</w:t>
      </w:r>
      <w:r w:rsidRPr="00F428BF">
        <w:rPr>
          <w:spacing w:val="-4"/>
        </w:rPr>
        <w:t xml:space="preserve"> </w:t>
      </w:r>
      <w:r w:rsidRPr="00F428BF">
        <w:t>дисципліни</w:t>
      </w:r>
      <w:r w:rsidRPr="00F428BF">
        <w:rPr>
          <w:spacing w:val="-4"/>
        </w:rPr>
        <w:t xml:space="preserve"> </w:t>
      </w:r>
      <w:r w:rsidRPr="00F428BF">
        <w:t>«Мехатронні</w:t>
      </w:r>
      <w:r w:rsidRPr="00F428BF">
        <w:rPr>
          <w:spacing w:val="-3"/>
        </w:rPr>
        <w:t xml:space="preserve"> </w:t>
      </w:r>
      <w:r w:rsidRPr="00F428BF">
        <w:t>системи»</w:t>
      </w:r>
    </w:p>
    <w:p w14:paraId="0377D27B" w14:textId="77777777" w:rsidR="002655E8" w:rsidRPr="00F428BF" w:rsidRDefault="002655E8" w:rsidP="00F428BF">
      <w:pPr>
        <w:spacing w:line="276" w:lineRule="auto"/>
        <w:ind w:left="697" w:right="474"/>
        <w:rPr>
          <w:rFonts w:ascii="Times New Roman" w:hAnsi="Times New Roman" w:cs="Times New Roman"/>
          <w:sz w:val="18"/>
        </w:rPr>
      </w:pPr>
      <w:r w:rsidRPr="00F428BF">
        <w:rPr>
          <w:rFonts w:ascii="Times New Roman" w:hAnsi="Times New Roman" w:cs="Times New Roman"/>
          <w:sz w:val="18"/>
        </w:rPr>
        <w:t xml:space="preserve">                                                                              (назва</w:t>
      </w:r>
      <w:r w:rsidRPr="00F428BF">
        <w:rPr>
          <w:rFonts w:ascii="Times New Roman" w:hAnsi="Times New Roman" w:cs="Times New Roman"/>
          <w:spacing w:val="-1"/>
          <w:sz w:val="18"/>
        </w:rPr>
        <w:t xml:space="preserve"> </w:t>
      </w:r>
      <w:r w:rsidRPr="00F428BF">
        <w:rPr>
          <w:rFonts w:ascii="Times New Roman" w:hAnsi="Times New Roman" w:cs="Times New Roman"/>
          <w:sz w:val="18"/>
        </w:rPr>
        <w:t>дисципліни)</w:t>
      </w:r>
    </w:p>
    <w:p w14:paraId="26D25C93" w14:textId="1F32C34A" w:rsidR="002655E8" w:rsidRPr="00F428BF" w:rsidRDefault="002655E8" w:rsidP="00F428BF">
      <w:pPr>
        <w:spacing w:before="100" w:beforeAutospacing="1" w:after="100" w:afterAutospacing="1" w:line="276" w:lineRule="auto"/>
        <w:rPr>
          <w:rFonts w:ascii="Times New Roman" w:hAnsi="Times New Roman" w:cs="Times New Roman"/>
          <w:b/>
          <w:bCs/>
          <w:sz w:val="28"/>
          <w:szCs w:val="28"/>
          <w:shd w:val="clear" w:color="auto" w:fill="F9FBFD"/>
        </w:rPr>
      </w:pPr>
      <w:r w:rsidRPr="00F428BF">
        <w:rPr>
          <w:rFonts w:ascii="Times New Roman" w:hAnsi="Times New Roman" w:cs="Times New Roman"/>
          <w:sz w:val="28"/>
          <w:szCs w:val="28"/>
        </w:rPr>
        <w:t xml:space="preserve"> </w:t>
      </w:r>
      <w:r w:rsidRPr="00F428BF">
        <w:rPr>
          <w:rFonts w:ascii="Times New Roman" w:hAnsi="Times New Roman" w:cs="Times New Roman"/>
          <w:b/>
          <w:bCs/>
          <w:sz w:val="28"/>
          <w:szCs w:val="28"/>
        </w:rPr>
        <w:t>На</w:t>
      </w:r>
      <w:r w:rsidRPr="00F428BF">
        <w:rPr>
          <w:rFonts w:ascii="Times New Roman" w:hAnsi="Times New Roman" w:cs="Times New Roman"/>
          <w:b/>
          <w:bCs/>
          <w:spacing w:val="-2"/>
          <w:sz w:val="28"/>
          <w:szCs w:val="28"/>
        </w:rPr>
        <w:t xml:space="preserve"> </w:t>
      </w:r>
      <w:r w:rsidRPr="00F428BF">
        <w:rPr>
          <w:rFonts w:ascii="Times New Roman" w:hAnsi="Times New Roman" w:cs="Times New Roman"/>
          <w:b/>
          <w:bCs/>
          <w:sz w:val="28"/>
          <w:szCs w:val="28"/>
        </w:rPr>
        <w:t xml:space="preserve">тему: </w:t>
      </w:r>
      <w:r w:rsidRPr="00F428BF">
        <w:rPr>
          <w:rFonts w:ascii="Times New Roman" w:hAnsi="Times New Roman" w:cs="Times New Roman"/>
          <w:b/>
          <w:bCs/>
          <w:sz w:val="28"/>
          <w:szCs w:val="28"/>
          <w:shd w:val="clear" w:color="auto" w:fill="F9FBFD"/>
        </w:rPr>
        <w:t>Проектування системи керування мехатронної системи підвісу</w:t>
      </w:r>
      <w:r w:rsidRPr="00F428BF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                                                                  </w:t>
      </w:r>
    </w:p>
    <w:p w14:paraId="6F364D77" w14:textId="77777777" w:rsidR="002655E8" w:rsidRPr="00F428BF" w:rsidRDefault="002655E8" w:rsidP="00F428BF">
      <w:pPr>
        <w:pStyle w:val="BodyText"/>
        <w:spacing w:line="276" w:lineRule="auto"/>
        <w:rPr>
          <w:sz w:val="20"/>
        </w:rPr>
      </w:pPr>
    </w:p>
    <w:p w14:paraId="1146B4CF" w14:textId="77777777" w:rsidR="002655E8" w:rsidRPr="00F428BF" w:rsidRDefault="002655E8" w:rsidP="00F428BF">
      <w:pPr>
        <w:pStyle w:val="BodyText"/>
        <w:spacing w:line="276" w:lineRule="auto"/>
        <w:rPr>
          <w:sz w:val="20"/>
        </w:rPr>
      </w:pPr>
    </w:p>
    <w:p w14:paraId="6093364C" w14:textId="77777777" w:rsidR="002655E8" w:rsidRPr="00F428BF" w:rsidRDefault="002655E8" w:rsidP="00F428BF">
      <w:pPr>
        <w:pStyle w:val="BodyText"/>
        <w:spacing w:line="276" w:lineRule="auto"/>
        <w:rPr>
          <w:sz w:val="20"/>
        </w:rPr>
      </w:pPr>
    </w:p>
    <w:p w14:paraId="0A96FE4B" w14:textId="77777777" w:rsidR="002655E8" w:rsidRPr="00F428BF" w:rsidRDefault="002655E8" w:rsidP="00F428BF">
      <w:pPr>
        <w:pStyle w:val="BodyText"/>
        <w:spacing w:line="276" w:lineRule="auto"/>
        <w:rPr>
          <w:sz w:val="20"/>
        </w:rPr>
      </w:pPr>
    </w:p>
    <w:p w14:paraId="499ADAEA" w14:textId="77777777" w:rsidR="002655E8" w:rsidRPr="00F428BF" w:rsidRDefault="002655E8" w:rsidP="00F428BF">
      <w:pPr>
        <w:pStyle w:val="BodyText"/>
        <w:tabs>
          <w:tab w:val="left" w:pos="7755"/>
          <w:tab w:val="left" w:pos="7999"/>
        </w:tabs>
        <w:spacing w:before="232" w:line="276" w:lineRule="auto"/>
      </w:pPr>
      <w:r w:rsidRPr="00F428BF">
        <w:t xml:space="preserve">                                                                   </w:t>
      </w:r>
      <w:r w:rsidRPr="00F428BF">
        <w:t>Здобувача</w:t>
      </w:r>
      <w:r w:rsidRPr="00F428BF">
        <w:rPr>
          <w:spacing w:val="-2"/>
        </w:rPr>
        <w:t xml:space="preserve"> </w:t>
      </w:r>
      <w:r w:rsidRPr="00F428BF">
        <w:t>освіти 359 групи</w:t>
      </w:r>
    </w:p>
    <w:p w14:paraId="0B53CC92" w14:textId="57A2D83B" w:rsidR="002655E8" w:rsidRPr="00F428BF" w:rsidRDefault="002655E8" w:rsidP="00F428BF">
      <w:pPr>
        <w:pStyle w:val="BodyText"/>
        <w:tabs>
          <w:tab w:val="left" w:pos="7755"/>
          <w:tab w:val="left" w:pos="7999"/>
        </w:tabs>
        <w:spacing w:before="232" w:line="276" w:lineRule="auto"/>
      </w:pPr>
      <w:r w:rsidRPr="00F428BF">
        <w:t xml:space="preserve">                                                                   Сенчук С.Р.</w:t>
      </w:r>
    </w:p>
    <w:p w14:paraId="71CFEF2A" w14:textId="4EFFF340" w:rsidR="002655E8" w:rsidRPr="00F428BF" w:rsidRDefault="002655E8" w:rsidP="00F428BF">
      <w:pPr>
        <w:pStyle w:val="BodyText"/>
        <w:spacing w:before="2" w:line="276" w:lineRule="auto"/>
        <w:ind w:left="4701"/>
        <w:jc w:val="both"/>
      </w:pPr>
      <w:r w:rsidRPr="00F428BF">
        <w:t xml:space="preserve">Освітня програма: </w:t>
      </w:r>
      <w:r w:rsidRPr="00F428BF">
        <w:rPr>
          <w:u w:val="single"/>
        </w:rPr>
        <w:t xml:space="preserve">Комп’ютерно </w:t>
      </w:r>
      <w:r w:rsidRPr="00F428BF">
        <w:rPr>
          <w:u w:val="single"/>
        </w:rPr>
        <w:t xml:space="preserve">          </w:t>
      </w:r>
      <w:r w:rsidRPr="00F428BF">
        <w:rPr>
          <w:u w:val="single"/>
        </w:rPr>
        <w:t>-</w:t>
      </w:r>
      <w:r w:rsidRPr="00F428BF">
        <w:rPr>
          <w:spacing w:val="1"/>
        </w:rPr>
        <w:t xml:space="preserve"> </w:t>
      </w:r>
      <w:r w:rsidRPr="00F428BF">
        <w:rPr>
          <w:u w:val="single"/>
        </w:rPr>
        <w:t>інтегровані</w:t>
      </w:r>
      <w:r w:rsidRPr="00F428BF">
        <w:rPr>
          <w:spacing w:val="1"/>
          <w:u w:val="single"/>
        </w:rPr>
        <w:t xml:space="preserve"> </w:t>
      </w:r>
      <w:r w:rsidRPr="00F428BF">
        <w:rPr>
          <w:u w:val="single"/>
        </w:rPr>
        <w:t>технологічні процеси і</w:t>
      </w:r>
      <w:r w:rsidRPr="00F428BF">
        <w:rPr>
          <w:spacing w:val="-67"/>
        </w:rPr>
        <w:t xml:space="preserve"> </w:t>
      </w:r>
      <w:r w:rsidRPr="00F428BF">
        <w:rPr>
          <w:spacing w:val="-67"/>
        </w:rPr>
        <w:t xml:space="preserve">     </w:t>
      </w:r>
      <w:r w:rsidRPr="00F428BF">
        <w:rPr>
          <w:u w:val="single"/>
        </w:rPr>
        <w:t>виробництва»</w:t>
      </w:r>
    </w:p>
    <w:p w14:paraId="722A0902" w14:textId="51A87F0C" w:rsidR="002655E8" w:rsidRPr="00F428BF" w:rsidRDefault="002655E8" w:rsidP="00F428BF">
      <w:pPr>
        <w:tabs>
          <w:tab w:val="left" w:pos="1125"/>
        </w:tabs>
        <w:spacing w:line="276" w:lineRule="auto"/>
        <w:ind w:right="216"/>
        <w:jc w:val="right"/>
        <w:rPr>
          <w:rFonts w:ascii="Times New Roman" w:hAnsi="Times New Roman" w:cs="Times New Roman"/>
          <w:sz w:val="18"/>
          <w:lang w:val="en-US"/>
        </w:rPr>
      </w:pPr>
    </w:p>
    <w:p w14:paraId="481EC9CC" w14:textId="77777777" w:rsidR="002655E8" w:rsidRPr="00F428BF" w:rsidRDefault="002655E8" w:rsidP="00F428BF">
      <w:pPr>
        <w:tabs>
          <w:tab w:val="left" w:pos="1125"/>
        </w:tabs>
        <w:spacing w:line="276" w:lineRule="auto"/>
        <w:ind w:right="216"/>
        <w:jc w:val="right"/>
        <w:rPr>
          <w:rFonts w:ascii="Times New Roman" w:hAnsi="Times New Roman" w:cs="Times New Roman"/>
          <w:sz w:val="18"/>
        </w:rPr>
      </w:pPr>
    </w:p>
    <w:p w14:paraId="7F8BCD02" w14:textId="77777777" w:rsidR="002655E8" w:rsidRPr="00F428BF" w:rsidRDefault="002655E8" w:rsidP="00F428BF">
      <w:pPr>
        <w:tabs>
          <w:tab w:val="left" w:pos="1125"/>
        </w:tabs>
        <w:spacing w:line="276" w:lineRule="auto"/>
        <w:ind w:right="216"/>
        <w:jc w:val="right"/>
        <w:rPr>
          <w:rFonts w:ascii="Times New Roman" w:hAnsi="Times New Roman" w:cs="Times New Roman"/>
          <w:sz w:val="18"/>
        </w:rPr>
      </w:pPr>
    </w:p>
    <w:p w14:paraId="3144BBD1" w14:textId="77777777" w:rsidR="002655E8" w:rsidRPr="00F428BF" w:rsidRDefault="002655E8" w:rsidP="00F428BF">
      <w:pPr>
        <w:tabs>
          <w:tab w:val="left" w:pos="1125"/>
        </w:tabs>
        <w:spacing w:line="276" w:lineRule="auto"/>
        <w:ind w:right="216"/>
        <w:jc w:val="right"/>
        <w:rPr>
          <w:rFonts w:ascii="Times New Roman" w:hAnsi="Times New Roman" w:cs="Times New Roman"/>
          <w:sz w:val="18"/>
        </w:rPr>
      </w:pPr>
    </w:p>
    <w:p w14:paraId="34E5FE98" w14:textId="77777777" w:rsidR="002655E8" w:rsidRPr="00F428BF" w:rsidRDefault="002655E8" w:rsidP="00F428BF">
      <w:pPr>
        <w:tabs>
          <w:tab w:val="left" w:pos="1125"/>
        </w:tabs>
        <w:spacing w:line="276" w:lineRule="auto"/>
        <w:ind w:right="216"/>
        <w:jc w:val="right"/>
        <w:rPr>
          <w:rFonts w:ascii="Times New Roman" w:hAnsi="Times New Roman" w:cs="Times New Roman"/>
          <w:sz w:val="18"/>
        </w:rPr>
      </w:pPr>
    </w:p>
    <w:p w14:paraId="7664D380" w14:textId="77777777" w:rsidR="002655E8" w:rsidRPr="00F428BF" w:rsidRDefault="002655E8" w:rsidP="00F428BF">
      <w:pPr>
        <w:pStyle w:val="BodyText"/>
        <w:spacing w:line="276" w:lineRule="auto"/>
        <w:rPr>
          <w:sz w:val="20"/>
        </w:rPr>
      </w:pPr>
    </w:p>
    <w:p w14:paraId="1512BDE1" w14:textId="77777777" w:rsidR="002655E8" w:rsidRPr="00F428BF" w:rsidRDefault="002655E8" w:rsidP="00F428BF">
      <w:pPr>
        <w:pStyle w:val="BodyText"/>
        <w:spacing w:line="276" w:lineRule="auto"/>
        <w:rPr>
          <w:sz w:val="20"/>
        </w:rPr>
      </w:pPr>
    </w:p>
    <w:p w14:paraId="0B0B1544" w14:textId="77777777" w:rsidR="002655E8" w:rsidRPr="00F428BF" w:rsidRDefault="002655E8" w:rsidP="00F428BF">
      <w:pPr>
        <w:pStyle w:val="BodyText"/>
        <w:spacing w:line="276" w:lineRule="auto"/>
        <w:rPr>
          <w:sz w:val="20"/>
        </w:rPr>
      </w:pPr>
    </w:p>
    <w:p w14:paraId="433B91D8" w14:textId="77777777" w:rsidR="002655E8" w:rsidRPr="00F428BF" w:rsidRDefault="002655E8" w:rsidP="00F428BF">
      <w:pPr>
        <w:pStyle w:val="BodyText"/>
        <w:spacing w:line="276" w:lineRule="auto"/>
        <w:rPr>
          <w:sz w:val="20"/>
        </w:rPr>
      </w:pPr>
    </w:p>
    <w:p w14:paraId="5F56D186" w14:textId="77777777" w:rsidR="002655E8" w:rsidRPr="00F428BF" w:rsidRDefault="002655E8" w:rsidP="00F428BF">
      <w:pPr>
        <w:pStyle w:val="BodyText"/>
        <w:spacing w:line="276" w:lineRule="auto"/>
        <w:rPr>
          <w:sz w:val="20"/>
        </w:rPr>
      </w:pPr>
    </w:p>
    <w:p w14:paraId="20B0FB84" w14:textId="77777777" w:rsidR="002655E8" w:rsidRPr="00F428BF" w:rsidRDefault="002655E8" w:rsidP="00F428BF">
      <w:pPr>
        <w:pStyle w:val="BodyText"/>
        <w:spacing w:line="276" w:lineRule="auto"/>
        <w:rPr>
          <w:sz w:val="20"/>
        </w:rPr>
      </w:pPr>
    </w:p>
    <w:p w14:paraId="40ADB7C4" w14:textId="77777777" w:rsidR="002655E8" w:rsidRPr="00F428BF" w:rsidRDefault="002655E8" w:rsidP="00F428BF">
      <w:pPr>
        <w:pStyle w:val="BodyText"/>
        <w:spacing w:line="276" w:lineRule="auto"/>
        <w:rPr>
          <w:sz w:val="20"/>
        </w:rPr>
      </w:pPr>
    </w:p>
    <w:p w14:paraId="636FB89C" w14:textId="77777777" w:rsidR="002655E8" w:rsidRPr="00F428BF" w:rsidRDefault="002655E8" w:rsidP="00F428BF">
      <w:pPr>
        <w:pStyle w:val="BodyText"/>
        <w:spacing w:before="1" w:line="276" w:lineRule="auto"/>
        <w:rPr>
          <w:sz w:val="19"/>
        </w:rPr>
      </w:pPr>
    </w:p>
    <w:p w14:paraId="7138D17E" w14:textId="77777777" w:rsidR="002655E8" w:rsidRPr="00F428BF" w:rsidRDefault="002655E8" w:rsidP="00F428BF">
      <w:pPr>
        <w:pStyle w:val="BodyText"/>
        <w:spacing w:before="88" w:line="276" w:lineRule="auto"/>
        <w:ind w:left="480" w:right="1130"/>
        <w:jc w:val="center"/>
      </w:pPr>
    </w:p>
    <w:p w14:paraId="77A043F1" w14:textId="77777777" w:rsidR="002655E8" w:rsidRPr="00F428BF" w:rsidRDefault="002655E8" w:rsidP="00F428BF">
      <w:pPr>
        <w:pStyle w:val="BodyText"/>
        <w:spacing w:before="88" w:line="276" w:lineRule="auto"/>
        <w:ind w:left="480" w:right="1130"/>
        <w:jc w:val="center"/>
      </w:pPr>
    </w:p>
    <w:p w14:paraId="500A33C7" w14:textId="466C897F" w:rsidR="002655E8" w:rsidRPr="00F428BF" w:rsidRDefault="00F428BF" w:rsidP="00F428BF">
      <w:pPr>
        <w:pStyle w:val="BodyText"/>
        <w:spacing w:before="88" w:line="276" w:lineRule="auto"/>
        <w:ind w:right="1130"/>
      </w:pPr>
      <w:r>
        <w:t xml:space="preserve">                                                   </w:t>
      </w:r>
      <w:r w:rsidR="002655E8" w:rsidRPr="00F428BF">
        <w:t>м. Харків - 2025</w:t>
      </w:r>
    </w:p>
    <w:p w14:paraId="5AC3FCDF" w14:textId="5CC7F8AE" w:rsidR="0004640F" w:rsidRPr="00F428BF" w:rsidRDefault="002655E8" w:rsidP="00F428BF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val="en-GB" w:eastAsia="uk-UA"/>
        </w:rPr>
        <w:lastRenderedPageBreak/>
        <w:t xml:space="preserve">                                                     </w:t>
      </w:r>
      <w:r w:rsidR="0004640F" w:rsidRPr="00F428BF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Лабораторна робота 2</w:t>
      </w:r>
    </w:p>
    <w:p w14:paraId="2A9A73E4" w14:textId="77777777" w:rsidR="00C9518E" w:rsidRPr="00F428BF" w:rsidRDefault="0004640F" w:rsidP="00F428BF">
      <w:pPr>
        <w:spacing w:before="100" w:beforeAutospacing="1" w:after="100" w:afterAutospacing="1" w:line="276" w:lineRule="auto"/>
        <w:jc w:val="center"/>
        <w:rPr>
          <w:rFonts w:ascii="Times New Roman" w:hAnsi="Times New Roman" w:cs="Times New Roman"/>
          <w:sz w:val="27"/>
          <w:szCs w:val="27"/>
          <w:shd w:val="clear" w:color="auto" w:fill="F9FBFD"/>
        </w:rPr>
      </w:pPr>
      <w:r w:rsidRPr="00F428BF">
        <w:rPr>
          <w:rFonts w:ascii="Times New Roman" w:hAnsi="Times New Roman" w:cs="Times New Roman"/>
          <w:sz w:val="27"/>
          <w:szCs w:val="27"/>
          <w:shd w:val="clear" w:color="auto" w:fill="F9FBFD"/>
        </w:rPr>
        <w:t xml:space="preserve">Проектування </w:t>
      </w:r>
      <w:r w:rsidR="00C9518E" w:rsidRPr="00F428BF">
        <w:rPr>
          <w:rFonts w:ascii="Times New Roman" w:hAnsi="Times New Roman" w:cs="Times New Roman"/>
          <w:sz w:val="27"/>
          <w:szCs w:val="27"/>
          <w:shd w:val="clear" w:color="auto" w:fill="F9FBFD"/>
        </w:rPr>
        <w:t xml:space="preserve">системи керування </w:t>
      </w:r>
      <w:r w:rsidRPr="00F428BF">
        <w:rPr>
          <w:rFonts w:ascii="Times New Roman" w:hAnsi="Times New Roman" w:cs="Times New Roman"/>
          <w:sz w:val="27"/>
          <w:szCs w:val="27"/>
          <w:shd w:val="clear" w:color="auto" w:fill="F9FBFD"/>
        </w:rPr>
        <w:t>мехатронної системи підвісу</w:t>
      </w:r>
    </w:p>
    <w:p w14:paraId="6756E743" w14:textId="099EBA96" w:rsidR="00C9518E" w:rsidRPr="00F428BF" w:rsidRDefault="00C9518E" w:rsidP="00F428BF">
      <w:pPr>
        <w:spacing w:before="100" w:beforeAutospacing="1" w:after="100" w:afterAutospacing="1" w:line="276" w:lineRule="auto"/>
        <w:rPr>
          <w:rFonts w:ascii="Times New Roman" w:hAnsi="Times New Roman" w:cs="Times New Roman"/>
          <w:sz w:val="28"/>
          <w:szCs w:val="28"/>
          <w:shd w:val="clear" w:color="auto" w:fill="F9FBFD"/>
        </w:rPr>
      </w:pPr>
      <w:r w:rsidRPr="00F428BF">
        <w:rPr>
          <w:rFonts w:ascii="Times New Roman" w:hAnsi="Times New Roman" w:cs="Times New Roman"/>
          <w:sz w:val="28"/>
          <w:szCs w:val="28"/>
          <w:shd w:val="clear" w:color="auto" w:fill="F9FBFD"/>
        </w:rPr>
        <w:t>Мета:аналіз складу апаратної частини мехатронного виробу.</w:t>
      </w:r>
    </w:p>
    <w:p w14:paraId="7DA3E519" w14:textId="2EE53C38" w:rsidR="0004640F" w:rsidRPr="00F428BF" w:rsidRDefault="0004640F" w:rsidP="00F428BF">
      <w:pPr>
        <w:spacing w:before="100" w:beforeAutospacing="1" w:after="100" w:afterAutospacing="1" w:line="276" w:lineRule="auto"/>
        <w:rPr>
          <w:rFonts w:ascii="Times New Roman" w:hAnsi="Times New Roman" w:cs="Times New Roman"/>
          <w:sz w:val="28"/>
          <w:szCs w:val="28"/>
          <w:shd w:val="clear" w:color="auto" w:fill="F9FBFD"/>
        </w:rPr>
      </w:pPr>
      <w:r w:rsidRPr="00F428BF">
        <w:rPr>
          <w:rFonts w:ascii="Times New Roman" w:hAnsi="Times New Roman" w:cs="Times New Roman"/>
          <w:sz w:val="28"/>
          <w:szCs w:val="28"/>
        </w:rPr>
        <w:t>1.Опис апаратної складової типового підвісу.</w:t>
      </w:r>
    </w:p>
    <w:p w14:paraId="56D546FB" w14:textId="6A67C7A7" w:rsidR="0004640F" w:rsidRPr="00F428BF" w:rsidRDefault="0004640F" w:rsidP="00F428BF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      Типовий підвіс (gimbal) — це механічна система, яка утримує камеру або інше обладнання в стабільному положенні, компенсуючи рухи та вібрації основної платформи (дрона, робота, автомобіля тощо).</w:t>
      </w: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br/>
        <w:t>Його апаратна складова складається з механічних елементів, електроприводів, датчиків і плати керування.</w:t>
      </w:r>
    </w:p>
    <w:p w14:paraId="57067F27" w14:textId="625D269A" w:rsidR="0004640F" w:rsidRPr="00F428BF" w:rsidRDefault="0004640F" w:rsidP="00F428BF">
      <w:pPr>
        <w:spacing w:before="100" w:beforeAutospacing="1" w:after="100" w:afterAutospacing="1" w:line="276" w:lineRule="auto"/>
        <w:outlineLvl w:val="2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1. Основні апаратні компоненти:</w:t>
      </w:r>
    </w:p>
    <w:p w14:paraId="2F48D263" w14:textId="1BE9278E" w:rsidR="0004640F" w:rsidRPr="00F428BF" w:rsidRDefault="0004640F" w:rsidP="00F428BF">
      <w:pPr>
        <w:spacing w:before="100" w:beforeAutospacing="1" w:after="100" w:afterAutospacing="1" w:line="276" w:lineRule="auto"/>
        <w:outlineLvl w:val="3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1.1. Рама (каркас або корпус підвісу)</w:t>
      </w:r>
    </w:p>
    <w:p w14:paraId="17BBE3ED" w14:textId="77777777" w:rsidR="0004640F" w:rsidRPr="00F428BF" w:rsidRDefault="0004640F" w:rsidP="00F428BF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Матеріали: алюміній, карбон, магнієвий сплав або легкий пластик.</w:t>
      </w:r>
    </w:p>
    <w:p w14:paraId="1E23CB46" w14:textId="77777777" w:rsidR="0004640F" w:rsidRPr="00F428BF" w:rsidRDefault="0004640F" w:rsidP="00F428BF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Функція: забезпечує жорсткість конструкції та мінімізує вагу.</w:t>
      </w:r>
    </w:p>
    <w:p w14:paraId="03D769A7" w14:textId="27BA7785" w:rsidR="0004640F" w:rsidRPr="00F428BF" w:rsidRDefault="0004640F" w:rsidP="00F428BF">
      <w:pPr>
        <w:spacing w:before="100" w:beforeAutospacing="1" w:after="100" w:afterAutospacing="1" w:line="276" w:lineRule="auto"/>
        <w:outlineLvl w:val="3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1.2. Серводвигуни або безколекторні двигуни (BLDC)</w:t>
      </w:r>
    </w:p>
    <w:p w14:paraId="79FCE236" w14:textId="77777777" w:rsidR="0004640F" w:rsidRPr="00F428BF" w:rsidRDefault="0004640F" w:rsidP="00F428BF">
      <w:pPr>
        <w:numPr>
          <w:ilvl w:val="0"/>
          <w:numId w:val="2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Зазвичай використовуються безколекторні мотори з високою точністю позиціонування.</w:t>
      </w:r>
    </w:p>
    <w:p w14:paraId="757F3ACF" w14:textId="0A84CD44" w:rsidR="0004640F" w:rsidRPr="00F428BF" w:rsidRDefault="0004640F" w:rsidP="00F428BF">
      <w:pPr>
        <w:numPr>
          <w:ilvl w:val="0"/>
          <w:numId w:val="2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Кожна вісь має свій мотор.</w:t>
      </w:r>
    </w:p>
    <w:p w14:paraId="1A6F27AB" w14:textId="77777777" w:rsidR="0004640F" w:rsidRPr="00F428BF" w:rsidRDefault="0004640F" w:rsidP="00F428BF">
      <w:pPr>
        <w:numPr>
          <w:ilvl w:val="0"/>
          <w:numId w:val="2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У деяких простих моделях — серводвигуни типу MG996R або аналогічні.</w:t>
      </w:r>
    </w:p>
    <w:p w14:paraId="15218659" w14:textId="74674FCF" w:rsidR="0004640F" w:rsidRPr="00F428BF" w:rsidRDefault="0004640F" w:rsidP="00F428BF">
      <w:pPr>
        <w:spacing w:before="100" w:beforeAutospacing="1" w:after="100" w:afterAutospacing="1" w:line="276" w:lineRule="auto"/>
        <w:outlineLvl w:val="3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1.3. Датчики орієнтації</w:t>
      </w:r>
    </w:p>
    <w:p w14:paraId="422BC3DF" w14:textId="77777777" w:rsidR="0004640F" w:rsidRPr="00F428BF" w:rsidRDefault="0004640F" w:rsidP="00F428BF">
      <w:pPr>
        <w:numPr>
          <w:ilvl w:val="0"/>
          <w:numId w:val="3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Гіроскопи — вимірюють кутову швидкість.</w:t>
      </w:r>
    </w:p>
    <w:p w14:paraId="24061D0D" w14:textId="77777777" w:rsidR="0004640F" w:rsidRPr="00F428BF" w:rsidRDefault="0004640F" w:rsidP="00F428BF">
      <w:pPr>
        <w:numPr>
          <w:ilvl w:val="0"/>
          <w:numId w:val="3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Акселерометри — фіксують прискорення та напрям гравітації.</w:t>
      </w:r>
    </w:p>
    <w:p w14:paraId="199549CD" w14:textId="77777777" w:rsidR="0004640F" w:rsidRPr="00F428BF" w:rsidRDefault="0004640F" w:rsidP="00F428BF">
      <w:pPr>
        <w:numPr>
          <w:ilvl w:val="0"/>
          <w:numId w:val="3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Часто інтегровані в IMU-модуль (Inertial Measurement Unit).</w:t>
      </w:r>
    </w:p>
    <w:p w14:paraId="0F3CFB4B" w14:textId="77777777" w:rsidR="0004640F" w:rsidRPr="00F428BF" w:rsidRDefault="0004640F" w:rsidP="00F428BF">
      <w:pPr>
        <w:numPr>
          <w:ilvl w:val="0"/>
          <w:numId w:val="3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У складніших системах — також магнітометри для стабілізації по азимуту.</w:t>
      </w:r>
    </w:p>
    <w:p w14:paraId="40D33794" w14:textId="1CAA2BCA" w:rsidR="0004640F" w:rsidRPr="00F428BF" w:rsidRDefault="0004640F" w:rsidP="00F428BF">
      <w:pPr>
        <w:spacing w:before="100" w:beforeAutospacing="1" w:after="100" w:afterAutospacing="1" w:line="276" w:lineRule="auto"/>
        <w:outlineLvl w:val="3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1.4. Контролер (плата керування)</w:t>
      </w:r>
    </w:p>
    <w:p w14:paraId="02080455" w14:textId="77777777" w:rsidR="0004640F" w:rsidRPr="00F428BF" w:rsidRDefault="0004640F" w:rsidP="00F428BF">
      <w:pPr>
        <w:numPr>
          <w:ilvl w:val="0"/>
          <w:numId w:val="4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Серце системи, яке обробляє дані з IMU і керує моторами.</w:t>
      </w:r>
    </w:p>
    <w:p w14:paraId="089AE302" w14:textId="77777777" w:rsidR="0004640F" w:rsidRPr="00F428BF" w:rsidRDefault="0004640F" w:rsidP="00F428BF">
      <w:pPr>
        <w:numPr>
          <w:ilvl w:val="0"/>
          <w:numId w:val="4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Основні функції:</w:t>
      </w:r>
    </w:p>
    <w:p w14:paraId="39038B10" w14:textId="77777777" w:rsidR="0004640F" w:rsidRPr="00F428BF" w:rsidRDefault="0004640F" w:rsidP="00F428BF">
      <w:pPr>
        <w:numPr>
          <w:ilvl w:val="1"/>
          <w:numId w:val="4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Зчитування показників IMU;</w:t>
      </w:r>
    </w:p>
    <w:p w14:paraId="57FAAC49" w14:textId="77777777" w:rsidR="0004640F" w:rsidRPr="00F428BF" w:rsidRDefault="0004640F" w:rsidP="00F428BF">
      <w:pPr>
        <w:numPr>
          <w:ilvl w:val="1"/>
          <w:numId w:val="4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Обчислення корекційних сигналів;</w:t>
      </w:r>
    </w:p>
    <w:p w14:paraId="46B04203" w14:textId="77777777" w:rsidR="0004640F" w:rsidRPr="00F428BF" w:rsidRDefault="0004640F" w:rsidP="00F428BF">
      <w:pPr>
        <w:numPr>
          <w:ilvl w:val="1"/>
          <w:numId w:val="4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Формування ШІМ-сигналів (PWM) для моторів;</w:t>
      </w:r>
    </w:p>
    <w:p w14:paraId="72E15098" w14:textId="77777777" w:rsidR="0004640F" w:rsidRPr="00F428BF" w:rsidRDefault="0004640F" w:rsidP="00F428BF">
      <w:pPr>
        <w:numPr>
          <w:ilvl w:val="1"/>
          <w:numId w:val="4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lastRenderedPageBreak/>
        <w:t>Комунікація з головним контролером дрона (наприклад, через UART, I²C або CAN).</w:t>
      </w:r>
    </w:p>
    <w:p w14:paraId="57BCD4B6" w14:textId="16A09A4F" w:rsidR="0004640F" w:rsidRPr="00F428BF" w:rsidRDefault="0004640F" w:rsidP="00F428BF">
      <w:pPr>
        <w:spacing w:before="100" w:beforeAutospacing="1" w:after="100" w:afterAutospacing="1" w:line="276" w:lineRule="auto"/>
        <w:outlineLvl w:val="3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1.5. Драйвери двигунів</w:t>
      </w:r>
    </w:p>
    <w:p w14:paraId="02393711" w14:textId="77777777" w:rsidR="0004640F" w:rsidRPr="00F428BF" w:rsidRDefault="0004640F" w:rsidP="00F428BF">
      <w:pPr>
        <w:numPr>
          <w:ilvl w:val="0"/>
          <w:numId w:val="5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Модулі або мікросхеми, що передають потрібний струм і фазу на обмотки моторів.</w:t>
      </w:r>
    </w:p>
    <w:p w14:paraId="68023EB2" w14:textId="77777777" w:rsidR="0004640F" w:rsidRPr="00F428BF" w:rsidRDefault="0004640F" w:rsidP="00F428BF">
      <w:pPr>
        <w:numPr>
          <w:ilvl w:val="0"/>
          <w:numId w:val="5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Для BLDC зазвичай використовують MOSFET-драйвери або спеціалізовані 3-фазні контролери.</w:t>
      </w:r>
    </w:p>
    <w:p w14:paraId="6D555217" w14:textId="52788533" w:rsidR="0004640F" w:rsidRPr="00F428BF" w:rsidRDefault="0004640F" w:rsidP="00F428BF">
      <w:pPr>
        <w:spacing w:before="100" w:beforeAutospacing="1" w:after="100" w:afterAutospacing="1" w:line="276" w:lineRule="auto"/>
        <w:outlineLvl w:val="3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1.6. Джерело живлення</w:t>
      </w:r>
    </w:p>
    <w:p w14:paraId="7D3B3C1B" w14:textId="77777777" w:rsidR="0004640F" w:rsidRPr="00F428BF" w:rsidRDefault="0004640F" w:rsidP="00F428BF">
      <w:pPr>
        <w:numPr>
          <w:ilvl w:val="0"/>
          <w:numId w:val="6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Підключається до основного акумулятора коптера (Li-Po 3S–4S, 11.1–14.8 В).</w:t>
      </w:r>
    </w:p>
    <w:p w14:paraId="647DCC78" w14:textId="77777777" w:rsidR="0004640F" w:rsidRPr="00F428BF" w:rsidRDefault="0004640F" w:rsidP="00F428BF">
      <w:pPr>
        <w:numPr>
          <w:ilvl w:val="0"/>
          <w:numId w:val="6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Через стабілізатор напруги (BEC або DC-DC перетворювач) живляться контролер і сенсори (5 В або 3.3 В).</w:t>
      </w:r>
    </w:p>
    <w:p w14:paraId="08018AF1" w14:textId="759B9214" w:rsidR="0004640F" w:rsidRPr="00F428BF" w:rsidRDefault="0004640F" w:rsidP="00F428BF">
      <w:pPr>
        <w:spacing w:before="100" w:beforeAutospacing="1" w:after="100" w:afterAutospacing="1" w:line="276" w:lineRule="auto"/>
        <w:outlineLvl w:val="3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1.7. Камера або корисне навантаження</w:t>
      </w:r>
    </w:p>
    <w:p w14:paraId="3E3BF653" w14:textId="77777777" w:rsidR="0004640F" w:rsidRPr="00F428BF" w:rsidRDefault="0004640F" w:rsidP="00F428BF">
      <w:pPr>
        <w:numPr>
          <w:ilvl w:val="0"/>
          <w:numId w:val="7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Основний об’єкт стабілізації (екшн-камера, тепловізор, відеомодуль тощо).</w:t>
      </w:r>
    </w:p>
    <w:p w14:paraId="1D659F87" w14:textId="77777777" w:rsidR="0004640F" w:rsidRPr="00F428BF" w:rsidRDefault="0004640F" w:rsidP="00F428BF">
      <w:pPr>
        <w:numPr>
          <w:ilvl w:val="0"/>
          <w:numId w:val="7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Кріпиться через гумові амортизатори або спеціальну платформу для зниження вібрацій.</w:t>
      </w:r>
    </w:p>
    <w:p w14:paraId="19044C17" w14:textId="5844E498" w:rsidR="0004640F" w:rsidRPr="00F428BF" w:rsidRDefault="0004640F" w:rsidP="00F428BF">
      <w:pPr>
        <w:spacing w:before="100" w:beforeAutospacing="1" w:after="100" w:afterAutospacing="1" w:line="276" w:lineRule="auto"/>
        <w:outlineLvl w:val="2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3. Принцип дії</w:t>
      </w:r>
    </w:p>
    <w:p w14:paraId="54E7C9D9" w14:textId="23C36B7E" w:rsidR="0004640F" w:rsidRPr="00F428BF" w:rsidRDefault="0004640F" w:rsidP="00F428BF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-Датчики IMU фіксують навіть найменший рух підвісу.</w:t>
      </w:r>
    </w:p>
    <w:p w14:paraId="5B376C36" w14:textId="14A3D43B" w:rsidR="0004640F" w:rsidRPr="00F428BF" w:rsidRDefault="0004640F" w:rsidP="00F428BF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-Контролер обчислює кутові зміщення.</w:t>
      </w:r>
    </w:p>
    <w:p w14:paraId="783F4069" w14:textId="6C1192BA" w:rsidR="0004640F" w:rsidRPr="00F428BF" w:rsidRDefault="0004640F" w:rsidP="00F428BF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-Двигуни моментально обертають осі, компенсуючи рухи.</w:t>
      </w:r>
    </w:p>
    <w:p w14:paraId="2D96F275" w14:textId="46F845B0" w:rsidR="0004640F" w:rsidRPr="00F428BF" w:rsidRDefault="0004640F" w:rsidP="00F428BF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-Камера залишається стабільною відносно горизонту або заданого напрямку.</w:t>
      </w:r>
    </w:p>
    <w:p w14:paraId="6B5AE791" w14:textId="77777777" w:rsidR="00E23BA7" w:rsidRPr="00F428BF" w:rsidRDefault="00E23BA7" w:rsidP="00F428BF">
      <w:pPr>
        <w:spacing w:before="100" w:beforeAutospacing="1" w:after="100" w:afterAutospacing="1" w:line="276" w:lineRule="auto"/>
        <w:rPr>
          <w:rFonts w:ascii="Times New Roman" w:hAnsi="Times New Roman" w:cs="Times New Roman"/>
          <w:sz w:val="28"/>
          <w:szCs w:val="28"/>
        </w:rPr>
      </w:pPr>
    </w:p>
    <w:p w14:paraId="5BB7987D" w14:textId="77777777" w:rsidR="00E23BA7" w:rsidRPr="00F428BF" w:rsidRDefault="00E23BA7" w:rsidP="00F428BF">
      <w:pPr>
        <w:spacing w:before="100" w:beforeAutospacing="1" w:after="100" w:afterAutospacing="1" w:line="276" w:lineRule="auto"/>
        <w:rPr>
          <w:rFonts w:ascii="Times New Roman" w:hAnsi="Times New Roman" w:cs="Times New Roman"/>
          <w:sz w:val="28"/>
          <w:szCs w:val="28"/>
        </w:rPr>
      </w:pPr>
    </w:p>
    <w:p w14:paraId="1C92FBD9" w14:textId="77777777" w:rsidR="00E23BA7" w:rsidRPr="00F428BF" w:rsidRDefault="00E23BA7" w:rsidP="00F428BF">
      <w:pPr>
        <w:spacing w:before="100" w:beforeAutospacing="1" w:after="100" w:afterAutospacing="1" w:line="276" w:lineRule="auto"/>
        <w:rPr>
          <w:rFonts w:ascii="Times New Roman" w:hAnsi="Times New Roman" w:cs="Times New Roman"/>
          <w:sz w:val="28"/>
          <w:szCs w:val="28"/>
        </w:rPr>
      </w:pPr>
    </w:p>
    <w:p w14:paraId="6832F761" w14:textId="77777777" w:rsidR="00E23BA7" w:rsidRPr="00F428BF" w:rsidRDefault="00E23BA7" w:rsidP="00F428BF">
      <w:pPr>
        <w:spacing w:before="100" w:beforeAutospacing="1" w:after="100" w:afterAutospacing="1" w:line="276" w:lineRule="auto"/>
        <w:rPr>
          <w:rFonts w:ascii="Times New Roman" w:hAnsi="Times New Roman" w:cs="Times New Roman"/>
          <w:sz w:val="28"/>
          <w:szCs w:val="28"/>
        </w:rPr>
      </w:pPr>
    </w:p>
    <w:p w14:paraId="3FE841DC" w14:textId="77777777" w:rsidR="00E23BA7" w:rsidRPr="00F428BF" w:rsidRDefault="00E23BA7" w:rsidP="00F428BF">
      <w:pPr>
        <w:spacing w:before="100" w:beforeAutospacing="1" w:after="100" w:afterAutospacing="1" w:line="276" w:lineRule="auto"/>
        <w:rPr>
          <w:rFonts w:ascii="Times New Roman" w:hAnsi="Times New Roman" w:cs="Times New Roman"/>
          <w:sz w:val="28"/>
          <w:szCs w:val="28"/>
        </w:rPr>
      </w:pPr>
    </w:p>
    <w:p w14:paraId="692D830A" w14:textId="77777777" w:rsidR="00E23BA7" w:rsidRPr="00F428BF" w:rsidRDefault="00E23BA7" w:rsidP="00F428BF">
      <w:pPr>
        <w:spacing w:before="100" w:beforeAutospacing="1" w:after="100" w:afterAutospacing="1" w:line="276" w:lineRule="auto"/>
        <w:rPr>
          <w:rFonts w:ascii="Times New Roman" w:hAnsi="Times New Roman" w:cs="Times New Roman"/>
          <w:sz w:val="28"/>
          <w:szCs w:val="28"/>
        </w:rPr>
      </w:pPr>
    </w:p>
    <w:p w14:paraId="7FD81744" w14:textId="77777777" w:rsidR="00E23BA7" w:rsidRPr="00F428BF" w:rsidRDefault="00E23BA7" w:rsidP="00F428BF">
      <w:pPr>
        <w:spacing w:before="100" w:beforeAutospacing="1" w:after="100" w:afterAutospacing="1" w:line="276" w:lineRule="auto"/>
        <w:rPr>
          <w:rFonts w:ascii="Times New Roman" w:hAnsi="Times New Roman" w:cs="Times New Roman"/>
          <w:sz w:val="28"/>
          <w:szCs w:val="28"/>
        </w:rPr>
      </w:pPr>
    </w:p>
    <w:p w14:paraId="3D965485" w14:textId="564E5831" w:rsidR="00363D49" w:rsidRPr="00F428BF" w:rsidRDefault="00E23BA7" w:rsidP="00F428BF">
      <w:pPr>
        <w:spacing w:before="100" w:beforeAutospacing="1" w:after="100" w:afterAutospacing="1" w:line="276" w:lineRule="auto"/>
        <w:rPr>
          <w:rFonts w:ascii="Times New Roman" w:hAnsi="Times New Roman" w:cs="Times New Roman"/>
          <w:sz w:val="28"/>
          <w:szCs w:val="28"/>
        </w:rPr>
      </w:pPr>
      <w:r w:rsidRPr="00F428BF">
        <w:rPr>
          <w:rFonts w:ascii="Times New Roman" w:hAnsi="Times New Roman" w:cs="Times New Roman"/>
          <w:sz w:val="28"/>
          <w:szCs w:val="28"/>
        </w:rPr>
        <w:t xml:space="preserve">                          </w:t>
      </w:r>
      <w:r w:rsidR="00363D49" w:rsidRPr="00F428BF">
        <w:rPr>
          <w:rFonts w:ascii="Times New Roman" w:hAnsi="Times New Roman" w:cs="Times New Roman"/>
          <w:sz w:val="28"/>
          <w:szCs w:val="28"/>
        </w:rPr>
        <w:t>2. Функціональну схему керування підвісом</w:t>
      </w:r>
    </w:p>
    <w:p w14:paraId="169A2FF0" w14:textId="77777777" w:rsidR="00FA6439" w:rsidRPr="00F428BF" w:rsidRDefault="00FA6439" w:rsidP="00F428BF">
      <w:pPr>
        <w:spacing w:before="100" w:beforeAutospacing="1" w:after="100" w:afterAutospacing="1" w:line="276" w:lineRule="auto"/>
        <w:rPr>
          <w:rFonts w:ascii="Times New Roman" w:hAnsi="Times New Roman" w:cs="Times New Roman"/>
          <w:sz w:val="28"/>
          <w:szCs w:val="28"/>
        </w:rPr>
      </w:pPr>
    </w:p>
    <w:p w14:paraId="1E20CC57" w14:textId="2B277CEE" w:rsidR="00E92B23" w:rsidRPr="00F428BF" w:rsidRDefault="00E23BA7" w:rsidP="00F428BF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noProof/>
          <w:sz w:val="28"/>
          <w:szCs w:val="28"/>
          <w:lang w:eastAsia="uk-UA"/>
        </w:rPr>
        <w:drawing>
          <wp:inline distT="0" distB="0" distL="0" distR="0" wp14:anchorId="23E12D69" wp14:editId="48C0019A">
            <wp:extent cx="5905500" cy="68008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800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08F54" w14:textId="3BB74D54" w:rsidR="00FA6439" w:rsidRPr="00F428BF" w:rsidRDefault="00FA6439" w:rsidP="00F428BF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021E51C2" w14:textId="60332277" w:rsidR="00FA6439" w:rsidRPr="00F428BF" w:rsidRDefault="00FA6439" w:rsidP="00F428BF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24BE28C5" w14:textId="2E2EC983" w:rsidR="00FA6439" w:rsidRPr="00F428BF" w:rsidRDefault="00FA6439" w:rsidP="00F428BF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53F5660E" w14:textId="0858FB29" w:rsidR="00FA6439" w:rsidRPr="00F428BF" w:rsidRDefault="00FA6439" w:rsidP="00F428BF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6A06489D" w14:textId="6E1C52C8" w:rsidR="00FA6439" w:rsidRPr="00F428BF" w:rsidRDefault="00FA6439" w:rsidP="00F428BF">
      <w:pPr>
        <w:spacing w:before="100" w:beforeAutospacing="1" w:after="100" w:afterAutospacing="1" w:line="276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hAnsi="Times New Roman" w:cs="Times New Roman"/>
          <w:sz w:val="28"/>
          <w:szCs w:val="28"/>
        </w:rPr>
        <w:t>3.Електрична принципова схема типової системи керуванням підвісом</w:t>
      </w:r>
    </w:p>
    <w:p w14:paraId="7ADB9E21" w14:textId="77777777" w:rsidR="00FA6439" w:rsidRPr="00F428BF" w:rsidRDefault="00FA6439" w:rsidP="00F428BF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14:paraId="6FD552F2" w14:textId="1C9E3A79" w:rsidR="00B56A57" w:rsidRPr="00F428BF" w:rsidRDefault="00FA6439" w:rsidP="00F428BF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F428B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E20249" wp14:editId="427D2D2B">
            <wp:extent cx="5915025" cy="754380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754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35F7C4" w14:textId="77777777" w:rsidR="00FA6439" w:rsidRPr="00F428BF" w:rsidRDefault="00FA6439" w:rsidP="00F428BF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14:paraId="5A141174" w14:textId="0BA03858" w:rsidR="00FA6439" w:rsidRPr="00F428BF" w:rsidRDefault="00FA6439" w:rsidP="00F428BF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F428BF">
        <w:rPr>
          <w:rFonts w:ascii="Times New Roman" w:hAnsi="Times New Roman" w:cs="Times New Roman"/>
          <w:sz w:val="28"/>
          <w:szCs w:val="28"/>
        </w:rPr>
        <w:t xml:space="preserve">            Електрична принципова схема типової системи керуванням підвісом</w:t>
      </w:r>
    </w:p>
    <w:p w14:paraId="6D370642" w14:textId="77777777" w:rsidR="00F428BF" w:rsidRPr="00F428BF" w:rsidRDefault="00F428BF" w:rsidP="00F428BF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  <w:lang w:val="en-GB"/>
        </w:rPr>
      </w:pPr>
      <w:r w:rsidRPr="00F428BF">
        <w:rPr>
          <w:rFonts w:ascii="Times New Roman" w:hAnsi="Times New Roman" w:cs="Times New Roman"/>
          <w:sz w:val="28"/>
          <w:szCs w:val="28"/>
        </w:rPr>
        <w:lastRenderedPageBreak/>
        <w:t xml:space="preserve">4. Ознайомитись з апаратними засобами визначення кутового положення підвісу на прикладі плати розробника </w:t>
      </w:r>
      <w:r w:rsidRPr="00F428BF">
        <w:rPr>
          <w:rFonts w:ascii="Times New Roman" w:hAnsi="Times New Roman" w:cs="Times New Roman"/>
          <w:sz w:val="28"/>
          <w:szCs w:val="28"/>
          <w:lang w:val="en-GB"/>
        </w:rPr>
        <w:t>Arduino Leonardo</w:t>
      </w:r>
    </w:p>
    <w:p w14:paraId="72F7FD0C" w14:textId="77777777" w:rsidR="00F428BF" w:rsidRPr="00F428BF" w:rsidRDefault="00F428BF" w:rsidP="00F428BF">
      <w:pPr>
        <w:spacing w:before="100" w:beforeAutospacing="1" w:after="100" w:afterAutospacing="1" w:line="276" w:lineRule="auto"/>
        <w:jc w:val="both"/>
        <w:outlineLvl w:val="1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Плата розробника Arduino Leonardo</w:t>
      </w:r>
    </w:p>
    <w:p w14:paraId="2EB3A4EE" w14:textId="77777777" w:rsidR="00F428BF" w:rsidRPr="00F428BF" w:rsidRDefault="00F428BF" w:rsidP="00F428BF">
      <w:p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Arduino Leonardo — це мікроконтролер на базі ATmega32u4, який має:</w:t>
      </w:r>
    </w:p>
    <w:p w14:paraId="3CCB03C5" w14:textId="77777777" w:rsidR="00F428BF" w:rsidRPr="00F428BF" w:rsidRDefault="00F428BF" w:rsidP="00F428BF">
      <w:pPr>
        <w:numPr>
          <w:ilvl w:val="0"/>
          <w:numId w:val="10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12 аналогових входів (A0–A11);</w:t>
      </w:r>
    </w:p>
    <w:p w14:paraId="535C7714" w14:textId="77777777" w:rsidR="00F428BF" w:rsidRPr="00F428BF" w:rsidRDefault="00F428BF" w:rsidP="00F428BF">
      <w:pPr>
        <w:numPr>
          <w:ilvl w:val="0"/>
          <w:numId w:val="10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20 цифрових входів/виходів (7 із них — PWM);</w:t>
      </w:r>
    </w:p>
    <w:p w14:paraId="1D51244B" w14:textId="77777777" w:rsidR="00F428BF" w:rsidRPr="00F428BF" w:rsidRDefault="00F428BF" w:rsidP="00F428BF">
      <w:pPr>
        <w:numPr>
          <w:ilvl w:val="0"/>
          <w:numId w:val="10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вбудований USB-контролер (може імітувати мишу або джойстик);</w:t>
      </w:r>
    </w:p>
    <w:p w14:paraId="4CEA058C" w14:textId="77777777" w:rsidR="00F428BF" w:rsidRPr="00F428BF" w:rsidRDefault="00F428BF" w:rsidP="00F428BF">
      <w:pPr>
        <w:numPr>
          <w:ilvl w:val="0"/>
          <w:numId w:val="10"/>
        </w:num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підтримку I²C, SPI, UART.</w:t>
      </w:r>
    </w:p>
    <w:p w14:paraId="48E39D75" w14:textId="77777777" w:rsidR="00F428BF" w:rsidRPr="00F428BF" w:rsidRDefault="00F428BF" w:rsidP="00F428BF">
      <w:p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Це дозволяє зручно підключати датчики положення (IMU, енкодери, потенціометри тощо).</w:t>
      </w:r>
    </w:p>
    <w:p w14:paraId="5F1C63EC" w14:textId="77777777" w:rsidR="00F428BF" w:rsidRPr="00F428BF" w:rsidRDefault="00F428BF" w:rsidP="00F428BF">
      <w:pPr>
        <w:spacing w:before="100" w:beforeAutospacing="1" w:after="100" w:afterAutospacing="1" w:line="276" w:lineRule="auto"/>
        <w:jc w:val="both"/>
        <w:outlineLvl w:val="1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Основні типи датчиків кутового положення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0"/>
        <w:gridCol w:w="1791"/>
        <w:gridCol w:w="1607"/>
        <w:gridCol w:w="1971"/>
        <w:gridCol w:w="1890"/>
      </w:tblGrid>
      <w:tr w:rsidR="00F428BF" w:rsidRPr="00F428BF" w14:paraId="5882B49F" w14:textId="77777777" w:rsidTr="00F2302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324D71" w14:textId="77777777" w:rsidR="00F428BF" w:rsidRPr="00F428BF" w:rsidRDefault="00F428BF" w:rsidP="00F428BF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428BF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Тип датчика</w:t>
            </w:r>
          </w:p>
        </w:tc>
        <w:tc>
          <w:tcPr>
            <w:tcW w:w="0" w:type="auto"/>
            <w:vAlign w:val="center"/>
            <w:hideMark/>
          </w:tcPr>
          <w:p w14:paraId="27D1D9CB" w14:textId="77777777" w:rsidR="00F428BF" w:rsidRPr="00F428BF" w:rsidRDefault="00F428BF" w:rsidP="00F428BF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428BF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Принцип дії</w:t>
            </w:r>
          </w:p>
        </w:tc>
        <w:tc>
          <w:tcPr>
            <w:tcW w:w="0" w:type="auto"/>
            <w:vAlign w:val="center"/>
            <w:hideMark/>
          </w:tcPr>
          <w:p w14:paraId="389D103F" w14:textId="77777777" w:rsidR="00F428BF" w:rsidRPr="00F428BF" w:rsidRDefault="00F428BF" w:rsidP="00F428BF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428BF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Приклад модуля</w:t>
            </w:r>
          </w:p>
        </w:tc>
        <w:tc>
          <w:tcPr>
            <w:tcW w:w="0" w:type="auto"/>
            <w:vAlign w:val="center"/>
            <w:hideMark/>
          </w:tcPr>
          <w:p w14:paraId="7C851002" w14:textId="77777777" w:rsidR="00F428BF" w:rsidRPr="00F428BF" w:rsidRDefault="00F428BF" w:rsidP="00F428BF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428BF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Переваги</w:t>
            </w:r>
          </w:p>
        </w:tc>
        <w:tc>
          <w:tcPr>
            <w:tcW w:w="0" w:type="auto"/>
            <w:vAlign w:val="center"/>
            <w:hideMark/>
          </w:tcPr>
          <w:p w14:paraId="17C415BD" w14:textId="77777777" w:rsidR="00F428BF" w:rsidRPr="00F428BF" w:rsidRDefault="00F428BF" w:rsidP="00F428BF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428BF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Недоліки</w:t>
            </w:r>
          </w:p>
        </w:tc>
      </w:tr>
      <w:tr w:rsidR="00F428BF" w:rsidRPr="00F428BF" w14:paraId="3C27E677" w14:textId="77777777" w:rsidTr="00F23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58241C" w14:textId="77777777" w:rsidR="00F428BF" w:rsidRPr="00F428BF" w:rsidRDefault="00F428BF" w:rsidP="00F428BF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428BF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Потенціометричний</w:t>
            </w:r>
          </w:p>
        </w:tc>
        <w:tc>
          <w:tcPr>
            <w:tcW w:w="0" w:type="auto"/>
            <w:vAlign w:val="center"/>
            <w:hideMark/>
          </w:tcPr>
          <w:p w14:paraId="356E12AD" w14:textId="77777777" w:rsidR="00F428BF" w:rsidRPr="00F428BF" w:rsidRDefault="00F428BF" w:rsidP="00F428BF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428BF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Зміна опору при повороті вала</w:t>
            </w:r>
          </w:p>
        </w:tc>
        <w:tc>
          <w:tcPr>
            <w:tcW w:w="0" w:type="auto"/>
            <w:vAlign w:val="center"/>
            <w:hideMark/>
          </w:tcPr>
          <w:p w14:paraId="5ACF3BC8" w14:textId="77777777" w:rsidR="00F428BF" w:rsidRPr="00F428BF" w:rsidRDefault="00F428BF" w:rsidP="00F428BF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428BF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Analog Joystick або роторний потенціометр</w:t>
            </w:r>
          </w:p>
        </w:tc>
        <w:tc>
          <w:tcPr>
            <w:tcW w:w="0" w:type="auto"/>
            <w:vAlign w:val="center"/>
            <w:hideMark/>
          </w:tcPr>
          <w:p w14:paraId="5B3545B1" w14:textId="77777777" w:rsidR="00F428BF" w:rsidRPr="00F428BF" w:rsidRDefault="00F428BF" w:rsidP="00F428BF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428BF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Простота, дешевизна</w:t>
            </w:r>
          </w:p>
        </w:tc>
        <w:tc>
          <w:tcPr>
            <w:tcW w:w="0" w:type="auto"/>
            <w:vAlign w:val="center"/>
            <w:hideMark/>
          </w:tcPr>
          <w:p w14:paraId="25BF6F91" w14:textId="77777777" w:rsidR="00F428BF" w:rsidRPr="00F428BF" w:rsidRDefault="00F428BF" w:rsidP="00F428BF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428BF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Механічний знос, обмежений кут</w:t>
            </w:r>
          </w:p>
        </w:tc>
      </w:tr>
      <w:tr w:rsidR="00F428BF" w:rsidRPr="00F428BF" w14:paraId="344561FA" w14:textId="77777777" w:rsidTr="00F23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C1466F" w14:textId="77777777" w:rsidR="00F428BF" w:rsidRPr="00F428BF" w:rsidRDefault="00F428BF" w:rsidP="00F428BF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428BF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Оптичний енкодер</w:t>
            </w:r>
          </w:p>
        </w:tc>
        <w:tc>
          <w:tcPr>
            <w:tcW w:w="0" w:type="auto"/>
            <w:vAlign w:val="center"/>
            <w:hideMark/>
          </w:tcPr>
          <w:p w14:paraId="4EB7FD0B" w14:textId="77777777" w:rsidR="00F428BF" w:rsidRPr="00F428BF" w:rsidRDefault="00F428BF" w:rsidP="00F428BF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428BF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Підрахунок імпульсів від прорізного диска</w:t>
            </w:r>
          </w:p>
        </w:tc>
        <w:tc>
          <w:tcPr>
            <w:tcW w:w="0" w:type="auto"/>
            <w:vAlign w:val="center"/>
            <w:hideMark/>
          </w:tcPr>
          <w:p w14:paraId="03737E58" w14:textId="77777777" w:rsidR="00F428BF" w:rsidRPr="00F428BF" w:rsidRDefault="00F428BF" w:rsidP="00F428BF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428BF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KY-040, E6B2</w:t>
            </w:r>
          </w:p>
        </w:tc>
        <w:tc>
          <w:tcPr>
            <w:tcW w:w="0" w:type="auto"/>
            <w:vAlign w:val="center"/>
            <w:hideMark/>
          </w:tcPr>
          <w:p w14:paraId="00C2A64D" w14:textId="77777777" w:rsidR="00F428BF" w:rsidRPr="00F428BF" w:rsidRDefault="00F428BF" w:rsidP="00F428BF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428BF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Висока точність, безконтактний</w:t>
            </w:r>
          </w:p>
        </w:tc>
        <w:tc>
          <w:tcPr>
            <w:tcW w:w="0" w:type="auto"/>
            <w:vAlign w:val="center"/>
            <w:hideMark/>
          </w:tcPr>
          <w:p w14:paraId="46729184" w14:textId="77777777" w:rsidR="00F428BF" w:rsidRPr="00F428BF" w:rsidRDefault="00F428BF" w:rsidP="00F428BF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428BF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Дорожчий, потребує обробки сигналів</w:t>
            </w:r>
          </w:p>
        </w:tc>
      </w:tr>
      <w:tr w:rsidR="00F428BF" w:rsidRPr="00F428BF" w14:paraId="23F1CE4C" w14:textId="77777777" w:rsidTr="00F23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CC7DC6" w14:textId="77777777" w:rsidR="00F428BF" w:rsidRPr="00F428BF" w:rsidRDefault="00F428BF" w:rsidP="00F428BF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428BF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Магнітний енкодер (Hall)</w:t>
            </w:r>
          </w:p>
        </w:tc>
        <w:tc>
          <w:tcPr>
            <w:tcW w:w="0" w:type="auto"/>
            <w:vAlign w:val="center"/>
            <w:hideMark/>
          </w:tcPr>
          <w:p w14:paraId="1401F97D" w14:textId="77777777" w:rsidR="00F428BF" w:rsidRPr="00F428BF" w:rsidRDefault="00F428BF" w:rsidP="00F428BF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428BF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Зміна магнітного поля відносно сенсора</w:t>
            </w:r>
          </w:p>
        </w:tc>
        <w:tc>
          <w:tcPr>
            <w:tcW w:w="0" w:type="auto"/>
            <w:vAlign w:val="center"/>
            <w:hideMark/>
          </w:tcPr>
          <w:p w14:paraId="2ACCDABF" w14:textId="77777777" w:rsidR="00F428BF" w:rsidRPr="00F428BF" w:rsidRDefault="00F428BF" w:rsidP="00F428BF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428BF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AS5600, MLX90333</w:t>
            </w:r>
          </w:p>
        </w:tc>
        <w:tc>
          <w:tcPr>
            <w:tcW w:w="0" w:type="auto"/>
            <w:vAlign w:val="center"/>
            <w:hideMark/>
          </w:tcPr>
          <w:p w14:paraId="0FF09CEB" w14:textId="77777777" w:rsidR="00F428BF" w:rsidRPr="00F428BF" w:rsidRDefault="00F428BF" w:rsidP="00F428BF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428BF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Безконтактність, точність</w:t>
            </w:r>
          </w:p>
        </w:tc>
        <w:tc>
          <w:tcPr>
            <w:tcW w:w="0" w:type="auto"/>
            <w:vAlign w:val="center"/>
            <w:hideMark/>
          </w:tcPr>
          <w:p w14:paraId="1CC09A72" w14:textId="77777777" w:rsidR="00F428BF" w:rsidRPr="00F428BF" w:rsidRDefault="00F428BF" w:rsidP="00F428BF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428BF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Потрібен магніт на осі</w:t>
            </w:r>
          </w:p>
        </w:tc>
      </w:tr>
      <w:tr w:rsidR="00F428BF" w:rsidRPr="00F428BF" w14:paraId="53033A47" w14:textId="77777777" w:rsidTr="00F230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840D02" w14:textId="77777777" w:rsidR="00F428BF" w:rsidRPr="00F428BF" w:rsidRDefault="00F428BF" w:rsidP="00F428BF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428BF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Інерційний модуль (IMU)</w:t>
            </w:r>
          </w:p>
        </w:tc>
        <w:tc>
          <w:tcPr>
            <w:tcW w:w="0" w:type="auto"/>
            <w:vAlign w:val="center"/>
            <w:hideMark/>
          </w:tcPr>
          <w:p w14:paraId="7AF3BF91" w14:textId="77777777" w:rsidR="00F428BF" w:rsidRPr="00F428BF" w:rsidRDefault="00F428BF" w:rsidP="00F428BF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428BF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Поєднання гіроскопа, акселерометра, магнітометра</w:t>
            </w:r>
          </w:p>
        </w:tc>
        <w:tc>
          <w:tcPr>
            <w:tcW w:w="0" w:type="auto"/>
            <w:vAlign w:val="center"/>
            <w:hideMark/>
          </w:tcPr>
          <w:p w14:paraId="74092691" w14:textId="77777777" w:rsidR="00F428BF" w:rsidRPr="00F428BF" w:rsidRDefault="00F428BF" w:rsidP="00F428BF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428BF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MPU6050, MPU9250, BNO055</w:t>
            </w:r>
          </w:p>
        </w:tc>
        <w:tc>
          <w:tcPr>
            <w:tcW w:w="0" w:type="auto"/>
            <w:vAlign w:val="center"/>
            <w:hideMark/>
          </w:tcPr>
          <w:p w14:paraId="1E19837C" w14:textId="77777777" w:rsidR="00F428BF" w:rsidRPr="00F428BF" w:rsidRDefault="00F428BF" w:rsidP="00F428BF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428BF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Визначення кута нахилу у трьох осях</w:t>
            </w:r>
          </w:p>
        </w:tc>
        <w:tc>
          <w:tcPr>
            <w:tcW w:w="0" w:type="auto"/>
            <w:vAlign w:val="center"/>
            <w:hideMark/>
          </w:tcPr>
          <w:p w14:paraId="53D5FACC" w14:textId="77777777" w:rsidR="00F428BF" w:rsidRPr="00F428BF" w:rsidRDefault="00F428BF" w:rsidP="00F428BF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F428BF"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  <w:t>Потребує фільтрації (Kalman, Complementary)</w:t>
            </w:r>
          </w:p>
        </w:tc>
      </w:tr>
    </w:tbl>
    <w:p w14:paraId="3DDF8B49" w14:textId="77777777" w:rsidR="00F428BF" w:rsidRPr="00F428BF" w:rsidRDefault="00F428BF" w:rsidP="00F428BF">
      <w:pPr>
        <w:spacing w:before="100" w:beforeAutospacing="1" w:after="100" w:afterAutospacing="1" w:line="276" w:lineRule="auto"/>
        <w:jc w:val="both"/>
        <w:outlineLvl w:val="1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Приклад підключення IMU (наприклад MPU6050)</w:t>
      </w:r>
    </w:p>
    <w:p w14:paraId="43EF5306" w14:textId="77777777" w:rsidR="00F428BF" w:rsidRPr="00F428BF" w:rsidRDefault="00F428BF" w:rsidP="00F428BF">
      <w:pPr>
        <w:spacing w:before="100" w:beforeAutospacing="1" w:after="100" w:afterAutospacing="1" w:line="276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428BF">
        <w:rPr>
          <w:rFonts w:ascii="Times New Roman" w:eastAsia="Times New Roman" w:hAnsi="Times New Roman" w:cs="Times New Roman"/>
          <w:sz w:val="28"/>
          <w:szCs w:val="28"/>
          <w:lang w:eastAsia="uk-UA"/>
        </w:rPr>
        <w:t>MPU6050 — це 6-осьовий датчик (акселерометр + гіроскоп), який підключається до Arduino через I²C.</w:t>
      </w:r>
    </w:p>
    <w:p w14:paraId="3C69167E" w14:textId="2C197BF4" w:rsidR="00F428BF" w:rsidRPr="00F428BF" w:rsidRDefault="00F428BF" w:rsidP="009E6824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428BF">
        <w:rPr>
          <w:rFonts w:ascii="Times New Roman" w:hAnsi="Times New Roman" w:cs="Times New Roman"/>
          <w:sz w:val="28"/>
          <w:szCs w:val="28"/>
        </w:rPr>
        <w:lastRenderedPageBreak/>
        <w:t>6.Описати математичний апарат обчислення кутового положення на підставі інерціального блоку</w:t>
      </w:r>
    </w:p>
    <w:p w14:paraId="2690BA37" w14:textId="77777777" w:rsidR="00F428BF" w:rsidRPr="00F428BF" w:rsidRDefault="00F428BF" w:rsidP="00F428BF">
      <w:pPr>
        <w:pStyle w:val="Heading2"/>
        <w:spacing w:line="276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F428BF">
        <w:rPr>
          <w:rFonts w:ascii="Times New Roman" w:hAnsi="Times New Roman" w:cs="Times New Roman"/>
          <w:color w:val="auto"/>
          <w:sz w:val="28"/>
          <w:szCs w:val="28"/>
        </w:rPr>
        <w:t>1. Склад IMU</w:t>
      </w:r>
    </w:p>
    <w:p w14:paraId="19448CAD" w14:textId="77777777" w:rsidR="00F428BF" w:rsidRPr="00F428BF" w:rsidRDefault="00F428BF" w:rsidP="00F428BF">
      <w:pPr>
        <w:pStyle w:val="NormalWeb"/>
        <w:spacing w:line="276" w:lineRule="auto"/>
        <w:jc w:val="both"/>
        <w:rPr>
          <w:sz w:val="28"/>
          <w:szCs w:val="28"/>
        </w:rPr>
      </w:pPr>
      <w:r w:rsidRPr="00F428BF">
        <w:rPr>
          <w:sz w:val="28"/>
          <w:szCs w:val="28"/>
        </w:rPr>
        <w:t>Інерціальний вимірювальний блок (IMU) зазвичай складається з:</w:t>
      </w:r>
    </w:p>
    <w:p w14:paraId="75D58144" w14:textId="20626E81" w:rsidR="00F428BF" w:rsidRPr="00F428BF" w:rsidRDefault="00F428BF" w:rsidP="00F428BF">
      <w:pPr>
        <w:pStyle w:val="NormalWeb"/>
        <w:numPr>
          <w:ilvl w:val="0"/>
          <w:numId w:val="12"/>
        </w:numPr>
        <w:spacing w:line="276" w:lineRule="auto"/>
        <w:jc w:val="both"/>
        <w:rPr>
          <w:sz w:val="28"/>
          <w:szCs w:val="28"/>
        </w:rPr>
      </w:pPr>
      <w:r w:rsidRPr="00F428BF">
        <w:rPr>
          <w:rStyle w:val="Strong"/>
          <w:b w:val="0"/>
          <w:bCs w:val="0"/>
          <w:sz w:val="28"/>
          <w:szCs w:val="28"/>
        </w:rPr>
        <w:t>Акселерометра</w:t>
      </w:r>
      <w:r w:rsidRPr="00F428BF">
        <w:rPr>
          <w:sz w:val="28"/>
          <w:szCs w:val="28"/>
        </w:rPr>
        <w:t xml:space="preserve"> — вимірює </w:t>
      </w:r>
      <w:r w:rsidRPr="00F428BF">
        <w:rPr>
          <w:rStyle w:val="Strong"/>
          <w:b w:val="0"/>
          <w:bCs w:val="0"/>
          <w:sz w:val="28"/>
          <w:szCs w:val="28"/>
        </w:rPr>
        <w:t>лінійне прискорення</w:t>
      </w:r>
      <w:r w:rsidRPr="00F428BF">
        <w:rPr>
          <w:sz w:val="28"/>
          <w:szCs w:val="28"/>
        </w:rPr>
        <w:t>;</w:t>
      </w:r>
    </w:p>
    <w:p w14:paraId="1ACD054B" w14:textId="791471E6" w:rsidR="00F428BF" w:rsidRPr="00F428BF" w:rsidRDefault="00F428BF" w:rsidP="00F428BF">
      <w:pPr>
        <w:pStyle w:val="NormalWeb"/>
        <w:numPr>
          <w:ilvl w:val="0"/>
          <w:numId w:val="12"/>
        </w:numPr>
        <w:spacing w:line="276" w:lineRule="auto"/>
        <w:jc w:val="both"/>
        <w:rPr>
          <w:sz w:val="28"/>
          <w:szCs w:val="28"/>
        </w:rPr>
      </w:pPr>
      <w:r w:rsidRPr="00F428BF">
        <w:rPr>
          <w:rStyle w:val="Strong"/>
          <w:b w:val="0"/>
          <w:bCs w:val="0"/>
          <w:sz w:val="28"/>
          <w:szCs w:val="28"/>
        </w:rPr>
        <w:t>Гіроскопа</w:t>
      </w:r>
      <w:r w:rsidRPr="00F428BF">
        <w:rPr>
          <w:sz w:val="28"/>
          <w:szCs w:val="28"/>
        </w:rPr>
        <w:t xml:space="preserve"> — вимірює </w:t>
      </w:r>
      <w:r w:rsidRPr="00F428BF">
        <w:rPr>
          <w:rStyle w:val="Strong"/>
          <w:b w:val="0"/>
          <w:bCs w:val="0"/>
          <w:sz w:val="28"/>
          <w:szCs w:val="28"/>
        </w:rPr>
        <w:t>кутові швидкості</w:t>
      </w:r>
      <w:r w:rsidRPr="00F428BF">
        <w:rPr>
          <w:rStyle w:val="vlist-s"/>
          <w:sz w:val="28"/>
          <w:szCs w:val="28"/>
        </w:rPr>
        <w:t>​</w:t>
      </w:r>
      <w:r w:rsidRPr="00F428BF">
        <w:rPr>
          <w:sz w:val="28"/>
          <w:szCs w:val="28"/>
        </w:rPr>
        <w:t>;</w:t>
      </w:r>
    </w:p>
    <w:p w14:paraId="4650BDD3" w14:textId="77777777" w:rsidR="00F428BF" w:rsidRPr="00F428BF" w:rsidRDefault="00F428BF" w:rsidP="00F428BF">
      <w:pPr>
        <w:pStyle w:val="NormalWeb"/>
        <w:numPr>
          <w:ilvl w:val="0"/>
          <w:numId w:val="12"/>
        </w:numPr>
        <w:spacing w:line="276" w:lineRule="auto"/>
        <w:jc w:val="both"/>
        <w:rPr>
          <w:sz w:val="28"/>
          <w:szCs w:val="28"/>
        </w:rPr>
      </w:pPr>
      <w:r w:rsidRPr="00F428BF">
        <w:rPr>
          <w:sz w:val="28"/>
          <w:szCs w:val="28"/>
        </w:rPr>
        <w:t xml:space="preserve">(іноді) </w:t>
      </w:r>
      <w:r w:rsidRPr="00F428BF">
        <w:rPr>
          <w:rStyle w:val="Strong"/>
          <w:b w:val="0"/>
          <w:bCs w:val="0"/>
          <w:sz w:val="28"/>
          <w:szCs w:val="28"/>
        </w:rPr>
        <w:t>Магнітометра</w:t>
      </w:r>
      <w:r w:rsidRPr="00F428BF">
        <w:rPr>
          <w:sz w:val="28"/>
          <w:szCs w:val="28"/>
        </w:rPr>
        <w:t xml:space="preserve"> — для визначення орієнтації відносно магнітного поля Землі.</w:t>
      </w:r>
    </w:p>
    <w:p w14:paraId="4201889B" w14:textId="77777777" w:rsidR="009E6824" w:rsidRDefault="00F428BF" w:rsidP="009E6824">
      <w:pPr>
        <w:pStyle w:val="Heading2"/>
        <w:spacing w:line="276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F428BF">
        <w:rPr>
          <w:rFonts w:ascii="Times New Roman" w:hAnsi="Times New Roman" w:cs="Times New Roman"/>
          <w:color w:val="auto"/>
          <w:sz w:val="28"/>
          <w:szCs w:val="28"/>
        </w:rPr>
        <w:t>2. Мета обчислень</w:t>
      </w:r>
    </w:p>
    <w:p w14:paraId="3CD33CB9" w14:textId="77777777" w:rsidR="009E6824" w:rsidRDefault="009E6824" w:rsidP="009E6824">
      <w:pPr>
        <w:pStyle w:val="Heading2"/>
        <w:spacing w:line="276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</w:p>
    <w:p w14:paraId="69FBB9D0" w14:textId="4FE26F43" w:rsidR="00F428BF" w:rsidRPr="00F428BF" w:rsidRDefault="00F428BF" w:rsidP="009E6824">
      <w:pPr>
        <w:pStyle w:val="Heading2"/>
        <w:spacing w:line="276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F428BF">
        <w:rPr>
          <w:rFonts w:ascii="Times New Roman" w:hAnsi="Times New Roman" w:cs="Times New Roman"/>
          <w:color w:val="auto"/>
          <w:sz w:val="28"/>
          <w:szCs w:val="28"/>
        </w:rPr>
        <w:t xml:space="preserve">Метою є визначення </w:t>
      </w:r>
      <w:r w:rsidRPr="00F428BF">
        <w:rPr>
          <w:rStyle w:val="Strong"/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кутів орієнтації</w:t>
      </w:r>
      <w:r w:rsidRPr="00F428BF">
        <w:rPr>
          <w:rFonts w:ascii="Times New Roman" w:hAnsi="Times New Roman" w:cs="Times New Roman"/>
          <w:color w:val="auto"/>
          <w:sz w:val="28"/>
          <w:szCs w:val="28"/>
        </w:rPr>
        <w:t xml:space="preserve"> об’єкта у просторі:</w:t>
      </w:r>
    </w:p>
    <w:p w14:paraId="791441AB" w14:textId="77777777" w:rsidR="00F428BF" w:rsidRPr="00F428BF" w:rsidRDefault="00F428BF" w:rsidP="00F428BF">
      <w:pPr>
        <w:pStyle w:val="NormalWeb"/>
        <w:numPr>
          <w:ilvl w:val="0"/>
          <w:numId w:val="13"/>
        </w:numPr>
        <w:spacing w:line="276" w:lineRule="auto"/>
        <w:jc w:val="both"/>
        <w:rPr>
          <w:sz w:val="28"/>
          <w:szCs w:val="28"/>
        </w:rPr>
      </w:pPr>
      <w:r w:rsidRPr="00F428BF">
        <w:rPr>
          <w:rStyle w:val="Strong"/>
          <w:b w:val="0"/>
          <w:bCs w:val="0"/>
          <w:sz w:val="28"/>
          <w:szCs w:val="28"/>
        </w:rPr>
        <w:t>Roll (φ)</w:t>
      </w:r>
      <w:r w:rsidRPr="00F428BF">
        <w:rPr>
          <w:sz w:val="28"/>
          <w:szCs w:val="28"/>
        </w:rPr>
        <w:t xml:space="preserve"> — кут нахилу навколо осі X</w:t>
      </w:r>
    </w:p>
    <w:p w14:paraId="1928268C" w14:textId="77777777" w:rsidR="00F428BF" w:rsidRPr="00F428BF" w:rsidRDefault="00F428BF" w:rsidP="00F428BF">
      <w:pPr>
        <w:pStyle w:val="NormalWeb"/>
        <w:numPr>
          <w:ilvl w:val="0"/>
          <w:numId w:val="13"/>
        </w:numPr>
        <w:spacing w:line="276" w:lineRule="auto"/>
        <w:jc w:val="both"/>
        <w:rPr>
          <w:sz w:val="28"/>
          <w:szCs w:val="28"/>
        </w:rPr>
      </w:pPr>
      <w:r w:rsidRPr="00F428BF">
        <w:rPr>
          <w:rStyle w:val="Strong"/>
          <w:b w:val="0"/>
          <w:bCs w:val="0"/>
          <w:sz w:val="28"/>
          <w:szCs w:val="28"/>
        </w:rPr>
        <w:t>Pitch (θ)</w:t>
      </w:r>
      <w:r w:rsidRPr="00F428BF">
        <w:rPr>
          <w:sz w:val="28"/>
          <w:szCs w:val="28"/>
        </w:rPr>
        <w:t xml:space="preserve"> — кут нахилу навколо осі Y</w:t>
      </w:r>
    </w:p>
    <w:p w14:paraId="345B9237" w14:textId="77777777" w:rsidR="00F428BF" w:rsidRPr="00F428BF" w:rsidRDefault="00F428BF" w:rsidP="00F428BF">
      <w:pPr>
        <w:pStyle w:val="NormalWeb"/>
        <w:numPr>
          <w:ilvl w:val="0"/>
          <w:numId w:val="13"/>
        </w:numPr>
        <w:spacing w:line="276" w:lineRule="auto"/>
        <w:jc w:val="both"/>
        <w:rPr>
          <w:sz w:val="28"/>
          <w:szCs w:val="28"/>
        </w:rPr>
      </w:pPr>
      <w:r w:rsidRPr="00F428BF">
        <w:rPr>
          <w:rStyle w:val="Strong"/>
          <w:b w:val="0"/>
          <w:bCs w:val="0"/>
          <w:sz w:val="28"/>
          <w:szCs w:val="28"/>
        </w:rPr>
        <w:t>Yaw (ψ)</w:t>
      </w:r>
      <w:r w:rsidRPr="00F428BF">
        <w:rPr>
          <w:sz w:val="28"/>
          <w:szCs w:val="28"/>
        </w:rPr>
        <w:t xml:space="preserve"> — поворот навколо осі Z</w:t>
      </w:r>
    </w:p>
    <w:p w14:paraId="38051B27" w14:textId="77777777" w:rsidR="00F428BF" w:rsidRPr="00F428BF" w:rsidRDefault="00F428BF" w:rsidP="00F428BF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28BF">
        <w:rPr>
          <w:rStyle w:val="katex-mathml"/>
          <w:rFonts w:ascii="Times New Roman" w:hAnsi="Times New Roman" w:cs="Times New Roman"/>
          <w:sz w:val="28"/>
          <w:szCs w:val="28"/>
          <w:lang w:val="en-GB"/>
        </w:rPr>
        <w:t xml:space="preserve">                                              </w:t>
      </w:r>
      <w:r w:rsidRPr="00F428BF">
        <w:rPr>
          <w:rStyle w:val="katex-mathml"/>
          <w:rFonts w:ascii="Times New Roman" w:hAnsi="Times New Roman" w:cs="Times New Roman"/>
          <w:sz w:val="28"/>
          <w:szCs w:val="28"/>
        </w:rPr>
        <w:t>Орієнтація=[ϕ,θ,ψ</w:t>
      </w:r>
      <w:r w:rsidRPr="00F428BF">
        <w:rPr>
          <w:rStyle w:val="katex-mathml"/>
          <w:rFonts w:ascii="Times New Roman" w:hAnsi="Times New Roman" w:cs="Times New Roman"/>
          <w:sz w:val="28"/>
          <w:szCs w:val="28"/>
          <w:lang w:val="en-GB"/>
        </w:rPr>
        <w:t>]</w:t>
      </w:r>
      <w:r w:rsidRPr="00F428B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6EF7279" w14:textId="77777777" w:rsidR="00F428BF" w:rsidRPr="00F428BF" w:rsidRDefault="00F428BF" w:rsidP="00F428BF">
      <w:pPr>
        <w:pStyle w:val="Heading2"/>
        <w:spacing w:line="276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F428BF">
        <w:rPr>
          <w:rFonts w:ascii="Times New Roman" w:hAnsi="Times New Roman" w:cs="Times New Roman"/>
          <w:color w:val="auto"/>
          <w:sz w:val="28"/>
          <w:szCs w:val="28"/>
        </w:rPr>
        <w:t>3. Обчислення кутів з акселерометра</w:t>
      </w:r>
    </w:p>
    <w:p w14:paraId="1B07547D" w14:textId="77777777" w:rsidR="00F428BF" w:rsidRPr="00F428BF" w:rsidRDefault="00F428BF" w:rsidP="00F428BF">
      <w:pPr>
        <w:pStyle w:val="NormalWeb"/>
        <w:spacing w:line="276" w:lineRule="auto"/>
        <w:jc w:val="both"/>
        <w:rPr>
          <w:sz w:val="28"/>
          <w:szCs w:val="28"/>
        </w:rPr>
      </w:pPr>
      <w:r w:rsidRPr="00F428BF">
        <w:rPr>
          <w:sz w:val="28"/>
          <w:szCs w:val="28"/>
          <w:lang w:val="en-GB"/>
        </w:rPr>
        <w:t xml:space="preserve">      </w:t>
      </w:r>
      <w:r w:rsidRPr="00F428BF">
        <w:rPr>
          <w:sz w:val="28"/>
          <w:szCs w:val="28"/>
        </w:rPr>
        <w:t>Акселерометр вимірює вектори прискорення, включно з гравітацією.</w:t>
      </w:r>
      <w:r w:rsidRPr="00F428BF">
        <w:rPr>
          <w:sz w:val="28"/>
          <w:szCs w:val="28"/>
        </w:rPr>
        <w:br/>
        <w:t xml:space="preserve">Якщо об’єкт нерухомий або рухається рівномірно, то проєкції вектора дозволяють знайти </w:t>
      </w:r>
      <w:r w:rsidRPr="00F428BF">
        <w:rPr>
          <w:rStyle w:val="Strong"/>
          <w:b w:val="0"/>
          <w:bCs w:val="0"/>
          <w:sz w:val="28"/>
          <w:szCs w:val="28"/>
        </w:rPr>
        <w:t>кут нахилу</w:t>
      </w:r>
      <w:r w:rsidRPr="00F428BF">
        <w:rPr>
          <w:sz w:val="28"/>
          <w:szCs w:val="28"/>
        </w:rPr>
        <w:t>.</w:t>
      </w:r>
    </w:p>
    <w:p w14:paraId="034112A9" w14:textId="7333C4CD" w:rsidR="00F428BF" w:rsidRPr="00F428BF" w:rsidRDefault="00F428BF" w:rsidP="00F428BF">
      <w:pPr>
        <w:pStyle w:val="NormalWeb"/>
        <w:spacing w:line="276" w:lineRule="auto"/>
        <w:jc w:val="both"/>
        <w:rPr>
          <w:iCs/>
          <w:sz w:val="28"/>
          <w:szCs w:val="28"/>
          <w:lang w:val="en-GB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ϕ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acc</m:t>
                  </m:r>
                </m:e>
              </m:d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unc>
            <m:funcPr>
              <m:ctrlPr>
                <w:rPr>
                  <w:rFonts w:ascii="Cambria Math" w:hAnsi="Cambria Math"/>
                  <w:iCs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arctan</m:t>
              </m: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fName>
            <m:e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e>
          </m:func>
          <m:d>
            <m:dP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GB"/>
                    </w:rPr>
                    <m:t>a</m:t>
                  </m: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GB"/>
                    </w:rPr>
                    <m:t>y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GB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GB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GB"/>
                    </w:rPr>
                    <m:t>z</m:t>
                  </m:r>
                </m:sub>
              </m:sSub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GB"/>
                </w:rPr>
              </m:ctrlPr>
            </m:e>
          </m:d>
        </m:oMath>
      </m:oMathPara>
    </w:p>
    <w:p w14:paraId="7275894D" w14:textId="71292D54" w:rsidR="00F428BF" w:rsidRPr="00F428BF" w:rsidRDefault="00F428BF" w:rsidP="00F428BF">
      <w:pPr>
        <w:pStyle w:val="NormalWeb"/>
        <w:spacing w:line="276" w:lineRule="auto"/>
        <w:jc w:val="both"/>
        <w:rPr>
          <w:iCs/>
          <w:sz w:val="28"/>
          <w:szCs w:val="28"/>
          <w:lang w:val="en-GB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θ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acc</m:t>
                  </m:r>
                </m:e>
              </m:d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arctan</m:t>
              </m:r>
            </m:fName>
            <m:e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e>
          </m:func>
          <m:r>
            <w:rPr>
              <w:rFonts w:ascii="Cambria Math" w:hAnsi="Cambria Math"/>
              <w:sz w:val="28"/>
              <w:szCs w:val="28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 xml:space="preserve">, 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  <w:lang w:val="en-GB"/>
                    </w:rPr>
                  </m:ctrlPr>
                </m:deg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sz w:val="28"/>
                          <w:szCs w:val="28"/>
                          <w:lang w:val="en-GB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GB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GB"/>
                        </w:rPr>
                        <m:t>y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GB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28"/>
                      <w:szCs w:val="28"/>
                      <w:lang w:val="en-GB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  <w:sz w:val="28"/>
                          <w:szCs w:val="28"/>
                          <w:lang w:val="en-GB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GB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GB"/>
                        </w:rPr>
                        <m:t>z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GB"/>
                        </w:rPr>
                        <m:t>2</m:t>
                      </m:r>
                    </m:sup>
                  </m:sSubSup>
                </m:e>
              </m:rad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GB"/>
                </w:rPr>
              </m:ctrlPr>
            </m:e>
          </m:d>
        </m:oMath>
      </m:oMathPara>
    </w:p>
    <w:p w14:paraId="6FB13F02" w14:textId="77777777" w:rsidR="00F428BF" w:rsidRPr="00F428BF" w:rsidRDefault="00F428BF" w:rsidP="00F428BF">
      <w:pPr>
        <w:pStyle w:val="NormalWeb"/>
        <w:spacing w:line="276" w:lineRule="auto"/>
        <w:jc w:val="both"/>
        <w:rPr>
          <w:sz w:val="28"/>
          <w:szCs w:val="28"/>
        </w:rPr>
      </w:pPr>
      <w:r w:rsidRPr="00F428BF">
        <w:rPr>
          <w:sz w:val="28"/>
          <w:szCs w:val="28"/>
        </w:rPr>
        <w:t>Проблема: акселерометр чутливий до вібрацій і рухів, тому дані “шумні”.</w:t>
      </w:r>
    </w:p>
    <w:p w14:paraId="7DCB1BC5" w14:textId="77777777" w:rsidR="00F428BF" w:rsidRPr="00F428BF" w:rsidRDefault="00F428BF" w:rsidP="00F428BF">
      <w:pPr>
        <w:pStyle w:val="Heading2"/>
        <w:spacing w:line="276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F428BF">
        <w:rPr>
          <w:rFonts w:ascii="Times New Roman" w:hAnsi="Times New Roman" w:cs="Times New Roman"/>
          <w:color w:val="auto"/>
          <w:sz w:val="28"/>
          <w:szCs w:val="28"/>
        </w:rPr>
        <w:t>4. Обчислення кутів з гіроскопа</w:t>
      </w:r>
    </w:p>
    <w:p w14:paraId="73F55212" w14:textId="77777777" w:rsidR="00F428BF" w:rsidRPr="00F428BF" w:rsidRDefault="00F428BF" w:rsidP="00F428BF">
      <w:pPr>
        <w:pStyle w:val="NormalWeb"/>
        <w:spacing w:line="276" w:lineRule="auto"/>
        <w:jc w:val="both"/>
        <w:rPr>
          <w:sz w:val="28"/>
          <w:szCs w:val="28"/>
        </w:rPr>
      </w:pPr>
      <w:r w:rsidRPr="00F428BF">
        <w:rPr>
          <w:sz w:val="28"/>
          <w:szCs w:val="28"/>
        </w:rPr>
        <w:t xml:space="preserve">Гіроскоп вимірює </w:t>
      </w:r>
      <w:r w:rsidRPr="00F428BF">
        <w:rPr>
          <w:rStyle w:val="Strong"/>
          <w:b w:val="0"/>
          <w:bCs w:val="0"/>
          <w:sz w:val="28"/>
          <w:szCs w:val="28"/>
        </w:rPr>
        <w:t>кутові швидкості</w:t>
      </w:r>
      <w:r w:rsidRPr="00F428BF">
        <w:rPr>
          <w:sz w:val="28"/>
          <w:szCs w:val="28"/>
        </w:rPr>
        <w:t>:</w:t>
      </w:r>
    </w:p>
    <w:p w14:paraId="7CBB2B18" w14:textId="77777777" w:rsidR="009E6824" w:rsidRPr="009E6824" w:rsidRDefault="00F428BF" w:rsidP="00F428BF">
      <w:pPr>
        <w:pStyle w:val="NormalWeb"/>
        <w:spacing w:line="276" w:lineRule="auto"/>
        <w:jc w:val="both"/>
        <w:rPr>
          <w:sz w:val="28"/>
          <w:szCs w:val="28"/>
          <w:lang w:val="en-GB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ϕ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GB"/>
                    </w:rPr>
                    <m:t>gyro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GB"/>
                </w:rPr>
                <m:t>t+dt</m:t>
              </m:r>
            </m:e>
          </m:d>
          <m:r>
            <w:rPr>
              <w:rFonts w:ascii="Cambria Math" w:hAnsi="Cambria Math"/>
              <w:sz w:val="28"/>
              <w:szCs w:val="28"/>
            </w:rPr>
            <m:t xml:space="preserve">= </m:t>
          </m:r>
          <m:r>
            <w:rPr>
              <w:rFonts w:ascii="Cambria Math" w:hAnsi="Cambria Math"/>
              <w:sz w:val="28"/>
              <w:szCs w:val="28"/>
              <w:lang w:val="en-US"/>
            </w:rPr>
            <m:t>ϕ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GB"/>
                </w:rPr>
                <m:t>t</m:t>
              </m:r>
            </m:e>
          </m:d>
          <m:r>
            <w:rPr>
              <w:rFonts w:ascii="Cambria Math" w:hAnsi="Cambria Math"/>
              <w:sz w:val="28"/>
              <w:szCs w:val="28"/>
              <w:lang w:val="en-GB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ω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GB"/>
                </w:rPr>
                <m:t>x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⋅</m:t>
          </m:r>
          <m:r>
            <w:rPr>
              <w:rFonts w:ascii="Cambria Math" w:hAnsi="Cambria Math"/>
              <w:sz w:val="28"/>
              <w:szCs w:val="28"/>
              <w:lang w:val="en-GB"/>
            </w:rPr>
            <m:t>dt</m:t>
          </m:r>
        </m:oMath>
      </m:oMathPara>
    </w:p>
    <w:p w14:paraId="3E719747" w14:textId="77777777" w:rsidR="009E6824" w:rsidRPr="009E6824" w:rsidRDefault="00F428BF" w:rsidP="00F428BF">
      <w:pPr>
        <w:pStyle w:val="NormalWeb"/>
        <w:spacing w:line="276" w:lineRule="auto"/>
        <w:jc w:val="both"/>
        <w:rPr>
          <w:sz w:val="28"/>
          <w:szCs w:val="28"/>
          <w:lang w:val="en-GB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GB"/>
                </w:rPr>
                <m:t>θ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GB"/>
                    </w:rPr>
                    <m:t>gyro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GB"/>
                </w:rPr>
                <m:t>t+dt</m:t>
              </m:r>
            </m:e>
          </m:d>
          <m:r>
            <w:rPr>
              <w:rFonts w:ascii="Cambria Math" w:hAnsi="Cambria Math"/>
              <w:sz w:val="28"/>
              <w:szCs w:val="28"/>
              <w:lang w:val="en-GB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θ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ω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⋅dt</m:t>
          </m:r>
        </m:oMath>
      </m:oMathPara>
    </w:p>
    <w:p w14:paraId="561ECDE9" w14:textId="1B163811" w:rsidR="00F428BF" w:rsidRPr="009E6824" w:rsidRDefault="00F428BF" w:rsidP="00F428BF">
      <w:pPr>
        <w:pStyle w:val="NormalWeb"/>
        <w:spacing w:line="276" w:lineRule="auto"/>
        <w:jc w:val="both"/>
        <w:rPr>
          <w:sz w:val="28"/>
          <w:szCs w:val="28"/>
          <w:lang w:val="en-GB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GB"/>
                </w:rPr>
                <m:t>ψ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GB"/>
                    </w:rPr>
                    <m:t>gyro</m:t>
                  </m:r>
                </m:e>
              </m:d>
            </m:sub>
          </m:sSub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GB"/>
                </w:rPr>
                <m:t>t+dt</m:t>
              </m:r>
            </m:e>
          </m:d>
          <m:r>
            <w:rPr>
              <w:rFonts w:ascii="Cambria Math" w:hAnsi="Cambria Math"/>
              <w:sz w:val="28"/>
              <w:szCs w:val="28"/>
              <w:lang w:val="en-GB"/>
            </w:rPr>
            <m:t>=ψ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GB"/>
                </w:rPr>
                <m:t>t</m:t>
              </m:r>
            </m:e>
          </m:d>
          <m:r>
            <w:rPr>
              <w:rFonts w:ascii="Cambria Math" w:hAnsi="Cambria Math"/>
              <w:sz w:val="28"/>
              <w:szCs w:val="28"/>
              <w:lang w:val="en-GB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GB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GB"/>
                </w:rPr>
                <m:t>ω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GB"/>
                </w:rPr>
                <m:t>z</m:t>
              </m:r>
            </m:sub>
          </m:sSub>
          <m:r>
            <w:rPr>
              <w:rFonts w:ascii="Cambria Math" w:hAnsi="Cambria Math"/>
              <w:sz w:val="28"/>
              <w:szCs w:val="28"/>
              <w:lang w:val="en-GB"/>
            </w:rPr>
            <m:t>⋅dt</m:t>
          </m:r>
        </m:oMath>
      </m:oMathPara>
    </w:p>
    <w:p w14:paraId="602DDA52" w14:textId="77777777" w:rsidR="00F428BF" w:rsidRPr="00F428BF" w:rsidRDefault="00F428BF" w:rsidP="00F428BF">
      <w:pPr>
        <w:pStyle w:val="NormalWeb"/>
        <w:spacing w:line="276" w:lineRule="auto"/>
        <w:jc w:val="both"/>
        <w:rPr>
          <w:sz w:val="28"/>
          <w:szCs w:val="28"/>
          <w:lang w:val="en-GB"/>
        </w:rPr>
      </w:pPr>
      <w:r w:rsidRPr="00F428BF">
        <w:rPr>
          <w:sz w:val="28"/>
          <w:szCs w:val="28"/>
        </w:rPr>
        <w:lastRenderedPageBreak/>
        <w:t>Інтегруючи ці швидкості з часом, отримуємо зміну кута</w:t>
      </w:r>
      <w:r w:rsidRPr="00F428BF">
        <w:rPr>
          <w:sz w:val="28"/>
          <w:szCs w:val="28"/>
          <w:lang w:val="en-GB"/>
        </w:rPr>
        <w:t>.</w:t>
      </w:r>
    </w:p>
    <w:p w14:paraId="5A1D7433" w14:textId="77777777" w:rsidR="00F428BF" w:rsidRPr="00F428BF" w:rsidRDefault="00F428BF" w:rsidP="00F428BF">
      <w:pPr>
        <w:pStyle w:val="NormalWeb"/>
        <w:spacing w:line="276" w:lineRule="auto"/>
        <w:jc w:val="both"/>
        <w:rPr>
          <w:sz w:val="28"/>
          <w:szCs w:val="28"/>
        </w:rPr>
      </w:pPr>
      <w:r w:rsidRPr="00F428BF">
        <w:rPr>
          <w:sz w:val="28"/>
          <w:szCs w:val="28"/>
        </w:rPr>
        <w:t xml:space="preserve">Проблема: інтегрування гіроскопа викликає </w:t>
      </w:r>
      <w:r w:rsidRPr="00F428BF">
        <w:rPr>
          <w:rStyle w:val="Strong"/>
          <w:b w:val="0"/>
          <w:bCs w:val="0"/>
          <w:sz w:val="28"/>
          <w:szCs w:val="28"/>
        </w:rPr>
        <w:t>дрейф (накопичення помилки)</w:t>
      </w:r>
      <w:r w:rsidRPr="00F428BF">
        <w:rPr>
          <w:sz w:val="28"/>
          <w:szCs w:val="28"/>
        </w:rPr>
        <w:t xml:space="preserve"> з часом.</w:t>
      </w:r>
    </w:p>
    <w:p w14:paraId="64F88279" w14:textId="77777777" w:rsidR="00F428BF" w:rsidRPr="00F428BF" w:rsidRDefault="00F428BF" w:rsidP="00F428BF">
      <w:pPr>
        <w:pStyle w:val="Heading2"/>
        <w:spacing w:line="276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F428BF">
        <w:rPr>
          <w:rFonts w:ascii="Times New Roman" w:hAnsi="Times New Roman" w:cs="Times New Roman"/>
          <w:color w:val="auto"/>
          <w:sz w:val="28"/>
          <w:szCs w:val="28"/>
        </w:rPr>
        <w:t>3. Комбінування</w:t>
      </w:r>
    </w:p>
    <w:p w14:paraId="2CB23CB1" w14:textId="77777777" w:rsidR="00F428BF" w:rsidRPr="00F428BF" w:rsidRDefault="00F428BF" w:rsidP="00F428BF">
      <w:pPr>
        <w:pStyle w:val="NormalWeb"/>
        <w:spacing w:line="276" w:lineRule="auto"/>
        <w:rPr>
          <w:sz w:val="28"/>
          <w:szCs w:val="28"/>
        </w:rPr>
      </w:pPr>
      <w:r w:rsidRPr="00F428BF">
        <w:rPr>
          <w:sz w:val="28"/>
          <w:szCs w:val="28"/>
        </w:rPr>
        <w:t>Тепер беремо обидва датчики і робимо щось дуже людське:</w:t>
      </w:r>
      <w:r w:rsidRPr="00F428BF">
        <w:rPr>
          <w:sz w:val="28"/>
          <w:szCs w:val="28"/>
        </w:rPr>
        <w:br/>
      </w:r>
      <w:r w:rsidRPr="00F428BF">
        <w:rPr>
          <w:rStyle w:val="Strong"/>
          <w:b w:val="0"/>
          <w:bCs w:val="0"/>
          <w:sz w:val="28"/>
          <w:szCs w:val="28"/>
        </w:rPr>
        <w:t>віримо кожному, але не на 100%</w:t>
      </w:r>
      <w:r w:rsidRPr="00F428BF">
        <w:rPr>
          <w:sz w:val="28"/>
          <w:szCs w:val="28"/>
        </w:rPr>
        <w:t>.</w:t>
      </w:r>
    </w:p>
    <w:p w14:paraId="4CCF18E2" w14:textId="77777777" w:rsidR="00F428BF" w:rsidRPr="00F428BF" w:rsidRDefault="00F428BF" w:rsidP="00F428BF">
      <w:pPr>
        <w:pStyle w:val="NormalWeb"/>
        <w:numPr>
          <w:ilvl w:val="0"/>
          <w:numId w:val="14"/>
        </w:numPr>
        <w:spacing w:line="276" w:lineRule="auto"/>
        <w:rPr>
          <w:sz w:val="28"/>
          <w:szCs w:val="28"/>
        </w:rPr>
      </w:pPr>
      <w:r w:rsidRPr="00F428BF">
        <w:rPr>
          <w:sz w:val="28"/>
          <w:szCs w:val="28"/>
        </w:rPr>
        <w:t>Гіроскопу віримо більше, бо він швидкий і чіткий.</w:t>
      </w:r>
    </w:p>
    <w:p w14:paraId="3FFA73FD" w14:textId="77777777" w:rsidR="00F428BF" w:rsidRPr="00F428BF" w:rsidRDefault="00F428BF" w:rsidP="00F428BF">
      <w:pPr>
        <w:pStyle w:val="NormalWeb"/>
        <w:numPr>
          <w:ilvl w:val="0"/>
          <w:numId w:val="14"/>
        </w:numPr>
        <w:spacing w:line="276" w:lineRule="auto"/>
        <w:rPr>
          <w:sz w:val="28"/>
          <w:szCs w:val="28"/>
        </w:rPr>
      </w:pPr>
      <w:r w:rsidRPr="00F428BF">
        <w:rPr>
          <w:sz w:val="28"/>
          <w:szCs w:val="28"/>
        </w:rPr>
        <w:t>Акселерометр використовуємо як повільну, але надійну “поправку”.</w:t>
      </w:r>
    </w:p>
    <w:p w14:paraId="06407B3E" w14:textId="77777777" w:rsidR="00F428BF" w:rsidRPr="00F428BF" w:rsidRDefault="00F428BF" w:rsidP="00F428BF">
      <w:pPr>
        <w:pStyle w:val="NormalWeb"/>
        <w:spacing w:line="276" w:lineRule="auto"/>
        <w:rPr>
          <w:sz w:val="28"/>
          <w:szCs w:val="28"/>
        </w:rPr>
      </w:pPr>
      <w:r w:rsidRPr="00F428BF">
        <w:rPr>
          <w:sz w:val="28"/>
          <w:szCs w:val="28"/>
        </w:rPr>
        <w:t>Виходить система:</w:t>
      </w:r>
      <w:r w:rsidRPr="00F428BF">
        <w:rPr>
          <w:sz w:val="28"/>
          <w:szCs w:val="28"/>
        </w:rPr>
        <w:br/>
        <w:t>“Гіроскоп каже, куди повернувся, акселерометр періодично підказує, де справжній горизонт”.</w:t>
      </w:r>
    </w:p>
    <w:p w14:paraId="72C4B431" w14:textId="77777777" w:rsidR="00F428BF" w:rsidRPr="00F428BF" w:rsidRDefault="00F428BF" w:rsidP="00F428BF">
      <w:pPr>
        <w:pStyle w:val="NormalWeb"/>
        <w:spacing w:line="276" w:lineRule="auto"/>
        <w:rPr>
          <w:sz w:val="28"/>
          <w:szCs w:val="28"/>
        </w:rPr>
      </w:pPr>
      <w:r w:rsidRPr="00F428BF">
        <w:rPr>
          <w:sz w:val="28"/>
          <w:szCs w:val="28"/>
          <w:lang w:val="en-US"/>
        </w:rPr>
        <w:t xml:space="preserve">     </w:t>
      </w:r>
      <w:r w:rsidRPr="00F428BF">
        <w:rPr>
          <w:sz w:val="28"/>
          <w:szCs w:val="28"/>
        </w:rPr>
        <w:t>Гіроскоп каже “як швидко я кручусь”, акселерометр каже “куди тягне вниз”.</w:t>
      </w:r>
      <w:r w:rsidRPr="00F428BF">
        <w:rPr>
          <w:sz w:val="28"/>
          <w:szCs w:val="28"/>
        </w:rPr>
        <w:br/>
        <w:t>Разом вони дають точне кутове положення: гіроскоп малює швидкі рухи, акселерометр згладжує помилки.</w:t>
      </w:r>
    </w:p>
    <w:p w14:paraId="7F419E41" w14:textId="77777777" w:rsidR="00F428BF" w:rsidRPr="00F428BF" w:rsidRDefault="00F428BF" w:rsidP="00F428BF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428BF">
        <w:rPr>
          <w:rFonts w:ascii="Times New Roman" w:hAnsi="Times New Roman" w:cs="Times New Roman"/>
          <w:sz w:val="28"/>
          <w:szCs w:val="28"/>
          <w:lang w:val="en-US"/>
        </w:rPr>
        <w:t xml:space="preserve">7. </w:t>
      </w:r>
      <w:r w:rsidRPr="00F428BF">
        <w:rPr>
          <w:rFonts w:ascii="Times New Roman" w:hAnsi="Times New Roman" w:cs="Times New Roman"/>
          <w:sz w:val="28"/>
          <w:szCs w:val="28"/>
        </w:rPr>
        <w:t>Опис підключення підвісу до плати розробника Arduino Leonardo на стенді</w:t>
      </w:r>
    </w:p>
    <w:p w14:paraId="13611788" w14:textId="77777777" w:rsidR="00F428BF" w:rsidRPr="00F428BF" w:rsidRDefault="00F428BF" w:rsidP="00F428BF">
      <w:pPr>
        <w:pStyle w:val="Heading3"/>
        <w:spacing w:line="276" w:lineRule="auto"/>
        <w:rPr>
          <w:b w:val="0"/>
          <w:bCs w:val="0"/>
          <w:sz w:val="28"/>
          <w:szCs w:val="28"/>
        </w:rPr>
      </w:pPr>
      <w:r w:rsidRPr="00F428BF">
        <w:rPr>
          <w:b w:val="0"/>
          <w:bCs w:val="0"/>
          <w:sz w:val="28"/>
          <w:szCs w:val="28"/>
        </w:rPr>
        <w:t xml:space="preserve">1. </w:t>
      </w:r>
      <w:r w:rsidRPr="00F428BF">
        <w:rPr>
          <w:rStyle w:val="Strong"/>
          <w:sz w:val="28"/>
          <w:szCs w:val="28"/>
        </w:rPr>
        <w:t>Перевірка підвісу та плати</w:t>
      </w:r>
    </w:p>
    <w:p w14:paraId="0ED06FE3" w14:textId="77777777" w:rsidR="00F428BF" w:rsidRPr="00F428BF" w:rsidRDefault="00F428BF" w:rsidP="00F428BF">
      <w:pPr>
        <w:pStyle w:val="NormalWeb"/>
        <w:numPr>
          <w:ilvl w:val="0"/>
          <w:numId w:val="15"/>
        </w:numPr>
        <w:spacing w:line="276" w:lineRule="auto"/>
        <w:rPr>
          <w:sz w:val="28"/>
          <w:szCs w:val="28"/>
        </w:rPr>
      </w:pPr>
      <w:r w:rsidRPr="00F428BF">
        <w:rPr>
          <w:sz w:val="28"/>
          <w:szCs w:val="28"/>
        </w:rPr>
        <w:t xml:space="preserve">Переконайтеся, що підвіс і Arduino </w:t>
      </w:r>
      <w:r w:rsidRPr="00F428BF">
        <w:rPr>
          <w:rStyle w:val="Strong"/>
          <w:b w:val="0"/>
          <w:bCs w:val="0"/>
          <w:sz w:val="28"/>
          <w:szCs w:val="28"/>
        </w:rPr>
        <w:t>відключені від живлення</w:t>
      </w:r>
      <w:r w:rsidRPr="00F428BF">
        <w:rPr>
          <w:sz w:val="28"/>
          <w:szCs w:val="28"/>
        </w:rPr>
        <w:t xml:space="preserve"> перед підключенням.</w:t>
      </w:r>
    </w:p>
    <w:p w14:paraId="6D6102C5" w14:textId="77777777" w:rsidR="00F428BF" w:rsidRPr="00F428BF" w:rsidRDefault="00F428BF" w:rsidP="00F428BF">
      <w:pPr>
        <w:pStyle w:val="NormalWeb"/>
        <w:numPr>
          <w:ilvl w:val="0"/>
          <w:numId w:val="15"/>
        </w:numPr>
        <w:spacing w:line="276" w:lineRule="auto"/>
        <w:rPr>
          <w:sz w:val="28"/>
          <w:szCs w:val="28"/>
        </w:rPr>
      </w:pPr>
      <w:r w:rsidRPr="00F428BF">
        <w:rPr>
          <w:sz w:val="28"/>
          <w:szCs w:val="28"/>
        </w:rPr>
        <w:t>Перевірте документацію підвісу: які сигнали він приймає (PWM, UART, I2C, чи інший інтерфейс).</w:t>
      </w:r>
    </w:p>
    <w:p w14:paraId="3DB43F52" w14:textId="77777777" w:rsidR="00F428BF" w:rsidRPr="00F428BF" w:rsidRDefault="00F428BF" w:rsidP="00F428BF">
      <w:pPr>
        <w:pStyle w:val="Heading3"/>
        <w:spacing w:line="276" w:lineRule="auto"/>
        <w:rPr>
          <w:b w:val="0"/>
          <w:bCs w:val="0"/>
          <w:sz w:val="28"/>
          <w:szCs w:val="28"/>
        </w:rPr>
      </w:pPr>
      <w:r w:rsidRPr="00F428BF">
        <w:rPr>
          <w:b w:val="0"/>
          <w:bCs w:val="0"/>
          <w:sz w:val="28"/>
          <w:szCs w:val="28"/>
        </w:rPr>
        <w:t xml:space="preserve">2. </w:t>
      </w:r>
      <w:r w:rsidRPr="00F428BF">
        <w:rPr>
          <w:rStyle w:val="Strong"/>
          <w:sz w:val="28"/>
          <w:szCs w:val="28"/>
        </w:rPr>
        <w:t>Вибір контролю керування</w:t>
      </w:r>
    </w:p>
    <w:p w14:paraId="46EDFB17" w14:textId="77777777" w:rsidR="00F428BF" w:rsidRPr="00F428BF" w:rsidRDefault="00F428BF" w:rsidP="00F428BF">
      <w:pPr>
        <w:pStyle w:val="NormalWeb"/>
        <w:numPr>
          <w:ilvl w:val="0"/>
          <w:numId w:val="16"/>
        </w:numPr>
        <w:spacing w:line="276" w:lineRule="auto"/>
        <w:rPr>
          <w:sz w:val="28"/>
          <w:szCs w:val="28"/>
        </w:rPr>
      </w:pPr>
      <w:r w:rsidRPr="00F428BF">
        <w:rPr>
          <w:rStyle w:val="Strong"/>
          <w:b w:val="0"/>
          <w:bCs w:val="0"/>
          <w:sz w:val="28"/>
          <w:szCs w:val="28"/>
        </w:rPr>
        <w:t>PWM (широтно-імпульсна модуляція):</w:t>
      </w:r>
      <w:r w:rsidRPr="00F428BF">
        <w:rPr>
          <w:sz w:val="28"/>
          <w:szCs w:val="28"/>
        </w:rPr>
        <w:br/>
        <w:t>Зазвичай сервоприводи підвісу керуються PWM. Arduino Leonardo має кілька PWM-пінів: 3, 5, 6, 9, 10, 11.</w:t>
      </w:r>
    </w:p>
    <w:p w14:paraId="32C67414" w14:textId="77777777" w:rsidR="00F428BF" w:rsidRPr="00F428BF" w:rsidRDefault="00F428BF" w:rsidP="00F428BF">
      <w:pPr>
        <w:pStyle w:val="NormalWeb"/>
        <w:numPr>
          <w:ilvl w:val="0"/>
          <w:numId w:val="16"/>
        </w:numPr>
        <w:spacing w:line="276" w:lineRule="auto"/>
        <w:rPr>
          <w:sz w:val="28"/>
          <w:szCs w:val="28"/>
        </w:rPr>
      </w:pPr>
      <w:r w:rsidRPr="00F428BF">
        <w:rPr>
          <w:rStyle w:val="Strong"/>
          <w:b w:val="0"/>
          <w:bCs w:val="0"/>
          <w:sz w:val="28"/>
          <w:szCs w:val="28"/>
        </w:rPr>
        <w:t>UART або I2C:</w:t>
      </w:r>
      <w:r w:rsidRPr="00F428BF">
        <w:rPr>
          <w:sz w:val="28"/>
          <w:szCs w:val="28"/>
        </w:rPr>
        <w:br/>
        <w:t>Деякі підвіси мають цифровий протокол керування. На Leonardo:</w:t>
      </w:r>
    </w:p>
    <w:p w14:paraId="025FEB20" w14:textId="77777777" w:rsidR="00F428BF" w:rsidRPr="00F428BF" w:rsidRDefault="00F428BF" w:rsidP="00F428BF">
      <w:pPr>
        <w:pStyle w:val="NormalWeb"/>
        <w:numPr>
          <w:ilvl w:val="1"/>
          <w:numId w:val="16"/>
        </w:numPr>
        <w:spacing w:line="276" w:lineRule="auto"/>
        <w:rPr>
          <w:sz w:val="28"/>
          <w:szCs w:val="28"/>
        </w:rPr>
      </w:pPr>
      <w:r w:rsidRPr="00F428BF">
        <w:rPr>
          <w:sz w:val="28"/>
          <w:szCs w:val="28"/>
        </w:rPr>
        <w:t>I2C: SDA — A4, SCL — A5</w:t>
      </w:r>
    </w:p>
    <w:p w14:paraId="34CBE585" w14:textId="77777777" w:rsidR="00F428BF" w:rsidRPr="00F428BF" w:rsidRDefault="00F428BF" w:rsidP="00F428BF">
      <w:pPr>
        <w:pStyle w:val="NormalWeb"/>
        <w:numPr>
          <w:ilvl w:val="1"/>
          <w:numId w:val="16"/>
        </w:numPr>
        <w:spacing w:line="276" w:lineRule="auto"/>
        <w:rPr>
          <w:sz w:val="28"/>
          <w:szCs w:val="28"/>
        </w:rPr>
      </w:pPr>
      <w:r w:rsidRPr="00F428BF">
        <w:rPr>
          <w:sz w:val="28"/>
          <w:szCs w:val="28"/>
        </w:rPr>
        <w:t>UART: RX1/TX1 — пін 0 і 1 (з обережністю, бо це також Serial)</w:t>
      </w:r>
    </w:p>
    <w:p w14:paraId="0D30F052" w14:textId="77777777" w:rsidR="00F428BF" w:rsidRPr="00F428BF" w:rsidRDefault="00F428BF" w:rsidP="00F428BF">
      <w:pPr>
        <w:pStyle w:val="Heading3"/>
        <w:spacing w:line="276" w:lineRule="auto"/>
        <w:rPr>
          <w:b w:val="0"/>
          <w:bCs w:val="0"/>
          <w:sz w:val="28"/>
          <w:szCs w:val="28"/>
        </w:rPr>
      </w:pPr>
      <w:r w:rsidRPr="00F428BF">
        <w:rPr>
          <w:b w:val="0"/>
          <w:bCs w:val="0"/>
          <w:sz w:val="28"/>
          <w:szCs w:val="28"/>
        </w:rPr>
        <w:t xml:space="preserve">3. </w:t>
      </w:r>
      <w:r w:rsidRPr="00F428BF">
        <w:rPr>
          <w:rStyle w:val="Strong"/>
          <w:sz w:val="28"/>
          <w:szCs w:val="28"/>
        </w:rPr>
        <w:t>Підключення живлення</w:t>
      </w:r>
    </w:p>
    <w:p w14:paraId="29802B78" w14:textId="77777777" w:rsidR="00F428BF" w:rsidRPr="00F428BF" w:rsidRDefault="00F428BF" w:rsidP="00F428BF">
      <w:pPr>
        <w:pStyle w:val="NormalWeb"/>
        <w:numPr>
          <w:ilvl w:val="0"/>
          <w:numId w:val="17"/>
        </w:numPr>
        <w:spacing w:line="276" w:lineRule="auto"/>
        <w:rPr>
          <w:sz w:val="28"/>
          <w:szCs w:val="28"/>
        </w:rPr>
      </w:pPr>
      <w:r w:rsidRPr="00F428BF">
        <w:rPr>
          <w:sz w:val="28"/>
          <w:szCs w:val="28"/>
        </w:rPr>
        <w:t xml:space="preserve">Підвіс зазвичай потребує </w:t>
      </w:r>
      <w:r w:rsidRPr="00F428BF">
        <w:rPr>
          <w:rStyle w:val="Strong"/>
          <w:b w:val="0"/>
          <w:bCs w:val="0"/>
          <w:sz w:val="28"/>
          <w:szCs w:val="28"/>
        </w:rPr>
        <w:t>зовнішнє живлення</w:t>
      </w:r>
      <w:r w:rsidRPr="00F428BF">
        <w:rPr>
          <w:sz w:val="28"/>
          <w:szCs w:val="28"/>
        </w:rPr>
        <w:t xml:space="preserve"> (5–12 В), оскільки Arduino не може подавати достатньо струму на мотор.</w:t>
      </w:r>
    </w:p>
    <w:p w14:paraId="35105E7B" w14:textId="77777777" w:rsidR="00F428BF" w:rsidRPr="00F428BF" w:rsidRDefault="00F428BF" w:rsidP="00F428BF">
      <w:pPr>
        <w:pStyle w:val="NormalWeb"/>
        <w:numPr>
          <w:ilvl w:val="0"/>
          <w:numId w:val="17"/>
        </w:numPr>
        <w:spacing w:line="276" w:lineRule="auto"/>
        <w:rPr>
          <w:sz w:val="28"/>
          <w:szCs w:val="28"/>
        </w:rPr>
      </w:pPr>
      <w:r w:rsidRPr="00F428BF">
        <w:rPr>
          <w:sz w:val="28"/>
          <w:szCs w:val="28"/>
        </w:rPr>
        <w:lastRenderedPageBreak/>
        <w:t>Підключіть:</w:t>
      </w:r>
    </w:p>
    <w:p w14:paraId="50055DE3" w14:textId="77777777" w:rsidR="00F428BF" w:rsidRPr="00F428BF" w:rsidRDefault="00F428BF" w:rsidP="00F428BF">
      <w:pPr>
        <w:pStyle w:val="NormalWeb"/>
        <w:numPr>
          <w:ilvl w:val="1"/>
          <w:numId w:val="17"/>
        </w:numPr>
        <w:spacing w:line="276" w:lineRule="auto"/>
        <w:rPr>
          <w:sz w:val="28"/>
          <w:szCs w:val="28"/>
        </w:rPr>
      </w:pPr>
      <w:r w:rsidRPr="00F428BF">
        <w:rPr>
          <w:rStyle w:val="Strong"/>
          <w:b w:val="0"/>
          <w:bCs w:val="0"/>
          <w:sz w:val="28"/>
          <w:szCs w:val="28"/>
        </w:rPr>
        <w:t>VCC підвісу → джерело живлення (зазвичай 5–6 В)</w:t>
      </w:r>
    </w:p>
    <w:p w14:paraId="78EFB90F" w14:textId="77777777" w:rsidR="00F428BF" w:rsidRPr="00F428BF" w:rsidRDefault="00F428BF" w:rsidP="00F428BF">
      <w:pPr>
        <w:pStyle w:val="NormalWeb"/>
        <w:numPr>
          <w:ilvl w:val="1"/>
          <w:numId w:val="17"/>
        </w:numPr>
        <w:spacing w:line="276" w:lineRule="auto"/>
        <w:rPr>
          <w:sz w:val="28"/>
          <w:szCs w:val="28"/>
        </w:rPr>
      </w:pPr>
      <w:r w:rsidRPr="00F428BF">
        <w:rPr>
          <w:rStyle w:val="Strong"/>
          <w:b w:val="0"/>
          <w:bCs w:val="0"/>
          <w:sz w:val="28"/>
          <w:szCs w:val="28"/>
        </w:rPr>
        <w:t>GND підвісу → GND Arduino і джерела живлення</w:t>
      </w:r>
      <w:r w:rsidRPr="00F428BF">
        <w:rPr>
          <w:sz w:val="28"/>
          <w:szCs w:val="28"/>
        </w:rPr>
        <w:t xml:space="preserve"> (спільний мінус обов’язково)</w:t>
      </w:r>
    </w:p>
    <w:p w14:paraId="1F9B6E5C" w14:textId="77777777" w:rsidR="00F428BF" w:rsidRPr="00F428BF" w:rsidRDefault="00F428BF" w:rsidP="00061E50">
      <w:pPr>
        <w:pStyle w:val="Heading3"/>
        <w:spacing w:line="276" w:lineRule="auto"/>
        <w:rPr>
          <w:b w:val="0"/>
          <w:bCs w:val="0"/>
          <w:sz w:val="28"/>
          <w:szCs w:val="28"/>
        </w:rPr>
      </w:pPr>
      <w:r w:rsidRPr="00F428BF">
        <w:rPr>
          <w:b w:val="0"/>
          <w:bCs w:val="0"/>
          <w:sz w:val="28"/>
          <w:szCs w:val="28"/>
        </w:rPr>
        <w:t xml:space="preserve">4. </w:t>
      </w:r>
      <w:r w:rsidRPr="00F428BF">
        <w:rPr>
          <w:rStyle w:val="Strong"/>
          <w:sz w:val="28"/>
          <w:szCs w:val="28"/>
        </w:rPr>
        <w:t>Підключення сигналу</w:t>
      </w:r>
    </w:p>
    <w:p w14:paraId="28E58748" w14:textId="77777777" w:rsidR="00F428BF" w:rsidRPr="00F428BF" w:rsidRDefault="00F428BF" w:rsidP="00061E50">
      <w:pPr>
        <w:pStyle w:val="NormalWeb"/>
        <w:numPr>
          <w:ilvl w:val="0"/>
          <w:numId w:val="18"/>
        </w:numPr>
        <w:spacing w:line="276" w:lineRule="auto"/>
        <w:rPr>
          <w:sz w:val="28"/>
          <w:szCs w:val="28"/>
        </w:rPr>
      </w:pPr>
      <w:r w:rsidRPr="00F428BF">
        <w:rPr>
          <w:sz w:val="28"/>
          <w:szCs w:val="28"/>
        </w:rPr>
        <w:t xml:space="preserve">Для PWM: підключіть </w:t>
      </w:r>
      <w:r w:rsidRPr="00F428BF">
        <w:rPr>
          <w:rStyle w:val="Strong"/>
          <w:b w:val="0"/>
          <w:bCs w:val="0"/>
          <w:sz w:val="28"/>
          <w:szCs w:val="28"/>
        </w:rPr>
        <w:t>сигнальний пін підвісу → будь-який PWM-пін Arduino</w:t>
      </w:r>
      <w:r w:rsidRPr="00F428BF">
        <w:rPr>
          <w:sz w:val="28"/>
          <w:szCs w:val="28"/>
        </w:rPr>
        <w:t>, наприклад 9.</w:t>
      </w:r>
    </w:p>
    <w:p w14:paraId="0883900E" w14:textId="77777777" w:rsidR="00F428BF" w:rsidRPr="00F428BF" w:rsidRDefault="00F428BF" w:rsidP="00061E50">
      <w:pPr>
        <w:pStyle w:val="NormalWeb"/>
        <w:numPr>
          <w:ilvl w:val="0"/>
          <w:numId w:val="18"/>
        </w:numPr>
        <w:spacing w:line="276" w:lineRule="auto"/>
        <w:rPr>
          <w:sz w:val="28"/>
          <w:szCs w:val="28"/>
        </w:rPr>
      </w:pPr>
      <w:r w:rsidRPr="00F428BF">
        <w:rPr>
          <w:sz w:val="28"/>
          <w:szCs w:val="28"/>
        </w:rPr>
        <w:t>Для I2C: SDA → A4, SCL → A5.</w:t>
      </w:r>
    </w:p>
    <w:p w14:paraId="3A3A13B9" w14:textId="77777777" w:rsidR="00F428BF" w:rsidRPr="00F428BF" w:rsidRDefault="00F428BF" w:rsidP="00061E50">
      <w:pPr>
        <w:pStyle w:val="NormalWeb"/>
        <w:numPr>
          <w:ilvl w:val="0"/>
          <w:numId w:val="18"/>
        </w:numPr>
        <w:spacing w:line="276" w:lineRule="auto"/>
        <w:rPr>
          <w:sz w:val="28"/>
          <w:szCs w:val="28"/>
        </w:rPr>
      </w:pPr>
      <w:r w:rsidRPr="00F428BF">
        <w:rPr>
          <w:sz w:val="28"/>
          <w:szCs w:val="28"/>
        </w:rPr>
        <w:t>Для UART: TX підвісу → RX Arduino, RX підвісу → TX Arduino.</w:t>
      </w:r>
    </w:p>
    <w:p w14:paraId="6113613E" w14:textId="77777777" w:rsidR="00F428BF" w:rsidRPr="00F428BF" w:rsidRDefault="00F428BF" w:rsidP="00F428BF">
      <w:pPr>
        <w:pStyle w:val="Heading3"/>
        <w:spacing w:line="276" w:lineRule="auto"/>
        <w:rPr>
          <w:b w:val="0"/>
          <w:bCs w:val="0"/>
          <w:sz w:val="28"/>
          <w:szCs w:val="28"/>
        </w:rPr>
      </w:pPr>
      <w:r w:rsidRPr="00F428BF">
        <w:rPr>
          <w:b w:val="0"/>
          <w:bCs w:val="0"/>
          <w:sz w:val="28"/>
          <w:szCs w:val="28"/>
        </w:rPr>
        <w:t xml:space="preserve">5. </w:t>
      </w:r>
      <w:r w:rsidRPr="00F428BF">
        <w:rPr>
          <w:rStyle w:val="Strong"/>
          <w:sz w:val="28"/>
          <w:szCs w:val="28"/>
        </w:rPr>
        <w:t>Тестування підключення</w:t>
      </w:r>
    </w:p>
    <w:p w14:paraId="3F867AD7" w14:textId="77777777" w:rsidR="00F428BF" w:rsidRPr="00F428BF" w:rsidRDefault="00F428BF" w:rsidP="00F428BF">
      <w:pPr>
        <w:pStyle w:val="NormalWeb"/>
        <w:numPr>
          <w:ilvl w:val="0"/>
          <w:numId w:val="19"/>
        </w:numPr>
        <w:spacing w:line="276" w:lineRule="auto"/>
        <w:rPr>
          <w:sz w:val="28"/>
          <w:szCs w:val="28"/>
        </w:rPr>
      </w:pPr>
      <w:r w:rsidRPr="00F428BF">
        <w:rPr>
          <w:sz w:val="28"/>
          <w:szCs w:val="28"/>
        </w:rPr>
        <w:t>Підключіть Arduino до комп’ютера через USB.</w:t>
      </w:r>
    </w:p>
    <w:p w14:paraId="2523527D" w14:textId="77777777" w:rsidR="00F428BF" w:rsidRPr="00F428BF" w:rsidRDefault="00F428BF" w:rsidP="00F428BF">
      <w:pPr>
        <w:pStyle w:val="NormalWeb"/>
        <w:numPr>
          <w:ilvl w:val="0"/>
          <w:numId w:val="19"/>
        </w:numPr>
        <w:spacing w:line="276" w:lineRule="auto"/>
        <w:rPr>
          <w:sz w:val="28"/>
          <w:szCs w:val="28"/>
        </w:rPr>
      </w:pPr>
      <w:r w:rsidRPr="00F428BF">
        <w:rPr>
          <w:sz w:val="28"/>
          <w:szCs w:val="28"/>
        </w:rPr>
        <w:t>Завантажте простий скетч для тесту підвісу.</w:t>
      </w:r>
    </w:p>
    <w:p w14:paraId="57204AB8" w14:textId="77777777" w:rsidR="00F428BF" w:rsidRPr="00F428BF" w:rsidRDefault="00F428BF" w:rsidP="00F428BF">
      <w:pPr>
        <w:pStyle w:val="NormalWeb"/>
        <w:numPr>
          <w:ilvl w:val="1"/>
          <w:numId w:val="19"/>
        </w:numPr>
        <w:spacing w:line="276" w:lineRule="auto"/>
        <w:rPr>
          <w:sz w:val="28"/>
          <w:szCs w:val="28"/>
        </w:rPr>
      </w:pPr>
      <w:r w:rsidRPr="00F428BF">
        <w:rPr>
          <w:sz w:val="28"/>
          <w:szCs w:val="28"/>
        </w:rPr>
        <w:t xml:space="preserve">Для PWM це може бути керування кутом сервопривода через бібліотеку </w:t>
      </w:r>
      <w:r w:rsidRPr="00F428BF">
        <w:rPr>
          <w:rStyle w:val="HTMLCode"/>
          <w:rFonts w:ascii="Times New Roman" w:hAnsi="Times New Roman" w:cs="Times New Roman"/>
          <w:sz w:val="28"/>
          <w:szCs w:val="28"/>
        </w:rPr>
        <w:t>Servo.h</w:t>
      </w:r>
      <w:r w:rsidRPr="00F428BF">
        <w:rPr>
          <w:sz w:val="28"/>
          <w:szCs w:val="28"/>
        </w:rPr>
        <w:t>.</w:t>
      </w:r>
    </w:p>
    <w:p w14:paraId="0CDF4F5C" w14:textId="1FE82280" w:rsidR="00F428BF" w:rsidRDefault="00F428BF" w:rsidP="00F428BF">
      <w:pPr>
        <w:pStyle w:val="NormalWeb"/>
        <w:numPr>
          <w:ilvl w:val="0"/>
          <w:numId w:val="19"/>
        </w:numPr>
        <w:spacing w:line="276" w:lineRule="auto"/>
        <w:rPr>
          <w:sz w:val="28"/>
          <w:szCs w:val="28"/>
        </w:rPr>
      </w:pPr>
      <w:r w:rsidRPr="00F428BF">
        <w:rPr>
          <w:sz w:val="28"/>
          <w:szCs w:val="28"/>
        </w:rPr>
        <w:t>Перевірте реакцію підвісу — обертання в обидва боки.</w:t>
      </w:r>
    </w:p>
    <w:p w14:paraId="278039CE" w14:textId="7552D262" w:rsidR="00061E50" w:rsidRDefault="00061E50" w:rsidP="00061E50">
      <w:pPr>
        <w:pStyle w:val="NormalWeb"/>
        <w:spacing w:line="276" w:lineRule="auto"/>
        <w:jc w:val="center"/>
        <w:rPr>
          <w:sz w:val="28"/>
          <w:szCs w:val="28"/>
        </w:rPr>
      </w:pPr>
      <w:r w:rsidRPr="00061E50">
        <w:rPr>
          <w:sz w:val="28"/>
          <w:szCs w:val="28"/>
        </w:rPr>
        <w:t xml:space="preserve">8. </w:t>
      </w:r>
      <w:r w:rsidRPr="00061E50">
        <w:rPr>
          <w:sz w:val="28"/>
          <w:szCs w:val="28"/>
        </w:rPr>
        <w:t xml:space="preserve">Реалізувати керування підвісом за допомогою плати розробника Arduino </w:t>
      </w:r>
      <w:r>
        <w:rPr>
          <w:sz w:val="28"/>
          <w:szCs w:val="28"/>
        </w:rPr>
        <w:t xml:space="preserve">                       </w:t>
      </w:r>
      <w:r w:rsidRPr="00061E50">
        <w:rPr>
          <w:sz w:val="28"/>
          <w:szCs w:val="28"/>
        </w:rPr>
        <w:t>Leonardoі для каналів тангажу та крену</w:t>
      </w:r>
    </w:p>
    <w:p w14:paraId="0291F1A6" w14:textId="77777777" w:rsidR="00061E50" w:rsidRDefault="00061E50" w:rsidP="00061E50">
      <w:pPr>
        <w:pStyle w:val="NormalWeb"/>
        <w:spacing w:line="276" w:lineRule="auto"/>
        <w:jc w:val="center"/>
        <w:rPr>
          <w:sz w:val="28"/>
          <w:szCs w:val="28"/>
        </w:rPr>
      </w:pPr>
    </w:p>
    <w:p w14:paraId="40AF6941" w14:textId="33F01864" w:rsidR="00061E50" w:rsidRDefault="00061E50" w:rsidP="00061E50">
      <w:pPr>
        <w:pStyle w:val="NormalWeb"/>
        <w:spacing w:line="276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36CC782" wp14:editId="6C7643A2">
            <wp:extent cx="6115050" cy="378142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781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44A197" w14:textId="157578BC" w:rsidR="00061E50" w:rsidRDefault="00061E50" w:rsidP="00061E50">
      <w:pPr>
        <w:spacing w:before="100" w:beforeAutospacing="1" w:after="100" w:afterAutospacing="1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lastRenderedPageBreak/>
        <w:t xml:space="preserve">     </w:t>
      </w:r>
      <w:r w:rsidRPr="00061E50">
        <w:rPr>
          <w:rFonts w:ascii="Times New Roman" w:eastAsia="Times New Roman" w:hAnsi="Times New Roman" w:cs="Times New Roman"/>
          <w:sz w:val="28"/>
          <w:szCs w:val="28"/>
          <w:lang w:eastAsia="uk-UA"/>
        </w:rPr>
        <w:t>Це вікно Arduino Serial Plotter. На графіку показано два сигнали, що приходять з мікроконтролера через COM-порт у реальному часі.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r w:rsidRPr="00061E50">
        <w:rPr>
          <w:rFonts w:ascii="Times New Roman" w:eastAsia="Times New Roman" w:hAnsi="Times New Roman" w:cs="Times New Roman"/>
          <w:sz w:val="28"/>
          <w:szCs w:val="28"/>
          <w:lang w:eastAsia="uk-UA"/>
        </w:rPr>
        <w:t>Кожен колір — це окрема змінна (value 1 і value 2), які код надсилає через Serial.println() у форматі кількох чисел за рядок. Plotter просто малює їх як часові криві.</w:t>
      </w:r>
      <w:r w:rsidRPr="00061E50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r w:rsidRPr="00061E50">
        <w:rPr>
          <w:rFonts w:ascii="Times New Roman" w:hAnsi="Times New Roman" w:cs="Times New Roman"/>
          <w:sz w:val="28"/>
          <w:szCs w:val="28"/>
        </w:rPr>
        <w:t xml:space="preserve">Іншими словами: </w:t>
      </w:r>
      <w:r>
        <w:rPr>
          <w:rFonts w:ascii="Times New Roman" w:hAnsi="Times New Roman" w:cs="Times New Roman"/>
          <w:sz w:val="28"/>
          <w:szCs w:val="28"/>
        </w:rPr>
        <w:t xml:space="preserve">це </w:t>
      </w:r>
      <w:r w:rsidRPr="00061E50">
        <w:rPr>
          <w:rStyle w:val="Emphasis"/>
          <w:rFonts w:ascii="Times New Roman" w:hAnsi="Times New Roman" w:cs="Times New Roman"/>
          <w:i w:val="0"/>
          <w:iCs w:val="0"/>
          <w:sz w:val="28"/>
          <w:szCs w:val="28"/>
        </w:rPr>
        <w:t>живий осцилограф</w:t>
      </w:r>
      <w:r w:rsidRPr="00061E50">
        <w:rPr>
          <w:rFonts w:ascii="Times New Roman" w:hAnsi="Times New Roman" w:cs="Times New Roman"/>
          <w:sz w:val="28"/>
          <w:szCs w:val="28"/>
        </w:rPr>
        <w:t xml:space="preserve"> даних із Arduino.</w:t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6261B06" wp14:editId="02ABE54B">
            <wp:extent cx="6115050" cy="37623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76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3FE4CA" w14:textId="56A57752" w:rsidR="00061E50" w:rsidRDefault="00061E50" w:rsidP="00061E50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8D57EBC" wp14:editId="11FBEA7F">
            <wp:extent cx="6115050" cy="38290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82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57E64D" w14:textId="77777777" w:rsidR="00061E50" w:rsidRDefault="00061E50" w:rsidP="00061E50">
      <w:pPr>
        <w:pStyle w:val="NormalWeb"/>
        <w:spacing w:line="276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lastRenderedPageBreak/>
        <w:t xml:space="preserve">      </w:t>
      </w:r>
      <w:r w:rsidRPr="00061E50">
        <w:rPr>
          <w:sz w:val="28"/>
          <w:szCs w:val="28"/>
        </w:rPr>
        <w:t>Це вікно програми для</w:t>
      </w:r>
      <w:r w:rsidRPr="00061E50">
        <w:rPr>
          <w:b/>
          <w:bCs/>
          <w:sz w:val="28"/>
          <w:szCs w:val="28"/>
        </w:rPr>
        <w:t xml:space="preserve"> </w:t>
      </w:r>
      <w:r w:rsidRPr="00061E50">
        <w:rPr>
          <w:rStyle w:val="Strong"/>
          <w:b w:val="0"/>
          <w:bCs w:val="0"/>
          <w:sz w:val="28"/>
          <w:szCs w:val="28"/>
        </w:rPr>
        <w:t>ручного керування двома сервоприводами через COM-порт</w:t>
      </w:r>
      <w:r w:rsidRPr="00061E50">
        <w:rPr>
          <w:b/>
          <w:bCs/>
          <w:sz w:val="28"/>
          <w:szCs w:val="28"/>
        </w:rPr>
        <w:t>.</w:t>
      </w:r>
      <w:r w:rsidRPr="00061E50">
        <w:rPr>
          <w:b/>
          <w:bCs/>
          <w:sz w:val="28"/>
          <w:szCs w:val="28"/>
        </w:rPr>
        <w:t xml:space="preserve"> </w:t>
      </w:r>
    </w:p>
    <w:p w14:paraId="0D40A947" w14:textId="4DD4D764" w:rsidR="00061E50" w:rsidRPr="00061E50" w:rsidRDefault="00061E50" w:rsidP="00061E50">
      <w:pPr>
        <w:pStyle w:val="NormalWeb"/>
        <w:spacing w:line="276" w:lineRule="auto"/>
        <w:rPr>
          <w:sz w:val="28"/>
          <w:szCs w:val="28"/>
        </w:rPr>
      </w:pPr>
      <w:r w:rsidRPr="00061E50">
        <w:t xml:space="preserve">У </w:t>
      </w:r>
      <w:r w:rsidRPr="00061E50">
        <w:rPr>
          <w:sz w:val="28"/>
          <w:szCs w:val="28"/>
        </w:rPr>
        <w:t>програмі видно:</w:t>
      </w:r>
      <w:r w:rsidRPr="00061E50">
        <w:rPr>
          <w:sz w:val="28"/>
          <w:szCs w:val="28"/>
        </w:rPr>
        <w:br/>
        <w:t>• вибір порту та швидкості передачі (COM40, 115200);</w:t>
      </w:r>
      <w:r w:rsidRPr="00061E50">
        <w:rPr>
          <w:sz w:val="28"/>
          <w:szCs w:val="28"/>
        </w:rPr>
        <w:br/>
        <w:t>• два повзунки для керування Servo 1 і Servo 2;</w:t>
      </w:r>
      <w:r w:rsidRPr="00061E50">
        <w:rPr>
          <w:sz w:val="28"/>
          <w:szCs w:val="28"/>
        </w:rPr>
        <w:br/>
        <w:t>• можливість задавати мінімальний і максимальний діапазон імпульсу (звичайні межі 1000–2000 мкс);</w:t>
      </w:r>
      <w:r w:rsidRPr="00061E50">
        <w:rPr>
          <w:sz w:val="28"/>
          <w:szCs w:val="28"/>
        </w:rPr>
        <w:br/>
        <w:t>• у нижньому рядку — повідомлення, яке вона щойно надіслала на контролер.</w:t>
      </w:r>
    </w:p>
    <w:p w14:paraId="04AAC02B" w14:textId="1E0B5AAC" w:rsidR="00061E50" w:rsidRDefault="00061E50" w:rsidP="00061E50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      </w:t>
      </w:r>
      <w:r w:rsidRPr="00061E50">
        <w:rPr>
          <w:rFonts w:ascii="Times New Roman" w:eastAsia="Times New Roman" w:hAnsi="Times New Roman" w:cs="Times New Roman"/>
          <w:sz w:val="28"/>
          <w:szCs w:val="28"/>
          <w:lang w:eastAsia="uk-UA"/>
        </w:rPr>
        <w:t>Це інструмент для тестування, калібрування й налагодження сервоприводів без написання додаткового коду.</w:t>
      </w:r>
    </w:p>
    <w:p w14:paraId="34A22FB5" w14:textId="44E67F6B" w:rsidR="00F36028" w:rsidRPr="00061E50" w:rsidRDefault="00F36028" w:rsidP="00F36028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F36028">
        <w:rPr>
          <w:rFonts w:ascii="Times New Roman" w:eastAsia="Times New Roman" w:hAnsi="Times New Roman" w:cs="Times New Roman"/>
          <w:b/>
          <w:bCs/>
          <w:sz w:val="28"/>
          <w:szCs w:val="28"/>
          <w:lang w:eastAsia="uk-UA"/>
        </w:rPr>
        <w:t>Висновок: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F36028">
        <w:rPr>
          <w:rFonts w:ascii="Times New Roman" w:hAnsi="Times New Roman" w:cs="Times New Roman"/>
          <w:sz w:val="28"/>
          <w:szCs w:val="28"/>
        </w:rPr>
        <w:t>ідключення підвісу до стенду Arduino дало змогу перевірити роботу сервоприводів і датчиків у єдиній системі. Через серійний інтерфейс та програмні повзунки вдалося змінювати керуючі імпульси, а отже плавно задавати потрібні кути повороту підвісу. Додатково, використання даних з IMU показало, що система реагує на зміни прискорення і може компенсувати нахили, що відкриває можливість подальшої реалізації автоматичної стабілізації.</w:t>
      </w:r>
    </w:p>
    <w:p w14:paraId="24DF7961" w14:textId="259AEE04" w:rsidR="00061E50" w:rsidRPr="00061E50" w:rsidRDefault="00061E50" w:rsidP="00061E50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14:paraId="1CE478D1" w14:textId="77777777" w:rsidR="00061E50" w:rsidRPr="00061E50" w:rsidRDefault="00061E50" w:rsidP="00061E50">
      <w:pPr>
        <w:pStyle w:val="NormalWeb"/>
        <w:spacing w:line="276" w:lineRule="auto"/>
        <w:rPr>
          <w:sz w:val="28"/>
          <w:szCs w:val="28"/>
        </w:rPr>
      </w:pPr>
    </w:p>
    <w:p w14:paraId="6DF44014" w14:textId="77777777" w:rsidR="00F428BF" w:rsidRPr="00F428BF" w:rsidRDefault="00F428BF" w:rsidP="00F428BF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  <w:lang w:val="en-GB"/>
        </w:rPr>
      </w:pPr>
    </w:p>
    <w:p w14:paraId="4E4B404B" w14:textId="77777777" w:rsidR="00F428BF" w:rsidRPr="00F428BF" w:rsidRDefault="00F428BF" w:rsidP="00F428BF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  <w:lang w:val="en-GB"/>
        </w:rPr>
      </w:pPr>
    </w:p>
    <w:p w14:paraId="2E37F496" w14:textId="77777777" w:rsidR="00FA6439" w:rsidRPr="00F428BF" w:rsidRDefault="00FA6439" w:rsidP="00F428BF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sectPr w:rsidR="00FA6439" w:rsidRPr="00F428BF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2251E"/>
    <w:multiLevelType w:val="multilevel"/>
    <w:tmpl w:val="4F9A5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BE7202"/>
    <w:multiLevelType w:val="multilevel"/>
    <w:tmpl w:val="1A5C7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14864"/>
    <w:multiLevelType w:val="multilevel"/>
    <w:tmpl w:val="C876C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E835BF"/>
    <w:multiLevelType w:val="multilevel"/>
    <w:tmpl w:val="242882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3D6158"/>
    <w:multiLevelType w:val="multilevel"/>
    <w:tmpl w:val="5A666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BE7DF3"/>
    <w:multiLevelType w:val="multilevel"/>
    <w:tmpl w:val="4AA6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5B355F"/>
    <w:multiLevelType w:val="multilevel"/>
    <w:tmpl w:val="82A0B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CA156E"/>
    <w:multiLevelType w:val="multilevel"/>
    <w:tmpl w:val="A5706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787E17"/>
    <w:multiLevelType w:val="multilevel"/>
    <w:tmpl w:val="3DBA7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C612BD"/>
    <w:multiLevelType w:val="multilevel"/>
    <w:tmpl w:val="34EEF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D94037"/>
    <w:multiLevelType w:val="multilevel"/>
    <w:tmpl w:val="61A08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C02F43"/>
    <w:multiLevelType w:val="multilevel"/>
    <w:tmpl w:val="C772D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336C47"/>
    <w:multiLevelType w:val="multilevel"/>
    <w:tmpl w:val="45A09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0C32B4"/>
    <w:multiLevelType w:val="multilevel"/>
    <w:tmpl w:val="DECCE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C46182C"/>
    <w:multiLevelType w:val="multilevel"/>
    <w:tmpl w:val="00C49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532732"/>
    <w:multiLevelType w:val="multilevel"/>
    <w:tmpl w:val="D8FCF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4DA2858"/>
    <w:multiLevelType w:val="multilevel"/>
    <w:tmpl w:val="D18C9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A9D3E66"/>
    <w:multiLevelType w:val="multilevel"/>
    <w:tmpl w:val="408EE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292B58"/>
    <w:multiLevelType w:val="multilevel"/>
    <w:tmpl w:val="27543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4"/>
  </w:num>
  <w:num w:numId="3">
    <w:abstractNumId w:val="7"/>
  </w:num>
  <w:num w:numId="4">
    <w:abstractNumId w:val="9"/>
  </w:num>
  <w:num w:numId="5">
    <w:abstractNumId w:val="1"/>
  </w:num>
  <w:num w:numId="6">
    <w:abstractNumId w:val="6"/>
  </w:num>
  <w:num w:numId="7">
    <w:abstractNumId w:val="12"/>
  </w:num>
  <w:num w:numId="8">
    <w:abstractNumId w:val="13"/>
  </w:num>
  <w:num w:numId="9">
    <w:abstractNumId w:val="3"/>
  </w:num>
  <w:num w:numId="10">
    <w:abstractNumId w:val="16"/>
  </w:num>
  <w:num w:numId="11">
    <w:abstractNumId w:val="18"/>
  </w:num>
  <w:num w:numId="12">
    <w:abstractNumId w:val="5"/>
  </w:num>
  <w:num w:numId="13">
    <w:abstractNumId w:val="14"/>
  </w:num>
  <w:num w:numId="14">
    <w:abstractNumId w:val="0"/>
  </w:num>
  <w:num w:numId="15">
    <w:abstractNumId w:val="17"/>
  </w:num>
  <w:num w:numId="16">
    <w:abstractNumId w:val="10"/>
  </w:num>
  <w:num w:numId="17">
    <w:abstractNumId w:val="2"/>
  </w:num>
  <w:num w:numId="18">
    <w:abstractNumId w:val="11"/>
  </w:num>
  <w:num w:numId="1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640F"/>
    <w:rsid w:val="0004640F"/>
    <w:rsid w:val="00061E50"/>
    <w:rsid w:val="002655E8"/>
    <w:rsid w:val="002F2D42"/>
    <w:rsid w:val="00363D49"/>
    <w:rsid w:val="009E6824"/>
    <w:rsid w:val="00B046DA"/>
    <w:rsid w:val="00B56A57"/>
    <w:rsid w:val="00C9518E"/>
    <w:rsid w:val="00E23BA7"/>
    <w:rsid w:val="00E92B23"/>
    <w:rsid w:val="00F36028"/>
    <w:rsid w:val="00F428BF"/>
    <w:rsid w:val="00FA64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872FB7"/>
  <w15:chartTrackingRefBased/>
  <w15:docId w15:val="{702315CC-A1BF-49A7-9751-8724386DF1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5E8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28B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04640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paragraph" w:styleId="Heading4">
    <w:name w:val="heading 4"/>
    <w:basedOn w:val="Normal"/>
    <w:link w:val="Heading4Char"/>
    <w:uiPriority w:val="9"/>
    <w:qFormat/>
    <w:rsid w:val="0004640F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uk-U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04640F"/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customStyle="1" w:styleId="Heading4Char">
    <w:name w:val="Heading 4 Char"/>
    <w:basedOn w:val="DefaultParagraphFont"/>
    <w:link w:val="Heading4"/>
    <w:uiPriority w:val="9"/>
    <w:rsid w:val="0004640F"/>
    <w:rPr>
      <w:rFonts w:ascii="Times New Roman" w:eastAsia="Times New Roman" w:hAnsi="Times New Roman" w:cs="Times New Roman"/>
      <w:b/>
      <w:bCs/>
      <w:sz w:val="24"/>
      <w:szCs w:val="24"/>
      <w:lang w:eastAsia="uk-UA"/>
    </w:rPr>
  </w:style>
  <w:style w:type="paragraph" w:styleId="NormalWeb">
    <w:name w:val="Normal (Web)"/>
    <w:basedOn w:val="Normal"/>
    <w:uiPriority w:val="99"/>
    <w:unhideWhenUsed/>
    <w:rsid w:val="000464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Strong">
    <w:name w:val="Strong"/>
    <w:basedOn w:val="DefaultParagraphFont"/>
    <w:uiPriority w:val="22"/>
    <w:qFormat/>
    <w:rsid w:val="0004640F"/>
    <w:rPr>
      <w:b/>
      <w:bCs/>
    </w:rPr>
  </w:style>
  <w:style w:type="paragraph" w:styleId="BodyText">
    <w:name w:val="Body Text"/>
    <w:basedOn w:val="Normal"/>
    <w:link w:val="BodyTextChar"/>
    <w:uiPriority w:val="1"/>
    <w:qFormat/>
    <w:rsid w:val="002655E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1"/>
    <w:rsid w:val="002655E8"/>
    <w:rPr>
      <w:rFonts w:ascii="Times New Roman" w:eastAsia="Times New Roman" w:hAnsi="Times New Roman" w:cs="Times New Roman"/>
      <w:sz w:val="28"/>
      <w:szCs w:val="28"/>
    </w:rPr>
  </w:style>
  <w:style w:type="paragraph" w:styleId="Title">
    <w:name w:val="Title"/>
    <w:basedOn w:val="Normal"/>
    <w:link w:val="TitleChar"/>
    <w:uiPriority w:val="10"/>
    <w:qFormat/>
    <w:rsid w:val="002655E8"/>
    <w:pPr>
      <w:widowControl w:val="0"/>
      <w:autoSpaceDE w:val="0"/>
      <w:autoSpaceDN w:val="0"/>
      <w:spacing w:after="0" w:line="240" w:lineRule="auto"/>
      <w:ind w:left="697" w:right="1128"/>
      <w:jc w:val="center"/>
    </w:pPr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2655E8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428B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F428BF"/>
    <w:rPr>
      <w:i/>
      <w:iCs/>
    </w:rPr>
  </w:style>
  <w:style w:type="character" w:customStyle="1" w:styleId="katex-mathml">
    <w:name w:val="katex-mathml"/>
    <w:basedOn w:val="DefaultParagraphFont"/>
    <w:rsid w:val="00F428BF"/>
  </w:style>
  <w:style w:type="character" w:customStyle="1" w:styleId="mord">
    <w:name w:val="mord"/>
    <w:basedOn w:val="DefaultParagraphFont"/>
    <w:rsid w:val="00F428BF"/>
  </w:style>
  <w:style w:type="character" w:customStyle="1" w:styleId="vlist-s">
    <w:name w:val="vlist-s"/>
    <w:basedOn w:val="DefaultParagraphFont"/>
    <w:rsid w:val="00F428BF"/>
  </w:style>
  <w:style w:type="character" w:customStyle="1" w:styleId="mpunct">
    <w:name w:val="mpunct"/>
    <w:basedOn w:val="DefaultParagraphFont"/>
    <w:rsid w:val="00F428BF"/>
  </w:style>
  <w:style w:type="character" w:styleId="HTMLCode">
    <w:name w:val="HTML Code"/>
    <w:basedOn w:val="DefaultParagraphFont"/>
    <w:uiPriority w:val="99"/>
    <w:semiHidden/>
    <w:unhideWhenUsed/>
    <w:rsid w:val="00F428B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550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11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06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</TotalTime>
  <Pages>11</Pages>
  <Words>5864</Words>
  <Characters>3344</Characters>
  <Application>Microsoft Office Word</Application>
  <DocSecurity>0</DocSecurity>
  <Lines>27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Світлана Сенчук</dc:creator>
  <cp:keywords/>
  <dc:description/>
  <cp:lastModifiedBy>Світлана Сенчук</cp:lastModifiedBy>
  <cp:revision>11</cp:revision>
  <dcterms:created xsi:type="dcterms:W3CDTF">2025-10-12T10:23:00Z</dcterms:created>
  <dcterms:modified xsi:type="dcterms:W3CDTF">2025-11-11T19:14:00Z</dcterms:modified>
</cp:coreProperties>
</file>