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CF957" w14:textId="77777777" w:rsidR="00F83AF7" w:rsidRDefault="008D7F90">
      <w:pPr>
        <w:pStyle w:val="BodyText"/>
        <w:ind w:left="1699" w:hanging="1699"/>
        <w:jc w:val="center"/>
      </w:pPr>
      <w:r>
        <w:t>МІНІСТЕРСТВО</w:t>
      </w:r>
      <w:r>
        <w:rPr>
          <w:spacing w:val="-5"/>
        </w:rPr>
        <w:t xml:space="preserve"> </w:t>
      </w:r>
      <w:r>
        <w:t>ОСВІТИ</w:t>
      </w:r>
      <w:r>
        <w:rPr>
          <w:spacing w:val="-4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УКРАЇНИ</w:t>
      </w:r>
    </w:p>
    <w:p w14:paraId="7AF67630" w14:textId="77777777" w:rsidR="00F83AF7" w:rsidRDefault="008D7F90">
      <w:pPr>
        <w:pStyle w:val="BodyText"/>
        <w:ind w:left="567" w:hanging="567"/>
        <w:jc w:val="center"/>
      </w:pPr>
      <w:r>
        <w:t>Національний</w:t>
      </w:r>
      <w:r>
        <w:rPr>
          <w:spacing w:val="-4"/>
        </w:rPr>
        <w:t xml:space="preserve"> </w:t>
      </w:r>
      <w:r>
        <w:t>аерокосмічний</w:t>
      </w:r>
      <w:r>
        <w:rPr>
          <w:spacing w:val="-4"/>
        </w:rPr>
        <w:t xml:space="preserve"> </w:t>
      </w:r>
      <w:r>
        <w:t>університет</w:t>
      </w:r>
    </w:p>
    <w:p w14:paraId="5C210BBE" w14:textId="77777777" w:rsidR="00F83AF7" w:rsidRDefault="008D7F90">
      <w:pPr>
        <w:pStyle w:val="BodyText"/>
        <w:ind w:left="567" w:hanging="567"/>
        <w:jc w:val="center"/>
      </w:pPr>
      <w:r>
        <w:t>«Харківський</w:t>
      </w:r>
      <w:r>
        <w:rPr>
          <w:spacing w:val="-4"/>
        </w:rPr>
        <w:t xml:space="preserve"> </w:t>
      </w:r>
      <w:r>
        <w:t>авіаційний</w:t>
      </w:r>
      <w:r>
        <w:rPr>
          <w:spacing w:val="-3"/>
        </w:rPr>
        <w:t xml:space="preserve"> </w:t>
      </w:r>
      <w:r>
        <w:t>інститут»</w:t>
      </w:r>
    </w:p>
    <w:p w14:paraId="7ACC5F0C" w14:textId="77777777" w:rsidR="00F83AF7" w:rsidRDefault="00F83AF7">
      <w:pPr>
        <w:pStyle w:val="BodyText"/>
        <w:rPr>
          <w:sz w:val="30"/>
        </w:rPr>
      </w:pPr>
    </w:p>
    <w:p w14:paraId="0D674633" w14:textId="77777777" w:rsidR="00F83AF7" w:rsidRDefault="00F83AF7">
      <w:pPr>
        <w:pStyle w:val="BodyText"/>
        <w:spacing w:before="3"/>
        <w:rPr>
          <w:sz w:val="41"/>
        </w:rPr>
      </w:pPr>
    </w:p>
    <w:p w14:paraId="4DFCC94D" w14:textId="77777777" w:rsidR="00F83AF7" w:rsidRDefault="008D7F90">
      <w:pPr>
        <w:pStyle w:val="BodyText"/>
        <w:spacing w:before="1"/>
        <w:ind w:left="697" w:right="1129"/>
        <w:jc w:val="center"/>
      </w:pPr>
      <w:r>
        <w:t>Кафедра</w:t>
      </w:r>
      <w:r>
        <w:rPr>
          <w:spacing w:val="-3"/>
        </w:rPr>
        <w:t xml:space="preserve"> </w:t>
      </w:r>
      <w:r>
        <w:t>мехатроніки</w:t>
      </w:r>
      <w:r>
        <w:rPr>
          <w:spacing w:val="-3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електротехніки</w:t>
      </w:r>
    </w:p>
    <w:p w14:paraId="75C36058" w14:textId="77777777" w:rsidR="00F83AF7" w:rsidRDefault="00F83AF7">
      <w:pPr>
        <w:pStyle w:val="BodyText"/>
        <w:rPr>
          <w:sz w:val="30"/>
        </w:rPr>
      </w:pPr>
    </w:p>
    <w:p w14:paraId="6353F3D9" w14:textId="77777777" w:rsidR="00F83AF7" w:rsidRDefault="00F83AF7">
      <w:pPr>
        <w:pStyle w:val="BodyText"/>
        <w:rPr>
          <w:sz w:val="30"/>
        </w:rPr>
      </w:pPr>
    </w:p>
    <w:p w14:paraId="26BEAA9E" w14:textId="77777777" w:rsidR="00F83AF7" w:rsidRDefault="00F83AF7">
      <w:pPr>
        <w:pStyle w:val="BodyText"/>
        <w:rPr>
          <w:sz w:val="30"/>
        </w:rPr>
      </w:pPr>
    </w:p>
    <w:p w14:paraId="7BA4409E" w14:textId="77777777" w:rsidR="00F83AF7" w:rsidRDefault="00F83AF7">
      <w:pPr>
        <w:pStyle w:val="BodyText"/>
        <w:spacing w:before="8"/>
        <w:rPr>
          <w:sz w:val="30"/>
        </w:rPr>
      </w:pPr>
    </w:p>
    <w:p w14:paraId="674FE9B4" w14:textId="77777777" w:rsidR="00F83AF7" w:rsidRDefault="008D7F90">
      <w:pPr>
        <w:pStyle w:val="Title"/>
        <w:ind w:hanging="697"/>
      </w:pPr>
      <w:r>
        <w:t xml:space="preserve">Лабораторна робота </w:t>
      </w:r>
      <w:r>
        <w:rPr>
          <w:lang w:val="en-GB"/>
        </w:rPr>
        <w:t>4</w:t>
      </w:r>
    </w:p>
    <w:p w14:paraId="7FC5856A" w14:textId="77777777" w:rsidR="00F83AF7" w:rsidRDefault="008D7F90">
      <w:pPr>
        <w:pStyle w:val="BodyText"/>
        <w:spacing w:before="248"/>
        <w:ind w:left="2056"/>
      </w:pPr>
      <w:r>
        <w:t>з</w:t>
      </w:r>
      <w:r>
        <w:rPr>
          <w:spacing w:val="-4"/>
        </w:rPr>
        <w:t xml:space="preserve"> </w:t>
      </w:r>
      <w:r>
        <w:t>дисципліни</w:t>
      </w:r>
      <w:r>
        <w:rPr>
          <w:spacing w:val="-4"/>
        </w:rPr>
        <w:t xml:space="preserve"> </w:t>
      </w:r>
      <w:r>
        <w:t>«Мехатронні</w:t>
      </w:r>
      <w:r>
        <w:rPr>
          <w:spacing w:val="-3"/>
        </w:rPr>
        <w:t xml:space="preserve"> </w:t>
      </w:r>
      <w:r>
        <w:t>системи»</w:t>
      </w:r>
    </w:p>
    <w:p w14:paraId="579C2A58" w14:textId="77777777" w:rsidR="00F83AF7" w:rsidRDefault="008D7F90">
      <w:pPr>
        <w:spacing w:line="207" w:lineRule="exact"/>
        <w:ind w:left="697" w:right="474"/>
        <w:rPr>
          <w:rFonts w:ascii="Times New Roman" w:hAnsi="Times New Roman"/>
        </w:rPr>
      </w:pPr>
      <w:r>
        <w:rPr>
          <w:rFonts w:ascii="Times New Roman" w:hAnsi="Times New Roman" w:cs="Times New Roman"/>
          <w:sz w:val="18"/>
          <w:lang w:val="uk-UA"/>
        </w:rPr>
        <w:t xml:space="preserve">                                                                              </w:t>
      </w:r>
      <w:r>
        <w:rPr>
          <w:rFonts w:ascii="Times New Roman" w:hAnsi="Times New Roman" w:cs="Times New Roman"/>
          <w:sz w:val="18"/>
        </w:rPr>
        <w:t>(</w:t>
      </w:r>
      <w:r>
        <w:rPr>
          <w:rFonts w:ascii="Times New Roman" w:hAnsi="Times New Roman" w:cs="Times New Roman"/>
          <w:sz w:val="18"/>
          <w:lang w:val="uk-UA"/>
        </w:rPr>
        <w:t>н</w:t>
      </w:r>
      <w:r>
        <w:rPr>
          <w:rFonts w:ascii="Times New Roman" w:hAnsi="Times New Roman" w:cs="Times New Roman"/>
          <w:sz w:val="18"/>
        </w:rPr>
        <w:t>азва</w:t>
      </w:r>
      <w:r>
        <w:rPr>
          <w:rFonts w:ascii="Times New Roman" w:hAnsi="Times New Roman" w:cs="Times New Roman"/>
          <w:spacing w:val="-1"/>
          <w:sz w:val="18"/>
        </w:rPr>
        <w:t xml:space="preserve"> </w:t>
      </w:r>
      <w:r>
        <w:rPr>
          <w:rFonts w:ascii="Times New Roman" w:hAnsi="Times New Roman" w:cs="Times New Roman"/>
          <w:sz w:val="18"/>
        </w:rPr>
        <w:t>дисципліни)</w:t>
      </w:r>
    </w:p>
    <w:p w14:paraId="1D114F1B" w14:textId="29C489D1" w:rsidR="00F83AF7" w:rsidRDefault="008D7F90">
      <w:pPr>
        <w:pStyle w:val="BodyText"/>
        <w:tabs>
          <w:tab w:val="left" w:pos="9023"/>
        </w:tabs>
        <w:ind w:left="228"/>
      </w:pPr>
      <w:r>
        <w:t xml:space="preserve">                   На</w:t>
      </w:r>
      <w:r>
        <w:rPr>
          <w:spacing w:val="-2"/>
        </w:rPr>
        <w:t xml:space="preserve"> </w:t>
      </w:r>
      <w:r>
        <w:t xml:space="preserve">тему:      </w:t>
      </w:r>
      <w:r>
        <w:rPr>
          <w:b/>
          <w:bCs/>
          <w:u w:val="single"/>
        </w:rPr>
        <w:t>“Про</w:t>
      </w:r>
      <w:r>
        <w:rPr>
          <w:b/>
          <w:bCs/>
          <w:u w:val="single"/>
        </w:rPr>
        <w:t>ектування мехатронної трекової системи ”</w:t>
      </w:r>
    </w:p>
    <w:p w14:paraId="3C14902E" w14:textId="77777777" w:rsidR="00F83AF7" w:rsidRDefault="00F83AF7">
      <w:pPr>
        <w:pStyle w:val="BodyText"/>
        <w:rPr>
          <w:sz w:val="20"/>
        </w:rPr>
      </w:pPr>
    </w:p>
    <w:p w14:paraId="7BEC1896" w14:textId="77777777" w:rsidR="00F83AF7" w:rsidRDefault="00F83AF7">
      <w:pPr>
        <w:pStyle w:val="BodyText"/>
        <w:rPr>
          <w:sz w:val="20"/>
        </w:rPr>
      </w:pPr>
    </w:p>
    <w:p w14:paraId="2B783791" w14:textId="77777777" w:rsidR="00F83AF7" w:rsidRDefault="00F83AF7">
      <w:pPr>
        <w:pStyle w:val="BodyText"/>
        <w:rPr>
          <w:sz w:val="20"/>
        </w:rPr>
      </w:pPr>
    </w:p>
    <w:p w14:paraId="3DF87FEE" w14:textId="77777777" w:rsidR="00F83AF7" w:rsidRDefault="00F83AF7">
      <w:pPr>
        <w:pStyle w:val="BodyText"/>
        <w:rPr>
          <w:sz w:val="20"/>
        </w:rPr>
      </w:pPr>
    </w:p>
    <w:p w14:paraId="0150A787" w14:textId="77777777" w:rsidR="00F83AF7" w:rsidRDefault="008D7F90">
      <w:pPr>
        <w:pStyle w:val="BodyText"/>
        <w:tabs>
          <w:tab w:val="left" w:pos="7755"/>
          <w:tab w:val="left" w:pos="7999"/>
        </w:tabs>
        <w:spacing w:before="232"/>
        <w:ind w:left="4979"/>
      </w:pPr>
      <w:r>
        <w:t>Здобувач</w:t>
      </w:r>
      <w:r>
        <w:t>ів</w:t>
      </w:r>
      <w:r>
        <w:rPr>
          <w:spacing w:val="-2"/>
        </w:rPr>
        <w:t xml:space="preserve"> </w:t>
      </w:r>
      <w:r>
        <w:t>освіти 359 групи</w:t>
      </w:r>
    </w:p>
    <w:p w14:paraId="0E37A643" w14:textId="77777777" w:rsidR="00F83AF7" w:rsidRDefault="008D7F90">
      <w:pPr>
        <w:pStyle w:val="BodyText"/>
        <w:tabs>
          <w:tab w:val="left" w:pos="7755"/>
          <w:tab w:val="left" w:pos="7999"/>
        </w:tabs>
        <w:spacing w:before="232"/>
        <w:ind w:left="5670"/>
      </w:pPr>
      <w:r>
        <w:rPr>
          <w:u w:val="single"/>
          <w:lang w:val="en-US"/>
        </w:rPr>
        <w:t xml:space="preserve">  Ф</w:t>
      </w:r>
      <w:r>
        <w:rPr>
          <w:u w:val="single"/>
        </w:rPr>
        <w:t xml:space="preserve">едак Олексій Євгенович  </w:t>
      </w:r>
    </w:p>
    <w:p w14:paraId="07F1FF02" w14:textId="77777777" w:rsidR="00F83AF7" w:rsidRDefault="008D7F90">
      <w:pPr>
        <w:spacing w:line="177" w:lineRule="exact"/>
        <w:ind w:left="5764"/>
        <w:rPr>
          <w:rFonts w:ascii="Times New Roman" w:hAnsi="Times New Roman" w:cs="Times New Roman"/>
          <w:sz w:val="18"/>
          <w:lang w:val="uk-UA"/>
        </w:rPr>
      </w:pPr>
      <w:r>
        <w:rPr>
          <w:sz w:val="18"/>
          <w:lang w:val="uk-UA"/>
        </w:rPr>
        <w:t xml:space="preserve"> </w:t>
      </w:r>
      <w:r>
        <w:rPr>
          <w:rFonts w:cs="Times New Roman"/>
          <w:sz w:val="18"/>
          <w:lang w:val="uk-UA"/>
        </w:rPr>
        <w:t>(прізвище</w:t>
      </w:r>
      <w:r>
        <w:rPr>
          <w:rFonts w:cs="Times New Roman"/>
          <w:spacing w:val="-1"/>
          <w:sz w:val="18"/>
          <w:lang w:val="uk-UA"/>
        </w:rPr>
        <w:t xml:space="preserve"> </w:t>
      </w:r>
      <w:r>
        <w:rPr>
          <w:rFonts w:cs="Times New Roman"/>
          <w:sz w:val="18"/>
          <w:lang w:val="uk-UA"/>
        </w:rPr>
        <w:t>та ініціали</w:t>
      </w:r>
      <w:r>
        <w:rPr>
          <w:rFonts w:cs="Times New Roman"/>
          <w:spacing w:val="-2"/>
          <w:sz w:val="18"/>
          <w:lang w:val="uk-UA"/>
        </w:rPr>
        <w:t xml:space="preserve"> </w:t>
      </w:r>
      <w:r>
        <w:rPr>
          <w:rFonts w:cs="Times New Roman"/>
          <w:sz w:val="18"/>
          <w:lang w:val="uk-UA"/>
        </w:rPr>
        <w:t>студента)</w:t>
      </w:r>
    </w:p>
    <w:p w14:paraId="69D0A436" w14:textId="77777777" w:rsidR="00F83AF7" w:rsidRDefault="008D7F90">
      <w:pPr>
        <w:tabs>
          <w:tab w:val="left" w:pos="7755"/>
          <w:tab w:val="left" w:pos="7999"/>
        </w:tabs>
        <w:spacing w:before="232" w:after="0"/>
        <w:ind w:left="5670"/>
      </w:pPr>
      <w:r>
        <w:rPr>
          <w:u w:val="single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Сілкіна Ольга Вікторівна </w:t>
      </w:r>
    </w:p>
    <w:p w14:paraId="0438A1D2" w14:textId="77777777" w:rsidR="00F83AF7" w:rsidRDefault="008D7F90">
      <w:pPr>
        <w:spacing w:line="177" w:lineRule="exact"/>
        <w:ind w:left="5764"/>
        <w:rPr>
          <w:rFonts w:ascii="Times New Roman" w:hAnsi="Times New Roman" w:cs="Times New Roman"/>
          <w:sz w:val="18"/>
          <w:lang w:val="uk-UA"/>
        </w:rPr>
      </w:pPr>
      <w:r>
        <w:rPr>
          <w:rFonts w:cs="Times New Roman"/>
          <w:sz w:val="18"/>
          <w:lang w:val="uk-UA"/>
        </w:rPr>
        <w:t xml:space="preserve"> (прізвище</w:t>
      </w:r>
      <w:r>
        <w:rPr>
          <w:rFonts w:cs="Times New Roman"/>
          <w:spacing w:val="-1"/>
          <w:sz w:val="18"/>
          <w:lang w:val="uk-UA"/>
        </w:rPr>
        <w:t xml:space="preserve"> </w:t>
      </w:r>
      <w:r>
        <w:rPr>
          <w:rFonts w:cs="Times New Roman"/>
          <w:sz w:val="18"/>
          <w:lang w:val="uk-UA"/>
        </w:rPr>
        <w:t>та ініціали</w:t>
      </w:r>
      <w:r>
        <w:rPr>
          <w:rFonts w:cs="Times New Roman"/>
          <w:spacing w:val="-2"/>
          <w:sz w:val="18"/>
          <w:lang w:val="uk-UA"/>
        </w:rPr>
        <w:t xml:space="preserve"> </w:t>
      </w:r>
      <w:r>
        <w:rPr>
          <w:rFonts w:cs="Times New Roman"/>
          <w:sz w:val="18"/>
          <w:lang w:val="uk-UA"/>
        </w:rPr>
        <w:t>студента)</w:t>
      </w:r>
    </w:p>
    <w:p w14:paraId="0BA4AA31" w14:textId="77777777" w:rsidR="00F83AF7" w:rsidRDefault="008D7F90">
      <w:pPr>
        <w:tabs>
          <w:tab w:val="left" w:pos="7755"/>
          <w:tab w:val="left" w:pos="7999"/>
        </w:tabs>
        <w:spacing w:before="232" w:after="0"/>
        <w:ind w:left="5670"/>
      </w:pPr>
      <w:r>
        <w:rPr>
          <w:u w:val="single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Сілкін Олексій Сергійович </w:t>
      </w:r>
    </w:p>
    <w:p w14:paraId="4721D66B" w14:textId="77777777" w:rsidR="00F83AF7" w:rsidRDefault="008D7F90">
      <w:pPr>
        <w:spacing w:line="177" w:lineRule="exact"/>
        <w:ind w:left="5764"/>
        <w:rPr>
          <w:rFonts w:ascii="Times New Roman" w:hAnsi="Times New Roman" w:cs="Times New Roman"/>
          <w:sz w:val="18"/>
          <w:lang w:val="uk-UA"/>
        </w:rPr>
      </w:pPr>
      <w:r>
        <w:rPr>
          <w:rFonts w:cs="Times New Roman"/>
          <w:sz w:val="18"/>
          <w:lang w:val="uk-UA"/>
        </w:rPr>
        <w:t xml:space="preserve"> (прізвище</w:t>
      </w:r>
      <w:r>
        <w:rPr>
          <w:rFonts w:cs="Times New Roman"/>
          <w:spacing w:val="-1"/>
          <w:sz w:val="18"/>
          <w:lang w:val="uk-UA"/>
        </w:rPr>
        <w:t xml:space="preserve"> </w:t>
      </w:r>
      <w:r>
        <w:rPr>
          <w:rFonts w:cs="Times New Roman"/>
          <w:sz w:val="18"/>
          <w:lang w:val="uk-UA"/>
        </w:rPr>
        <w:t>та ініціали</w:t>
      </w:r>
      <w:r>
        <w:rPr>
          <w:rFonts w:cs="Times New Roman"/>
          <w:spacing w:val="-2"/>
          <w:sz w:val="18"/>
          <w:lang w:val="uk-UA"/>
        </w:rPr>
        <w:t xml:space="preserve"> </w:t>
      </w:r>
      <w:r>
        <w:rPr>
          <w:rFonts w:cs="Times New Roman"/>
          <w:sz w:val="18"/>
          <w:lang w:val="uk-UA"/>
        </w:rPr>
        <w:t>студента)</w:t>
      </w:r>
    </w:p>
    <w:p w14:paraId="782B9EAF" w14:textId="77777777" w:rsidR="00F83AF7" w:rsidRDefault="008D7F90">
      <w:pPr>
        <w:tabs>
          <w:tab w:val="left" w:pos="7755"/>
          <w:tab w:val="left" w:pos="7999"/>
        </w:tabs>
        <w:spacing w:before="232" w:after="0"/>
        <w:ind w:left="5670"/>
      </w:pPr>
      <w:r>
        <w:rPr>
          <w:u w:val="single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Сенчук Світлана Романівна</w:t>
      </w:r>
    </w:p>
    <w:p w14:paraId="3C739B48" w14:textId="77777777" w:rsidR="00F83AF7" w:rsidRDefault="008D7F90">
      <w:pPr>
        <w:spacing w:line="177" w:lineRule="exact"/>
        <w:ind w:left="5764"/>
        <w:rPr>
          <w:rFonts w:ascii="Times New Roman" w:hAnsi="Times New Roman" w:cs="Times New Roman"/>
          <w:sz w:val="18"/>
          <w:lang w:val="uk-UA"/>
        </w:rPr>
      </w:pPr>
      <w:r>
        <w:rPr>
          <w:rFonts w:cs="Times New Roman"/>
          <w:sz w:val="18"/>
          <w:lang w:val="uk-UA"/>
        </w:rPr>
        <w:t xml:space="preserve"> (прізвище</w:t>
      </w:r>
      <w:r>
        <w:rPr>
          <w:rFonts w:cs="Times New Roman"/>
          <w:spacing w:val="-1"/>
          <w:sz w:val="18"/>
          <w:lang w:val="uk-UA"/>
        </w:rPr>
        <w:t xml:space="preserve"> </w:t>
      </w:r>
      <w:r>
        <w:rPr>
          <w:rFonts w:cs="Times New Roman"/>
          <w:sz w:val="18"/>
          <w:lang w:val="uk-UA"/>
        </w:rPr>
        <w:t>та ініціали</w:t>
      </w:r>
      <w:r>
        <w:rPr>
          <w:rFonts w:cs="Times New Roman"/>
          <w:spacing w:val="-2"/>
          <w:sz w:val="18"/>
          <w:lang w:val="uk-UA"/>
        </w:rPr>
        <w:t xml:space="preserve"> </w:t>
      </w:r>
      <w:r>
        <w:rPr>
          <w:rFonts w:cs="Times New Roman"/>
          <w:sz w:val="18"/>
          <w:lang w:val="uk-UA"/>
        </w:rPr>
        <w:t>студента)</w:t>
      </w:r>
    </w:p>
    <w:p w14:paraId="3A18EECD" w14:textId="77777777" w:rsidR="00F83AF7" w:rsidRDefault="008D7F90">
      <w:pPr>
        <w:pStyle w:val="BodyText"/>
        <w:spacing w:before="2" w:line="276" w:lineRule="auto"/>
        <w:ind w:left="4701"/>
      </w:pPr>
      <w:r>
        <w:t xml:space="preserve">Освітня програма: </w:t>
      </w:r>
      <w:r>
        <w:rPr>
          <w:u w:val="single"/>
        </w:rPr>
        <w:t>Комп’ютерно -</w:t>
      </w:r>
      <w:r>
        <w:rPr>
          <w:spacing w:val="1"/>
        </w:rPr>
        <w:t xml:space="preserve"> </w:t>
      </w:r>
      <w:r>
        <w:rPr>
          <w:u w:val="single"/>
        </w:rPr>
        <w:t>інтегровані</w:t>
      </w:r>
      <w:r>
        <w:rPr>
          <w:spacing w:val="1"/>
          <w:u w:val="single"/>
        </w:rPr>
        <w:t xml:space="preserve"> </w:t>
      </w:r>
      <w:r>
        <w:rPr>
          <w:u w:val="single"/>
        </w:rPr>
        <w:t>технологічні процеси і</w:t>
      </w:r>
      <w:r>
        <w:rPr>
          <w:spacing w:val="-67"/>
        </w:rPr>
        <w:t xml:space="preserve"> </w:t>
      </w:r>
      <w:r>
        <w:rPr>
          <w:u w:val="single"/>
        </w:rPr>
        <w:t>виробництва»</w:t>
      </w:r>
    </w:p>
    <w:p w14:paraId="698DF98C" w14:textId="77777777" w:rsidR="00F83AF7" w:rsidRDefault="008D7F90">
      <w:pPr>
        <w:pStyle w:val="BodyText"/>
        <w:tabs>
          <w:tab w:val="left" w:pos="9318"/>
        </w:tabs>
        <w:spacing w:before="199"/>
        <w:ind w:left="4695"/>
      </w:pPr>
      <w:r>
        <w:t xml:space="preserve">Прийняв: </w:t>
      </w:r>
      <w:r>
        <w:rPr>
          <w:w w:val="99"/>
          <w:u w:val="single"/>
        </w:rPr>
        <w:t xml:space="preserve"> </w:t>
      </w:r>
      <w:r>
        <w:rPr>
          <w:u w:val="single"/>
        </w:rPr>
        <w:t>доцент, к.т.н., доцент</w:t>
      </w:r>
    </w:p>
    <w:p w14:paraId="06AB7037" w14:textId="77777777" w:rsidR="00F83AF7" w:rsidRDefault="008D7F90">
      <w:pPr>
        <w:pStyle w:val="BodyText"/>
        <w:tabs>
          <w:tab w:val="left" w:pos="9318"/>
        </w:tabs>
        <w:spacing w:before="199"/>
        <w:ind w:left="4695"/>
        <w:rPr>
          <w:u w:val="single"/>
        </w:rPr>
      </w:pPr>
      <w:r>
        <w:rPr>
          <w:u w:val="single"/>
        </w:rPr>
        <w:t>Кочук С.Б.</w:t>
      </w:r>
      <w:r>
        <w:t>_____________________</w:t>
      </w:r>
    </w:p>
    <w:p w14:paraId="79FCA739" w14:textId="77777777" w:rsidR="00F83AF7" w:rsidRDefault="008D7F90">
      <w:pPr>
        <w:spacing w:line="179" w:lineRule="exact"/>
        <w:ind w:left="4648"/>
        <w:rPr>
          <w:sz w:val="18"/>
        </w:rPr>
      </w:pPr>
      <w:r>
        <w:rPr>
          <w:sz w:val="18"/>
        </w:rPr>
        <w:t xml:space="preserve"> (</w:t>
      </w:r>
      <w:r>
        <w:rPr>
          <w:rFonts w:cs="Times New Roman"/>
          <w:sz w:val="18"/>
        </w:rPr>
        <w:t>посада,</w:t>
      </w:r>
      <w:r>
        <w:rPr>
          <w:rFonts w:cs="Times New Roman"/>
          <w:spacing w:val="-5"/>
          <w:sz w:val="18"/>
        </w:rPr>
        <w:t xml:space="preserve"> </w:t>
      </w:r>
      <w:r>
        <w:rPr>
          <w:rFonts w:cs="Times New Roman"/>
          <w:sz w:val="18"/>
        </w:rPr>
        <w:t>вчене</w:t>
      </w:r>
      <w:r>
        <w:rPr>
          <w:rFonts w:cs="Times New Roman"/>
          <w:spacing w:val="-4"/>
          <w:sz w:val="18"/>
        </w:rPr>
        <w:t xml:space="preserve"> </w:t>
      </w:r>
      <w:r>
        <w:rPr>
          <w:rFonts w:cs="Times New Roman"/>
          <w:sz w:val="18"/>
        </w:rPr>
        <w:t>звання,</w:t>
      </w:r>
      <w:r>
        <w:rPr>
          <w:rFonts w:cs="Times New Roman"/>
          <w:spacing w:val="-3"/>
          <w:sz w:val="18"/>
        </w:rPr>
        <w:t xml:space="preserve"> </w:t>
      </w:r>
      <w:r>
        <w:rPr>
          <w:rFonts w:cs="Times New Roman"/>
          <w:sz w:val="18"/>
        </w:rPr>
        <w:t>науковий</w:t>
      </w:r>
      <w:r>
        <w:rPr>
          <w:rFonts w:cs="Times New Roman"/>
          <w:spacing w:val="-4"/>
          <w:sz w:val="18"/>
        </w:rPr>
        <w:t xml:space="preserve"> </w:t>
      </w:r>
      <w:r>
        <w:rPr>
          <w:rFonts w:cs="Times New Roman"/>
          <w:sz w:val="18"/>
        </w:rPr>
        <w:t>ступінь,</w:t>
      </w:r>
      <w:r>
        <w:rPr>
          <w:rFonts w:cs="Times New Roman"/>
          <w:spacing w:val="-3"/>
          <w:sz w:val="18"/>
        </w:rPr>
        <w:t xml:space="preserve"> </w:t>
      </w:r>
      <w:r>
        <w:rPr>
          <w:rFonts w:cs="Times New Roman"/>
          <w:sz w:val="18"/>
        </w:rPr>
        <w:t>прізвище</w:t>
      </w:r>
      <w:r>
        <w:rPr>
          <w:rFonts w:cs="Times New Roman"/>
          <w:spacing w:val="-3"/>
          <w:sz w:val="18"/>
        </w:rPr>
        <w:t xml:space="preserve"> </w:t>
      </w:r>
      <w:r>
        <w:rPr>
          <w:rFonts w:cs="Times New Roman"/>
          <w:sz w:val="18"/>
        </w:rPr>
        <w:t>та</w:t>
      </w:r>
      <w:r>
        <w:rPr>
          <w:rFonts w:cs="Times New Roman"/>
          <w:spacing w:val="-3"/>
          <w:sz w:val="18"/>
        </w:rPr>
        <w:t xml:space="preserve"> </w:t>
      </w:r>
      <w:r>
        <w:rPr>
          <w:rFonts w:cs="Times New Roman"/>
          <w:sz w:val="18"/>
        </w:rPr>
        <w:t>ініціали)</w:t>
      </w:r>
    </w:p>
    <w:p w14:paraId="6CA82D37" w14:textId="77777777" w:rsidR="00F83AF7" w:rsidRDefault="008D7F90">
      <w:pPr>
        <w:pStyle w:val="BodyText"/>
        <w:tabs>
          <w:tab w:val="left" w:pos="6992"/>
          <w:tab w:val="left" w:pos="8315"/>
        </w:tabs>
        <w:ind w:left="4695" w:right="1206"/>
      </w:pPr>
      <w:r>
        <w:rPr>
          <w:rFonts w:ascii="TimesNewRomanPSMT" w:hAnsi="TimesNewRomanPSMT"/>
          <w:color w:val="000000"/>
        </w:rPr>
        <w:t>Національна</w:t>
      </w:r>
      <w:r>
        <w:rPr>
          <w:rFonts w:ascii="TimesNewRomanPSMT" w:hAnsi="TimesNewRomanPSMT"/>
          <w:color w:val="000000"/>
          <w:spacing w:val="-10"/>
        </w:rPr>
        <w:t xml:space="preserve"> </w:t>
      </w:r>
      <w:r>
        <w:rPr>
          <w:rFonts w:ascii="TimesNewRomanPSMT" w:hAnsi="TimesNewRomanPSMT"/>
          <w:color w:val="000000"/>
        </w:rPr>
        <w:t>шкала</w:t>
      </w:r>
      <w:r>
        <w:rPr>
          <w:rFonts w:ascii="TimesNewRomanPSMT" w:hAnsi="TimesNewRomanPSMT"/>
          <w:color w:val="000000"/>
          <w:w w:val="99"/>
          <w:u w:val="single"/>
        </w:rPr>
        <w:t xml:space="preserve"> </w:t>
      </w:r>
      <w:r>
        <w:rPr>
          <w:rFonts w:ascii="TimesNewRomanPSMT" w:hAnsi="TimesNewRomanPSMT"/>
          <w:color w:val="000000"/>
          <w:u w:val="single"/>
        </w:rPr>
        <w:tab/>
      </w:r>
      <w:r>
        <w:rPr>
          <w:rFonts w:ascii="TimesNewRomanPSMT" w:hAnsi="TimesNewRomanPSMT"/>
          <w:color w:val="000000"/>
          <w:w w:val="7"/>
          <w:u w:val="single"/>
        </w:rPr>
        <w:t xml:space="preserve"> </w:t>
      </w:r>
      <w:r>
        <w:rPr>
          <w:rFonts w:ascii="TimesNewRomanPSMT" w:hAnsi="TimesNewRomanPSMT"/>
          <w:color w:val="000000"/>
        </w:rPr>
        <w:t xml:space="preserve"> </w:t>
      </w:r>
    </w:p>
    <w:p w14:paraId="0ADB8C66" w14:textId="77777777" w:rsidR="00F83AF7" w:rsidRDefault="008D7F90">
      <w:pPr>
        <w:pStyle w:val="BodyText"/>
        <w:tabs>
          <w:tab w:val="left" w:pos="6992"/>
          <w:tab w:val="left" w:pos="8315"/>
        </w:tabs>
        <w:ind w:left="4695" w:right="1206"/>
      </w:pPr>
      <w:r>
        <w:rPr>
          <w:rFonts w:ascii="TimesNewRomanPSMT" w:hAnsi="TimesNewRomanPSMT"/>
          <w:color w:val="000000"/>
          <w:u w:val="single"/>
        </w:rPr>
        <w:t>Кількість</w:t>
      </w:r>
      <w:r>
        <w:rPr>
          <w:rFonts w:ascii="TimesNewRomanPSMT" w:hAnsi="TimesNewRomanPSMT"/>
          <w:color w:val="000000"/>
          <w:spacing w:val="-2"/>
          <w:u w:val="single"/>
        </w:rPr>
        <w:t xml:space="preserve"> </w:t>
      </w:r>
      <w:r>
        <w:rPr>
          <w:rFonts w:ascii="TimesNewRomanPSMT" w:hAnsi="TimesNewRomanPSMT"/>
          <w:color w:val="000000"/>
          <w:u w:val="single"/>
        </w:rPr>
        <w:t>балів</w:t>
      </w:r>
      <w:r>
        <w:rPr>
          <w:rFonts w:ascii="TimesNewRomanPSMT" w:hAnsi="TimesNewRomanPSMT"/>
          <w:color w:val="000000"/>
          <w:u w:val="single"/>
        </w:rPr>
        <w:tab/>
      </w:r>
      <w:r>
        <w:rPr>
          <w:rFonts w:ascii="TimesNewRomanPSMT" w:hAnsi="TimesNewRomanPSMT"/>
          <w:color w:val="000000"/>
          <w:w w:val="99"/>
          <w:u w:val="single"/>
        </w:rPr>
        <w:t xml:space="preserve"> </w:t>
      </w:r>
      <w:r>
        <w:rPr>
          <w:rFonts w:ascii="TimesNewRomanPSMT" w:hAnsi="TimesNewRomanPSMT"/>
          <w:color w:val="000000"/>
          <w:u w:val="single"/>
        </w:rPr>
        <w:tab/>
      </w:r>
    </w:p>
    <w:p w14:paraId="23A5CA72" w14:textId="77777777" w:rsidR="00F83AF7" w:rsidRDefault="00F83AF7">
      <w:pPr>
        <w:tabs>
          <w:tab w:val="left" w:pos="1125"/>
        </w:tabs>
        <w:spacing w:line="179" w:lineRule="exact"/>
        <w:ind w:right="216"/>
        <w:jc w:val="right"/>
        <w:rPr>
          <w:rFonts w:ascii="Times New Roman" w:hAnsi="Times New Roman"/>
          <w:sz w:val="18"/>
          <w:lang w:val="uk-UA"/>
        </w:rPr>
      </w:pPr>
    </w:p>
    <w:p w14:paraId="2A544365" w14:textId="77777777" w:rsidR="00F83AF7" w:rsidRDefault="00F83AF7">
      <w:pPr>
        <w:pStyle w:val="BodyText"/>
        <w:rPr>
          <w:sz w:val="20"/>
        </w:rPr>
      </w:pPr>
    </w:p>
    <w:p w14:paraId="7DAA3435" w14:textId="77777777" w:rsidR="00F83AF7" w:rsidRDefault="00F83AF7">
      <w:pPr>
        <w:pStyle w:val="BodyText"/>
        <w:rPr>
          <w:sz w:val="20"/>
        </w:rPr>
      </w:pPr>
    </w:p>
    <w:p w14:paraId="05A1D024" w14:textId="77777777" w:rsidR="00F83AF7" w:rsidRDefault="00F83AF7">
      <w:pPr>
        <w:pStyle w:val="BodyText"/>
        <w:rPr>
          <w:sz w:val="20"/>
        </w:rPr>
      </w:pPr>
    </w:p>
    <w:p w14:paraId="2BBAA45C" w14:textId="77777777" w:rsidR="00F83AF7" w:rsidRDefault="00F83AF7">
      <w:pPr>
        <w:pStyle w:val="BodyText"/>
        <w:rPr>
          <w:sz w:val="20"/>
        </w:rPr>
      </w:pPr>
    </w:p>
    <w:p w14:paraId="32402880" w14:textId="77777777" w:rsidR="00F83AF7" w:rsidRDefault="00F83AF7">
      <w:pPr>
        <w:pStyle w:val="BodyText"/>
        <w:spacing w:before="1"/>
        <w:rPr>
          <w:sz w:val="19"/>
        </w:rPr>
      </w:pPr>
    </w:p>
    <w:p w14:paraId="625E907D" w14:textId="77777777" w:rsidR="00F83AF7" w:rsidRDefault="008D7F90">
      <w:pPr>
        <w:pStyle w:val="BodyText"/>
        <w:spacing w:before="88"/>
        <w:ind w:left="480" w:right="1130"/>
        <w:jc w:val="center"/>
      </w:pPr>
      <w:r>
        <w:t>м. Харків — 2025</w:t>
      </w:r>
    </w:p>
    <w:p w14:paraId="60D9EB04" w14:textId="77777777" w:rsidR="00F83AF7" w:rsidRDefault="00F83AF7">
      <w:pPr>
        <w:pStyle w:val="BodyText"/>
        <w:spacing w:before="88"/>
        <w:ind w:left="480" w:right="1130"/>
        <w:jc w:val="center"/>
      </w:pPr>
    </w:p>
    <w:p w14:paraId="2319EFF7" w14:textId="77777777" w:rsidR="00F83AF7" w:rsidRDefault="00F83AF7">
      <w:pPr>
        <w:pStyle w:val="BodyText"/>
        <w:spacing w:before="88"/>
        <w:ind w:left="480" w:right="1130"/>
        <w:jc w:val="center"/>
      </w:pPr>
    </w:p>
    <w:p w14:paraId="3517A5B5" w14:textId="77777777" w:rsidR="00F83AF7" w:rsidRDefault="00F83AF7">
      <w:pPr>
        <w:pStyle w:val="BodyText"/>
        <w:spacing w:before="88"/>
        <w:ind w:left="480" w:right="1130"/>
        <w:jc w:val="center"/>
      </w:pPr>
    </w:p>
    <w:p w14:paraId="673CD576" w14:textId="77777777" w:rsidR="00F83AF7" w:rsidRDefault="00F83AF7">
      <w:pPr>
        <w:pStyle w:val="BodyText"/>
        <w:spacing w:before="88"/>
        <w:ind w:left="480" w:right="1130"/>
        <w:jc w:val="center"/>
      </w:pPr>
    </w:p>
    <w:p w14:paraId="23D5FF5D" w14:textId="77777777" w:rsidR="00F83AF7" w:rsidRDefault="00F83AF7">
      <w:pPr>
        <w:pStyle w:val="BodyText"/>
        <w:spacing w:before="88"/>
        <w:ind w:left="480" w:right="1130"/>
        <w:jc w:val="center"/>
        <w:rPr>
          <w:lang w:val="en-GB"/>
        </w:rPr>
      </w:pPr>
    </w:p>
    <w:p w14:paraId="63B2510C" w14:textId="77777777" w:rsidR="00F83AF7" w:rsidRDefault="00F83AF7">
      <w:pPr>
        <w:pStyle w:val="BodyText"/>
        <w:spacing w:before="88"/>
        <w:ind w:left="480" w:right="1130"/>
        <w:jc w:val="center"/>
        <w:rPr>
          <w:lang w:val="en-GB"/>
        </w:rPr>
      </w:pPr>
    </w:p>
    <w:p w14:paraId="4ADC3763" w14:textId="77777777" w:rsidR="00F83AF7" w:rsidRDefault="008D7F90">
      <w:pPr>
        <w:pStyle w:val="BodyText"/>
        <w:spacing w:before="88" w:line="360" w:lineRule="auto"/>
        <w:ind w:left="480" w:right="1130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sz w:val="32"/>
          <w:szCs w:val="32"/>
          <w:u w:val="single"/>
        </w:rPr>
        <w:t>Мета:</w:t>
      </w:r>
      <w:r>
        <w:rPr>
          <w:sz w:val="32"/>
          <w:szCs w:val="32"/>
          <w:u w:val="single"/>
        </w:rPr>
        <w:t xml:space="preserve"> "Ознайлмлення з принципом роботи та керування мехатронної трекової системи".</w:t>
      </w:r>
    </w:p>
    <w:p w14:paraId="7D45BEB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7B3101B" w14:textId="77777777" w:rsidR="00F83AF7" w:rsidRDefault="008D7F90">
      <w:pPr>
        <w:pStyle w:val="BodyText"/>
        <w:spacing w:before="88" w:line="360" w:lineRule="auto"/>
        <w:ind w:left="480" w:right="113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Вступ</w:t>
      </w:r>
    </w:p>
    <w:p w14:paraId="2B7DC589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 xml:space="preserve">Сучасні мехатронні трекерні системи широко застосовуються у радіолокаційних, навігаційних та спостережних комплексах, де необхідно </w:t>
      </w:r>
      <w:r>
        <w:t>забезпечити точне наведення та стабілізацію антенного або сенсорного обладнання. Такі системи поєднують електромеханічний привід, датчики кутового та лінійного положення, а також модулі інерціальної навігації для корекції орієнтації у просторі. У ролі прив</w:t>
      </w:r>
      <w:r>
        <w:t>оду найчастіше використовуються крокові або сервоприводи, які забезпечують позиціонування з високою точністю й відтворюваністю. MEMS-акселерометри, магнетометри та GPS-модулі доповнюють систему, дозволяючи враховувати прискорення, орієнтацію відносно магні</w:t>
      </w:r>
      <w:r>
        <w:t>тного поля Землі та абсолютне географічне положення, що значно підвищує стабільність та точність роботи трекера.</w:t>
      </w:r>
    </w:p>
    <w:p w14:paraId="130FD7A3" w14:textId="77777777" w:rsidR="00F83AF7" w:rsidRDefault="008D7F90">
      <w:pPr>
        <w:pStyle w:val="BodyText"/>
        <w:spacing w:before="88" w:line="360" w:lineRule="auto"/>
        <w:ind w:left="480" w:right="1130"/>
      </w:pPr>
      <w:r>
        <w:t>Лабораторна робота спрямована на інтеграцію зі стендом-імітатором радіолокаційної антени, який містить мехатронний поворотний механізм та набір</w:t>
      </w:r>
      <w:r>
        <w:t xml:space="preserve"> сенсорних модулів для визначення просторової орієнтації. Завдання роботи включають керування приводом поворотної платформи за допомогою мікроконтролера Arduino, отримання та обробку даних з MEMS-інерціальної навігаційної системи (акселерометра та магнітом</w:t>
      </w:r>
      <w:r>
        <w:t>етра), а також використання GPS-даних для визначення просторових координат та кута поворота антени.</w:t>
      </w:r>
    </w:p>
    <w:p w14:paraId="61D04AE6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</w:p>
    <w:p w14:paraId="0ED64CB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E4A0FA7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A47473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B84091B" w14:textId="77777777" w:rsidR="00F83AF7" w:rsidRDefault="008D7F90">
      <w:pPr>
        <w:pStyle w:val="BodyText"/>
        <w:spacing w:before="88" w:line="360" w:lineRule="auto"/>
        <w:ind w:left="480" w:right="11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Хід роботи</w:t>
      </w:r>
    </w:p>
    <w:p w14:paraId="435E41E0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</w:p>
    <w:p w14:paraId="12120BF7" w14:textId="77777777" w:rsidR="00F83AF7" w:rsidRDefault="008D7F90">
      <w:pPr>
        <w:pStyle w:val="BodyText"/>
        <w:spacing w:before="88" w:line="360" w:lineRule="auto"/>
        <w:ind w:left="480" w:right="1130"/>
        <w:rPr>
          <w:u w:val="single"/>
        </w:rPr>
      </w:pPr>
      <w:r>
        <w:tab/>
      </w:r>
      <w:r>
        <w:rPr>
          <w:b/>
          <w:bCs/>
          <w:u w:val="single"/>
        </w:rPr>
        <w:t>Задача 1. Ознайомитись з протоколом NMEA та принципами роботи GNSS-приймачів,.</w:t>
      </w:r>
    </w:p>
    <w:p w14:paraId="5961B12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3D74998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rPr>
          <w:i/>
          <w:iCs/>
          <w:u w:val="single"/>
        </w:rPr>
        <w:t xml:space="preserve">Протокол NMEA та принцип роботи </w:t>
      </w:r>
      <w:r>
        <w:rPr>
          <w:i/>
          <w:iCs/>
          <w:u w:val="single"/>
        </w:rPr>
        <w:t>GNSS-приймачів</w:t>
      </w:r>
    </w:p>
    <w:p w14:paraId="452F06D0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GNSS-приймачі (Global Navigation Satellite System) Використовуються для визначення географічних координат, швидкості руху та часу на основі сигналів від супутникових навігаційних систем (GPS, GLONASS, Galileo, BeiDou). Більшість цивільних G</w:t>
      </w:r>
      <w:r>
        <w:t>NSS-модулів передають навігаційні дані у текстовому форматі відповідно до стандарту NMEA-0183.</w:t>
      </w:r>
    </w:p>
    <w:p w14:paraId="3825350D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Протокол NMEA-0183 визначає формат ASCII-повідомлень, які передаються послідовним інтерфейсом (UART). Кожне повідомлення складається з:</w:t>
      </w:r>
    </w:p>
    <w:p w14:paraId="06710540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символу початку $,</w:t>
      </w:r>
    </w:p>
    <w:p w14:paraId="38E30D57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ідентифікатора повідомлення,</w:t>
      </w:r>
    </w:p>
    <w:p w14:paraId="79839912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набору полів, розділених комами,</w:t>
      </w:r>
    </w:p>
    <w:p w14:paraId="489438E8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контрольної суми (checksum),</w:t>
      </w:r>
    </w:p>
    <w:p w14:paraId="7957EF60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символів завершення &lt;CR&gt; &lt;LF&gt;.</w:t>
      </w:r>
    </w:p>
    <w:p w14:paraId="3D872093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Обмін даними відбувається, як правило, зі швидкістю 4800 або 9600 бод. Опис структури та формату NMEA-повідомлень наве</w:t>
      </w:r>
      <w:r>
        <w:t>дено в офіційному довіднику NMEA Reference Manual (SiRF Technology).</w:t>
      </w:r>
    </w:p>
    <w:p w14:paraId="03F9740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3E60FF6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BFEFFC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0A80E21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A32B35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61823E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724F79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03AD33E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rPr>
          <w:i/>
          <w:iCs/>
        </w:rPr>
        <w:t>Основні NMEA-повідомлення, що використовуються у трекових системах</w:t>
      </w:r>
    </w:p>
    <w:p w14:paraId="0BC6A946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У межах мехатронної трекової системи найбільший інтерес становлять наступні повідомлення:</w:t>
      </w:r>
    </w:p>
    <w:p w14:paraId="5F589B4C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rPr>
          <w:i/>
          <w:iCs/>
        </w:rPr>
        <w:t xml:space="preserve">GGA — Global </w:t>
      </w:r>
      <w:r>
        <w:rPr>
          <w:i/>
          <w:iCs/>
        </w:rPr>
        <w:t>Positioning System Fixed Data</w:t>
      </w:r>
    </w:p>
    <w:p w14:paraId="654AADA4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Містить основні дані про позицію:</w:t>
      </w:r>
    </w:p>
    <w:p w14:paraId="7CF45028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широту та довготу;</w:t>
      </w:r>
    </w:p>
    <w:p w14:paraId="43B3F7BB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тип навігаційної фіксації;</w:t>
      </w:r>
    </w:p>
    <w:p w14:paraId="6A339BAB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кількість супутників;</w:t>
      </w:r>
    </w:p>
    <w:p w14:paraId="58E7EE0C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висоту над рівнем моря.</w:t>
      </w:r>
    </w:p>
    <w:p w14:paraId="54A43706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Формат координат:</w:t>
      </w:r>
    </w:p>
    <w:p w14:paraId="3ADFB3E7" w14:textId="77777777" w:rsidR="00F83AF7" w:rsidRDefault="008D7F90">
      <w:pPr>
        <w:pStyle w:val="BodyText"/>
        <w:spacing w:before="88" w:line="360" w:lineRule="auto"/>
        <w:ind w:left="480" w:right="1130"/>
      </w:pPr>
      <w:r>
        <w:rPr>
          <w:i/>
          <w:iCs/>
        </w:rPr>
        <w:t>ddmm.mmmm</w:t>
      </w:r>
      <w:r>
        <w:t xml:space="preserve"> — для широти,</w:t>
      </w:r>
    </w:p>
    <w:p w14:paraId="33056CC6" w14:textId="77777777" w:rsidR="00F83AF7" w:rsidRDefault="008D7F90">
      <w:pPr>
        <w:pStyle w:val="BodyText"/>
        <w:spacing w:before="88" w:line="360" w:lineRule="auto"/>
        <w:ind w:left="480" w:right="1130"/>
      </w:pPr>
      <w:r>
        <w:rPr>
          <w:i/>
          <w:iCs/>
        </w:rPr>
        <w:t>dddmm.mmmm</w:t>
      </w:r>
      <w:r>
        <w:t xml:space="preserve"> — для довготи.</w:t>
      </w:r>
    </w:p>
    <w:p w14:paraId="722AC92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E75076F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rPr>
          <w:i/>
          <w:iCs/>
        </w:rPr>
        <w:t xml:space="preserve">RMC — </w:t>
      </w:r>
      <w:r>
        <w:rPr>
          <w:i/>
          <w:iCs/>
        </w:rPr>
        <w:t>Recommended Minimum Specific GNSS Data</w:t>
      </w:r>
    </w:p>
    <w:p w14:paraId="1AAB14CE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Містить мінімальний набір навігаційних даних:</w:t>
      </w:r>
    </w:p>
    <w:p w14:paraId="3049D078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час і дату;</w:t>
      </w:r>
    </w:p>
    <w:p w14:paraId="1ACF56D3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широту та довготу;</w:t>
      </w:r>
    </w:p>
    <w:p w14:paraId="1F429E38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швидкість руху;</w:t>
      </w:r>
    </w:p>
    <w:p w14:paraId="59BC7B58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курс (кут руху відносно півночі).</w:t>
      </w:r>
    </w:p>
    <w:p w14:paraId="2ED4D73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651BA5E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Повідомлення RMC часто використовується як базове джерело координат у н</w:t>
      </w:r>
      <w:r>
        <w:t>авігаційних і трекерних системах.</w:t>
      </w:r>
    </w:p>
    <w:p w14:paraId="78676A02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25AC1F8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ED008A8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DE8EC6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BC1D6F4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66016A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F51A722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rPr>
          <w:i/>
          <w:iCs/>
        </w:rPr>
        <w:t>VTG — Course Over Ground and Ground Speed</w:t>
      </w:r>
    </w:p>
    <w:p w14:paraId="5A85B278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Містить інформацію про:</w:t>
      </w:r>
    </w:p>
    <w:p w14:paraId="561C8DBE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курс руху (Course Over Ground);</w:t>
      </w:r>
    </w:p>
    <w:p w14:paraId="20769E4C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швидкість відносно поверхні Землі.</w:t>
      </w:r>
    </w:p>
    <w:p w14:paraId="01A38F26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Ці дані можуть бути використані для визначення напрямку переміщення об’є</w:t>
      </w:r>
      <w:r>
        <w:t>кта або антени.</w:t>
      </w:r>
    </w:p>
    <w:p w14:paraId="7AB7477E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43EB0CC" w14:textId="77777777" w:rsidR="00F83AF7" w:rsidRDefault="008D7F90">
      <w:pPr>
        <w:pStyle w:val="BodyText"/>
        <w:spacing w:before="88" w:line="360" w:lineRule="auto"/>
        <w:ind w:left="480" w:right="1130"/>
      </w:pPr>
      <w:r>
        <w:rPr>
          <w:i/>
          <w:iCs/>
        </w:rPr>
        <w:tab/>
        <w:t>Методи парсингу координат у форматі NMEA</w:t>
      </w:r>
    </w:p>
    <w:p w14:paraId="5411696F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Координати у NMEA-повідомленнях передаються у форматі:</w:t>
      </w:r>
    </w:p>
    <w:p w14:paraId="3B06B3AC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ddmm.mmmm (широта)</w:t>
      </w:r>
    </w:p>
    <w:p w14:paraId="0B2799FD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dddmm.mmmm (довгота)</w:t>
      </w:r>
    </w:p>
    <w:p w14:paraId="094B43D9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Для перетворення у десяткові градуси використовується формула:</w:t>
      </w:r>
    </w:p>
    <w:p w14:paraId="27769381" w14:textId="77777777" w:rsidR="00F83AF7" w:rsidRDefault="008D7F90">
      <w:pPr>
        <w:pStyle w:val="BodyText"/>
        <w:spacing w:before="88" w:line="360" w:lineRule="auto"/>
        <w:ind w:left="480" w:right="1130"/>
        <w:jc w:val="center"/>
        <w:rPr>
          <w:i/>
          <w:iCs/>
        </w:rPr>
      </w:pPr>
      <w:r>
        <w:rPr>
          <w:i/>
          <w:iCs/>
        </w:rPr>
        <w:t xml:space="preserve">Decimal Degrees = Degrees + </w:t>
      </w:r>
      <w:r>
        <w:rPr>
          <w:i/>
          <w:iCs/>
        </w:rPr>
        <w:t>(Minutes / 60)</w:t>
      </w:r>
    </w:p>
    <w:p w14:paraId="0B059422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Додатково враховується півкуля:</w:t>
      </w:r>
    </w:p>
    <w:p w14:paraId="70108EC7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N / E — додатне значення,</w:t>
      </w:r>
    </w:p>
    <w:p w14:paraId="46424B7F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- S / W — від’ємне значення.</w:t>
      </w:r>
    </w:p>
    <w:p w14:paraId="785733D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46D47E7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rPr>
          <w:i/>
          <w:iCs/>
        </w:rPr>
        <w:t>Реалізація парсингу GNSS-даних на Arduino</w:t>
      </w:r>
    </w:p>
    <w:p w14:paraId="2F6C3FC3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Для обробки NMEA-повідомлень у мікроконтролері Arduino GNSS-модуль підключається до послідовного інтер</w:t>
      </w:r>
      <w:r>
        <w:t>фейсу UART. Програма зчитує рядки NMEA, визначає тип повідомлення та виділяє координати широти і довготи.</w:t>
      </w:r>
    </w:p>
    <w:p w14:paraId="66D6E352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</w:p>
    <w:p w14:paraId="5CDBA591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16B9147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6B13652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77DC66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F3206E2" w14:textId="77777777" w:rsidR="00F83AF7" w:rsidRDefault="008D7F90">
      <w:pPr>
        <w:pStyle w:val="BodyText"/>
        <w:spacing w:before="88" w:line="360" w:lineRule="auto"/>
        <w:ind w:left="480" w:right="1130"/>
      </w:pPr>
      <w:r>
        <w:rPr>
          <w:noProof/>
        </w:rPr>
        <w:drawing>
          <wp:anchor distT="0" distB="0" distL="0" distR="0" simplePos="0" relativeHeight="2" behindDoc="0" locked="0" layoutInCell="0" allowOverlap="1" wp14:anchorId="563D6F2B" wp14:editId="0DDEACDA">
            <wp:simplePos x="0" y="0"/>
            <wp:positionH relativeFrom="column">
              <wp:posOffset>511175</wp:posOffset>
            </wp:positionH>
            <wp:positionV relativeFrom="paragraph">
              <wp:posOffset>64770</wp:posOffset>
            </wp:positionV>
            <wp:extent cx="4620895" cy="5709920"/>
            <wp:effectExtent l="0" t="0" r="0" b="0"/>
            <wp:wrapSquare wrapText="largest"/>
            <wp:docPr id="1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895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EEA4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1AED8BA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BBD01C2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CF92D1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E42E1D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6DF71FC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524D22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09FC51E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C59CF5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C74F6DC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E2F01C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C632CEA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3BF0B1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31A25FC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D301534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8AA51DF" w14:textId="77777777" w:rsidR="00F83AF7" w:rsidRDefault="008D7F90">
      <w:pPr>
        <w:pStyle w:val="BodyText"/>
        <w:spacing w:before="88" w:line="360" w:lineRule="auto"/>
        <w:ind w:left="480" w:right="1130"/>
        <w:jc w:val="center"/>
        <w:rPr>
          <w:i/>
          <w:iCs/>
        </w:rPr>
      </w:pPr>
      <w:r>
        <w:rPr>
          <w:i/>
          <w:iCs/>
        </w:rPr>
        <w:t xml:space="preserve">Рис 1. </w:t>
      </w:r>
      <w:r>
        <w:rPr>
          <w:i/>
          <w:iCs/>
        </w:rPr>
        <w:t>Приклад програмного коду для Arduino (парсинг GGA/RMC)</w:t>
      </w:r>
    </w:p>
    <w:p w14:paraId="591393A7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F145DFC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У результаті виконання завдання було:</w:t>
      </w:r>
    </w:p>
    <w:p w14:paraId="2B66711A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 xml:space="preserve">- вивчено </w:t>
      </w:r>
      <w:r>
        <w:t>принципи роботи GNSS-приймачів;</w:t>
      </w:r>
    </w:p>
    <w:p w14:paraId="140DC325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 xml:space="preserve">- розібрано структуру основних NMEA-повідомлень (GGA, </w:t>
      </w:r>
      <w:r>
        <w:tab/>
      </w:r>
      <w:r>
        <w:tab/>
        <w:t>RMC, VTG);</w:t>
      </w:r>
    </w:p>
    <w:p w14:paraId="6F042DF7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 xml:space="preserve">- реалізовано програмний модуль на Arduino для приймання та </w:t>
      </w:r>
      <w:r>
        <w:tab/>
      </w:r>
      <w:r>
        <w:tab/>
        <w:t>парсингу GNSS-даних;</w:t>
      </w:r>
    </w:p>
    <w:p w14:paraId="0E646088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 xml:space="preserve">- отримано координати широти та довготи у десятковому </w:t>
      </w:r>
      <w:r>
        <w:tab/>
      </w:r>
      <w:r>
        <w:tab/>
      </w:r>
      <w:r>
        <w:tab/>
        <w:t>форматі, пр</w:t>
      </w:r>
      <w:r>
        <w:t xml:space="preserve">идатному для подальшого використання в </w:t>
      </w:r>
      <w:r>
        <w:tab/>
      </w:r>
      <w:r>
        <w:tab/>
      </w:r>
      <w:r>
        <w:tab/>
        <w:t>мехатронній трековій системі.</w:t>
      </w:r>
    </w:p>
    <w:p w14:paraId="3BD8085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9C5B225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rPr>
          <w:b/>
          <w:bCs/>
          <w:u w:val="single"/>
        </w:rPr>
        <w:t>Задача 2. Розробити алгоритм визначення курсового кута (bearing) між двома GPS-координатами. Реалізація із використанням python.</w:t>
      </w:r>
    </w:p>
    <w:p w14:paraId="605037E4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07D08BD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Для нашої з</w:t>
      </w:r>
      <w:r>
        <w:rPr>
          <w:rStyle w:val="Strong"/>
          <w:b w:val="0"/>
          <w:bCs w:val="0"/>
        </w:rPr>
        <w:t>адачі (bearing між двома GPS-координатам</w:t>
      </w:r>
      <w:r>
        <w:rPr>
          <w:rStyle w:val="Strong"/>
          <w:b w:val="0"/>
          <w:bCs w:val="0"/>
        </w:rPr>
        <w:t>и)</w:t>
      </w:r>
      <w:r>
        <w:t xml:space="preserve"> можна взяти класичний розрахунок </w:t>
      </w:r>
      <w:r>
        <w:rPr>
          <w:rStyle w:val="Strong"/>
          <w:b w:val="0"/>
          <w:bCs w:val="0"/>
        </w:rPr>
        <w:t>початкового курсового кута (initial bearing / forward azimuth)</w:t>
      </w:r>
      <w:r>
        <w:t xml:space="preserve"> по сферичній моделі Землі.</w:t>
      </w:r>
    </w:p>
    <w:p w14:paraId="57C4E525" w14:textId="77777777" w:rsidR="00F83AF7" w:rsidRDefault="008D7F90">
      <w:pPr>
        <w:pStyle w:val="BodyText"/>
        <w:spacing w:before="88" w:line="360" w:lineRule="auto"/>
        <w:ind w:left="480" w:right="1130"/>
        <w:rPr>
          <w:i/>
          <w:iCs/>
        </w:rPr>
      </w:pPr>
      <w:r>
        <w:rPr>
          <w:i/>
          <w:iCs/>
          <w:lang w:val="en-GB"/>
        </w:rPr>
        <w:t xml:space="preserve">1) </w:t>
      </w:r>
      <w:r>
        <w:rPr>
          <w:i/>
          <w:iCs/>
        </w:rPr>
        <w:t>Формула (great-circle initial bearing)</w:t>
      </w:r>
    </w:p>
    <w:p w14:paraId="379795E8" w14:textId="77777777" w:rsidR="00F83AF7" w:rsidRDefault="00F83AF7">
      <w:pPr>
        <w:pStyle w:val="BodyText"/>
        <w:spacing w:before="88" w:line="360" w:lineRule="auto"/>
        <w:ind w:left="480" w:right="1130"/>
        <w:rPr>
          <w:i/>
          <w:iCs/>
        </w:rPr>
      </w:pPr>
    </w:p>
    <w:p w14:paraId="4D5EC5F0" w14:textId="77777777" w:rsidR="00F83AF7" w:rsidRDefault="008D7F90">
      <w:pPr>
        <w:pStyle w:val="Heading2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noProof/>
          <w:sz w:val="28"/>
          <w:szCs w:val="28"/>
        </w:rPr>
        <w:drawing>
          <wp:anchor distT="0" distB="0" distL="0" distR="0" simplePos="0" relativeHeight="4" behindDoc="0" locked="0" layoutInCell="0" allowOverlap="1" wp14:anchorId="3299CDB6" wp14:editId="5175808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62400" cy="2625725"/>
            <wp:effectExtent l="0" t="0" r="0" b="0"/>
            <wp:wrapSquare wrapText="largest"/>
            <wp:docPr id="2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C6E2A" w14:textId="77777777" w:rsidR="00F83AF7" w:rsidRDefault="00F83AF7">
      <w:pPr>
        <w:pStyle w:val="BodyText"/>
      </w:pPr>
    </w:p>
    <w:p w14:paraId="6E7B2343" w14:textId="77777777" w:rsidR="00F83AF7" w:rsidRDefault="00F83AF7">
      <w:pPr>
        <w:pStyle w:val="BodyText"/>
      </w:pPr>
    </w:p>
    <w:p w14:paraId="0504B1A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0205EAA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4DC511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31E9A38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80F3428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A50A5E4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2F900FC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 xml:space="preserve">де Δλ = λ2 − λ1  це вираз для initial bearing. </w:t>
      </w:r>
    </w:p>
    <w:p w14:paraId="15A77F45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 xml:space="preserve">Нормалізація до 0…360°: </w:t>
      </w:r>
    </w:p>
    <w:p w14:paraId="55CA24A0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  <w:t>bearing_deg = (deg(theta) + 360) / 360</w:t>
      </w:r>
    </w:p>
    <w:p w14:paraId="46EBEE8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42BB50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BCC6F2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CD24D44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AEB18D2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824188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BCD4CD4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E0948C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53A5D41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tab/>
      </w:r>
      <w:r>
        <w:rPr>
          <w:i/>
          <w:iCs/>
        </w:rPr>
        <w:t>2) Реалізація на Python (готовий модуль/функція)</w:t>
      </w:r>
    </w:p>
    <w:p w14:paraId="2B18415C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C90297B" w14:textId="77777777" w:rsidR="00F83AF7" w:rsidRDefault="008D7F90">
      <w:pPr>
        <w:pStyle w:val="BodyText"/>
        <w:spacing w:before="88" w:line="360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23D0AAD7" wp14:editId="1736ADE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7825" cy="3636645"/>
            <wp:effectExtent l="0" t="0" r="0" b="0"/>
            <wp:wrapSquare wrapText="largest"/>
            <wp:docPr id="3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44354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FE7B9B8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7CC9746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ED3FA3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533337A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84A8FD6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F7CC748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0F5D40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1D3ACD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09B8D7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A8E5596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176290B" w14:textId="77777777" w:rsidR="00F83AF7" w:rsidRDefault="008D7F90">
      <w:pPr>
        <w:pStyle w:val="BodyText"/>
        <w:spacing w:before="88" w:line="360" w:lineRule="auto"/>
        <w:ind w:left="480" w:right="1130"/>
      </w:pPr>
      <w:r>
        <w:rPr>
          <w:i/>
          <w:iCs/>
        </w:rPr>
        <w:tab/>
      </w:r>
      <w:r>
        <w:rPr>
          <w:i/>
          <w:iCs/>
        </w:rPr>
        <w:tab/>
        <w:t>3) Короткий опис алгоритму:</w:t>
      </w:r>
    </w:p>
    <w:p w14:paraId="1D1164C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F53578B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 xml:space="preserve">1. Прийняти координати точок у </w:t>
      </w:r>
      <w:r>
        <w:t>градусах.</w:t>
      </w:r>
    </w:p>
    <w:p w14:paraId="7B524D01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 xml:space="preserve">2. Перевести широту/довготу у радіани. </w:t>
      </w:r>
    </w:p>
    <w:p w14:paraId="1F611394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 xml:space="preserve">3. Обчислити x та y за формулами вище. </w:t>
      </w:r>
    </w:p>
    <w:p w14:paraId="6A38E41D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4. Знайти кут θ = atan2(y, x).</w:t>
      </w:r>
    </w:p>
    <w:p w14:paraId="23941417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5. Перевести у градуси і нормалізувати в 0-360° через (θ+360) / 360.</w:t>
      </w:r>
    </w:p>
    <w:p w14:paraId="02D36AE2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3B8203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9B9B09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3B82E97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BE04C0A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6D21F21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6012CCD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rPr>
          <w:b/>
          <w:bCs/>
          <w:u w:val="single"/>
        </w:rPr>
        <w:t>Задача 3. Ознайомитись з принципом роботи магнітометра,</w:t>
      </w:r>
      <w:r>
        <w:rPr>
          <w:b/>
          <w:bCs/>
          <w:u w:val="single"/>
        </w:rPr>
        <w:t xml:space="preserve"> методами визначення азимуту за магнітним полем Землі, враховуючи магнітне схилення в наявній координаті. </w:t>
      </w:r>
    </w:p>
    <w:p w14:paraId="162078F6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6CD2997" w14:textId="77777777" w:rsidR="00F83AF7" w:rsidRDefault="008D7F90">
      <w:pPr>
        <w:pStyle w:val="BodyText"/>
        <w:spacing w:before="88" w:line="360" w:lineRule="auto"/>
        <w:ind w:left="480" w:right="1130"/>
        <w:rPr>
          <w:i/>
          <w:iCs/>
        </w:rPr>
      </w:pPr>
      <w:r>
        <w:rPr>
          <w:i/>
          <w:iCs/>
        </w:rPr>
        <w:tab/>
        <w:t>1) Принцип роботи магнітометра (на прикладі HMC5883L)</w:t>
      </w:r>
    </w:p>
    <w:p w14:paraId="37C176D9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Магнітометр вимірює вектор магнітної індукції Землі вздовж трьох осей датчика X, Y, Z. У мод</w:t>
      </w:r>
      <w:r>
        <w:t>улі HMC5883L застосовано магніторезистивні сенсори у мостовій схемі: їх опір змінюється під дією зовнішнього магнітного поля, а електроніка перетворює це у цифрові значення. Для визначення азимуту (heading) в горизонтальній площині в простому випадку доста</w:t>
      </w:r>
      <w:r>
        <w:t xml:space="preserve">тньо компонент X та Y (коли датчик “рівно”, без нахилу). </w:t>
      </w:r>
    </w:p>
    <w:p w14:paraId="13F93961" w14:textId="77777777" w:rsidR="00F83AF7" w:rsidRDefault="00F83AF7">
      <w:pPr>
        <w:pStyle w:val="BodyText"/>
        <w:spacing w:before="88" w:line="360" w:lineRule="auto"/>
        <w:ind w:left="1200"/>
      </w:pPr>
    </w:p>
    <w:p w14:paraId="5B1AE9D8" w14:textId="77777777" w:rsidR="00F83AF7" w:rsidRDefault="008D7F90">
      <w:pPr>
        <w:pStyle w:val="Heading3"/>
        <w:spacing w:before="88" w:after="0" w:line="360" w:lineRule="auto"/>
        <w:ind w:left="480" w:right="1130"/>
      </w:pPr>
      <w:r>
        <w:rPr>
          <w:rFonts w:ascii="Times New Roman" w:hAnsi="Times New Roman"/>
          <w:b w:val="0"/>
          <w:bCs w:val="0"/>
        </w:rPr>
        <w:tab/>
        <w:t>2) Азимут (heading) з X/Y та корекція квадрантів</w:t>
      </w:r>
    </w:p>
    <w:p w14:paraId="3289F8BC" w14:textId="77777777" w:rsidR="00F83AF7" w:rsidRDefault="008D7F90">
      <w:pPr>
        <w:pStyle w:val="Heading3"/>
        <w:spacing w:before="88" w:after="0" w:line="360" w:lineRule="auto"/>
        <w:ind w:left="480" w:right="1130"/>
      </w:pPr>
      <w:r>
        <w:rPr>
          <w:rFonts w:ascii="Times New Roman" w:hAnsi="Times New Roman"/>
          <w:b w:val="0"/>
          <w:bCs w:val="0"/>
        </w:rPr>
        <w:tab/>
      </w:r>
      <w:r>
        <w:rPr>
          <w:rFonts w:ascii="Times New Roman" w:hAnsi="Times New Roman"/>
          <w:b w:val="0"/>
          <w:bCs w:val="0"/>
        </w:rPr>
        <w:t xml:space="preserve"> Якщо використовувати звичайний </w:t>
      </w:r>
      <w:r>
        <w:rPr>
          <w:rStyle w:val="a2"/>
          <w:rFonts w:ascii="Times New Roman" w:hAnsi="Times New Roman"/>
        </w:rPr>
        <w:t>atan(y/x)</w:t>
      </w:r>
      <w:r>
        <w:rPr>
          <w:rFonts w:ascii="Times New Roman" w:hAnsi="Times New Roman"/>
          <w:b w:val="0"/>
          <w:bCs w:val="0"/>
        </w:rPr>
        <w:t xml:space="preserve">, потрібно вручну  враховувати квадранти (знаки X та Y). Саме таку </w:t>
      </w:r>
      <w:r>
        <w:rPr>
          <w:rStyle w:val="Strong"/>
          <w:rFonts w:ascii="Times New Roman" w:hAnsi="Times New Roman"/>
        </w:rPr>
        <w:t>квадрантну корекцію</w:t>
      </w:r>
      <w:r>
        <w:rPr>
          <w:rFonts w:ascii="Times New Roman" w:hAnsi="Times New Roman"/>
          <w:b w:val="0"/>
          <w:bCs w:val="0"/>
        </w:rPr>
        <w:t xml:space="preserve"> наводить Electroni</w:t>
      </w:r>
      <w:r>
        <w:rPr>
          <w:rFonts w:ascii="Times New Roman" w:hAnsi="Times New Roman"/>
          <w:b w:val="0"/>
          <w:bCs w:val="0"/>
        </w:rPr>
        <w:t>cWings (приклад правил для різних знаків X,Y).</w:t>
      </w:r>
    </w:p>
    <w:p w14:paraId="72180209" w14:textId="77777777" w:rsidR="00F83AF7" w:rsidRDefault="008D7F90">
      <w:pPr>
        <w:pStyle w:val="BodyText"/>
        <w:spacing w:after="283" w:line="360" w:lineRule="auto"/>
        <w:ind w:left="510"/>
      </w:pPr>
      <w:r>
        <w:tab/>
        <w:t xml:space="preserve">Найнадійніший спосіб — використовувати </w:t>
      </w:r>
      <w:r>
        <w:rPr>
          <w:rStyle w:val="Strong"/>
        </w:rPr>
        <w:t>atan2(y, x)</w:t>
      </w:r>
      <w:r>
        <w:t xml:space="preserve">, бо він </w:t>
      </w:r>
      <w:r>
        <w:rPr>
          <w:rStyle w:val="Strong"/>
          <w:b w:val="0"/>
          <w:bCs w:val="0"/>
        </w:rPr>
        <w:t>автоматично коректно визначає квадрант</w:t>
      </w:r>
      <w:r>
        <w:t xml:space="preserve"> (повертає кут у діапазоні −π..π-\pi..\pi−π..π).</w:t>
      </w:r>
    </w:p>
    <w:p w14:paraId="1E1306E3" w14:textId="77777777" w:rsidR="00F83AF7" w:rsidRDefault="008D7F90">
      <w:pPr>
        <w:pStyle w:val="BodyText"/>
        <w:tabs>
          <w:tab w:val="left" w:pos="450"/>
        </w:tabs>
        <w:spacing w:after="283" w:line="360" w:lineRule="auto"/>
        <w:ind w:left="510"/>
      </w:pPr>
      <w:r>
        <w:rPr>
          <w:rStyle w:val="Strong"/>
          <w:b w:val="0"/>
          <w:bCs w:val="0"/>
          <w:i/>
          <w:iCs/>
        </w:rPr>
        <w:tab/>
      </w:r>
      <w:r>
        <w:rPr>
          <w:rStyle w:val="Strong"/>
          <w:b w:val="0"/>
          <w:bCs w:val="0"/>
          <w:i/>
          <w:iCs/>
        </w:rPr>
        <w:tab/>
      </w:r>
      <w:r>
        <w:rPr>
          <w:rStyle w:val="Strong"/>
          <w:b w:val="0"/>
          <w:bCs w:val="0"/>
          <w:i/>
          <w:iCs/>
        </w:rPr>
        <w:t>Базова формула (магнітний курс):</w:t>
      </w:r>
    </w:p>
    <w:p w14:paraId="5AFBF06E" w14:textId="77777777" w:rsidR="00F83AF7" w:rsidRDefault="008D7F90">
      <w:pPr>
        <w:pStyle w:val="BodyText"/>
        <w:spacing w:after="283" w:line="360" w:lineRule="auto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θm  = </w:t>
      </w:r>
      <w:r>
        <w:rPr>
          <w:b/>
          <w:bCs/>
          <w:i/>
          <w:iCs/>
        </w:rPr>
        <w:t>atan2⁡(Y,X)</w:t>
      </w:r>
    </w:p>
    <w:p w14:paraId="0E438E1F" w14:textId="77777777" w:rsidR="00F83AF7" w:rsidRDefault="008D7F90">
      <w:pPr>
        <w:pStyle w:val="BodyText"/>
        <w:spacing w:after="283" w:line="360" w:lineRule="auto"/>
        <w:ind w:left="454"/>
      </w:pPr>
      <w:r>
        <w:rPr>
          <w:rStyle w:val="Strong"/>
          <w:b w:val="0"/>
          <w:bCs w:val="0"/>
          <w:i/>
          <w:iCs/>
        </w:rPr>
        <w:t>Нормалізація в 0..360°:</w:t>
      </w:r>
    </w:p>
    <w:p w14:paraId="50AFECCA" w14:textId="77777777" w:rsidR="00F83AF7" w:rsidRDefault="008D7F90">
      <w:pPr>
        <w:pStyle w:val="BodyText"/>
        <w:spacing w:after="283" w:line="360" w:lineRule="auto"/>
      </w:pPr>
      <w:r>
        <w:t xml:space="preserve">- якщо  </w:t>
      </w:r>
      <w:r>
        <w:rPr>
          <w:i/>
          <w:iCs/>
        </w:rPr>
        <w:t>θm &lt; 0 =&gt;  θm = θm + 2π</w:t>
      </w:r>
    </w:p>
    <w:p w14:paraId="081BDDB3" w14:textId="77777777" w:rsidR="00F83AF7" w:rsidRDefault="008D7F90">
      <w:pPr>
        <w:pStyle w:val="BodyText"/>
        <w:spacing w:after="283" w:line="360" w:lineRule="auto"/>
      </w:pPr>
      <w:r>
        <w:rPr>
          <w:rStyle w:val="a2"/>
          <w:rFonts w:ascii="Times New Roman" w:hAnsi="Times New Roman"/>
        </w:rPr>
        <w:t>- heading_deg = theta_m * 180/pi</w:t>
      </w:r>
    </w:p>
    <w:p w14:paraId="3014C71D" w14:textId="77777777" w:rsidR="00F83AF7" w:rsidRDefault="008D7F90">
      <w:pPr>
        <w:pStyle w:val="BodyText"/>
        <w:spacing w:after="283" w:line="360" w:lineRule="auto"/>
      </w:pPr>
      <w:r>
        <w:tab/>
        <w:t xml:space="preserve">Цей підхід також широко використовується у практичних прикладах для </w:t>
      </w:r>
      <w:r>
        <w:tab/>
        <w:t xml:space="preserve">HMC5883L. </w:t>
      </w:r>
    </w:p>
    <w:p w14:paraId="28276805" w14:textId="77777777" w:rsidR="00F83AF7" w:rsidRDefault="00F83AF7">
      <w:pPr>
        <w:pStyle w:val="Heading3"/>
        <w:spacing w:before="88" w:after="0" w:line="360" w:lineRule="auto"/>
        <w:ind w:left="480" w:right="1130"/>
        <w:rPr>
          <w:rFonts w:ascii="Times New Roman" w:hAnsi="Times New Roman"/>
          <w:b w:val="0"/>
          <w:bCs w:val="0"/>
        </w:rPr>
      </w:pPr>
    </w:p>
    <w:p w14:paraId="0ACE6269" w14:textId="77777777" w:rsidR="00F83AF7" w:rsidRDefault="008D7F90">
      <w:pPr>
        <w:pStyle w:val="Heading3"/>
        <w:spacing w:before="88" w:after="0" w:line="360" w:lineRule="auto"/>
        <w:ind w:left="480" w:right="1130"/>
        <w:rPr>
          <w:i/>
          <w:iCs/>
        </w:rPr>
      </w:pPr>
      <w:r>
        <w:rPr>
          <w:rFonts w:ascii="Times New Roman" w:hAnsi="Times New Roman"/>
          <w:b w:val="0"/>
          <w:bCs w:val="0"/>
          <w:i/>
          <w:iCs/>
        </w:rPr>
        <w:t xml:space="preserve">3) Магнітне схилення (declination) і перехід до істинного </w:t>
      </w:r>
      <w:r>
        <w:rPr>
          <w:rFonts w:ascii="Times New Roman" w:hAnsi="Times New Roman"/>
          <w:b w:val="0"/>
          <w:bCs w:val="0"/>
          <w:i/>
          <w:iCs/>
        </w:rPr>
        <w:t>азимуту/</w:t>
      </w:r>
    </w:p>
    <w:p w14:paraId="2AA1FA6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31064B0" w14:textId="77777777" w:rsidR="00F83AF7" w:rsidRDefault="008D7F90">
      <w:pPr>
        <w:pStyle w:val="BodyText"/>
        <w:spacing w:after="283" w:line="360" w:lineRule="auto"/>
        <w:ind w:left="454"/>
      </w:pPr>
      <w:r>
        <w:tab/>
        <w:t xml:space="preserve">Магнітометр дає напрямок на </w:t>
      </w:r>
      <w:r>
        <w:rPr>
          <w:rStyle w:val="Strong"/>
        </w:rPr>
        <w:t>магнітну північ</w:t>
      </w:r>
      <w:r>
        <w:t xml:space="preserve">, але у задачах наведення/географічної орієнтації потрібен напрямок на </w:t>
      </w:r>
      <w:r>
        <w:rPr>
          <w:rStyle w:val="Strong"/>
        </w:rPr>
        <w:t>істинну північ</w:t>
      </w:r>
      <w:r>
        <w:t xml:space="preserve">. Для цього вводиться </w:t>
      </w:r>
      <w:r>
        <w:rPr>
          <w:rStyle w:val="Strong"/>
        </w:rPr>
        <w:t>магнітне схилення</w:t>
      </w:r>
      <w:r>
        <w:t xml:space="preserve"> DDD (в градусах або радіанах), яке залежить від координат (і повільно змінюєт</w:t>
      </w:r>
      <w:r>
        <w:t>ься з часом).</w:t>
      </w:r>
    </w:p>
    <w:p w14:paraId="46F385E9" w14:textId="77777777" w:rsidR="00F83AF7" w:rsidRDefault="008D7F90">
      <w:pPr>
        <w:pStyle w:val="BodyText"/>
        <w:spacing w:after="283" w:line="360" w:lineRule="auto"/>
        <w:ind w:left="454"/>
      </w:pPr>
      <w:r>
        <w:rPr>
          <w:rStyle w:val="Strong"/>
          <w:b w:val="0"/>
          <w:bCs w:val="0"/>
        </w:rPr>
        <w:t>Корекція:</w:t>
      </w:r>
    </w:p>
    <w:p w14:paraId="07650A8C" w14:textId="77777777" w:rsidR="00F83AF7" w:rsidRDefault="008D7F90">
      <w:pPr>
        <w:pStyle w:val="BodyText"/>
        <w:spacing w:before="88" w:line="360" w:lineRule="auto"/>
        <w:ind w:left="480" w:right="11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θt = θm + D </w:t>
      </w:r>
    </w:p>
    <w:p w14:paraId="4A525A9A" w14:textId="77777777" w:rsidR="00F83AF7" w:rsidRDefault="008D7F90">
      <w:pPr>
        <w:pStyle w:val="BodyText"/>
        <w:spacing w:before="88" w:line="360" w:lineRule="auto"/>
        <w:ind w:left="454"/>
      </w:pPr>
      <w:r>
        <w:tab/>
        <w:t xml:space="preserve">Далі знову робиться нормалізація в 0..2π (або 0..360°). Такий підхід із “додаванням declination та wrap-around” наводять у прикладах для HMC5883L. </w:t>
      </w:r>
    </w:p>
    <w:p w14:paraId="546A9332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D беруть з карти/калькулятора магнітного схилення (WMM/IGRF) для пото</w:t>
      </w:r>
      <w:r>
        <w:t>чної широти/довготи.</w:t>
      </w:r>
    </w:p>
    <w:p w14:paraId="179DC96C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B44E910" w14:textId="77777777" w:rsidR="00F83AF7" w:rsidRDefault="008D7F90">
      <w:pPr>
        <w:pStyle w:val="BodyText"/>
        <w:spacing w:before="88" w:line="360" w:lineRule="auto"/>
        <w:ind w:left="510"/>
        <w:rPr>
          <w:i/>
          <w:iCs/>
        </w:rPr>
      </w:pPr>
      <w:r>
        <w:rPr>
          <w:i/>
          <w:iCs/>
        </w:rPr>
        <w:tab/>
        <w:t>4) Нормалізація вимірів магнітометра (обов’язково для стабільного кута)</w:t>
      </w:r>
    </w:p>
    <w:p w14:paraId="3DADC076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У реальних умовах є зсуви/викривлення (hard-iron / soft-iron), через які “нуль” зміщений, а шкала по осях різна. Тому перед atan2 бажано робити хоча б базову но</w:t>
      </w:r>
      <w:r>
        <w:t>рмалізацію:</w:t>
      </w:r>
    </w:p>
    <w:p w14:paraId="4DBD4ACE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rPr>
          <w:i/>
          <w:iCs/>
        </w:rPr>
        <w:t xml:space="preserve"> Кроки калібрування (мінімально необхідні):</w:t>
      </w:r>
    </w:p>
    <w:p w14:paraId="71EB95CD" w14:textId="77777777" w:rsidR="00F83AF7" w:rsidRDefault="008D7F90">
      <w:pPr>
        <w:pStyle w:val="BodyText"/>
        <w:spacing w:before="88" w:line="360" w:lineRule="auto"/>
        <w:ind w:left="480" w:right="1130"/>
      </w:pPr>
      <w:r>
        <w:t>1. Зібрати багато вимірів при обертанні датчика на 360°.</w:t>
      </w:r>
    </w:p>
    <w:p w14:paraId="75DED8EC" w14:textId="77777777" w:rsidR="00F83AF7" w:rsidRDefault="008D7F90">
      <w:pPr>
        <w:pStyle w:val="BodyText"/>
        <w:spacing w:before="88" w:line="360" w:lineRule="auto"/>
        <w:ind w:left="480" w:right="1130"/>
      </w:pPr>
      <w:r>
        <w:t>2. Для кожної осі:</w:t>
      </w:r>
    </w:p>
    <w:p w14:paraId="0134D4E4" w14:textId="77777777" w:rsidR="00F83AF7" w:rsidRDefault="008D7F90">
      <w:pPr>
        <w:pStyle w:val="BodyText"/>
        <w:spacing w:before="88" w:line="360" w:lineRule="auto"/>
        <w:ind w:left="480" w:right="1130"/>
      </w:pPr>
      <w:r>
        <w:t xml:space="preserve">  offsetX = (maxX + minX 0 / 2,   offsetY = (maxY + minY) / 2</w:t>
      </w:r>
    </w:p>
    <w:p w14:paraId="62D7EBBE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Відкоригувати:</w:t>
      </w:r>
    </w:p>
    <w:p w14:paraId="107BCBB8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Xc = X - offsetX,  Yc = Y - offsetY</w:t>
      </w:r>
    </w:p>
    <w:p w14:paraId="7842FBCD" w14:textId="77777777" w:rsidR="00F83AF7" w:rsidRDefault="008D7F90">
      <w:pPr>
        <w:pStyle w:val="BodyText"/>
        <w:spacing w:before="88" w:line="360" w:lineRule="auto"/>
        <w:ind w:left="480" w:right="1130"/>
      </w:pPr>
      <w:r>
        <w:t>3. М</w:t>
      </w:r>
      <w:r>
        <w:t>асштабування, якщо еліпс “не круглий”:</w:t>
      </w:r>
    </w:p>
    <w:p w14:paraId="3CC2DCE3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scaleX = (maxX - minX)/2, scaleY = (maxY - minY)/2,</w:t>
      </w:r>
    </w:p>
    <w:p w14:paraId="1AA0BC38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Xn = Xc/scaleX, Yn = Yc/scaleY</w:t>
      </w:r>
    </w:p>
    <w:p w14:paraId="23617C5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DEB36A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39D3900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Після цього heading рахується по atan2(Yn, Xn). (Сам факт необхідності калібрування/компенсації викривлень для правильного headin</w:t>
      </w:r>
      <w:r>
        <w:t>g часто підкреслюють практики та література по магнітометрам.)</w:t>
      </w:r>
    </w:p>
    <w:p w14:paraId="71A0B101" w14:textId="77777777" w:rsidR="00F83AF7" w:rsidRDefault="008D7F90">
      <w:pPr>
        <w:pStyle w:val="Heading2"/>
        <w:spacing w:before="88" w:after="0" w:line="360" w:lineRule="auto"/>
        <w:ind w:left="480" w:right="1130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ab/>
      </w:r>
      <w:r>
        <w:rPr>
          <w:rFonts w:ascii="Times New Roman" w:hAnsi="Times New Roman"/>
          <w:b w:val="0"/>
          <w:bCs w:val="0"/>
          <w:sz w:val="28"/>
          <w:szCs w:val="28"/>
        </w:rPr>
        <w:tab/>
        <w:t xml:space="preserve">Алгоритм визначення курсового кута антени (heading) за </w:t>
      </w:r>
      <w:r>
        <w:rPr>
          <w:rFonts w:ascii="Times New Roman" w:hAnsi="Times New Roman"/>
          <w:b w:val="0"/>
          <w:bCs w:val="0"/>
          <w:sz w:val="28"/>
          <w:szCs w:val="28"/>
        </w:rPr>
        <w:tab/>
        <w:t>магнітометром</w:t>
      </w:r>
    </w:p>
    <w:p w14:paraId="3CB364E1" w14:textId="77777777" w:rsidR="00F83AF7" w:rsidRDefault="008D7F90">
      <w:pPr>
        <w:pStyle w:val="Heading3"/>
        <w:rPr>
          <w:rFonts w:ascii="Times New Roman" w:hAnsi="Times New Roman"/>
          <w:b w:val="0"/>
          <w:bCs w:val="0"/>
          <w:i/>
          <w:iCs/>
        </w:rPr>
      </w:pPr>
      <w:r>
        <w:rPr>
          <w:rFonts w:ascii="Times New Roman" w:hAnsi="Times New Roman"/>
          <w:b w:val="0"/>
          <w:bCs w:val="0"/>
          <w:i/>
          <w:iCs/>
        </w:rPr>
        <w:t>Вхідні дані</w:t>
      </w:r>
    </w:p>
    <w:p w14:paraId="4931ECC5" w14:textId="77777777" w:rsidR="00F83AF7" w:rsidRDefault="008D7F90">
      <w:pPr>
        <w:pStyle w:val="BodyText"/>
        <w:spacing w:after="283"/>
      </w:pPr>
      <w:r>
        <w:rPr>
          <w:rStyle w:val="a2"/>
          <w:rFonts w:ascii="Times New Roman" w:hAnsi="Times New Roman"/>
        </w:rPr>
        <w:t>- X, Y, Z</w:t>
      </w:r>
      <w:r>
        <w:t xml:space="preserve"> — сирі (raw) або масштабовані дані магнітометра</w:t>
      </w:r>
    </w:p>
    <w:p w14:paraId="1B552406" w14:textId="77777777" w:rsidR="00F83AF7" w:rsidRDefault="008D7F90">
      <w:pPr>
        <w:pStyle w:val="BodyText"/>
        <w:spacing w:after="283"/>
      </w:pPr>
      <w:r>
        <w:rPr>
          <w:rStyle w:val="a2"/>
          <w:rFonts w:ascii="Times New Roman" w:hAnsi="Times New Roman"/>
        </w:rPr>
        <w:t>- D</w:t>
      </w:r>
      <w:r>
        <w:t xml:space="preserve"> — магнітне схилення для місця (градуси або рад)</w:t>
      </w:r>
    </w:p>
    <w:p w14:paraId="2C53C795" w14:textId="77777777" w:rsidR="00F83AF7" w:rsidRDefault="008D7F90">
      <w:pPr>
        <w:pStyle w:val="BodyText"/>
        <w:spacing w:after="283"/>
      </w:pPr>
      <w:r>
        <w:t xml:space="preserve"> - (опційно) калібрувальні параметри: </w:t>
      </w:r>
      <w:r>
        <w:rPr>
          <w:rStyle w:val="a2"/>
          <w:rFonts w:ascii="Times New Roman" w:hAnsi="Times New Roman"/>
        </w:rPr>
        <w:t>offsetX, offsetY, scaleX, scaleY</w:t>
      </w:r>
    </w:p>
    <w:p w14:paraId="251C6AF5" w14:textId="77777777" w:rsidR="00F83AF7" w:rsidRDefault="008D7F90">
      <w:pPr>
        <w:pStyle w:val="Heading3"/>
        <w:rPr>
          <w:rFonts w:ascii="Times New Roman" w:hAnsi="Times New Roman"/>
          <w:b w:val="0"/>
          <w:bCs w:val="0"/>
          <w:i/>
          <w:iCs/>
        </w:rPr>
      </w:pPr>
      <w:r>
        <w:rPr>
          <w:rFonts w:ascii="Times New Roman" w:hAnsi="Times New Roman"/>
          <w:b w:val="0"/>
          <w:bCs w:val="0"/>
          <w:i/>
          <w:iCs/>
        </w:rPr>
        <w:t>Вихід</w:t>
      </w:r>
    </w:p>
    <w:p w14:paraId="4E400BF3" w14:textId="77777777" w:rsidR="00F83AF7" w:rsidRDefault="008D7F90">
      <w:pPr>
        <w:pStyle w:val="BodyText"/>
        <w:spacing w:after="283"/>
      </w:pPr>
      <w:r>
        <w:rPr>
          <w:rStyle w:val="a2"/>
          <w:rFonts w:ascii="Times New Roman" w:hAnsi="Times New Roman"/>
        </w:rPr>
        <w:t>-  heading_true_deg</w:t>
      </w:r>
      <w:r>
        <w:t xml:space="preserve"> — </w:t>
      </w:r>
      <w:r>
        <w:rPr>
          <w:rStyle w:val="Strong"/>
          <w:b w:val="0"/>
          <w:bCs w:val="0"/>
          <w:i/>
          <w:iCs/>
        </w:rPr>
        <w:t>курсовий кут антени</w:t>
      </w:r>
      <w:r>
        <w:t xml:space="preserve"> (0..360°)  від істинної півночі за годинниковою стрілкою</w:t>
      </w:r>
    </w:p>
    <w:p w14:paraId="0A17460B" w14:textId="77777777" w:rsidR="00F83AF7" w:rsidRDefault="008D7F90">
      <w:pPr>
        <w:pStyle w:val="Heading3"/>
        <w:rPr>
          <w:rFonts w:ascii="Times New Roman" w:hAnsi="Times New Roman"/>
          <w:b w:val="0"/>
          <w:bCs w:val="0"/>
          <w:i/>
          <w:iCs/>
        </w:rPr>
      </w:pPr>
      <w:r>
        <w:rPr>
          <w:rFonts w:ascii="Times New Roman" w:hAnsi="Times New Roman"/>
          <w:b w:val="0"/>
          <w:bCs w:val="0"/>
          <w:i/>
          <w:iCs/>
        </w:rPr>
        <w:t>Кроки</w:t>
      </w:r>
    </w:p>
    <w:p w14:paraId="39E6C287" w14:textId="77777777" w:rsidR="00F83AF7" w:rsidRDefault="008D7F9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  <w:i/>
          <w:iCs/>
        </w:rPr>
        <w:t>Компенсація зсувів (offset):</w:t>
      </w:r>
      <w:r>
        <w:br/>
      </w:r>
      <w:r>
        <w:rPr>
          <w:rStyle w:val="a2"/>
          <w:rFonts w:ascii="Times New Roman" w:hAnsi="Times New Roman"/>
        </w:rPr>
        <w:t>Xc = X - offsetX</w:t>
      </w:r>
      <w:r>
        <w:t xml:space="preserve">, </w:t>
      </w:r>
      <w:r>
        <w:rPr>
          <w:rStyle w:val="a2"/>
          <w:rFonts w:ascii="Times New Roman" w:hAnsi="Times New Roman"/>
        </w:rPr>
        <w:t>Yc = Y - offsetY</w:t>
      </w:r>
    </w:p>
    <w:p w14:paraId="64C1872A" w14:textId="77777777" w:rsidR="00F83AF7" w:rsidRDefault="008D7F9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  <w:i/>
          <w:iCs/>
        </w:rPr>
        <w:t>Нормаліза</w:t>
      </w:r>
      <w:r>
        <w:rPr>
          <w:rStyle w:val="Strong"/>
          <w:b w:val="0"/>
          <w:bCs w:val="0"/>
          <w:i/>
          <w:iCs/>
        </w:rPr>
        <w:t>ція/масштаб (за потреби):</w:t>
      </w:r>
      <w:r>
        <w:br/>
      </w:r>
      <w:r>
        <w:rPr>
          <w:rStyle w:val="a2"/>
          <w:rFonts w:ascii="Times New Roman" w:hAnsi="Times New Roman"/>
        </w:rPr>
        <w:t>Xn = Xc/scaleX</w:t>
      </w:r>
      <w:r>
        <w:t xml:space="preserve">, </w:t>
      </w:r>
      <w:r>
        <w:rPr>
          <w:rStyle w:val="a2"/>
          <w:rFonts w:ascii="Times New Roman" w:hAnsi="Times New Roman"/>
        </w:rPr>
        <w:t>Yn = Yc/scaleY</w:t>
      </w:r>
    </w:p>
    <w:p w14:paraId="6F6B3317" w14:textId="77777777" w:rsidR="00F83AF7" w:rsidRDefault="008D7F9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  <w:i/>
          <w:iCs/>
        </w:rPr>
        <w:t>Курс від магнітної півночі:</w:t>
      </w:r>
      <w:r>
        <w:br/>
      </w:r>
      <w:r>
        <w:rPr>
          <w:rStyle w:val="a2"/>
          <w:rFonts w:ascii="Times New Roman" w:hAnsi="Times New Roman"/>
        </w:rPr>
        <w:t>theta = atan2(Yn, Xn)</w:t>
      </w:r>
    </w:p>
    <w:p w14:paraId="7E93FB94" w14:textId="77777777" w:rsidR="00F83AF7" w:rsidRDefault="008D7F9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  <w:i/>
          <w:iCs/>
        </w:rPr>
        <w:t>Корекція на магнітне схилення:</w:t>
      </w:r>
      <w:r>
        <w:br/>
      </w:r>
      <w:r>
        <w:rPr>
          <w:rStyle w:val="a2"/>
          <w:rFonts w:ascii="Times New Roman" w:hAnsi="Times New Roman"/>
        </w:rPr>
        <w:t>theta = theta + D</w:t>
      </w:r>
    </w:p>
    <w:p w14:paraId="0E275148" w14:textId="77777777" w:rsidR="00F83AF7" w:rsidRDefault="008D7F9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  <w:i/>
          <w:iCs/>
        </w:rPr>
        <w:t>Нормалізація квадрантів/діапазону:</w:t>
      </w:r>
      <w:r>
        <w:br/>
        <w:t xml:space="preserve">якщо </w:t>
      </w:r>
      <w:r>
        <w:rPr>
          <w:rStyle w:val="a2"/>
          <w:rFonts w:ascii="Times New Roman" w:hAnsi="Times New Roman"/>
        </w:rPr>
        <w:t>theta &lt; 0</w:t>
      </w:r>
      <w:r>
        <w:t xml:space="preserve"> → </w:t>
      </w:r>
      <w:r>
        <w:rPr>
          <w:rStyle w:val="a2"/>
          <w:rFonts w:ascii="Times New Roman" w:hAnsi="Times New Roman"/>
        </w:rPr>
        <w:t>theta += 2π</w:t>
      </w:r>
      <w:r>
        <w:br/>
        <w:t xml:space="preserve">якщо </w:t>
      </w:r>
      <w:r>
        <w:rPr>
          <w:rStyle w:val="a2"/>
          <w:rFonts w:ascii="Times New Roman" w:hAnsi="Times New Roman"/>
        </w:rPr>
        <w:t>theta &gt;= 2π</w:t>
      </w:r>
      <w:r>
        <w:t xml:space="preserve"> → </w:t>
      </w:r>
      <w:r>
        <w:rPr>
          <w:rStyle w:val="a2"/>
          <w:rFonts w:ascii="Times New Roman" w:hAnsi="Times New Roman"/>
        </w:rPr>
        <w:t>theta -= 2π</w:t>
      </w:r>
    </w:p>
    <w:p w14:paraId="1565FC05" w14:textId="77777777" w:rsidR="00F83AF7" w:rsidRDefault="008D7F9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83"/>
      </w:pPr>
      <w:r>
        <w:rPr>
          <w:i/>
          <w:iCs/>
        </w:rPr>
        <w:t>Перевести у градуси:</w:t>
      </w:r>
      <w:r>
        <w:br/>
      </w:r>
      <w:r>
        <w:rPr>
          <w:rStyle w:val="a2"/>
          <w:rFonts w:ascii="Times New Roman" w:hAnsi="Times New Roman"/>
        </w:rPr>
        <w:t>heading_true_deg = theta * 180/π</w:t>
      </w:r>
    </w:p>
    <w:p w14:paraId="0481FC86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9C156B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9280FCE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0F3388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DCDC747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A62B60D" w14:textId="77777777" w:rsidR="00F83AF7" w:rsidRDefault="008D7F90">
      <w:pPr>
        <w:pStyle w:val="BodyText"/>
        <w:spacing w:before="88" w:line="360" w:lineRule="auto"/>
        <w:ind w:left="480" w:right="1130"/>
      </w:pPr>
      <w:r>
        <w:rPr>
          <w:noProof/>
        </w:rPr>
        <w:drawing>
          <wp:anchor distT="0" distB="0" distL="0" distR="0" simplePos="0" relativeHeight="5" behindDoc="0" locked="0" layoutInCell="0" allowOverlap="1" wp14:anchorId="27B97E49" wp14:editId="122E7F6E">
            <wp:simplePos x="0" y="0"/>
            <wp:positionH relativeFrom="column">
              <wp:posOffset>530225</wp:posOffset>
            </wp:positionH>
            <wp:positionV relativeFrom="paragraph">
              <wp:posOffset>57785</wp:posOffset>
            </wp:positionV>
            <wp:extent cx="5457825" cy="4523740"/>
            <wp:effectExtent l="0" t="0" r="0" b="0"/>
            <wp:wrapSquare wrapText="largest"/>
            <wp:docPr id="4" name="Зображенн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EE098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22B193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A72047A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322A57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331F13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DFE920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A36183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84B32B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7E4AC2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AAD5E0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7FD6181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E924A5C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D3B839E" w14:textId="77777777" w:rsidR="00F83AF7" w:rsidRDefault="008D7F90">
      <w:pPr>
        <w:pStyle w:val="BodyText"/>
        <w:spacing w:before="88" w:line="360" w:lineRule="auto"/>
        <w:ind w:left="480" w:right="1130"/>
        <w:jc w:val="center"/>
        <w:rPr>
          <w:i/>
          <w:iCs/>
        </w:rPr>
      </w:pPr>
      <w:r>
        <w:rPr>
          <w:i/>
          <w:iCs/>
        </w:rPr>
        <w:t xml:space="preserve">Рис 2. Приклад коду на </w:t>
      </w:r>
      <w:r>
        <w:rPr>
          <w:i/>
          <w:iCs/>
          <w:lang w:val="en-GB"/>
        </w:rPr>
        <w:t>Python.</w:t>
      </w:r>
    </w:p>
    <w:p w14:paraId="3F34EFD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CE28BE2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A1D497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0978D6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11987D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B7CCC2C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DB18D0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F7B0AB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E5821B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613667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14FBBE7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AE8556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E201026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F187E90" w14:textId="77777777" w:rsidR="00F83AF7" w:rsidRDefault="008D7F90">
      <w:pPr>
        <w:pStyle w:val="BodyText"/>
        <w:spacing w:before="88" w:line="360" w:lineRule="auto"/>
        <w:ind w:left="480" w:right="1130"/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 xml:space="preserve">Задача 4. Розробити метод компенсації нахилів магнітометра за допомогою акселерометра, ознайомитися з математичною моделлю обчислення roll/pitch та впливом нахилу на вимірювання азимуту </w:t>
      </w:r>
    </w:p>
    <w:p w14:paraId="59BC1E6C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0E7F359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1) Коли модуль нахилений, магнітометр вимірює компоненти поля XM, Y</w:t>
      </w:r>
      <w:r>
        <w:t>M, ZM уже не в горизонтальній площині, тому простий atan2(Y, X) дає систематичну помилку. У статті [4] прямо вказано: при нахилі потрібно виміряти pitch/roll акселерометром і “відкоригувати” магнітні компоненти перед обчисленням heading.</w:t>
      </w:r>
    </w:p>
    <w:p w14:paraId="7D6F563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34ADD90" w14:textId="77777777" w:rsidR="00F83AF7" w:rsidRDefault="008D7F90">
      <w:pPr>
        <w:pStyle w:val="BodyText"/>
        <w:spacing w:before="88" w:line="360" w:lineRule="auto"/>
        <w:ind w:left="480" w:right="1130"/>
      </w:pPr>
      <w:r>
        <w:rPr>
          <w:noProof/>
        </w:rPr>
        <w:drawing>
          <wp:anchor distT="0" distB="0" distL="0" distR="0" simplePos="0" relativeHeight="6" behindDoc="0" locked="0" layoutInCell="0" allowOverlap="1" wp14:anchorId="1CDB4853" wp14:editId="237255D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7825" cy="5089525"/>
            <wp:effectExtent l="0" t="0" r="0" b="0"/>
            <wp:wrapSquare wrapText="largest"/>
            <wp:docPr id="5" name="Зображенн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29AA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C94D5F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4E1F70A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BCF3A6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7FFB64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800216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80F1A7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676B56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319DB0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1F5692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ECEBD9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C4B9F2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C253A4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B3904C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5799B2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54275A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1A9120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E25D934" w14:textId="77777777" w:rsidR="00F83AF7" w:rsidRDefault="008D7F90">
      <w:pPr>
        <w:pStyle w:val="Heading1"/>
        <w:spacing w:before="88" w:after="0" w:line="360" w:lineRule="auto"/>
        <w:ind w:left="480" w:right="1130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ab/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</w:rPr>
        <w:t>Алгоритм</w:t>
      </w:r>
    </w:p>
    <w:p w14:paraId="0D0A9C80" w14:textId="77777777" w:rsidR="00F83AF7" w:rsidRDefault="008D7F9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83"/>
      </w:pPr>
      <w:r>
        <w:t>Зчитати акселерометр: Ax, Ay, Az → нормалізувати до Ax1, Ay1, Az1.</w:t>
      </w:r>
    </w:p>
    <w:p w14:paraId="6B2290AC" w14:textId="77777777" w:rsidR="00F83AF7" w:rsidRDefault="008D7F9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83"/>
      </w:pPr>
      <w:r>
        <w:t xml:space="preserve">Обчислити </w:t>
      </w:r>
      <w:r>
        <w:rPr>
          <w:rStyle w:val="Strong"/>
        </w:rPr>
        <w:t>pitch ρ</w:t>
      </w:r>
      <w:r>
        <w:t xml:space="preserve"> та </w:t>
      </w:r>
      <w:r>
        <w:rPr>
          <w:rStyle w:val="Strong"/>
        </w:rPr>
        <w:t>roll γ</w:t>
      </w:r>
      <w:r>
        <w:t xml:space="preserve"> за формулами (11)–(12). </w:t>
      </w:r>
    </w:p>
    <w:p w14:paraId="2814FCD7" w14:textId="77777777" w:rsidR="00F83AF7" w:rsidRDefault="008D7F9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83"/>
      </w:pPr>
      <w:r>
        <w:t>Зчитати магнітометр: Mx, My, Mz → нормалізувати до Mx1, My1, Mz1.</w:t>
      </w:r>
    </w:p>
    <w:p w14:paraId="48347C60" w14:textId="77777777" w:rsidR="00F83AF7" w:rsidRDefault="008D7F9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83"/>
      </w:pPr>
      <w:r>
        <w:t xml:space="preserve">Виконати </w:t>
      </w:r>
      <w:r>
        <w:rPr>
          <w:rStyle w:val="Strong"/>
        </w:rPr>
        <w:t>tilt compensation</w:t>
      </w:r>
      <w:r>
        <w:t xml:space="preserve"> → отримати Mx2, My2 (формули (13)). </w:t>
      </w:r>
    </w:p>
    <w:p w14:paraId="20945887" w14:textId="77777777" w:rsidR="00F83AF7" w:rsidRDefault="008D7F9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83"/>
      </w:pPr>
      <w:r>
        <w:t xml:space="preserve">Обчислити heading з </w:t>
      </w:r>
      <w:r>
        <w:rPr>
          <w:rStyle w:val="a2"/>
        </w:rPr>
        <w:t>atan2(My2, Mx2)</w:t>
      </w:r>
      <w:r>
        <w:t xml:space="preserve"> і нормалізувати до 0..360° (квадранти враховуються автоматично; аналог eq.14). </w:t>
      </w:r>
    </w:p>
    <w:p w14:paraId="7614EADD" w14:textId="77777777" w:rsidR="00F83AF7" w:rsidRDefault="008D7F9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83"/>
      </w:pPr>
      <w:r>
        <w:t xml:space="preserve">додати </w:t>
      </w:r>
      <w:r>
        <w:rPr>
          <w:rStyle w:val="Strong"/>
        </w:rPr>
        <w:t>магнітне схилення</w:t>
      </w:r>
      <w:r>
        <w:t xml:space="preserve"> і знову нормалізувати.</w:t>
      </w:r>
    </w:p>
    <w:p w14:paraId="1B83067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C9CB9F6" w14:textId="77777777" w:rsidR="00F83AF7" w:rsidRDefault="008D7F90">
      <w:pPr>
        <w:pStyle w:val="BodyText"/>
        <w:spacing w:before="88" w:line="360" w:lineRule="auto"/>
        <w:ind w:left="480" w:right="1130"/>
      </w:pPr>
      <w:r>
        <w:rPr>
          <w:noProof/>
        </w:rPr>
        <w:drawing>
          <wp:anchor distT="0" distB="0" distL="0" distR="0" simplePos="0" relativeHeight="7" behindDoc="0" locked="0" layoutInCell="0" allowOverlap="1" wp14:anchorId="74531F92" wp14:editId="33EF0C6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7825" cy="5926455"/>
            <wp:effectExtent l="0" t="0" r="0" b="0"/>
            <wp:wrapSquare wrapText="largest"/>
            <wp:docPr id="6" name="Зображення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6CFF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BB4CFAE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29032C8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0F9042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C20989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98BC071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16256D6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4AA3AE4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1A20CE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0D6C09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9A7D25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63D8A9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1FA3F5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85C8B7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15F9AD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BC4FE6E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F619C40" w14:textId="77777777" w:rsidR="00F83AF7" w:rsidRDefault="008D7F90">
      <w:pPr>
        <w:pStyle w:val="BodyText"/>
        <w:spacing w:before="88" w:line="360" w:lineRule="auto"/>
        <w:ind w:left="480" w:right="1130"/>
        <w:jc w:val="center"/>
        <w:rPr>
          <w:i/>
          <w:iCs/>
        </w:rPr>
      </w:pPr>
      <w:r>
        <w:rPr>
          <w:i/>
          <w:iCs/>
        </w:rPr>
        <w:t xml:space="preserve">Рис 3. </w:t>
      </w:r>
      <w:r>
        <w:rPr>
          <w:i/>
          <w:iCs/>
        </w:rPr>
        <w:t>Python-реалізація (компенсація нахилу + heading)</w:t>
      </w:r>
    </w:p>
    <w:p w14:paraId="1EB4185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E17B52C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  <w:r>
        <w:rPr>
          <w:b/>
          <w:bCs/>
          <w:u w:val="single"/>
        </w:rPr>
        <w:t>Задача 5.  Реалізувати компенсацію кутового положення магнітометра на основі даних акселерометра, створивши алгоритм tilt-compensation для отримання коректного курсу незалежно від нахилу платформи.</w:t>
      </w:r>
    </w:p>
    <w:p w14:paraId="6E8E4FD1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499086C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DE50F0B" w14:textId="77777777" w:rsidR="00F83AF7" w:rsidRDefault="008D7F90">
      <w:pPr>
        <w:pStyle w:val="Heading3"/>
        <w:spacing w:before="88" w:after="0" w:line="360" w:lineRule="auto"/>
        <w:ind w:left="480" w:right="1130"/>
        <w:rPr>
          <w:rFonts w:ascii="Times New Roman" w:hAnsi="Times New Roman"/>
          <w:b w:val="0"/>
          <w:bCs w:val="0"/>
          <w:i/>
          <w:iCs/>
        </w:rPr>
      </w:pPr>
      <w:r>
        <w:rPr>
          <w:rFonts w:ascii="Times New Roman" w:hAnsi="Times New Roman"/>
          <w:b w:val="0"/>
          <w:bCs w:val="0"/>
          <w:i/>
          <w:iCs/>
          <w:lang w:val="en-GB"/>
        </w:rPr>
        <w:tab/>
      </w:r>
      <w:r>
        <w:rPr>
          <w:rFonts w:ascii="Times New Roman" w:hAnsi="Times New Roman"/>
          <w:b w:val="0"/>
          <w:bCs w:val="0"/>
          <w:i/>
          <w:iCs/>
          <w:lang w:val="en-GB"/>
        </w:rPr>
        <w:tab/>
        <w:t xml:space="preserve">1) </w:t>
      </w:r>
      <w:r>
        <w:rPr>
          <w:rFonts w:ascii="Times New Roman" w:hAnsi="Times New Roman"/>
          <w:b w:val="0"/>
          <w:bCs w:val="0"/>
          <w:i/>
          <w:iCs/>
          <w:lang w:val="uk-UA"/>
        </w:rPr>
        <w:t xml:space="preserve">Оптс </w:t>
      </w:r>
      <w:r>
        <w:rPr>
          <w:rFonts w:ascii="Times New Roman" w:hAnsi="Times New Roman"/>
          <w:b w:val="0"/>
          <w:bCs w:val="0"/>
          <w:i/>
          <w:iCs/>
        </w:rPr>
        <w:t>задачі</w:t>
      </w:r>
      <w:r>
        <w:rPr>
          <w:rFonts w:ascii="Times New Roman" w:hAnsi="Times New Roman"/>
          <w:b w:val="0"/>
          <w:bCs w:val="0"/>
          <w:i/>
          <w:iCs/>
        </w:rPr>
        <w:tab/>
      </w:r>
    </w:p>
    <w:p w14:paraId="377F03D8" w14:textId="77777777" w:rsidR="00F83AF7" w:rsidRDefault="008D7F90">
      <w:pPr>
        <w:pStyle w:val="BodyText"/>
        <w:spacing w:after="283" w:line="360" w:lineRule="auto"/>
      </w:pPr>
      <w:r>
        <w:tab/>
      </w:r>
      <w:r>
        <w:tab/>
        <w:t xml:space="preserve">При нахилі платформи (ненульові roll/pitch) виміряні магнітометром </w:t>
      </w:r>
      <w:r>
        <w:tab/>
        <w:t xml:space="preserve">компоненти поля Mx,My,MzM_x, M_y, M_zMx​,My​,Mz​ містять “домішку” </w:t>
      </w:r>
      <w:r>
        <w:tab/>
        <w:t xml:space="preserve">вертикальної складової, тому простий розрахунок курсу </w:t>
      </w:r>
      <w:r>
        <w:rPr>
          <w:rStyle w:val="a2"/>
          <w:rFonts w:ascii="Times New Roman" w:hAnsi="Times New Roman"/>
        </w:rPr>
        <w:t>atan2(Y, X)</w:t>
      </w:r>
      <w:r>
        <w:t xml:space="preserve"> дає </w:t>
      </w:r>
      <w:r>
        <w:tab/>
        <w:t>помилку. Для усунення цього впливу</w:t>
      </w:r>
      <w:r>
        <w:t xml:space="preserve"> застосовується </w:t>
      </w:r>
      <w:r>
        <w:rPr>
          <w:rStyle w:val="Strong"/>
          <w:b w:val="0"/>
          <w:bCs w:val="0"/>
        </w:rPr>
        <w:t>tilt-compensation</w:t>
      </w:r>
      <w:r>
        <w:t xml:space="preserve">: за </w:t>
      </w:r>
      <w:r>
        <w:tab/>
        <w:t xml:space="preserve">даними акселерометра обчислюються </w:t>
      </w:r>
      <w:r>
        <w:rPr>
          <w:rStyle w:val="Strong"/>
          <w:b w:val="0"/>
          <w:bCs w:val="0"/>
        </w:rPr>
        <w:t>roll</w:t>
      </w:r>
      <w:r>
        <w:t xml:space="preserve"> і </w:t>
      </w:r>
      <w:r>
        <w:rPr>
          <w:rStyle w:val="Strong"/>
          <w:b w:val="0"/>
          <w:bCs w:val="0"/>
        </w:rPr>
        <w:t>pitch</w:t>
      </w:r>
      <w:r>
        <w:t xml:space="preserve">, після чого вектор магнітного </w:t>
      </w:r>
      <w:r>
        <w:tab/>
      </w:r>
      <w:r>
        <w:t xml:space="preserve">поля перераховується в горизонтальну площину, і лише тоді обчислюється </w:t>
      </w:r>
      <w:r>
        <w:tab/>
        <w:t xml:space="preserve">курс. Такий підхід якраз реалізований у методичці (код для MPU6050 + </w:t>
      </w:r>
      <w:r>
        <w:tab/>
        <w:t xml:space="preserve">HMC5883L). </w:t>
      </w:r>
    </w:p>
    <w:p w14:paraId="1EC3500F" w14:textId="77777777" w:rsidR="00F83AF7" w:rsidRDefault="008D7F90">
      <w:pPr>
        <w:pStyle w:val="Heading3"/>
        <w:spacing w:line="360" w:lineRule="auto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ab/>
      </w:r>
      <w:r>
        <w:rPr>
          <w:rFonts w:ascii="Times New Roman" w:hAnsi="Times New Roman"/>
          <w:b w:val="0"/>
          <w:bCs w:val="0"/>
        </w:rPr>
        <w:tab/>
      </w:r>
      <w:r>
        <w:rPr>
          <w:rFonts w:ascii="Times New Roman" w:hAnsi="Times New Roman"/>
          <w:b w:val="0"/>
          <w:bCs w:val="0"/>
          <w:i/>
          <w:iCs/>
        </w:rPr>
        <w:t>2) Вихідні дані та підключення</w:t>
      </w:r>
    </w:p>
    <w:p w14:paraId="45E31A14" w14:textId="77777777" w:rsidR="00F83AF7" w:rsidRDefault="008D7F90">
      <w:pPr>
        <w:pStyle w:val="BodyText"/>
        <w:spacing w:after="283" w:line="360" w:lineRule="auto"/>
      </w:pPr>
      <w:r>
        <w:rPr>
          <w:rStyle w:val="Strong"/>
          <w:b w:val="0"/>
          <w:bCs w:val="0"/>
        </w:rPr>
        <w:t>- MPU6050</w:t>
      </w:r>
      <w:r>
        <w:t xml:space="preserve"> — акселерометр (I2C, адреса </w:t>
      </w:r>
      <w:r>
        <w:rPr>
          <w:rStyle w:val="a2"/>
          <w:rFonts w:ascii="Times New Roman" w:hAnsi="Times New Roman"/>
        </w:rPr>
        <w:t>0x68</w:t>
      </w:r>
      <w:r>
        <w:t>), дані нормуються через ді</w:t>
      </w:r>
      <w:r>
        <w:t xml:space="preserve">лення на 16384 (режим ±2g). </w:t>
      </w:r>
    </w:p>
    <w:p w14:paraId="346C47CF" w14:textId="77777777" w:rsidR="00F83AF7" w:rsidRDefault="008D7F90">
      <w:pPr>
        <w:pStyle w:val="BodyText"/>
        <w:spacing w:after="283" w:line="360" w:lineRule="auto"/>
      </w:pPr>
      <w:r>
        <w:rPr>
          <w:rStyle w:val="Strong"/>
          <w:b w:val="0"/>
          <w:bCs w:val="0"/>
        </w:rPr>
        <w:tab/>
        <w:t>- HMC5883L</w:t>
      </w:r>
      <w:r>
        <w:t xml:space="preserve"> — магнітометр (I2C, адреса </w:t>
      </w:r>
      <w:r>
        <w:rPr>
          <w:rStyle w:val="a2"/>
          <w:rFonts w:ascii="Times New Roman" w:hAnsi="Times New Roman"/>
        </w:rPr>
        <w:t>0x1E</w:t>
      </w:r>
      <w:r>
        <w:t xml:space="preserve">), зчитування X/Z/Y з регістрів. </w:t>
      </w:r>
    </w:p>
    <w:p w14:paraId="390BA22C" w14:textId="77777777" w:rsidR="00F83AF7" w:rsidRDefault="008D7F90">
      <w:pPr>
        <w:pStyle w:val="Heading2"/>
        <w:spacing w:before="88" w:after="0" w:line="360" w:lineRule="auto"/>
        <w:ind w:left="480" w:right="1130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ab/>
      </w:r>
      <w:r>
        <w:rPr>
          <w:rFonts w:ascii="Times New Roman" w:hAnsi="Times New Roman"/>
          <w:b w:val="0"/>
          <w:bCs w:val="0"/>
          <w:sz w:val="28"/>
          <w:szCs w:val="28"/>
        </w:rPr>
        <w:tab/>
      </w:r>
      <w:r>
        <w:rPr>
          <w:rFonts w:ascii="Times New Roman" w:hAnsi="Times New Roman"/>
          <w:b w:val="0"/>
          <w:bCs w:val="0"/>
          <w:i/>
          <w:iCs/>
          <w:sz w:val="28"/>
          <w:szCs w:val="28"/>
        </w:rPr>
        <w:t>3) Алгоритм tilt-compensation</w:t>
      </w:r>
    </w:p>
    <w:p w14:paraId="0E5940E3" w14:textId="77777777" w:rsidR="00F83AF7" w:rsidRDefault="008D7F90">
      <w:pPr>
        <w:pStyle w:val="Heading3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GB"/>
        </w:rPr>
        <w:tab/>
      </w:r>
      <w:r>
        <w:rPr>
          <w:rFonts w:ascii="Times New Roman" w:hAnsi="Times New Roman"/>
          <w:lang w:val="en-GB"/>
        </w:rPr>
        <w:tab/>
      </w:r>
      <w:r>
        <w:rPr>
          <w:rFonts w:ascii="Times New Roman" w:hAnsi="Times New Roman"/>
          <w:b w:val="0"/>
          <w:bCs w:val="0"/>
          <w:u w:val="single"/>
          <w:lang w:val="en-GB"/>
        </w:rPr>
        <w:t>a)</w:t>
      </w:r>
      <w:r>
        <w:rPr>
          <w:rFonts w:ascii="Times New Roman" w:hAnsi="Times New Roman"/>
          <w:b w:val="0"/>
          <w:bCs w:val="0"/>
          <w:u w:val="single"/>
        </w:rPr>
        <w:t xml:space="preserve"> Нормалізація вектора прискорення</w:t>
      </w:r>
    </w:p>
    <w:p w14:paraId="111B0235" w14:textId="77777777" w:rsidR="00F83AF7" w:rsidRDefault="008D7F90">
      <w:pPr>
        <w:pStyle w:val="BodyText"/>
        <w:spacing w:after="283" w:line="360" w:lineRule="auto"/>
      </w:pPr>
      <w:r>
        <w:tab/>
      </w:r>
      <w:r>
        <w:tab/>
        <w:t xml:space="preserve">Зчитуємо ax,ay,aza_x, a_y, a_zax,ay,az, знаходимо норму ∣a∣|a|∣a∣ і ділимо </w:t>
      </w:r>
      <w:r>
        <w:tab/>
        <w:t>ко</w:t>
      </w:r>
      <w:r>
        <w:t xml:space="preserve">мпоненти на норму, щоб отримати одиничний вектор напрямку сили </w:t>
      </w:r>
      <w:r>
        <w:tab/>
        <w:t xml:space="preserve">тяжіння. Це зменшує вплив масштабу та шумів. </w:t>
      </w:r>
    </w:p>
    <w:p w14:paraId="54307881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28BD11E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8E24717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BCDF302" w14:textId="77777777" w:rsidR="00F83AF7" w:rsidRDefault="00F83AF7">
      <w:pPr>
        <w:pStyle w:val="BodyText"/>
        <w:spacing w:before="88" w:line="360" w:lineRule="auto"/>
        <w:ind w:left="510" w:right="1134"/>
      </w:pPr>
    </w:p>
    <w:p w14:paraId="76F0494C" w14:textId="77777777" w:rsidR="00F83AF7" w:rsidRDefault="008D7F90">
      <w:pPr>
        <w:pStyle w:val="Heading3"/>
        <w:spacing w:before="88" w:after="0" w:line="360" w:lineRule="auto"/>
        <w:ind w:left="480" w:right="1130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lang w:val="uk-UA"/>
        </w:rPr>
        <w:tab/>
      </w:r>
      <w:r>
        <w:rPr>
          <w:rFonts w:ascii="Times New Roman" w:hAnsi="Times New Roman"/>
          <w:b w:val="0"/>
          <w:bCs w:val="0"/>
          <w:lang w:val="uk-UA"/>
        </w:rPr>
        <w:tab/>
      </w:r>
      <w:r>
        <w:rPr>
          <w:rFonts w:ascii="Times New Roman" w:hAnsi="Times New Roman"/>
          <w:b w:val="0"/>
          <w:bCs w:val="0"/>
          <w:u w:val="single"/>
          <w:lang w:val="uk-UA"/>
        </w:rPr>
        <w:t>б)</w:t>
      </w:r>
      <w:r>
        <w:rPr>
          <w:rFonts w:ascii="Times New Roman" w:hAnsi="Times New Roman"/>
          <w:b w:val="0"/>
          <w:bCs w:val="0"/>
          <w:u w:val="single"/>
        </w:rPr>
        <w:t xml:space="preserve"> Обчислення кутів roll і pitch з акселерометра</w:t>
      </w:r>
    </w:p>
    <w:p w14:paraId="7B38E3F0" w14:textId="77777777" w:rsidR="00F83AF7" w:rsidRDefault="008D7F90">
      <w:pPr>
        <w:pStyle w:val="BodyText"/>
        <w:spacing w:after="283"/>
      </w:pPr>
      <w:r>
        <w:tab/>
        <w:t>У методичці застосовано стандартні формули:</w:t>
      </w:r>
    </w:p>
    <w:p w14:paraId="508D6DCA" w14:textId="77777777" w:rsidR="00F83AF7" w:rsidRDefault="008D7F90">
      <w:pPr>
        <w:pStyle w:val="BodyText"/>
        <w:spacing w:after="283"/>
      </w:pPr>
      <w:r>
        <w:rPr>
          <w:rStyle w:val="a2"/>
          <w:rFonts w:ascii="Times New Roman" w:hAnsi="Times New Roman"/>
        </w:rPr>
        <w:t>- roll = atan2(ay, az)</w:t>
      </w:r>
    </w:p>
    <w:p w14:paraId="5CB9C51C" w14:textId="77777777" w:rsidR="00F83AF7" w:rsidRDefault="008D7F90">
      <w:pPr>
        <w:pStyle w:val="BodyText"/>
        <w:spacing w:after="283"/>
      </w:pPr>
      <w:r>
        <w:rPr>
          <w:rStyle w:val="a2"/>
          <w:rFonts w:ascii="Times New Roman" w:hAnsi="Times New Roman"/>
        </w:rPr>
        <w:t xml:space="preserve"> - pitch = </w:t>
      </w:r>
      <w:r>
        <w:rPr>
          <w:rStyle w:val="a2"/>
          <w:rFonts w:ascii="Times New Roman" w:hAnsi="Times New Roman"/>
        </w:rPr>
        <w:t>atan2(-ax, sqrt(ay*ay + az*az))</w:t>
      </w:r>
      <w:r>
        <w:t xml:space="preserve"> </w:t>
      </w:r>
    </w:p>
    <w:p w14:paraId="5DCB9E22" w14:textId="77777777" w:rsidR="00F83AF7" w:rsidRDefault="008D7F90">
      <w:pPr>
        <w:pStyle w:val="BodyText"/>
        <w:spacing w:after="283"/>
      </w:pPr>
      <w:r>
        <w:tab/>
        <w:t xml:space="preserve">Далі (для стабільності) використано EMA-фільтр для roll/pitch. </w:t>
      </w:r>
    </w:p>
    <w:p w14:paraId="677E6BD2" w14:textId="77777777" w:rsidR="00F83AF7" w:rsidRDefault="008D7F90">
      <w:pPr>
        <w:pStyle w:val="Heading3"/>
        <w:spacing w:line="360" w:lineRule="auto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lang w:val="uk-UA"/>
        </w:rPr>
        <w:tab/>
      </w:r>
      <w:r>
        <w:rPr>
          <w:rFonts w:ascii="Times New Roman" w:hAnsi="Times New Roman"/>
          <w:b w:val="0"/>
          <w:bCs w:val="0"/>
          <w:lang w:val="uk-UA"/>
        </w:rPr>
        <w:tab/>
      </w:r>
      <w:r>
        <w:rPr>
          <w:rFonts w:ascii="Times New Roman" w:hAnsi="Times New Roman"/>
          <w:b w:val="0"/>
          <w:bCs w:val="0"/>
          <w:u w:val="single"/>
          <w:lang w:val="uk-UA"/>
        </w:rPr>
        <w:t>в)</w:t>
      </w:r>
      <w:r>
        <w:rPr>
          <w:rFonts w:ascii="Times New Roman" w:hAnsi="Times New Roman"/>
          <w:b w:val="0"/>
          <w:bCs w:val="0"/>
          <w:u w:val="single"/>
        </w:rPr>
        <w:t xml:space="preserve"> Калібрування магнітометра (hard-iron + soft-iron)</w:t>
      </w:r>
    </w:p>
    <w:p w14:paraId="77FB3F96" w14:textId="77777777" w:rsidR="00F83AF7" w:rsidRDefault="008D7F90">
      <w:pPr>
        <w:pStyle w:val="BodyText"/>
        <w:spacing w:after="283" w:line="360" w:lineRule="auto"/>
      </w:pPr>
      <w:r>
        <w:tab/>
      </w:r>
      <w:r>
        <w:tab/>
        <w:t xml:space="preserve">Щоб компенсувати постійні зсуви та різні масштаби по осях, у </w:t>
      </w:r>
      <w:r>
        <w:tab/>
        <w:t xml:space="preserve">методичці </w:t>
      </w:r>
      <w:r>
        <w:tab/>
        <w:t>застосовано:</w:t>
      </w:r>
    </w:p>
    <w:p w14:paraId="7CC357B2" w14:textId="77777777" w:rsidR="00F83AF7" w:rsidRDefault="008D7F90">
      <w:pPr>
        <w:pStyle w:val="BodyText"/>
        <w:spacing w:after="283" w:line="360" w:lineRule="auto"/>
      </w:pPr>
      <w:r>
        <w:rPr>
          <w:rStyle w:val="Strong"/>
          <w:b w:val="0"/>
          <w:bCs w:val="0"/>
        </w:rPr>
        <w:t>- offset</w:t>
      </w:r>
      <w:r>
        <w:t xml:space="preserve"> (magOf</w:t>
      </w:r>
      <w:r>
        <w:t>fsetX/Y/Z)</w:t>
      </w:r>
    </w:p>
    <w:p w14:paraId="6D0851C1" w14:textId="77777777" w:rsidR="00F83AF7" w:rsidRDefault="008D7F90">
      <w:pPr>
        <w:pStyle w:val="BodyText"/>
        <w:spacing w:after="283" w:line="360" w:lineRule="auto"/>
      </w:pPr>
      <w:r>
        <w:rPr>
          <w:rStyle w:val="Strong"/>
          <w:b w:val="0"/>
          <w:bCs w:val="0"/>
        </w:rPr>
        <w:t>- scale</w:t>
      </w:r>
      <w:r>
        <w:t xml:space="preserve"> (magScaleX/Y/Z) </w:t>
      </w:r>
    </w:p>
    <w:p w14:paraId="73355052" w14:textId="77777777" w:rsidR="00F83AF7" w:rsidRDefault="008D7F90">
      <w:pPr>
        <w:pStyle w:val="BodyText"/>
        <w:spacing w:after="283" w:line="360" w:lineRule="auto"/>
      </w:pPr>
      <w:r>
        <w:tab/>
      </w:r>
      <w:r>
        <w:tab/>
        <w:t>Корекція вимірів:</w:t>
      </w:r>
      <w:r>
        <w:br/>
      </w:r>
      <w:r>
        <w:tab/>
      </w:r>
      <w:r>
        <w:rPr>
          <w:rStyle w:val="a2"/>
          <w:rFonts w:ascii="Times New Roman" w:hAnsi="Times New Roman"/>
        </w:rPr>
        <w:t>mx = (mx - offsetX) * scaleX</w:t>
      </w:r>
      <w:r>
        <w:t xml:space="preserve"> (аналогічно для y,z). </w:t>
      </w:r>
    </w:p>
    <w:p w14:paraId="5F5759B1" w14:textId="77777777" w:rsidR="00F83AF7" w:rsidRDefault="008D7F90">
      <w:pPr>
        <w:pStyle w:val="Heading3"/>
        <w:spacing w:line="360" w:lineRule="auto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lang w:val="uk-UA"/>
        </w:rPr>
        <w:tab/>
      </w:r>
      <w:r>
        <w:rPr>
          <w:rFonts w:ascii="Times New Roman" w:hAnsi="Times New Roman"/>
          <w:b w:val="0"/>
          <w:bCs w:val="0"/>
          <w:lang w:val="uk-UA"/>
        </w:rPr>
        <w:tab/>
      </w:r>
      <w:r>
        <w:rPr>
          <w:rFonts w:ascii="Times New Roman" w:hAnsi="Times New Roman"/>
          <w:b w:val="0"/>
          <w:bCs w:val="0"/>
          <w:u w:val="single"/>
          <w:lang w:val="uk-UA"/>
        </w:rPr>
        <w:t>г)</w:t>
      </w:r>
      <w:r>
        <w:rPr>
          <w:rFonts w:ascii="Times New Roman" w:hAnsi="Times New Roman"/>
          <w:b w:val="0"/>
          <w:bCs w:val="0"/>
          <w:u w:val="single"/>
        </w:rPr>
        <w:t xml:space="preserve"> Курс без компенсації (для порівняння)</w:t>
      </w:r>
    </w:p>
    <w:p w14:paraId="3518B78A" w14:textId="77777777" w:rsidR="00F83AF7" w:rsidRDefault="008D7F90">
      <w:pPr>
        <w:pStyle w:val="BodyText"/>
        <w:spacing w:after="283" w:line="360" w:lineRule="auto"/>
      </w:pPr>
      <w:r>
        <w:rPr>
          <w:rStyle w:val="a2"/>
          <w:rFonts w:ascii="Times New Roman" w:hAnsi="Times New Roman"/>
        </w:rPr>
        <w:tab/>
        <w:t>headNoTilt = atan2(-my, mx)</w:t>
      </w:r>
      <w:r>
        <w:t xml:space="preserve"> з нормалізацією до 0…360°. </w:t>
      </w:r>
    </w:p>
    <w:p w14:paraId="1045F39D" w14:textId="77777777" w:rsidR="00F83AF7" w:rsidRDefault="008D7F90">
      <w:pPr>
        <w:pStyle w:val="Heading3"/>
        <w:spacing w:before="0" w:after="283" w:line="360" w:lineRule="auto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lang w:val="uk-UA"/>
        </w:rPr>
        <w:tab/>
      </w:r>
      <w:r>
        <w:rPr>
          <w:rFonts w:ascii="Times New Roman" w:hAnsi="Times New Roman"/>
          <w:b w:val="0"/>
          <w:bCs w:val="0"/>
          <w:lang w:val="uk-UA"/>
        </w:rPr>
        <w:tab/>
      </w:r>
      <w:r>
        <w:rPr>
          <w:rFonts w:ascii="Times New Roman" w:hAnsi="Times New Roman"/>
          <w:b w:val="0"/>
          <w:bCs w:val="0"/>
          <w:u w:val="single"/>
          <w:lang w:val="uk-UA"/>
        </w:rPr>
        <w:t>д)</w:t>
      </w:r>
      <w:r>
        <w:rPr>
          <w:rFonts w:ascii="Times New Roman" w:hAnsi="Times New Roman"/>
          <w:b w:val="0"/>
          <w:bCs w:val="0"/>
          <w:u w:val="single"/>
        </w:rPr>
        <w:t xml:space="preserve"> Tilt-compensation: проекція магнітного век</w:t>
      </w:r>
      <w:r>
        <w:rPr>
          <w:rFonts w:ascii="Times New Roman" w:hAnsi="Times New Roman"/>
          <w:b w:val="0"/>
          <w:bCs w:val="0"/>
          <w:u w:val="single"/>
        </w:rPr>
        <w:t>тора на горизонталь</w:t>
      </w:r>
    </w:p>
    <w:p w14:paraId="669F96A3" w14:textId="77777777" w:rsidR="00F83AF7" w:rsidRDefault="008D7F90">
      <w:pPr>
        <w:pStyle w:val="BodyText"/>
        <w:spacing w:after="283" w:line="360" w:lineRule="auto"/>
      </w:pPr>
      <w:r>
        <w:tab/>
        <w:t>Обчислюємо допоміжні:</w:t>
      </w:r>
      <w:r>
        <w:br/>
      </w:r>
      <w:r>
        <w:tab/>
      </w:r>
      <w:r>
        <w:rPr>
          <w:rStyle w:val="a2"/>
          <w:rFonts w:ascii="Times New Roman" w:hAnsi="Times New Roman"/>
          <w:i/>
          <w:iCs/>
        </w:rPr>
        <w:t>cr=cos(roll), sr=sin(roll), cp=cos(pitch), sp=sin(pitch)</w:t>
      </w:r>
      <w:r>
        <w:rPr>
          <w:i/>
          <w:iCs/>
        </w:rPr>
        <w:t xml:space="preserve"> </w:t>
      </w:r>
      <w:r>
        <w:br/>
      </w:r>
      <w:r>
        <w:tab/>
      </w:r>
      <w:r>
        <w:tab/>
        <w:t>та розраховуємо горизонтальні компоненти:</w:t>
      </w:r>
    </w:p>
    <w:p w14:paraId="1362EBCB" w14:textId="77777777" w:rsidR="00F83AF7" w:rsidRDefault="008D7F90">
      <w:pPr>
        <w:pStyle w:val="BodyText"/>
        <w:spacing w:after="283" w:line="360" w:lineRule="auto"/>
      </w:pPr>
      <w:r>
        <w:t xml:space="preserve">-  Xh =  mx </w:t>
      </w:r>
      <w:r>
        <w:rPr>
          <w:lang w:val="en-GB"/>
        </w:rPr>
        <w:t xml:space="preserve">* </w:t>
      </w:r>
      <w:r>
        <w:t>cos(pitch) + mz</w:t>
      </w:r>
      <w:r>
        <w:rPr>
          <w:lang w:val="en-GB"/>
        </w:rPr>
        <w:t xml:space="preserve"> * </w:t>
      </w:r>
      <w:r>
        <w:t>sin(pitch)</w:t>
      </w:r>
    </w:p>
    <w:p w14:paraId="54FC98E5" w14:textId="77777777" w:rsidR="00F83AF7" w:rsidRDefault="008D7F90">
      <w:pPr>
        <w:pStyle w:val="BodyText"/>
        <w:spacing w:after="283" w:line="360" w:lineRule="auto"/>
      </w:pPr>
      <w:r>
        <w:t xml:space="preserve">- Yh = mx </w:t>
      </w:r>
      <w:r>
        <w:rPr>
          <w:lang w:val="en-GB"/>
        </w:rPr>
        <w:t xml:space="preserve">* </w:t>
      </w:r>
      <w:r>
        <w:t xml:space="preserve">sin⁡(roll) </w:t>
      </w:r>
      <w:r>
        <w:rPr>
          <w:lang w:val="en-GB"/>
        </w:rPr>
        <w:t xml:space="preserve">* </w:t>
      </w:r>
      <w:r>
        <w:t xml:space="preserve">sin⁡(pitch) + my⋅cos⁡(roll) − mz </w:t>
      </w:r>
      <w:r>
        <w:rPr>
          <w:lang w:val="en-GB"/>
        </w:rPr>
        <w:t xml:space="preserve">* </w:t>
      </w:r>
      <w:r>
        <w:t xml:space="preserve">sin⁡(roll) </w:t>
      </w:r>
      <w:r>
        <w:rPr>
          <w:lang w:val="en-GB"/>
        </w:rPr>
        <w:t xml:space="preserve">* </w:t>
      </w:r>
      <w:r>
        <w:t>cos⁡(pitch)</w:t>
      </w:r>
    </w:p>
    <w:p w14:paraId="79827456" w14:textId="77777777" w:rsidR="00F83AF7" w:rsidRDefault="008D7F90">
      <w:pPr>
        <w:pStyle w:val="BodyText"/>
        <w:spacing w:after="283" w:line="360" w:lineRule="auto"/>
      </w:pPr>
      <w:r>
        <w:tab/>
        <w:t>У коді методички це реалізовано як:</w:t>
      </w:r>
      <w:r>
        <w:br/>
      </w:r>
      <w:r>
        <w:tab/>
      </w:r>
      <w:r>
        <w:rPr>
          <w:rStyle w:val="a2"/>
          <w:rFonts w:ascii="Times New Roman" w:hAnsi="Times New Roman"/>
        </w:rPr>
        <w:t>Xh = mx * cp + mz * sp;</w:t>
      </w:r>
      <w:r>
        <w:br/>
      </w:r>
      <w:r>
        <w:tab/>
      </w:r>
      <w:r>
        <w:rPr>
          <w:rStyle w:val="a2"/>
          <w:rFonts w:ascii="Times New Roman" w:hAnsi="Times New Roman"/>
        </w:rPr>
        <w:t>Yh = mx * sr * sp + my * cr - mz * sr * cp;</w:t>
      </w:r>
      <w:r>
        <w:t xml:space="preserve"> </w:t>
      </w:r>
      <w:r>
        <w:tab/>
      </w:r>
    </w:p>
    <w:p w14:paraId="1CB5FDB5" w14:textId="77777777" w:rsidR="00F83AF7" w:rsidRDefault="008D7F90">
      <w:pPr>
        <w:pStyle w:val="Heading3"/>
        <w:spacing w:line="360" w:lineRule="auto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lang w:val="uk-UA"/>
        </w:rPr>
        <w:lastRenderedPageBreak/>
        <w:tab/>
      </w:r>
      <w:r>
        <w:rPr>
          <w:rFonts w:ascii="Times New Roman" w:hAnsi="Times New Roman"/>
          <w:b w:val="0"/>
          <w:bCs w:val="0"/>
          <w:lang w:val="uk-UA"/>
        </w:rPr>
        <w:tab/>
      </w:r>
      <w:r>
        <w:rPr>
          <w:rFonts w:ascii="Times New Roman" w:hAnsi="Times New Roman"/>
          <w:b w:val="0"/>
          <w:bCs w:val="0"/>
          <w:u w:val="single"/>
          <w:lang w:val="uk-UA"/>
        </w:rPr>
        <w:t>е)</w:t>
      </w:r>
      <w:r>
        <w:rPr>
          <w:rFonts w:ascii="Times New Roman" w:hAnsi="Times New Roman"/>
          <w:b w:val="0"/>
          <w:bCs w:val="0"/>
          <w:u w:val="single"/>
        </w:rPr>
        <w:t>. Обчислення tilt-компенсованого курсу</w:t>
      </w:r>
    </w:p>
    <w:p w14:paraId="0CD2C2FA" w14:textId="77777777" w:rsidR="00F83AF7" w:rsidRDefault="008D7F90">
      <w:pPr>
        <w:pStyle w:val="BodyText"/>
        <w:spacing w:after="283" w:line="360" w:lineRule="auto"/>
      </w:pPr>
      <w:r>
        <w:rPr>
          <w:rStyle w:val="a2"/>
          <w:rFonts w:ascii="Times New Roman" w:hAnsi="Times New Roman"/>
        </w:rPr>
        <w:t>headTilt = atan2(-Yh, Xh)</w:t>
      </w:r>
      <w:r>
        <w:t xml:space="preserve"> → переведення у гр</w:t>
      </w:r>
      <w:r>
        <w:t xml:space="preserve">адуси → нормалізація 0…360°. </w:t>
      </w:r>
    </w:p>
    <w:p w14:paraId="0C8EA978" w14:textId="77777777" w:rsidR="00F83AF7" w:rsidRDefault="008D7F90">
      <w:pPr>
        <w:pStyle w:val="Heading3"/>
        <w:spacing w:line="360" w:lineRule="auto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lang w:val="uk-UA"/>
        </w:rPr>
        <w:tab/>
      </w:r>
      <w:r>
        <w:rPr>
          <w:rFonts w:ascii="Times New Roman" w:hAnsi="Times New Roman"/>
          <w:b w:val="0"/>
          <w:bCs w:val="0"/>
          <w:lang w:val="uk-UA"/>
        </w:rPr>
        <w:tab/>
        <w:t>ж)</w:t>
      </w:r>
      <w:r>
        <w:rPr>
          <w:rFonts w:ascii="Times New Roman" w:hAnsi="Times New Roman"/>
          <w:b w:val="0"/>
          <w:bCs w:val="0"/>
        </w:rPr>
        <w:t>. Фільтрація курсу з “unwrap”</w:t>
      </w:r>
    </w:p>
    <w:p w14:paraId="5808205B" w14:textId="77777777" w:rsidR="00F83AF7" w:rsidRDefault="008D7F90">
      <w:pPr>
        <w:pStyle w:val="BodyText"/>
        <w:spacing w:after="283" w:line="360" w:lineRule="auto"/>
      </w:pPr>
      <w:r>
        <w:tab/>
        <w:t xml:space="preserve">Щоб EMA не “стрибала” на межі 359° → 0°, зроблена спеціальна функція </w:t>
      </w:r>
      <w:r>
        <w:rPr>
          <w:rStyle w:val="a2"/>
          <w:rFonts w:ascii="Times New Roman" w:hAnsi="Times New Roman"/>
        </w:rPr>
        <w:t>emaAngleDeg()</w:t>
      </w:r>
      <w:r>
        <w:t xml:space="preserve"> з обробкою різниці кутів у діапазоні ±180°. </w:t>
      </w:r>
    </w:p>
    <w:p w14:paraId="4ACE3300" w14:textId="77777777" w:rsidR="00F83AF7" w:rsidRDefault="00F83AF7">
      <w:pPr>
        <w:pStyle w:val="BodyText"/>
        <w:spacing w:after="283" w:line="360" w:lineRule="auto"/>
      </w:pPr>
    </w:p>
    <w:p w14:paraId="63876F13" w14:textId="77777777" w:rsidR="00F83AF7" w:rsidRDefault="008D7F90">
      <w:pPr>
        <w:pStyle w:val="Heading2"/>
        <w:spacing w:before="0" w:after="283" w:line="360" w:lineRule="auto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b w:val="0"/>
          <w:bCs w:val="0"/>
          <w:i/>
          <w:iCs/>
          <w:sz w:val="28"/>
          <w:szCs w:val="28"/>
        </w:rPr>
        <w:tab/>
      </w:r>
      <w:r>
        <w:rPr>
          <w:rFonts w:ascii="Times New Roman" w:hAnsi="Times New Roman"/>
          <w:b w:val="0"/>
          <w:bCs w:val="0"/>
          <w:i/>
          <w:iCs/>
          <w:sz w:val="28"/>
          <w:szCs w:val="28"/>
        </w:rPr>
        <w:tab/>
        <w:t>4) Демонстрація ефекту (результати)</w:t>
      </w:r>
    </w:p>
    <w:p w14:paraId="5DBD1134" w14:textId="77777777" w:rsidR="00F83AF7" w:rsidRDefault="008D7F90">
      <w:pPr>
        <w:pStyle w:val="BodyText"/>
        <w:spacing w:after="283" w:line="360" w:lineRule="auto"/>
      </w:pPr>
      <w:r>
        <w:tab/>
        <w:t xml:space="preserve">- </w:t>
      </w:r>
      <w:r>
        <w:rPr>
          <w:rStyle w:val="Strong"/>
          <w:i/>
          <w:iCs/>
          <w:u w:val="single"/>
        </w:rPr>
        <w:t>Head(noTilt)</w:t>
      </w:r>
      <w:r>
        <w:t xml:space="preserve"> сильно “пливе” (наприклад, 35° → 58°),</w:t>
      </w:r>
    </w:p>
    <w:p w14:paraId="3949E7E9" w14:textId="77777777" w:rsidR="00F83AF7" w:rsidRDefault="008D7F90">
      <w:pPr>
        <w:pStyle w:val="BodyText"/>
        <w:spacing w:after="283" w:line="360" w:lineRule="auto"/>
      </w:pPr>
      <w:r>
        <w:t xml:space="preserve">- </w:t>
      </w:r>
      <w:r>
        <w:rPr>
          <w:b/>
          <w:bCs/>
          <w:i/>
          <w:iCs/>
          <w:u w:val="single"/>
        </w:rPr>
        <w:t xml:space="preserve">а </w:t>
      </w:r>
      <w:r>
        <w:rPr>
          <w:rStyle w:val="Strong"/>
          <w:i/>
          <w:iCs/>
          <w:u w:val="single"/>
        </w:rPr>
        <w:t>Head(tilt)</w:t>
      </w:r>
      <w:r>
        <w:t xml:space="preserve"> залишається близьким до істинного (~21–22°). </w:t>
      </w:r>
    </w:p>
    <w:p w14:paraId="63529E53" w14:textId="77777777" w:rsidR="00F83AF7" w:rsidRDefault="008D7F90">
      <w:pPr>
        <w:pStyle w:val="BodyText"/>
        <w:spacing w:line="360" w:lineRule="auto"/>
      </w:pPr>
      <w:r>
        <w:tab/>
      </w:r>
      <w:r>
        <w:tab/>
        <w:t xml:space="preserve">Це підтверджує, що реалізований tilt-compensation забезпечує </w:t>
      </w:r>
      <w:r>
        <w:rPr>
          <w:rStyle w:val="Strong"/>
          <w:b w:val="0"/>
          <w:bCs w:val="0"/>
        </w:rPr>
        <w:t xml:space="preserve">коректний </w:t>
      </w:r>
      <w:r>
        <w:rPr>
          <w:rStyle w:val="Strong"/>
          <w:b w:val="0"/>
          <w:bCs w:val="0"/>
        </w:rPr>
        <w:tab/>
        <w:t xml:space="preserve">курс </w:t>
      </w:r>
      <w:r>
        <w:rPr>
          <w:rStyle w:val="Strong"/>
          <w:b w:val="0"/>
          <w:bCs w:val="0"/>
        </w:rPr>
        <w:tab/>
        <w:t>незалежно від нахилу платформи</w:t>
      </w:r>
      <w:r>
        <w:t xml:space="preserve">. </w:t>
      </w:r>
    </w:p>
    <w:p w14:paraId="7390B755" w14:textId="77777777" w:rsidR="00F83AF7" w:rsidRDefault="00F83AF7">
      <w:pPr>
        <w:pStyle w:val="BodyText"/>
        <w:spacing w:after="283" w:line="360" w:lineRule="auto"/>
      </w:pPr>
    </w:p>
    <w:p w14:paraId="11D62846" w14:textId="77777777" w:rsidR="00F83AF7" w:rsidRDefault="00F83AF7">
      <w:pPr>
        <w:pStyle w:val="BodyText"/>
        <w:spacing w:after="283" w:line="360" w:lineRule="auto"/>
      </w:pPr>
    </w:p>
    <w:p w14:paraId="5FD3CA96" w14:textId="77777777" w:rsidR="00F83AF7" w:rsidRDefault="00F83AF7">
      <w:pPr>
        <w:pStyle w:val="BodyText"/>
        <w:spacing w:after="283" w:line="360" w:lineRule="auto"/>
      </w:pPr>
    </w:p>
    <w:p w14:paraId="5B0FCF6E" w14:textId="77777777" w:rsidR="00F83AF7" w:rsidRDefault="00F83AF7">
      <w:pPr>
        <w:pStyle w:val="BodyText"/>
        <w:spacing w:after="283" w:line="360" w:lineRule="auto"/>
      </w:pPr>
    </w:p>
    <w:p w14:paraId="0895A13B" w14:textId="77777777" w:rsidR="00F83AF7" w:rsidRDefault="00F83AF7">
      <w:pPr>
        <w:pStyle w:val="BodyText"/>
        <w:spacing w:after="283" w:line="360" w:lineRule="auto"/>
      </w:pPr>
    </w:p>
    <w:p w14:paraId="6F5707FB" w14:textId="77777777" w:rsidR="00F83AF7" w:rsidRDefault="00F83AF7">
      <w:pPr>
        <w:pStyle w:val="BodyText"/>
        <w:spacing w:after="283" w:line="360" w:lineRule="auto"/>
      </w:pPr>
    </w:p>
    <w:p w14:paraId="78DA272F" w14:textId="77777777" w:rsidR="00F83AF7" w:rsidRDefault="00F83AF7">
      <w:pPr>
        <w:pStyle w:val="BodyText"/>
        <w:spacing w:after="283" w:line="360" w:lineRule="auto"/>
      </w:pPr>
    </w:p>
    <w:p w14:paraId="641E31C7" w14:textId="77777777" w:rsidR="00F83AF7" w:rsidRDefault="00F83AF7">
      <w:pPr>
        <w:pStyle w:val="BodyText"/>
        <w:spacing w:after="283" w:line="360" w:lineRule="auto"/>
      </w:pPr>
    </w:p>
    <w:p w14:paraId="75689B4C" w14:textId="77777777" w:rsidR="00F83AF7" w:rsidRDefault="00F83AF7">
      <w:pPr>
        <w:pStyle w:val="BodyText"/>
        <w:spacing w:after="283" w:line="360" w:lineRule="auto"/>
      </w:pPr>
    </w:p>
    <w:p w14:paraId="491AA40D" w14:textId="77777777" w:rsidR="00F83AF7" w:rsidRDefault="00F83AF7">
      <w:pPr>
        <w:pStyle w:val="BodyText"/>
        <w:spacing w:after="283" w:line="360" w:lineRule="auto"/>
      </w:pPr>
    </w:p>
    <w:p w14:paraId="1E1460DD" w14:textId="77777777" w:rsidR="00F83AF7" w:rsidRDefault="00F83AF7">
      <w:pPr>
        <w:pStyle w:val="BodyText"/>
        <w:spacing w:after="283" w:line="360" w:lineRule="auto"/>
      </w:pPr>
    </w:p>
    <w:p w14:paraId="0ED4C578" w14:textId="77777777" w:rsidR="00F83AF7" w:rsidRDefault="00F83AF7">
      <w:pPr>
        <w:pStyle w:val="BodyText"/>
        <w:spacing w:after="283" w:line="360" w:lineRule="auto"/>
      </w:pPr>
    </w:p>
    <w:p w14:paraId="13A85581" w14:textId="77777777" w:rsidR="00F83AF7" w:rsidRDefault="008D7F90">
      <w:pPr>
        <w:pStyle w:val="BodyText"/>
        <w:spacing w:before="88" w:line="360" w:lineRule="auto"/>
        <w:ind w:left="480" w:right="1130"/>
        <w:rPr>
          <w:b/>
          <w:bCs/>
          <w:u w:val="single"/>
        </w:rPr>
      </w:pPr>
      <w:r>
        <w:rPr>
          <w:b/>
          <w:bCs/>
        </w:rPr>
        <w:tab/>
      </w:r>
      <w:r>
        <w:rPr>
          <w:b/>
          <w:bCs/>
          <w:u w:val="single"/>
        </w:rPr>
        <w:t>Задача 6. Розроби</w:t>
      </w:r>
      <w:r>
        <w:rPr>
          <w:b/>
          <w:bCs/>
          <w:u w:val="single"/>
        </w:rPr>
        <w:t xml:space="preserve">ти програмний модуль (ui та мікроконтролерна частина) для визначення кутової помилки між поточним курсом антени та ціллю, інтегруючи дані GNSS та магнітометра. </w:t>
      </w:r>
    </w:p>
    <w:p w14:paraId="3BE4DF3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65471BC" w14:textId="77777777" w:rsidR="00F83AF7" w:rsidRDefault="008D7F90">
      <w:pPr>
        <w:pStyle w:val="BodyText"/>
        <w:spacing w:after="283" w:line="360" w:lineRule="auto"/>
      </w:pPr>
      <w:r>
        <w:rPr>
          <w:rStyle w:val="Strong"/>
          <w:b w:val="0"/>
          <w:bCs w:val="0"/>
          <w:i/>
          <w:iCs/>
        </w:rPr>
        <w:tab/>
      </w:r>
      <w:r>
        <w:rPr>
          <w:rStyle w:val="Strong"/>
          <w:b w:val="0"/>
          <w:bCs w:val="0"/>
          <w:i/>
          <w:iCs/>
        </w:rPr>
        <w:tab/>
      </w:r>
      <w:r>
        <w:rPr>
          <w:rStyle w:val="Strong"/>
          <w:b w:val="0"/>
          <w:bCs w:val="0"/>
          <w:i/>
          <w:iCs/>
          <w:u w:val="single"/>
        </w:rPr>
        <w:t>Arduino</w:t>
      </w:r>
      <w:r>
        <w:rPr>
          <w:u w:val="single"/>
        </w:rPr>
        <w:t>:</w:t>
      </w:r>
    </w:p>
    <w:p w14:paraId="009C25F2" w14:textId="77777777" w:rsidR="00F83AF7" w:rsidRDefault="008D7F90">
      <w:pPr>
        <w:pStyle w:val="BodyText"/>
        <w:spacing w:after="283" w:line="360" w:lineRule="auto"/>
      </w:pPr>
      <w:r>
        <w:t xml:space="preserve">- приймає NMEA з GNSS по </w:t>
      </w:r>
      <w:r>
        <w:rPr>
          <w:rStyle w:val="a2"/>
          <w:rFonts w:ascii="Times New Roman" w:hAnsi="Times New Roman"/>
        </w:rPr>
        <w:t>Serial1</w:t>
      </w:r>
      <w:r>
        <w:t xml:space="preserve"> (RMC/GGA),</w:t>
      </w:r>
    </w:p>
    <w:p w14:paraId="016876EE" w14:textId="77777777" w:rsidR="00F83AF7" w:rsidRDefault="008D7F90">
      <w:pPr>
        <w:pStyle w:val="BodyText"/>
        <w:spacing w:after="283" w:line="360" w:lineRule="auto"/>
      </w:pPr>
      <w:r>
        <w:t xml:space="preserve">- отримує </w:t>
      </w:r>
      <w:r>
        <w:rPr>
          <w:rStyle w:val="a2"/>
          <w:rFonts w:ascii="Times New Roman" w:hAnsi="Times New Roman"/>
        </w:rPr>
        <w:t>heading_deg</w:t>
      </w:r>
      <w:r>
        <w:t xml:space="preserve"> (tilt-compensation з твоєї методички — вставляється у функцію </w:t>
      </w:r>
      <w:r>
        <w:rPr>
          <w:rStyle w:val="a2"/>
          <w:rFonts w:ascii="Times New Roman" w:hAnsi="Times New Roman"/>
        </w:rPr>
        <w:t>computeTiltHeadingDeg()</w:t>
      </w:r>
      <w:r>
        <w:t>),</w:t>
      </w:r>
    </w:p>
    <w:p w14:paraId="1FA73CEA" w14:textId="77777777" w:rsidR="00F83AF7" w:rsidRDefault="008D7F90">
      <w:pPr>
        <w:pStyle w:val="BodyText"/>
        <w:spacing w:after="283" w:line="360" w:lineRule="auto"/>
      </w:pPr>
      <w:r>
        <w:t>- відправляє на ПК рядок:</w:t>
      </w:r>
    </w:p>
    <w:p w14:paraId="6DD8A1AD" w14:textId="77777777" w:rsidR="00F83AF7" w:rsidRDefault="008D7F90">
      <w:pPr>
        <w:pStyle w:val="a8"/>
        <w:spacing w:after="283" w:line="360" w:lineRule="auto"/>
      </w:pPr>
      <w:r>
        <w:rPr>
          <w:rStyle w:val="a2"/>
          <w:rFonts w:ascii="Times New Roman" w:hAnsi="Times New Roman"/>
          <w:sz w:val="28"/>
          <w:szCs w:val="28"/>
        </w:rPr>
        <w:t>- NAV,&lt;lat&gt;,&lt;lon&gt;,HDG,&lt;heading&gt;</w:t>
      </w:r>
    </w:p>
    <w:p w14:paraId="2ABF5209" w14:textId="77777777" w:rsidR="00F83AF7" w:rsidRDefault="008D7F90">
      <w:pPr>
        <w:pStyle w:val="BodyText"/>
        <w:spacing w:after="283" w:line="360" w:lineRule="auto"/>
      </w:pP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  <w:b w:val="0"/>
          <w:bCs w:val="0"/>
          <w:i/>
          <w:iCs/>
          <w:u w:val="single"/>
        </w:rPr>
        <w:t>ПК (UI на Python)</w:t>
      </w:r>
      <w:r>
        <w:rPr>
          <w:i/>
          <w:iCs/>
          <w:u w:val="single"/>
        </w:rPr>
        <w:t>:</w:t>
      </w:r>
    </w:p>
    <w:p w14:paraId="08BAFFF6" w14:textId="77777777" w:rsidR="00F83AF7" w:rsidRDefault="008D7F90">
      <w:pPr>
        <w:pStyle w:val="BodyText"/>
        <w:spacing w:after="283" w:line="360" w:lineRule="auto"/>
      </w:pPr>
      <w:r>
        <w:t xml:space="preserve">- зчитує </w:t>
      </w:r>
      <w:r>
        <w:rPr>
          <w:rStyle w:val="a2"/>
          <w:rFonts w:ascii="Times New Roman" w:hAnsi="Times New Roman"/>
        </w:rPr>
        <w:t>NAV...</w:t>
      </w:r>
      <w:r>
        <w:t>,</w:t>
      </w:r>
    </w:p>
    <w:p w14:paraId="08FA27EF" w14:textId="77777777" w:rsidR="00F83AF7" w:rsidRDefault="008D7F90">
      <w:pPr>
        <w:pStyle w:val="BodyText"/>
        <w:spacing w:after="283" w:line="360" w:lineRule="auto"/>
      </w:pPr>
      <w:r>
        <w:t>- рахує:</w:t>
      </w:r>
    </w:p>
    <w:p w14:paraId="7FDAABB3" w14:textId="77777777" w:rsidR="00F83AF7" w:rsidRDefault="008D7F90">
      <w:pPr>
        <w:pStyle w:val="BodyText"/>
        <w:spacing w:after="283" w:line="360" w:lineRule="auto"/>
      </w:pPr>
      <w:r>
        <w:rPr>
          <w:rStyle w:val="a2"/>
          <w:rFonts w:ascii="Times New Roman" w:hAnsi="Times New Roman"/>
        </w:rPr>
        <w:t>- bearing</w:t>
      </w:r>
      <w:r>
        <w:t xml:space="preserve"> (напрямок на ціль),</w:t>
      </w:r>
    </w:p>
    <w:p w14:paraId="02F9F4DB" w14:textId="77777777" w:rsidR="00F83AF7" w:rsidRDefault="008D7F90">
      <w:pPr>
        <w:pStyle w:val="BodyText"/>
        <w:spacing w:after="283" w:line="360" w:lineRule="auto"/>
      </w:pPr>
      <w:r>
        <w:rPr>
          <w:rStyle w:val="a2"/>
          <w:rFonts w:ascii="Times New Roman" w:hAnsi="Times New Roman"/>
        </w:rPr>
        <w:t xml:space="preserve">- error = </w:t>
      </w:r>
      <w:r>
        <w:rPr>
          <w:rStyle w:val="a2"/>
          <w:rFonts w:ascii="Times New Roman" w:hAnsi="Times New Roman"/>
        </w:rPr>
        <w:t>wrap180(bearing - heading)</w:t>
      </w:r>
      <w:r>
        <w:t xml:space="preserve"> </w:t>
      </w:r>
      <w:r>
        <w:t xml:space="preserve">у діапазоні </w:t>
      </w:r>
      <w:r>
        <w:rPr>
          <w:rStyle w:val="Strong"/>
          <w:b w:val="0"/>
          <w:bCs w:val="0"/>
        </w:rPr>
        <w:t>[-180..+180]</w:t>
      </w:r>
      <w:r>
        <w:t>,</w:t>
      </w:r>
    </w:p>
    <w:p w14:paraId="4A332EBB" w14:textId="77777777" w:rsidR="00F83AF7" w:rsidRDefault="008D7F90">
      <w:pPr>
        <w:pStyle w:val="BodyText"/>
        <w:spacing w:after="283" w:line="360" w:lineRule="auto"/>
      </w:pPr>
      <w:r>
        <w:t xml:space="preserve">  -  </w:t>
      </w:r>
      <w:r>
        <w:t xml:space="preserve">показує </w:t>
      </w:r>
      <w:r>
        <w:rPr>
          <w:rStyle w:val="Strong"/>
          <w:b w:val="0"/>
          <w:bCs w:val="0"/>
        </w:rPr>
        <w:t>куди повертати</w:t>
      </w:r>
      <w:r>
        <w:t xml:space="preserve"> (ліворуч/праворуч) + в</w:t>
      </w:r>
      <w:r>
        <w:t>еличину помилки.</w:t>
      </w:r>
    </w:p>
    <w:p w14:paraId="2894861E" w14:textId="77777777" w:rsidR="00F83AF7" w:rsidRDefault="008D7F90">
      <w:pPr>
        <w:pStyle w:val="Heading2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  <w:lang w:val="uk-UA"/>
        </w:rPr>
        <w:t>з</w:t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</w:rPr>
        <w:t>апуск UI</w:t>
      </w:r>
    </w:p>
    <w:p w14:paraId="64E9F0A2" w14:textId="77777777" w:rsidR="00F83AF7" w:rsidRDefault="008D7F90">
      <w:pPr>
        <w:pStyle w:val="BodyText"/>
        <w:numPr>
          <w:ilvl w:val="1"/>
          <w:numId w:val="15"/>
        </w:numPr>
        <w:tabs>
          <w:tab w:val="left" w:pos="0"/>
        </w:tabs>
        <w:spacing w:after="283" w:line="360" w:lineRule="auto"/>
      </w:pPr>
      <w:r>
        <w:t>Встанови залежність:</w:t>
      </w:r>
    </w:p>
    <w:p w14:paraId="7DC1587B" w14:textId="77777777" w:rsidR="00F83AF7" w:rsidRDefault="008D7F90">
      <w:pPr>
        <w:pStyle w:val="a8"/>
        <w:spacing w:after="283" w:line="360" w:lineRule="auto"/>
      </w:pPr>
      <w:r>
        <w:rPr>
          <w:rStyle w:val="a2"/>
          <w:rFonts w:ascii="Times New Roman" w:hAnsi="Times New Roman"/>
          <w:sz w:val="28"/>
          <w:szCs w:val="28"/>
        </w:rPr>
        <w:tab/>
      </w:r>
      <w:r>
        <w:rPr>
          <w:rStyle w:val="a2"/>
          <w:rFonts w:ascii="Times New Roman" w:hAnsi="Times New Roman"/>
          <w:sz w:val="28"/>
          <w:szCs w:val="28"/>
        </w:rPr>
        <w:tab/>
        <w:t>pip install pyserial</w:t>
      </w:r>
    </w:p>
    <w:p w14:paraId="7D6C5A85" w14:textId="77777777" w:rsidR="00F83AF7" w:rsidRDefault="008D7F90">
      <w:pPr>
        <w:pStyle w:val="a8"/>
        <w:spacing w:after="283" w:line="360" w:lineRule="auto"/>
      </w:pPr>
      <w:r>
        <w:rPr>
          <w:rStyle w:val="a2"/>
          <w:rFonts w:ascii="Times New Roman" w:hAnsi="Times New Roman"/>
          <w:sz w:val="28"/>
          <w:szCs w:val="28"/>
        </w:rPr>
        <w:tab/>
        <w:t xml:space="preserve">       </w:t>
      </w:r>
      <w:r>
        <w:rPr>
          <w:rFonts w:ascii="Times New Roman" w:hAnsi="Times New Roman"/>
          <w:sz w:val="28"/>
          <w:szCs w:val="28"/>
        </w:rPr>
        <w:t>2. Запусти:</w:t>
      </w:r>
    </w:p>
    <w:p w14:paraId="40D999A0" w14:textId="77777777" w:rsidR="00F83AF7" w:rsidRDefault="008D7F90">
      <w:pPr>
        <w:pStyle w:val="a8"/>
        <w:spacing w:after="283" w:line="360" w:lineRule="auto"/>
      </w:pPr>
      <w:r>
        <w:rPr>
          <w:rStyle w:val="a2"/>
          <w:rFonts w:ascii="Times New Roman" w:hAnsi="Times New Roman"/>
          <w:sz w:val="28"/>
          <w:szCs w:val="28"/>
        </w:rPr>
        <w:tab/>
      </w:r>
      <w:r>
        <w:rPr>
          <w:rStyle w:val="a2"/>
          <w:rFonts w:ascii="Times New Roman" w:hAnsi="Times New Roman"/>
          <w:sz w:val="28"/>
          <w:szCs w:val="28"/>
        </w:rPr>
        <w:tab/>
        <w:t>python tracker_task6_ui.py</w:t>
      </w:r>
    </w:p>
    <w:p w14:paraId="76E76BF5" w14:textId="77777777" w:rsidR="00F83AF7" w:rsidRDefault="00F83AF7">
      <w:pPr>
        <w:pStyle w:val="a8"/>
        <w:spacing w:after="283" w:line="360" w:lineRule="auto"/>
        <w:rPr>
          <w:rStyle w:val="a2"/>
          <w:rFonts w:ascii="Times New Roman" w:hAnsi="Times New Roman"/>
          <w:sz w:val="28"/>
          <w:szCs w:val="28"/>
        </w:rPr>
      </w:pPr>
    </w:p>
    <w:p w14:paraId="2725983B" w14:textId="77777777" w:rsidR="00F83AF7" w:rsidRDefault="00F83AF7">
      <w:pPr>
        <w:pStyle w:val="a8"/>
        <w:spacing w:after="283" w:line="360" w:lineRule="auto"/>
        <w:rPr>
          <w:rStyle w:val="a2"/>
          <w:rFonts w:ascii="Times New Roman" w:hAnsi="Times New Roman"/>
          <w:sz w:val="28"/>
          <w:szCs w:val="28"/>
        </w:rPr>
      </w:pPr>
    </w:p>
    <w:p w14:paraId="684DDD95" w14:textId="77777777" w:rsidR="00F83AF7" w:rsidRDefault="008D7F90">
      <w:pPr>
        <w:pStyle w:val="Heading2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lang w:val="en-GB"/>
        </w:rPr>
        <w:t>T</w:t>
      </w:r>
      <w:r>
        <w:rPr>
          <w:rFonts w:ascii="Times New Roman" w:hAnsi="Times New Roman"/>
          <w:b w:val="0"/>
          <w:bCs w:val="0"/>
          <w:i/>
          <w:iCs/>
          <w:sz w:val="28"/>
          <w:szCs w:val="28"/>
        </w:rPr>
        <w:t>ilt-compensation</w:t>
      </w:r>
    </w:p>
    <w:p w14:paraId="0E3A8848" w14:textId="77777777" w:rsidR="00F83AF7" w:rsidRDefault="008D7F90">
      <w:pPr>
        <w:pStyle w:val="BodyText"/>
        <w:spacing w:after="283" w:line="360" w:lineRule="auto"/>
      </w:pPr>
      <w:r>
        <w:tab/>
        <w:t>У скетчі Arduino є місце:</w:t>
      </w:r>
    </w:p>
    <w:p w14:paraId="768ADBE3" w14:textId="77777777" w:rsidR="00F83AF7" w:rsidRDefault="008D7F90">
      <w:pPr>
        <w:pStyle w:val="a8"/>
        <w:spacing w:line="360" w:lineRule="auto"/>
      </w:pPr>
      <w:r>
        <w:rPr>
          <w:rStyle w:val="a2"/>
          <w:rFonts w:ascii="Times New Roman" w:hAnsi="Times New Roman"/>
          <w:sz w:val="28"/>
          <w:szCs w:val="28"/>
        </w:rPr>
        <w:tab/>
      </w:r>
      <w:r>
        <w:rPr>
          <w:rStyle w:val="a2"/>
          <w:rFonts w:ascii="Times New Roman" w:hAnsi="Times New Roman"/>
          <w:sz w:val="28"/>
          <w:szCs w:val="28"/>
        </w:rPr>
        <w:tab/>
      </w:r>
      <w:r>
        <w:rPr>
          <w:rStyle w:val="a2"/>
          <w:rFonts w:ascii="Times New Roman" w:hAnsi="Times New Roman"/>
          <w:i/>
          <w:iCs/>
          <w:sz w:val="28"/>
          <w:szCs w:val="28"/>
        </w:rPr>
        <w:t>float computeTiltHeadingDeg() {</w:t>
      </w:r>
    </w:p>
    <w:p w14:paraId="48229A56" w14:textId="77777777" w:rsidR="00F83AF7" w:rsidRDefault="008D7F90">
      <w:pPr>
        <w:pStyle w:val="a8"/>
        <w:spacing w:line="360" w:lineRule="auto"/>
      </w:pPr>
      <w:r>
        <w:rPr>
          <w:rStyle w:val="a2"/>
          <w:rFonts w:ascii="Times New Roman" w:hAnsi="Times New Roman"/>
          <w:i/>
          <w:iCs/>
          <w:sz w:val="28"/>
          <w:szCs w:val="28"/>
        </w:rPr>
        <w:tab/>
      </w:r>
      <w:r>
        <w:rPr>
          <w:rStyle w:val="a2"/>
          <w:rFonts w:ascii="Times New Roman" w:hAnsi="Times New Roman"/>
          <w:i/>
          <w:iCs/>
          <w:sz w:val="28"/>
          <w:szCs w:val="28"/>
        </w:rPr>
        <w:tab/>
        <w:t xml:space="preserve">  // Повернути heading 0..360°</w:t>
      </w:r>
    </w:p>
    <w:p w14:paraId="7287AD48" w14:textId="77777777" w:rsidR="00F83AF7" w:rsidRDefault="008D7F90">
      <w:pPr>
        <w:pStyle w:val="a8"/>
        <w:spacing w:line="360" w:lineRule="auto"/>
      </w:pPr>
      <w:r>
        <w:rPr>
          <w:rStyle w:val="a2"/>
          <w:rFonts w:ascii="Times New Roman" w:hAnsi="Times New Roman"/>
          <w:i/>
          <w:iCs/>
          <w:sz w:val="28"/>
          <w:szCs w:val="28"/>
        </w:rPr>
        <w:t xml:space="preserve">  </w:t>
      </w:r>
      <w:r>
        <w:rPr>
          <w:rStyle w:val="a2"/>
          <w:rFonts w:ascii="Times New Roman" w:hAnsi="Times New Roman"/>
          <w:i/>
          <w:iCs/>
          <w:sz w:val="28"/>
          <w:szCs w:val="28"/>
        </w:rPr>
        <w:tab/>
      </w:r>
      <w:r>
        <w:rPr>
          <w:rStyle w:val="a2"/>
          <w:rFonts w:ascii="Times New Roman" w:hAnsi="Times New Roman"/>
          <w:i/>
          <w:iCs/>
          <w:sz w:val="28"/>
          <w:szCs w:val="28"/>
        </w:rPr>
        <w:tab/>
        <w:t>return heading_deg; // заглушка</w:t>
      </w:r>
    </w:p>
    <w:p w14:paraId="5A0F8D67" w14:textId="77777777" w:rsidR="00F83AF7" w:rsidRDefault="008D7F90">
      <w:pPr>
        <w:pStyle w:val="a8"/>
        <w:spacing w:after="283" w:line="360" w:lineRule="auto"/>
      </w:pPr>
      <w:r>
        <w:rPr>
          <w:rStyle w:val="a2"/>
          <w:rFonts w:ascii="Times New Roman" w:hAnsi="Times New Roman"/>
          <w:i/>
          <w:iCs/>
          <w:sz w:val="28"/>
          <w:szCs w:val="28"/>
        </w:rPr>
        <w:tab/>
      </w:r>
      <w:r>
        <w:rPr>
          <w:rStyle w:val="a2"/>
          <w:rFonts w:ascii="Times New Roman" w:hAnsi="Times New Roman"/>
          <w:i/>
          <w:iCs/>
          <w:sz w:val="28"/>
          <w:szCs w:val="28"/>
        </w:rPr>
        <w:tab/>
        <w:t>}</w:t>
      </w:r>
    </w:p>
    <w:p w14:paraId="21B0982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EC949E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B2454C4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BD4D219" w14:textId="77777777" w:rsidR="00F83AF7" w:rsidRDefault="008D7F90">
      <w:pPr>
        <w:pStyle w:val="BodyText"/>
        <w:spacing w:before="88" w:line="360" w:lineRule="auto"/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>Задача 7. Розробити алгоритм пропорційного керування приводом поворотного механізму антени, використо</w:t>
      </w:r>
      <w:r>
        <w:rPr>
          <w:b/>
          <w:bCs/>
          <w:u w:val="single"/>
        </w:rPr>
        <w:t xml:space="preserve">вуючи кутову помилку як вхід сигналу регулятора та реалізувавши керуючий вплив з використанням мікроконтролера Arduino. </w:t>
      </w:r>
    </w:p>
    <w:p w14:paraId="4E8CDC54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CED54CA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7DA8DCC" w14:textId="77777777" w:rsidR="00F83AF7" w:rsidRDefault="008D7F90">
      <w:pPr>
        <w:pStyle w:val="Heading2"/>
        <w:spacing w:before="88" w:after="0" w:line="360" w:lineRule="auto"/>
        <w:ind w:left="480" w:right="1130"/>
      </w:pPr>
      <w:r>
        <w:rPr>
          <w:rFonts w:ascii="Times New Roman" w:hAnsi="Times New Roman"/>
          <w:b w:val="0"/>
          <w:bCs w:val="0"/>
          <w:sz w:val="28"/>
          <w:szCs w:val="28"/>
        </w:rPr>
        <w:tab/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  <w:lang w:val="uk-UA"/>
        </w:rPr>
        <w:t xml:space="preserve">1) </w:t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</w:rPr>
        <w:t>Ідея пропорційного керування</w:t>
      </w:r>
    </w:p>
    <w:p w14:paraId="667E785D" w14:textId="77777777" w:rsidR="00F83AF7" w:rsidRDefault="008D7F90">
      <w:pPr>
        <w:pStyle w:val="BodyText"/>
        <w:spacing w:after="283"/>
      </w:pPr>
      <w:r>
        <w:tab/>
        <w:t>Кутова помилка:</w:t>
      </w:r>
    </w:p>
    <w:p w14:paraId="1CDC7CE7" w14:textId="77777777" w:rsidR="00F83AF7" w:rsidRDefault="008D7F90">
      <w:pPr>
        <w:pStyle w:val="BodyText"/>
        <w:spacing w:after="283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e = wrap * 180 * (θ target − θ antenna)</w:t>
      </w:r>
    </w:p>
    <w:p w14:paraId="51B059B9" w14:textId="77777777" w:rsidR="00F83AF7" w:rsidRDefault="008D7F90">
      <w:pPr>
        <w:pStyle w:val="BodyText"/>
        <w:spacing w:after="283"/>
      </w:pPr>
      <w:r>
        <w:tab/>
        <w:t>Пропорційний закон:</w:t>
      </w:r>
    </w:p>
    <w:p w14:paraId="756EE3B3" w14:textId="77777777" w:rsidR="00F83AF7" w:rsidRDefault="008D7F90">
      <w:pPr>
        <w:pStyle w:val="BodyText"/>
        <w:spacing w:after="283"/>
        <w:jc w:val="center"/>
      </w:pPr>
      <w:r>
        <w:tab/>
      </w:r>
      <w:r>
        <w:rPr>
          <w:b/>
          <w:bCs/>
        </w:rPr>
        <w:t xml:space="preserve">u = Kp * e  </w:t>
      </w:r>
    </w:p>
    <w:p w14:paraId="3A222D88" w14:textId="77777777" w:rsidR="00F83AF7" w:rsidRDefault="008D7F90">
      <w:pPr>
        <w:pStyle w:val="BodyText"/>
        <w:spacing w:after="283"/>
      </w:pPr>
      <w:r>
        <w:tab/>
        <w:t>де:</w:t>
      </w:r>
    </w:p>
    <w:p w14:paraId="4C399CA3" w14:textId="77777777" w:rsidR="00F83AF7" w:rsidRDefault="008D7F90">
      <w:pPr>
        <w:pStyle w:val="BodyText"/>
        <w:spacing w:after="283"/>
      </w:pPr>
      <w:r>
        <w:rPr>
          <w:rStyle w:val="a2"/>
        </w:rPr>
        <w:t xml:space="preserve">- </w:t>
      </w:r>
      <w:r>
        <w:rPr>
          <w:rStyle w:val="a2"/>
        </w:rPr>
        <w:t>Kp</w:t>
      </w:r>
      <w:r>
        <w:t xml:space="preserve"> — коефіцієнт підсилення (налаштовується),</w:t>
      </w:r>
    </w:p>
    <w:p w14:paraId="593AF813" w14:textId="77777777" w:rsidR="00F83AF7" w:rsidRDefault="008D7F90">
      <w:pPr>
        <w:pStyle w:val="BodyText"/>
        <w:spacing w:after="283"/>
      </w:pPr>
      <w:r>
        <w:rPr>
          <w:rStyle w:val="a2"/>
        </w:rPr>
        <w:t>- u</w:t>
      </w:r>
      <w:r>
        <w:t xml:space="preserve"> — керуючий вплив (швидкість/частота кроків/ШІМ),</w:t>
      </w:r>
    </w:p>
    <w:p w14:paraId="464BC918" w14:textId="77777777" w:rsidR="00F83AF7" w:rsidRDefault="008D7F90">
      <w:pPr>
        <w:pStyle w:val="BodyText"/>
        <w:spacing w:after="283"/>
      </w:pPr>
      <w:r>
        <w:t xml:space="preserve"> - знак </w:t>
      </w:r>
      <w:r>
        <w:rPr>
          <w:rStyle w:val="a2"/>
        </w:rPr>
        <w:t>u</w:t>
      </w:r>
      <w:r>
        <w:t xml:space="preserve"> задає напрям обертання (вліво/вправо).</w:t>
      </w:r>
    </w:p>
    <w:p w14:paraId="646E6F8A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BB9E87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617BCDA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7B4C3D8" w14:textId="77777777" w:rsidR="00F83AF7" w:rsidRDefault="008D7F90">
      <w:pPr>
        <w:pStyle w:val="Heading2"/>
        <w:spacing w:before="88" w:after="0" w:line="360" w:lineRule="auto"/>
        <w:ind w:left="480" w:right="1130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ab/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</w:rPr>
        <w:t>2) Практичні доповнення (щоб працювало стабільно)</w:t>
      </w:r>
    </w:p>
    <w:p w14:paraId="6CCA2EB3" w14:textId="77777777" w:rsidR="00F83AF7" w:rsidRDefault="008D7F9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</w:rPr>
        <w:t>Мертва зона (deadband)</w:t>
      </w:r>
      <w:r>
        <w:t xml:space="preserve">: якщо |e| &lt; 2…5° → STOP (щоб не </w:t>
      </w:r>
      <w:r>
        <w:t>“дрижала”).</w:t>
      </w:r>
    </w:p>
    <w:p w14:paraId="236E8556" w14:textId="77777777" w:rsidR="00F83AF7" w:rsidRDefault="008D7F9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</w:rPr>
        <w:t>Обмеження впливу (saturation)</w:t>
      </w:r>
      <w:r>
        <w:t xml:space="preserve">: </w:t>
      </w:r>
      <w:r>
        <w:rPr>
          <w:rStyle w:val="a2"/>
          <w:rFonts w:ascii="Times New Roman" w:hAnsi="Times New Roman"/>
        </w:rPr>
        <w:t>u</w:t>
      </w:r>
      <w:r>
        <w:t xml:space="preserve"> обмежити </w:t>
      </w:r>
      <w:r>
        <w:rPr>
          <w:rStyle w:val="a2"/>
          <w:rFonts w:ascii="Times New Roman" w:hAnsi="Times New Roman"/>
        </w:rPr>
        <w:t>[-u_max, +u_max]</w:t>
      </w:r>
      <w:r>
        <w:t>.</w:t>
      </w:r>
    </w:p>
    <w:p w14:paraId="61FDF4E7" w14:textId="77777777" w:rsidR="00F83AF7" w:rsidRDefault="008D7F9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</w:rPr>
        <w:t>Мінімальний вплив (u_min)</w:t>
      </w:r>
      <w:r>
        <w:t>: щоб зрушити механіку з місця (статичне тертя).</w:t>
      </w:r>
    </w:p>
    <w:p w14:paraId="66A938C1" w14:textId="77777777" w:rsidR="00F83AF7" w:rsidRDefault="008D7F9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283"/>
      </w:pPr>
      <w:r>
        <w:t xml:space="preserve">(Опційно) </w:t>
      </w:r>
      <w:r>
        <w:rPr>
          <w:rStyle w:val="Strong"/>
          <w:b w:val="0"/>
          <w:bCs w:val="0"/>
        </w:rPr>
        <w:t>Фільтр</w:t>
      </w:r>
      <w:r>
        <w:t xml:space="preserve"> по e (EMA) або по u.</w:t>
      </w:r>
    </w:p>
    <w:p w14:paraId="04F3211A" w14:textId="77777777" w:rsidR="00F83AF7" w:rsidRDefault="00F83AF7">
      <w:pPr>
        <w:pStyle w:val="BodyText"/>
        <w:spacing w:after="283" w:line="360" w:lineRule="auto"/>
      </w:pPr>
    </w:p>
    <w:p w14:paraId="7E49A5E1" w14:textId="77777777" w:rsidR="00F83AF7" w:rsidRDefault="008D7F90">
      <w:pPr>
        <w:pStyle w:val="Heading1"/>
        <w:spacing w:before="0" w:after="283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ab/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</w:rPr>
        <w:t>3) Реалізація для Arduino (STEP/DIR драйвер)</w:t>
      </w:r>
    </w:p>
    <w:p w14:paraId="6A6D94DC" w14:textId="77777777" w:rsidR="00F83AF7" w:rsidRDefault="008D7F90">
      <w:pPr>
        <w:pStyle w:val="BodyText"/>
        <w:spacing w:after="283" w:line="360" w:lineRule="auto"/>
      </w:pPr>
      <w:r>
        <w:tab/>
      </w:r>
      <w:r>
        <w:t xml:space="preserve">Якщо стенд має драйвер типу A4988/DRV8825 (або STEP/DIR інтерфейс) — </w:t>
      </w:r>
      <w:r>
        <w:tab/>
        <w:t>це найчистіший варіант.</w:t>
      </w:r>
    </w:p>
    <w:p w14:paraId="08F499F6" w14:textId="77777777" w:rsidR="00F83AF7" w:rsidRDefault="008D7F90">
      <w:pPr>
        <w:pStyle w:val="Heading3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 w:val="0"/>
          <w:bCs w:val="0"/>
          <w:u w:val="single"/>
        </w:rPr>
        <w:t>Схема підключення (логіка)</w:t>
      </w:r>
    </w:p>
    <w:p w14:paraId="2AC32445" w14:textId="77777777" w:rsidR="00F83AF7" w:rsidRDefault="008D7F90">
      <w:pPr>
        <w:pStyle w:val="BodyText"/>
        <w:spacing w:after="283" w:line="360" w:lineRule="auto"/>
      </w:pPr>
      <w:r>
        <w:rPr>
          <w:rStyle w:val="a2"/>
          <w:rFonts w:ascii="Times New Roman" w:hAnsi="Times New Roman"/>
        </w:rPr>
        <w:t>- DIR</w:t>
      </w:r>
      <w:r>
        <w:t xml:space="preserve"> → цифровий вихід Arduino</w:t>
      </w:r>
    </w:p>
    <w:p w14:paraId="1B5343DC" w14:textId="77777777" w:rsidR="00F83AF7" w:rsidRDefault="008D7F90">
      <w:pPr>
        <w:pStyle w:val="BodyText"/>
        <w:spacing w:after="283" w:line="360" w:lineRule="auto"/>
      </w:pPr>
      <w:r>
        <w:rPr>
          <w:rStyle w:val="a2"/>
          <w:rFonts w:ascii="Times New Roman" w:hAnsi="Times New Roman"/>
        </w:rPr>
        <w:t>- STEP</w:t>
      </w:r>
      <w:r>
        <w:t xml:space="preserve"> → цифровий вихід Arduino</w:t>
      </w:r>
    </w:p>
    <w:p w14:paraId="645F0BC3" w14:textId="77777777" w:rsidR="00F83AF7" w:rsidRDefault="008D7F90">
      <w:pPr>
        <w:pStyle w:val="BodyText"/>
        <w:spacing w:after="283" w:line="360" w:lineRule="auto"/>
      </w:pPr>
      <w:r>
        <w:rPr>
          <w:rStyle w:val="a2"/>
          <w:rFonts w:ascii="Times New Roman" w:hAnsi="Times New Roman"/>
        </w:rPr>
        <w:t>- EN</w:t>
      </w:r>
      <w:r>
        <w:t xml:space="preserve"> (опційно) → цифровий вихід</w:t>
      </w:r>
    </w:p>
    <w:p w14:paraId="2D532490" w14:textId="77777777" w:rsidR="00F83AF7" w:rsidRDefault="008D7F90">
      <w:pPr>
        <w:pStyle w:val="BodyText"/>
        <w:spacing w:after="283" w:line="360" w:lineRule="auto"/>
      </w:pPr>
      <w:r>
        <w:t xml:space="preserve"> - живлення двигуна окремо, </w:t>
      </w:r>
      <w:r>
        <w:rPr>
          <w:rStyle w:val="Strong"/>
        </w:rPr>
        <w:t>GND спільн</w:t>
      </w:r>
      <w:r>
        <w:rPr>
          <w:rStyle w:val="Strong"/>
        </w:rPr>
        <w:t>ий</w:t>
      </w:r>
    </w:p>
    <w:p w14:paraId="69AE714A" w14:textId="77777777" w:rsidR="00F83AF7" w:rsidRDefault="00F83AF7">
      <w:pPr>
        <w:pStyle w:val="BodyText"/>
        <w:spacing w:after="283" w:line="360" w:lineRule="auto"/>
        <w:rPr>
          <w:rStyle w:val="Strong"/>
        </w:rPr>
      </w:pPr>
    </w:p>
    <w:p w14:paraId="643D20F0" w14:textId="77777777" w:rsidR="00F83AF7" w:rsidRDefault="00F83AF7">
      <w:pPr>
        <w:pStyle w:val="BodyText"/>
        <w:spacing w:after="283" w:line="360" w:lineRule="auto"/>
        <w:rPr>
          <w:rStyle w:val="Strong"/>
        </w:rPr>
      </w:pPr>
    </w:p>
    <w:p w14:paraId="18257719" w14:textId="77777777" w:rsidR="00F83AF7" w:rsidRDefault="00F83AF7">
      <w:pPr>
        <w:pStyle w:val="BodyText"/>
        <w:spacing w:after="283" w:line="360" w:lineRule="auto"/>
        <w:rPr>
          <w:rStyle w:val="Strong"/>
        </w:rPr>
      </w:pPr>
    </w:p>
    <w:p w14:paraId="7056C0BD" w14:textId="77777777" w:rsidR="00F83AF7" w:rsidRDefault="00F83AF7">
      <w:pPr>
        <w:pStyle w:val="BodyText"/>
        <w:spacing w:after="283" w:line="360" w:lineRule="auto"/>
        <w:rPr>
          <w:rStyle w:val="Strong"/>
        </w:rPr>
      </w:pPr>
    </w:p>
    <w:p w14:paraId="4B2CF783" w14:textId="77777777" w:rsidR="00F83AF7" w:rsidRDefault="00F83AF7">
      <w:pPr>
        <w:pStyle w:val="BodyText"/>
        <w:spacing w:after="283" w:line="360" w:lineRule="auto"/>
        <w:rPr>
          <w:rStyle w:val="Strong"/>
        </w:rPr>
      </w:pPr>
    </w:p>
    <w:p w14:paraId="17204950" w14:textId="77777777" w:rsidR="00F83AF7" w:rsidRDefault="00F83AF7">
      <w:pPr>
        <w:pStyle w:val="BodyText"/>
        <w:spacing w:after="283" w:line="360" w:lineRule="auto"/>
        <w:rPr>
          <w:rStyle w:val="Strong"/>
        </w:rPr>
      </w:pPr>
    </w:p>
    <w:p w14:paraId="4CA94B0B" w14:textId="77777777" w:rsidR="00F83AF7" w:rsidRDefault="00F83AF7">
      <w:pPr>
        <w:pStyle w:val="BodyText"/>
        <w:spacing w:after="283" w:line="360" w:lineRule="auto"/>
        <w:rPr>
          <w:rStyle w:val="Strong"/>
        </w:rPr>
      </w:pPr>
    </w:p>
    <w:p w14:paraId="15B0BBB1" w14:textId="77777777" w:rsidR="00F83AF7" w:rsidRDefault="00F83AF7">
      <w:pPr>
        <w:pStyle w:val="BodyText"/>
        <w:spacing w:after="283" w:line="360" w:lineRule="auto"/>
        <w:rPr>
          <w:rStyle w:val="Strong"/>
        </w:rPr>
      </w:pPr>
    </w:p>
    <w:p w14:paraId="381D2ED9" w14:textId="77777777" w:rsidR="00F83AF7" w:rsidRDefault="00F83AF7">
      <w:pPr>
        <w:pStyle w:val="BodyText"/>
        <w:spacing w:after="283" w:line="360" w:lineRule="auto"/>
        <w:rPr>
          <w:rStyle w:val="Strong"/>
        </w:rPr>
      </w:pPr>
    </w:p>
    <w:p w14:paraId="529B017D" w14:textId="77777777" w:rsidR="00F83AF7" w:rsidRDefault="008D7F90">
      <w:pPr>
        <w:pStyle w:val="Heading3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 w:val="0"/>
          <w:bCs w:val="0"/>
          <w:u w:val="single"/>
        </w:rPr>
        <w:t>Код Arduino (P-регулятор по кутовій помилці)</w:t>
      </w:r>
    </w:p>
    <w:p w14:paraId="1F94FD44" w14:textId="77777777" w:rsidR="00F83AF7" w:rsidRDefault="008D7F90">
      <w:pPr>
        <w:pStyle w:val="a9"/>
        <w:spacing w:line="360" w:lineRule="auto"/>
      </w:pPr>
      <w:r>
        <w:rPr>
          <w:rFonts w:ascii="Times New Roman" w:hAnsi="Times New Roman"/>
          <w:sz w:val="28"/>
          <w:szCs w:val="28"/>
        </w:rPr>
        <w:tab/>
        <w:t xml:space="preserve">Працює так: читає </w:t>
      </w:r>
      <w:r>
        <w:rPr>
          <w:rStyle w:val="a2"/>
          <w:rFonts w:ascii="Times New Roman" w:hAnsi="Times New Roman"/>
          <w:sz w:val="28"/>
          <w:szCs w:val="28"/>
        </w:rPr>
        <w:t>ERR,&lt;value&gt;</w:t>
      </w:r>
      <w:r>
        <w:rPr>
          <w:rFonts w:ascii="Times New Roman" w:hAnsi="Times New Roman"/>
          <w:sz w:val="28"/>
          <w:szCs w:val="28"/>
        </w:rPr>
        <w:t xml:space="preserve"> по Serial </w:t>
      </w:r>
      <w:r>
        <w:rPr>
          <w:rStyle w:val="Strong"/>
          <w:rFonts w:ascii="Times New Roman" w:hAnsi="Times New Roman"/>
          <w:sz w:val="28"/>
          <w:szCs w:val="28"/>
        </w:rPr>
        <w:t>або</w:t>
      </w:r>
      <w:r>
        <w:rPr>
          <w:rFonts w:ascii="Times New Roman" w:hAnsi="Times New Roman"/>
          <w:sz w:val="28"/>
          <w:szCs w:val="28"/>
        </w:rPr>
        <w:t xml:space="preserve"> розраховує error локально (як у задачі 6), і генерує STEP імпульси з частотою, пропорційною |error|</w:t>
      </w:r>
    </w:p>
    <w:p w14:paraId="31C4DFEA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8CECF0D" w14:textId="77777777" w:rsidR="00F83AF7" w:rsidRDefault="008D7F90">
      <w:pPr>
        <w:pStyle w:val="BodyText"/>
        <w:spacing w:before="88" w:line="360" w:lineRule="auto"/>
        <w:ind w:left="480" w:right="1130"/>
      </w:pPr>
      <w:r>
        <w:rPr>
          <w:noProof/>
        </w:rPr>
        <w:drawing>
          <wp:anchor distT="0" distB="0" distL="0" distR="0" simplePos="0" relativeHeight="8" behindDoc="0" locked="0" layoutInCell="0" allowOverlap="1" wp14:anchorId="74BC1965" wp14:editId="6F271E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7825" cy="5718810"/>
            <wp:effectExtent l="0" t="0" r="0" b="0"/>
            <wp:wrapSquare wrapText="largest"/>
            <wp:docPr id="7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A04A8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CC18032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65FA58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E5D073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1EA185A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CB512F4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9A507C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B29831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295E83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BF9381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2E92B6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633345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56A9A61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5B179B8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49752B2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C4C621C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95CB82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5113376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FF035C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D4BA2B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9AEA371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BC11924" w14:textId="77777777" w:rsidR="00F83AF7" w:rsidRDefault="00F83AF7">
      <w:pPr>
        <w:pStyle w:val="BodyText"/>
        <w:spacing w:before="88" w:line="360" w:lineRule="auto"/>
        <w:ind w:left="480" w:right="1130"/>
        <w:rPr>
          <w:u w:val="single"/>
        </w:rPr>
      </w:pPr>
    </w:p>
    <w:p w14:paraId="79EE53EA" w14:textId="77777777" w:rsidR="00F83AF7" w:rsidRDefault="008D7F90">
      <w:pPr>
        <w:pStyle w:val="BodyText"/>
        <w:spacing w:before="88" w:line="360" w:lineRule="auto"/>
        <w:ind w:left="567" w:right="1134"/>
        <w:rPr>
          <w:b/>
          <w:bCs/>
          <w:i/>
          <w:iCs/>
          <w:u w:val="single"/>
        </w:rPr>
      </w:pPr>
      <w:r>
        <w:tab/>
      </w:r>
      <w:r>
        <w:rPr>
          <w:b/>
          <w:bCs/>
          <w:i/>
          <w:iCs/>
          <w:u w:val="single"/>
        </w:rPr>
        <w:t xml:space="preserve">Задача 8. Інтегрувати всі окремі модулі (GNSS, магнітометр, акселерометр, привід) у єдину систему, забезпечивши узгодженість потоків даних і коректну взаємодію між сенсорною та механічною частинами. </w:t>
      </w:r>
    </w:p>
    <w:p w14:paraId="4716300B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</w:r>
    </w:p>
    <w:p w14:paraId="393DEF89" w14:textId="77777777" w:rsidR="00F83AF7" w:rsidRDefault="008D7F90">
      <w:pPr>
        <w:pStyle w:val="Heading1"/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 w:val="0"/>
          <w:bCs w:val="0"/>
          <w:sz w:val="28"/>
          <w:szCs w:val="28"/>
          <w:lang w:val="uk-UA"/>
        </w:rPr>
        <w:tab/>
      </w:r>
      <w:r>
        <w:rPr>
          <w:rFonts w:ascii="Times New Roman" w:hAnsi="Times New Roman"/>
          <w:b w:val="0"/>
          <w:bCs w:val="0"/>
          <w:sz w:val="28"/>
          <w:szCs w:val="28"/>
          <w:lang w:val="uk-UA"/>
        </w:rPr>
        <w:tab/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  <w:lang w:val="uk-UA"/>
        </w:rPr>
        <w:t>1) Архітектура системи</w:t>
      </w:r>
    </w:p>
    <w:p w14:paraId="181B36EF" w14:textId="77777777" w:rsidR="00F83AF7" w:rsidRDefault="008D7F90">
      <w:pPr>
        <w:pStyle w:val="Heading2"/>
        <w:spacing w:line="360" w:lineRule="auto"/>
      </w:pPr>
      <w:r>
        <w:rPr>
          <w:rFonts w:ascii="Times New Roman" w:hAnsi="Times New Roman"/>
          <w:b w:val="0"/>
          <w:bCs w:val="0"/>
          <w:sz w:val="28"/>
          <w:szCs w:val="28"/>
          <w:lang w:val="uk-UA"/>
        </w:rPr>
        <w:tab/>
        <w:t xml:space="preserve">1.1. </w:t>
      </w:r>
      <w:r>
        <w:rPr>
          <w:rFonts w:ascii="Times New Roman" w:hAnsi="Times New Roman"/>
          <w:b w:val="0"/>
          <w:bCs w:val="0"/>
          <w:sz w:val="28"/>
          <w:szCs w:val="28"/>
          <w:lang w:val="uk-UA"/>
        </w:rPr>
        <w:t>Функціональні модулі</w:t>
      </w:r>
    </w:p>
    <w:p w14:paraId="67173255" w14:textId="77777777" w:rsidR="00F83AF7" w:rsidRDefault="008D7F90">
      <w:pPr>
        <w:pStyle w:val="Heading2"/>
        <w:spacing w:line="360" w:lineRule="auto"/>
      </w:pPr>
      <w:r>
        <w:rPr>
          <w:rStyle w:val="Strong"/>
          <w:rFonts w:ascii="Times New Roman" w:hAnsi="Times New Roman"/>
          <w:sz w:val="28"/>
          <w:szCs w:val="28"/>
          <w:lang w:val="uk-UA"/>
        </w:rPr>
        <w:tab/>
      </w:r>
      <w:r>
        <w:rPr>
          <w:rStyle w:val="Strong"/>
          <w:rFonts w:ascii="Times New Roman" w:hAnsi="Times New Roman"/>
          <w:sz w:val="28"/>
          <w:szCs w:val="28"/>
          <w:lang w:val="uk-UA"/>
        </w:rPr>
        <w:tab/>
        <w:t>1. GNSS-модуль (NMEA → lat/lon)</w:t>
      </w:r>
    </w:p>
    <w:p w14:paraId="7FF2D9F7" w14:textId="77777777" w:rsidR="00F83AF7" w:rsidRDefault="008D7F90">
      <w:pPr>
        <w:pStyle w:val="BodyText"/>
        <w:spacing w:after="283" w:line="360" w:lineRule="auto"/>
        <w:ind w:left="1440"/>
      </w:pPr>
      <w:r>
        <w:t>- вхід: UART (Serial1)</w:t>
      </w:r>
    </w:p>
    <w:p w14:paraId="22A0D8EF" w14:textId="77777777" w:rsidR="00F83AF7" w:rsidRDefault="008D7F90">
      <w:pPr>
        <w:pStyle w:val="BodyText"/>
        <w:spacing w:after="283" w:line="360" w:lineRule="auto"/>
      </w:pPr>
      <w:r>
        <w:t xml:space="preserve">- вихід: </w:t>
      </w:r>
      <w:r>
        <w:rPr>
          <w:rStyle w:val="a2"/>
          <w:rFonts w:ascii="Times New Roman" w:hAnsi="Times New Roman"/>
        </w:rPr>
        <w:t>lat, lon, fix_ok, t_gps</w:t>
      </w:r>
    </w:p>
    <w:p w14:paraId="0FAF1A93" w14:textId="77777777" w:rsidR="00F83AF7" w:rsidRDefault="008D7F90">
      <w:pPr>
        <w:pStyle w:val="BodyText"/>
        <w:spacing w:after="283" w:line="360" w:lineRule="auto"/>
      </w:pPr>
      <w:r>
        <w:rPr>
          <w:rStyle w:val="Strong"/>
          <w:b w:val="0"/>
          <w:bCs w:val="0"/>
        </w:rPr>
        <w:t>1.2  IMU-модуль (акселерометр + магнітометр)</w:t>
      </w:r>
    </w:p>
    <w:p w14:paraId="4B9B3365" w14:textId="77777777" w:rsidR="00F83AF7" w:rsidRDefault="008D7F90">
      <w:pPr>
        <w:pStyle w:val="BodyText"/>
        <w:spacing w:after="283" w:line="360" w:lineRule="auto"/>
      </w:pPr>
      <w:r>
        <w:t>- вхід: I2C (Wire)</w:t>
      </w:r>
    </w:p>
    <w:p w14:paraId="1C0F9A29" w14:textId="77777777" w:rsidR="00F83AF7" w:rsidRDefault="008D7F90">
      <w:pPr>
        <w:pStyle w:val="BodyText"/>
        <w:spacing w:after="283" w:line="360" w:lineRule="auto"/>
      </w:pPr>
      <w:r>
        <w:t xml:space="preserve">- вихід: </w:t>
      </w:r>
      <w:r>
        <w:rPr>
          <w:rStyle w:val="a2"/>
          <w:rFonts w:ascii="Times New Roman" w:hAnsi="Times New Roman"/>
        </w:rPr>
        <w:t>roll, pitch, heading_deg</w:t>
      </w:r>
      <w:r>
        <w:t xml:space="preserve"> (heading з tilt-comp + (опц.) declination)</w:t>
      </w:r>
    </w:p>
    <w:p w14:paraId="1D99E306" w14:textId="77777777" w:rsidR="00F83AF7" w:rsidRDefault="008D7F90">
      <w:pPr>
        <w:pStyle w:val="BodyText"/>
        <w:spacing w:after="283" w:line="360" w:lineRule="auto"/>
      </w:pPr>
      <w:r>
        <w:rPr>
          <w:rStyle w:val="Strong"/>
          <w:b w:val="0"/>
          <w:bCs w:val="0"/>
        </w:rPr>
        <w:t>1.3 Навігаційний модуль</w:t>
      </w:r>
    </w:p>
    <w:p w14:paraId="33A725A3" w14:textId="77777777" w:rsidR="00F83AF7" w:rsidRDefault="008D7F90">
      <w:pPr>
        <w:pStyle w:val="BodyText"/>
        <w:spacing w:after="283" w:line="360" w:lineRule="auto"/>
      </w:pPr>
      <w:r>
        <w:t xml:space="preserve">- вхід: </w:t>
      </w:r>
      <w:r>
        <w:rPr>
          <w:rStyle w:val="a2"/>
          <w:rFonts w:ascii="Times New Roman" w:hAnsi="Times New Roman"/>
        </w:rPr>
        <w:t>lat/lon</w:t>
      </w:r>
      <w:r>
        <w:t xml:space="preserve"> + </w:t>
      </w:r>
      <w:r>
        <w:rPr>
          <w:rStyle w:val="a2"/>
          <w:rFonts w:ascii="Times New Roman" w:hAnsi="Times New Roman"/>
        </w:rPr>
        <w:t>target_lat/target_lon</w:t>
      </w:r>
    </w:p>
    <w:p w14:paraId="2E5BAA7E" w14:textId="77777777" w:rsidR="00F83AF7" w:rsidRDefault="008D7F90">
      <w:pPr>
        <w:pStyle w:val="BodyText"/>
        <w:spacing w:after="283" w:line="360" w:lineRule="auto"/>
      </w:pPr>
      <w:r>
        <w:t xml:space="preserve">- вихід: </w:t>
      </w:r>
      <w:r>
        <w:rPr>
          <w:rStyle w:val="a2"/>
          <w:rFonts w:ascii="Times New Roman" w:hAnsi="Times New Roman"/>
        </w:rPr>
        <w:t>bearing_deg</w:t>
      </w:r>
    </w:p>
    <w:p w14:paraId="0DA87A2B" w14:textId="77777777" w:rsidR="00F83AF7" w:rsidRDefault="008D7F90">
      <w:pPr>
        <w:pStyle w:val="BodyText"/>
        <w:spacing w:after="283" w:line="360" w:lineRule="auto"/>
      </w:pPr>
      <w:r>
        <w:rPr>
          <w:rStyle w:val="Strong"/>
          <w:b w:val="0"/>
          <w:bCs w:val="0"/>
        </w:rPr>
        <w:t>1.4  Модуль помилки та регулятора</w:t>
      </w:r>
    </w:p>
    <w:p w14:paraId="136387A9" w14:textId="77777777" w:rsidR="00F83AF7" w:rsidRDefault="008D7F90">
      <w:pPr>
        <w:pStyle w:val="BodyText"/>
        <w:spacing w:after="283" w:line="360" w:lineRule="auto"/>
      </w:pPr>
      <w:r>
        <w:t xml:space="preserve">- вхід: </w:t>
      </w:r>
      <w:r>
        <w:rPr>
          <w:rStyle w:val="a2"/>
          <w:rFonts w:ascii="Times New Roman" w:hAnsi="Times New Roman"/>
        </w:rPr>
        <w:t>bearing_deg</w:t>
      </w:r>
      <w:r>
        <w:t xml:space="preserve"> + </w:t>
      </w:r>
      <w:r>
        <w:rPr>
          <w:rStyle w:val="a2"/>
          <w:rFonts w:ascii="Times New Roman" w:hAnsi="Times New Roman"/>
        </w:rPr>
        <w:t>heading_deg</w:t>
      </w:r>
    </w:p>
    <w:p w14:paraId="6C580F2C" w14:textId="77777777" w:rsidR="00F83AF7" w:rsidRDefault="008D7F90">
      <w:pPr>
        <w:pStyle w:val="BodyText"/>
        <w:spacing w:after="283" w:line="360" w:lineRule="auto"/>
      </w:pPr>
      <w:r>
        <w:t xml:space="preserve">- вихід: </w:t>
      </w:r>
      <w:r>
        <w:rPr>
          <w:rStyle w:val="a2"/>
          <w:rFonts w:ascii="Times New Roman" w:hAnsi="Times New Roman"/>
        </w:rPr>
        <w:t>error_deg</w:t>
      </w:r>
      <w:r>
        <w:t xml:space="preserve"> (wrap180) + </w:t>
      </w:r>
      <w:r>
        <w:rPr>
          <w:rStyle w:val="a2"/>
          <w:rFonts w:ascii="Times New Roman" w:hAnsi="Times New Roman"/>
        </w:rPr>
        <w:t>u</w:t>
      </w:r>
      <w:r>
        <w:t xml:space="preserve"> (P-controller)</w:t>
      </w:r>
    </w:p>
    <w:p w14:paraId="094AEE58" w14:textId="77777777" w:rsidR="00F83AF7" w:rsidRDefault="008D7F90">
      <w:pPr>
        <w:pStyle w:val="BodyText"/>
        <w:spacing w:after="283" w:line="360" w:lineRule="auto"/>
      </w:pPr>
      <w:r>
        <w:rPr>
          <w:rStyle w:val="Strong"/>
          <w:b w:val="0"/>
          <w:bCs w:val="0"/>
        </w:rPr>
        <w:t xml:space="preserve">1.5 Модуль </w:t>
      </w:r>
      <w:r>
        <w:rPr>
          <w:rStyle w:val="Strong"/>
          <w:b w:val="0"/>
          <w:bCs w:val="0"/>
        </w:rPr>
        <w:t>приводу (actuator)</w:t>
      </w:r>
    </w:p>
    <w:p w14:paraId="1AA6540D" w14:textId="77777777" w:rsidR="00F83AF7" w:rsidRDefault="008D7F90">
      <w:pPr>
        <w:pStyle w:val="BodyText"/>
        <w:spacing w:after="283" w:line="360" w:lineRule="auto"/>
      </w:pPr>
      <w:r>
        <w:t xml:space="preserve">- вхід: </w:t>
      </w:r>
      <w:r>
        <w:rPr>
          <w:rStyle w:val="a2"/>
          <w:rFonts w:ascii="Times New Roman" w:hAnsi="Times New Roman"/>
        </w:rPr>
        <w:t>u</w:t>
      </w:r>
    </w:p>
    <w:p w14:paraId="79F34565" w14:textId="77777777" w:rsidR="00F83AF7" w:rsidRDefault="008D7F90">
      <w:pPr>
        <w:pStyle w:val="BodyText"/>
        <w:spacing w:after="283" w:line="360" w:lineRule="auto"/>
      </w:pPr>
      <w:r>
        <w:t>- вихід: STEP/DIR або PWM сигнали</w:t>
      </w:r>
    </w:p>
    <w:p w14:paraId="04BA2942" w14:textId="77777777" w:rsidR="00F83AF7" w:rsidRDefault="00F83AF7">
      <w:pPr>
        <w:pStyle w:val="BodyText"/>
        <w:spacing w:after="283" w:line="360" w:lineRule="auto"/>
      </w:pPr>
    </w:p>
    <w:p w14:paraId="74CD7C4D" w14:textId="77777777" w:rsidR="00F83AF7" w:rsidRDefault="008D7F90">
      <w:pPr>
        <w:pStyle w:val="BodyText"/>
        <w:spacing w:after="283" w:line="360" w:lineRule="auto"/>
      </w:pPr>
      <w:r>
        <w:rPr>
          <w:rStyle w:val="Strong"/>
          <w:b w:val="0"/>
          <w:bCs w:val="0"/>
        </w:rPr>
        <w:t>1.6  Комунікація з ПК (UI)</w:t>
      </w:r>
    </w:p>
    <w:p w14:paraId="0A268013" w14:textId="77777777" w:rsidR="00F83AF7" w:rsidRDefault="008D7F90">
      <w:pPr>
        <w:pStyle w:val="BodyText"/>
        <w:spacing w:after="283" w:line="360" w:lineRule="auto"/>
      </w:pPr>
      <w:r>
        <w:t xml:space="preserve">- прийом: </w:t>
      </w:r>
      <w:r>
        <w:rPr>
          <w:rStyle w:val="a2"/>
          <w:rFonts w:ascii="Times New Roman" w:hAnsi="Times New Roman"/>
        </w:rPr>
        <w:t>target</w:t>
      </w:r>
      <w:r>
        <w:t xml:space="preserve"> / параметри (Kp, deadband) / режими</w:t>
      </w:r>
    </w:p>
    <w:p w14:paraId="020C142D" w14:textId="77777777" w:rsidR="00F83AF7" w:rsidRDefault="008D7F90">
      <w:pPr>
        <w:pStyle w:val="BodyText"/>
        <w:spacing w:after="283" w:line="360" w:lineRule="auto"/>
      </w:pPr>
      <w:r>
        <w:t>- передача: телеметрія (lat/lon/heading/bearing/error/u)</w:t>
      </w:r>
    </w:p>
    <w:p w14:paraId="246EA976" w14:textId="77777777" w:rsidR="00F83AF7" w:rsidRDefault="00F83AF7">
      <w:pPr>
        <w:pStyle w:val="BodyText"/>
        <w:spacing w:after="283" w:line="360" w:lineRule="auto"/>
      </w:pPr>
    </w:p>
    <w:p w14:paraId="4467E6AA" w14:textId="77777777" w:rsidR="00F83AF7" w:rsidRDefault="008D7F90">
      <w:pPr>
        <w:pStyle w:val="Heading1"/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  <w:lang w:val="uk-UA"/>
        </w:rPr>
        <w:t xml:space="preserve">2) Узгодженість потоків даних </w:t>
      </w:r>
    </w:p>
    <w:p w14:paraId="6108ED95" w14:textId="77777777" w:rsidR="00F83AF7" w:rsidRDefault="008D7F90">
      <w:pPr>
        <w:pStyle w:val="Heading2"/>
        <w:spacing w:line="360" w:lineRule="auto"/>
        <w:rPr>
          <w:rFonts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ascii="Times New Roman" w:hAnsi="Times New Roman"/>
          <w:b w:val="0"/>
          <w:bCs w:val="0"/>
          <w:sz w:val="28"/>
          <w:szCs w:val="28"/>
          <w:lang w:val="uk-UA"/>
        </w:rPr>
        <w:tab/>
        <w:t>2.1. Частоти оновлення (рекомендовано)</w:t>
      </w:r>
    </w:p>
    <w:p w14:paraId="2E8F6790" w14:textId="77777777" w:rsidR="00F83AF7" w:rsidRDefault="008D7F90">
      <w:pPr>
        <w:pStyle w:val="BodyText"/>
        <w:spacing w:after="283" w:line="360" w:lineRule="auto"/>
      </w:pPr>
      <w:r>
        <w:t xml:space="preserve">- GNSS: </w:t>
      </w:r>
      <w:r>
        <w:rPr>
          <w:rStyle w:val="Strong"/>
        </w:rPr>
        <w:t>1–10 Гц</w:t>
      </w:r>
      <w:r>
        <w:t xml:space="preserve"> (часто 1 Гц у дешевих модулів)</w:t>
      </w:r>
    </w:p>
    <w:p w14:paraId="4E84D182" w14:textId="77777777" w:rsidR="00F83AF7" w:rsidRDefault="008D7F90">
      <w:pPr>
        <w:pStyle w:val="BodyText"/>
        <w:spacing w:after="283" w:line="360" w:lineRule="auto"/>
      </w:pPr>
      <w:r>
        <w:t xml:space="preserve">- IMU heading: </w:t>
      </w:r>
      <w:r>
        <w:rPr>
          <w:rStyle w:val="Strong"/>
        </w:rPr>
        <w:t>50–100 Гц</w:t>
      </w:r>
      <w:r>
        <w:t xml:space="preserve"> (але можна 25–50 Гц)</w:t>
      </w:r>
    </w:p>
    <w:p w14:paraId="58664C08" w14:textId="77777777" w:rsidR="00F83AF7" w:rsidRDefault="008D7F90">
      <w:pPr>
        <w:pStyle w:val="BodyText"/>
        <w:spacing w:after="283" w:line="360" w:lineRule="auto"/>
      </w:pPr>
      <w:r>
        <w:t xml:space="preserve">- Контур керування приводом: </w:t>
      </w:r>
      <w:r>
        <w:rPr>
          <w:rStyle w:val="Strong"/>
        </w:rPr>
        <w:t>20–50 Гц</w:t>
      </w:r>
      <w:r>
        <w:t xml:space="preserve"> (P-контролер)</w:t>
      </w:r>
    </w:p>
    <w:p w14:paraId="677FA6A5" w14:textId="77777777" w:rsidR="00F83AF7" w:rsidRDefault="008D7F90">
      <w:pPr>
        <w:pStyle w:val="BodyText"/>
        <w:spacing w:after="283" w:line="360" w:lineRule="auto"/>
      </w:pPr>
      <w:r>
        <w:t xml:space="preserve">- Телеметрія в UI: </w:t>
      </w:r>
      <w:r>
        <w:rPr>
          <w:rStyle w:val="Strong"/>
        </w:rPr>
        <w:t>5–10 Гц</w:t>
      </w:r>
    </w:p>
    <w:p w14:paraId="2728FCAE" w14:textId="77777777" w:rsidR="00F83AF7" w:rsidRDefault="008D7F90">
      <w:pPr>
        <w:pStyle w:val="Heading2"/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b w:val="0"/>
          <w:bCs w:val="0"/>
          <w:sz w:val="28"/>
          <w:szCs w:val="28"/>
          <w:lang w:val="uk-UA"/>
        </w:rPr>
        <w:t>2.2. Принцип</w:t>
      </w:r>
      <w:r>
        <w:rPr>
          <w:rFonts w:ascii="Times New Roman" w:hAnsi="Times New Roman"/>
          <w:b w:val="0"/>
          <w:bCs w:val="0"/>
          <w:sz w:val="28"/>
          <w:szCs w:val="28"/>
          <w:lang w:val="uk-UA"/>
        </w:rPr>
        <w:t xml:space="preserve"> “останній валідний стан”</w:t>
      </w:r>
    </w:p>
    <w:p w14:paraId="6A7278E6" w14:textId="77777777" w:rsidR="00F83AF7" w:rsidRDefault="008D7F90">
      <w:pPr>
        <w:pStyle w:val="BodyText"/>
        <w:spacing w:after="283" w:line="360" w:lineRule="auto"/>
      </w:pPr>
      <w:r>
        <w:t xml:space="preserve">- GNSS не оновлюється щомиті — тому тримаємо </w:t>
      </w:r>
      <w:r>
        <w:rPr>
          <w:rStyle w:val="Strong"/>
        </w:rPr>
        <w:t>останню валідну</w:t>
      </w:r>
      <w:r>
        <w:t xml:space="preserve"> </w:t>
      </w:r>
      <w:r>
        <w:rPr>
          <w:rStyle w:val="a2"/>
          <w:rFonts w:ascii="Times New Roman" w:hAnsi="Times New Roman"/>
        </w:rPr>
        <w:t>lat/lon</w:t>
      </w:r>
      <w:r>
        <w:t>.</w:t>
      </w:r>
    </w:p>
    <w:p w14:paraId="4494F9A7" w14:textId="77777777" w:rsidR="00F83AF7" w:rsidRDefault="008D7F90">
      <w:pPr>
        <w:pStyle w:val="BodyText"/>
        <w:spacing w:after="283" w:line="360" w:lineRule="auto"/>
      </w:pPr>
      <w:r>
        <w:t>- IMU швидка — heading оновлюємо частіше і саме ним “живимо” регулятор.</w:t>
      </w:r>
    </w:p>
    <w:p w14:paraId="223A5D4D" w14:textId="77777777" w:rsidR="00F83AF7" w:rsidRDefault="008D7F90">
      <w:pPr>
        <w:pStyle w:val="BodyText"/>
        <w:spacing w:after="283" w:line="360" w:lineRule="auto"/>
      </w:pPr>
      <w:r>
        <w:t xml:space="preserve">- Bearing рахуємо </w:t>
      </w:r>
      <w:r>
        <w:rPr>
          <w:rStyle w:val="Strong"/>
        </w:rPr>
        <w:t>коли є валідний GPS</w:t>
      </w:r>
      <w:r>
        <w:t xml:space="preserve"> або якщо змінилась ціль.</w:t>
      </w:r>
    </w:p>
    <w:p w14:paraId="341A2073" w14:textId="77777777" w:rsidR="00F83AF7" w:rsidRDefault="008D7F90">
      <w:pPr>
        <w:pStyle w:val="Heading1"/>
        <w:spacing w:line="360" w:lineRule="auto"/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  <w:lang w:val="uk-UA"/>
        </w:rPr>
      </w:pPr>
      <w:r>
        <w:rPr>
          <w:rFonts w:ascii="Times New Roman" w:hAnsi="Times New Roman"/>
          <w:b w:val="0"/>
          <w:bCs w:val="0"/>
          <w:sz w:val="28"/>
          <w:szCs w:val="28"/>
          <w:lang w:val="uk-UA"/>
        </w:rPr>
        <w:tab/>
      </w:r>
      <w:r>
        <w:rPr>
          <w:rFonts w:ascii="Times New Roman" w:hAnsi="Times New Roman"/>
          <w:b w:val="0"/>
          <w:bCs w:val="0"/>
          <w:sz w:val="28"/>
          <w:szCs w:val="28"/>
          <w:lang w:val="uk-UA"/>
        </w:rPr>
        <w:tab/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  <w:lang w:val="uk-UA"/>
        </w:rPr>
        <w:t xml:space="preserve">3) Логіка </w:t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  <w:lang w:val="uk-UA"/>
        </w:rPr>
        <w:t>інтеграції (машина станів)</w:t>
      </w:r>
    </w:p>
    <w:p w14:paraId="695BAE92" w14:textId="77777777" w:rsidR="00F83AF7" w:rsidRDefault="008D7F90">
      <w:pPr>
        <w:pStyle w:val="Heading2"/>
        <w:spacing w:line="360" w:lineRule="auto"/>
        <w:jc w:val="center"/>
        <w:rPr>
          <w:rFonts w:ascii="Times New Roman" w:hAnsi="Times New Roman"/>
          <w:b w:val="0"/>
          <w:bCs w:val="0"/>
          <w:i/>
          <w:iCs/>
          <w:sz w:val="28"/>
          <w:szCs w:val="28"/>
          <w:lang w:val="uk-UA"/>
        </w:rPr>
      </w:pPr>
      <w:r>
        <w:rPr>
          <w:rFonts w:ascii="Times New Roman" w:hAnsi="Times New Roman"/>
          <w:b w:val="0"/>
          <w:bCs w:val="0"/>
          <w:i/>
          <w:iCs/>
          <w:sz w:val="28"/>
          <w:szCs w:val="28"/>
          <w:lang w:val="uk-UA"/>
        </w:rPr>
        <w:t>Режими системи</w:t>
      </w:r>
    </w:p>
    <w:p w14:paraId="7D450C39" w14:textId="77777777" w:rsidR="00F83AF7" w:rsidRDefault="008D7F90">
      <w:pPr>
        <w:pStyle w:val="BodyText"/>
        <w:spacing w:after="283" w:line="360" w:lineRule="auto"/>
      </w:pPr>
      <w:r>
        <w:rPr>
          <w:rStyle w:val="Strong"/>
        </w:rPr>
        <w:t>- IDLE</w:t>
      </w:r>
      <w:r>
        <w:t>: немає GNSS fix або ціль не задана → привід STOP</w:t>
      </w:r>
    </w:p>
    <w:p w14:paraId="5CF2EA34" w14:textId="77777777" w:rsidR="00F83AF7" w:rsidRDefault="008D7F90">
      <w:pPr>
        <w:pStyle w:val="BodyText"/>
        <w:spacing w:after="283" w:line="360" w:lineRule="auto"/>
      </w:pPr>
      <w:r>
        <w:rPr>
          <w:rStyle w:val="Strong"/>
        </w:rPr>
        <w:t>- TRACK</w:t>
      </w:r>
      <w:r>
        <w:t xml:space="preserve">: є fix + є target → обчислюємо bearing/error → P-керування </w:t>
      </w:r>
      <w:r>
        <w:tab/>
        <w:t>приводом</w:t>
      </w:r>
    </w:p>
    <w:p w14:paraId="6E0FC4B3" w14:textId="77777777" w:rsidR="00F83AF7" w:rsidRDefault="008D7F90">
      <w:pPr>
        <w:pStyle w:val="BodyText"/>
        <w:spacing w:after="283" w:line="360" w:lineRule="auto"/>
      </w:pPr>
      <w:r>
        <w:rPr>
          <w:rStyle w:val="Strong"/>
        </w:rPr>
        <w:t>- MANUAL</w:t>
      </w:r>
      <w:r>
        <w:t xml:space="preserve"> (опційно): ручні команди з UI (CW/CCW/STOP)</w:t>
      </w:r>
    </w:p>
    <w:p w14:paraId="6DF9F1DF" w14:textId="77777777" w:rsidR="00F83AF7" w:rsidRDefault="00F83AF7">
      <w:pPr>
        <w:pStyle w:val="BodyText"/>
        <w:spacing w:after="283" w:line="360" w:lineRule="auto"/>
      </w:pPr>
    </w:p>
    <w:p w14:paraId="28C0F91D" w14:textId="77777777" w:rsidR="00F83AF7" w:rsidRDefault="00F83AF7">
      <w:pPr>
        <w:pStyle w:val="BodyText"/>
        <w:spacing w:after="283" w:line="360" w:lineRule="auto"/>
      </w:pPr>
    </w:p>
    <w:p w14:paraId="0E21A62E" w14:textId="77777777" w:rsidR="00F83AF7" w:rsidRDefault="008D7F90">
      <w:pPr>
        <w:pStyle w:val="Heading1"/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  <w:lang w:val="uk-UA"/>
        </w:rPr>
        <w:t>4) Інтегрований алгоритм</w:t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  <w:lang w:val="uk-UA"/>
        </w:rPr>
        <w:t xml:space="preserve"> (покроково)</w:t>
      </w:r>
    </w:p>
    <w:p w14:paraId="3BF0E19E" w14:textId="77777777" w:rsidR="00F83AF7" w:rsidRDefault="00F83AF7">
      <w:pPr>
        <w:pStyle w:val="BodyText"/>
        <w:spacing w:line="360" w:lineRule="auto"/>
        <w:rPr>
          <w:i/>
          <w:iCs/>
          <w:u w:val="single"/>
        </w:rPr>
      </w:pPr>
    </w:p>
    <w:p w14:paraId="230C3900" w14:textId="77777777" w:rsidR="00F83AF7" w:rsidRDefault="008D7F90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spacing w:after="283" w:line="360" w:lineRule="auto"/>
      </w:pPr>
      <w:r>
        <w:rPr>
          <w:rStyle w:val="Strong"/>
          <w:b w:val="0"/>
          <w:bCs w:val="0"/>
        </w:rPr>
        <w:t>Зчитати GNSS (асинхронно)</w:t>
      </w:r>
    </w:p>
    <w:p w14:paraId="26F37D3C" w14:textId="77777777" w:rsidR="00F83AF7" w:rsidRDefault="008D7F90">
      <w:pPr>
        <w:pStyle w:val="BodyText"/>
        <w:spacing w:after="283" w:line="360" w:lineRule="auto"/>
      </w:pPr>
      <w:r>
        <w:t>- накопичити рядок NMEA</w:t>
      </w:r>
    </w:p>
    <w:p w14:paraId="66181E2B" w14:textId="77777777" w:rsidR="00F83AF7" w:rsidRDefault="008D7F90">
      <w:pPr>
        <w:pStyle w:val="BodyText"/>
        <w:spacing w:after="283" w:line="360" w:lineRule="auto"/>
      </w:pPr>
      <w:r>
        <w:t xml:space="preserve">- якщо RMC/GGA валідні → оновити </w:t>
      </w:r>
      <w:r>
        <w:rPr>
          <w:rStyle w:val="a2"/>
          <w:rFonts w:ascii="Times New Roman" w:hAnsi="Times New Roman"/>
        </w:rPr>
        <w:t>lat/lon</w:t>
      </w:r>
      <w:r>
        <w:t xml:space="preserve">, </w:t>
      </w:r>
      <w:r>
        <w:rPr>
          <w:rStyle w:val="a2"/>
          <w:rFonts w:ascii="Times New Roman" w:hAnsi="Times New Roman"/>
        </w:rPr>
        <w:t>fix_ok=true</w:t>
      </w:r>
      <w:r>
        <w:t xml:space="preserve">, </w:t>
      </w:r>
      <w:r>
        <w:rPr>
          <w:rStyle w:val="a2"/>
          <w:rFonts w:ascii="Times New Roman" w:hAnsi="Times New Roman"/>
        </w:rPr>
        <w:t>t_gps=now</w:t>
      </w:r>
    </w:p>
    <w:p w14:paraId="464A3A60" w14:textId="77777777" w:rsidR="00F83AF7" w:rsidRDefault="008D7F90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spacing w:after="283" w:line="360" w:lineRule="auto"/>
      </w:pPr>
      <w:r>
        <w:rPr>
          <w:rStyle w:val="Strong"/>
          <w:b w:val="0"/>
          <w:bCs w:val="0"/>
        </w:rPr>
        <w:t>Зчитати IMU (періодично 20–50 мс)</w:t>
      </w:r>
    </w:p>
    <w:p w14:paraId="28AE5E27" w14:textId="77777777" w:rsidR="00F83AF7" w:rsidRDefault="008D7F90">
      <w:pPr>
        <w:pStyle w:val="BodyText"/>
        <w:spacing w:after="283" w:line="360" w:lineRule="auto"/>
      </w:pPr>
      <w:r>
        <w:t>- акселерометр → roll/pitch</w:t>
      </w:r>
    </w:p>
    <w:p w14:paraId="445EB983" w14:textId="77777777" w:rsidR="00F83AF7" w:rsidRDefault="008D7F90">
      <w:pPr>
        <w:pStyle w:val="BodyText"/>
        <w:spacing w:after="283" w:line="360" w:lineRule="auto"/>
      </w:pPr>
      <w:r>
        <w:t>- магнітометр → калібрування (offset/scale)</w:t>
      </w:r>
    </w:p>
    <w:p w14:paraId="00FFAB0A" w14:textId="77777777" w:rsidR="00F83AF7" w:rsidRDefault="008D7F90">
      <w:pPr>
        <w:pStyle w:val="BodyText"/>
        <w:spacing w:after="283" w:line="360" w:lineRule="auto"/>
      </w:pPr>
      <w:r>
        <w:t xml:space="preserve">- tilt compensation → </w:t>
      </w:r>
      <w:r>
        <w:rPr>
          <w:rStyle w:val="a2"/>
          <w:rFonts w:ascii="Times New Roman" w:hAnsi="Times New Roman"/>
        </w:rPr>
        <w:t>heading_deg</w:t>
      </w:r>
      <w:r>
        <w:t xml:space="preserve"> (0..360)</w:t>
      </w:r>
    </w:p>
    <w:p w14:paraId="6B5146F1" w14:textId="77777777" w:rsidR="00F83AF7" w:rsidRDefault="008D7F90">
      <w:pPr>
        <w:pStyle w:val="BodyText"/>
        <w:spacing w:after="283" w:line="360" w:lineRule="auto"/>
      </w:pPr>
      <w:r>
        <w:t>- (опц.) додати declination</w:t>
      </w:r>
    </w:p>
    <w:p w14:paraId="281B811E" w14:textId="77777777" w:rsidR="00F83AF7" w:rsidRDefault="008D7F90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spacing w:after="283" w:line="360" w:lineRule="auto"/>
      </w:pPr>
      <w:r>
        <w:rPr>
          <w:rStyle w:val="Strong"/>
          <w:b w:val="0"/>
          <w:bCs w:val="0"/>
        </w:rPr>
        <w:t>Обчислити bearing (коли доступний fix)</w:t>
      </w:r>
    </w:p>
    <w:p w14:paraId="42351AC3" w14:textId="77777777" w:rsidR="00F83AF7" w:rsidRDefault="008D7F90">
      <w:pPr>
        <w:pStyle w:val="BodyText"/>
        <w:spacing w:after="283" w:line="360" w:lineRule="auto"/>
      </w:pPr>
      <w:r>
        <w:rPr>
          <w:rStyle w:val="a2"/>
          <w:rFonts w:ascii="Times New Roman" w:hAnsi="Times New Roman"/>
        </w:rPr>
        <w:t>- bearing_deg = initial_bearing(lat, lon, target_lat, target_lon)</w:t>
      </w:r>
    </w:p>
    <w:p w14:paraId="0A5093E5" w14:textId="77777777" w:rsidR="00F83AF7" w:rsidRDefault="008D7F90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spacing w:after="283" w:line="360" w:lineRule="auto"/>
      </w:pPr>
      <w:r>
        <w:rPr>
          <w:rStyle w:val="Strong"/>
          <w:b w:val="0"/>
          <w:bCs w:val="0"/>
        </w:rPr>
        <w:t>Обчислити кутову помилку</w:t>
      </w:r>
    </w:p>
    <w:p w14:paraId="50465EA1" w14:textId="77777777" w:rsidR="00F83AF7" w:rsidRDefault="008D7F90">
      <w:pPr>
        <w:pStyle w:val="BodyText"/>
        <w:spacing w:after="283" w:line="360" w:lineRule="auto"/>
      </w:pPr>
      <w:r>
        <w:rPr>
          <w:rStyle w:val="a2"/>
          <w:rFonts w:ascii="Times New Roman" w:hAnsi="Times New Roman"/>
        </w:rPr>
        <w:t>- error_deg = wrap180(bearing_deg - heading_deg)</w:t>
      </w:r>
    </w:p>
    <w:p w14:paraId="36A9274C" w14:textId="77777777" w:rsidR="00F83AF7" w:rsidRDefault="008D7F90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spacing w:after="283" w:line="360" w:lineRule="auto"/>
      </w:pPr>
      <w:r>
        <w:rPr>
          <w:rStyle w:val="Strong"/>
          <w:b w:val="0"/>
          <w:bCs w:val="0"/>
        </w:rPr>
        <w:t>P-регу</w:t>
      </w:r>
      <w:r>
        <w:rPr>
          <w:rStyle w:val="Strong"/>
          <w:b w:val="0"/>
          <w:bCs w:val="0"/>
        </w:rPr>
        <w:t>лятор</w:t>
      </w:r>
    </w:p>
    <w:p w14:paraId="12555C2A" w14:textId="77777777" w:rsidR="00F83AF7" w:rsidRDefault="008D7F90">
      <w:pPr>
        <w:pStyle w:val="BodyText"/>
        <w:spacing w:after="283" w:line="360" w:lineRule="auto"/>
      </w:pPr>
      <w:r>
        <w:t>- якщо |error| &lt; deadband → STOP</w:t>
      </w:r>
    </w:p>
    <w:p w14:paraId="6FBD6AA8" w14:textId="77777777" w:rsidR="00F83AF7" w:rsidRDefault="008D7F90">
      <w:pPr>
        <w:pStyle w:val="BodyText"/>
        <w:spacing w:after="283" w:line="360" w:lineRule="auto"/>
      </w:pPr>
      <w:r>
        <w:t xml:space="preserve">- інакше </w:t>
      </w:r>
      <w:r>
        <w:rPr>
          <w:rStyle w:val="a2"/>
          <w:rFonts w:ascii="Times New Roman" w:hAnsi="Times New Roman"/>
        </w:rPr>
        <w:t>u = Kp * error</w:t>
      </w:r>
    </w:p>
    <w:p w14:paraId="50B1A019" w14:textId="77777777" w:rsidR="00F83AF7" w:rsidRDefault="008D7F90">
      <w:pPr>
        <w:pStyle w:val="BodyText"/>
        <w:spacing w:after="283" w:line="360" w:lineRule="auto"/>
      </w:pPr>
      <w:r>
        <w:t xml:space="preserve">- saturation: </w:t>
      </w:r>
      <w:r>
        <w:rPr>
          <w:rStyle w:val="a2"/>
          <w:rFonts w:ascii="Times New Roman" w:hAnsi="Times New Roman"/>
        </w:rPr>
        <w:t>u ∈ [-u_max, +u_max]</w:t>
      </w:r>
    </w:p>
    <w:p w14:paraId="4957BCAB" w14:textId="77777777" w:rsidR="00F83AF7" w:rsidRDefault="008D7F90">
      <w:pPr>
        <w:pStyle w:val="BodyText"/>
        <w:spacing w:after="283" w:line="360" w:lineRule="auto"/>
      </w:pPr>
      <w:r>
        <w:t xml:space="preserve">- для STEP/DIR: перетворити |u| у частоту кроків </w:t>
      </w:r>
      <w:r>
        <w:rPr>
          <w:rStyle w:val="a2"/>
          <w:rFonts w:ascii="Times New Roman" w:hAnsi="Times New Roman"/>
        </w:rPr>
        <w:t>f</w:t>
      </w:r>
    </w:p>
    <w:p w14:paraId="45EDC0F1" w14:textId="77777777" w:rsidR="00F83AF7" w:rsidRDefault="00F83AF7">
      <w:pPr>
        <w:pStyle w:val="BodyText"/>
        <w:spacing w:after="283" w:line="360" w:lineRule="auto"/>
        <w:rPr>
          <w:rStyle w:val="a2"/>
          <w:rFonts w:ascii="Times New Roman" w:hAnsi="Times New Roman"/>
        </w:rPr>
      </w:pPr>
    </w:p>
    <w:p w14:paraId="4D0FA8B4" w14:textId="77777777" w:rsidR="00F83AF7" w:rsidRDefault="00F83AF7">
      <w:pPr>
        <w:pStyle w:val="BodyText"/>
        <w:spacing w:after="283" w:line="360" w:lineRule="auto"/>
        <w:rPr>
          <w:rStyle w:val="a2"/>
          <w:rFonts w:ascii="Times New Roman" w:hAnsi="Times New Roman"/>
        </w:rPr>
      </w:pPr>
    </w:p>
    <w:p w14:paraId="6CC7E258" w14:textId="77777777" w:rsidR="00F83AF7" w:rsidRDefault="008D7F90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spacing w:after="283" w:line="360" w:lineRule="auto"/>
      </w:pPr>
      <w:r>
        <w:rPr>
          <w:rStyle w:val="Strong"/>
          <w:b w:val="0"/>
          <w:bCs w:val="0"/>
        </w:rPr>
        <w:t>Керування приводом</w:t>
      </w:r>
    </w:p>
    <w:p w14:paraId="4B434BD2" w14:textId="77777777" w:rsidR="00F83AF7" w:rsidRDefault="008D7F90">
      <w:pPr>
        <w:pStyle w:val="BodyText"/>
        <w:spacing w:after="283" w:line="360" w:lineRule="auto"/>
      </w:pPr>
      <w:r>
        <w:t>- DIR за знаком u</w:t>
      </w:r>
    </w:p>
    <w:p w14:paraId="6FC088E2" w14:textId="77777777" w:rsidR="00F83AF7" w:rsidRDefault="008D7F90">
      <w:pPr>
        <w:pStyle w:val="BodyText"/>
        <w:spacing w:after="283" w:line="360" w:lineRule="auto"/>
      </w:pPr>
      <w:r>
        <w:t xml:space="preserve">- STEP імпульси з інтервалом </w:t>
      </w:r>
      <w:r>
        <w:rPr>
          <w:rStyle w:val="a2"/>
          <w:rFonts w:ascii="Times New Roman" w:hAnsi="Times New Roman"/>
        </w:rPr>
        <w:t>1/f</w:t>
      </w:r>
    </w:p>
    <w:p w14:paraId="48503EE3" w14:textId="77777777" w:rsidR="00F83AF7" w:rsidRDefault="008D7F90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spacing w:after="283" w:line="360" w:lineRule="auto"/>
      </w:pPr>
      <w:r>
        <w:rPr>
          <w:rStyle w:val="Strong"/>
          <w:b w:val="0"/>
          <w:bCs w:val="0"/>
        </w:rPr>
        <w:t>Телеметрія на ПК (5–10 Гц)</w:t>
      </w:r>
    </w:p>
    <w:p w14:paraId="49895CD0" w14:textId="77777777" w:rsidR="00F83AF7" w:rsidRDefault="008D7F90">
      <w:pPr>
        <w:pStyle w:val="BodyText"/>
        <w:spacing w:after="283" w:line="360" w:lineRule="auto"/>
      </w:pPr>
      <w:r>
        <w:rPr>
          <w:rStyle w:val="a2"/>
          <w:rFonts w:ascii="Times New Roman" w:hAnsi="Times New Roman"/>
        </w:rPr>
        <w:t xml:space="preserve">- </w:t>
      </w:r>
      <w:r>
        <w:rPr>
          <w:rStyle w:val="a2"/>
          <w:rFonts w:ascii="Times New Roman" w:hAnsi="Times New Roman"/>
        </w:rPr>
        <w:t>NAV,lat,lon,HDG,heading,BRG,bearing,ERR,error,U,u</w:t>
      </w:r>
    </w:p>
    <w:p w14:paraId="35BA62F1" w14:textId="77777777" w:rsidR="00F83AF7" w:rsidRDefault="008D7F90">
      <w:pPr>
        <w:pStyle w:val="Heading1"/>
        <w:spacing w:before="88" w:after="0" w:line="360" w:lineRule="auto"/>
        <w:ind w:left="480" w:right="1130"/>
      </w:pPr>
      <w:r>
        <w:rPr>
          <w:rFonts w:ascii="Times New Roman" w:hAnsi="Times New Roman"/>
          <w:b w:val="0"/>
          <w:bCs w:val="0"/>
          <w:sz w:val="28"/>
          <w:szCs w:val="28"/>
          <w:lang w:val="uk-UA"/>
        </w:rPr>
        <w:tab/>
      </w:r>
      <w:r>
        <w:rPr>
          <w:rFonts w:ascii="Times New Roman" w:hAnsi="Times New Roman"/>
          <w:b w:val="0"/>
          <w:bCs w:val="0"/>
          <w:sz w:val="28"/>
          <w:szCs w:val="28"/>
          <w:lang w:val="uk-UA"/>
        </w:rPr>
        <w:tab/>
      </w:r>
      <w:r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  <w:lang w:val="uk-UA"/>
        </w:rPr>
        <w:t>5) Arduino-скетч</w:t>
      </w:r>
    </w:p>
    <w:p w14:paraId="4A72870D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6B3CCD9" w14:textId="77777777" w:rsidR="00F83AF7" w:rsidRDefault="008D7F90">
      <w:pPr>
        <w:pStyle w:val="BodyText"/>
        <w:spacing w:after="283" w:line="360" w:lineRule="auto"/>
      </w:pPr>
      <w:r>
        <w:t>- парсер NMEA</w:t>
      </w:r>
    </w:p>
    <w:p w14:paraId="5AC6737A" w14:textId="77777777" w:rsidR="00F83AF7" w:rsidRDefault="008D7F90">
      <w:pPr>
        <w:pStyle w:val="BodyText"/>
        <w:spacing w:after="283" w:line="360" w:lineRule="auto"/>
      </w:pPr>
      <w:r>
        <w:t>- tilt-comp heading</w:t>
      </w:r>
    </w:p>
    <w:p w14:paraId="0A48F693" w14:textId="77777777" w:rsidR="00F83AF7" w:rsidRDefault="008D7F90">
      <w:pPr>
        <w:pStyle w:val="BodyText"/>
        <w:spacing w:after="283" w:line="360" w:lineRule="auto"/>
      </w:pPr>
      <w:r>
        <w:t>- P-controller</w:t>
      </w:r>
    </w:p>
    <w:p w14:paraId="2C28246B" w14:textId="77777777" w:rsidR="00F83AF7" w:rsidRDefault="008D7F90">
      <w:pPr>
        <w:pStyle w:val="BodyText"/>
        <w:spacing w:before="88" w:line="360" w:lineRule="auto"/>
        <w:ind w:left="480" w:right="1130"/>
      </w:pPr>
      <w:r>
        <w:rPr>
          <w:noProof/>
        </w:rPr>
        <w:drawing>
          <wp:anchor distT="0" distB="0" distL="0" distR="0" simplePos="0" relativeHeight="9" behindDoc="0" locked="0" layoutInCell="0" allowOverlap="1" wp14:anchorId="4ABE2A39" wp14:editId="7C66A040">
            <wp:simplePos x="0" y="0"/>
            <wp:positionH relativeFrom="column">
              <wp:posOffset>892175</wp:posOffset>
            </wp:positionH>
            <wp:positionV relativeFrom="paragraph">
              <wp:posOffset>96520</wp:posOffset>
            </wp:positionV>
            <wp:extent cx="4277995" cy="4477385"/>
            <wp:effectExtent l="0" t="0" r="0" b="0"/>
            <wp:wrapSquare wrapText="largest"/>
            <wp:docPr id="8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995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9ED7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66E8E5B2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FC0BF39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074B436" w14:textId="77777777" w:rsidR="00F83AF7" w:rsidRDefault="00F83AF7">
      <w:pPr>
        <w:pStyle w:val="BodyText"/>
        <w:spacing w:before="88" w:line="360" w:lineRule="auto"/>
        <w:ind w:left="480" w:right="1130"/>
      </w:pPr>
    </w:p>
    <w:p w14:paraId="483278E6" w14:textId="77777777" w:rsidR="00F83AF7" w:rsidRDefault="00F83AF7">
      <w:pPr>
        <w:pStyle w:val="BodyText"/>
        <w:spacing w:before="88" w:line="360" w:lineRule="auto"/>
        <w:ind w:left="480" w:right="1130"/>
      </w:pPr>
    </w:p>
    <w:p w14:paraId="5354DE01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9D5AD04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55B7ECC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21C13D3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A317CF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792E39F" w14:textId="77777777" w:rsidR="00F83AF7" w:rsidRDefault="00F83AF7">
      <w:pPr>
        <w:pStyle w:val="BodyText"/>
        <w:spacing w:before="88" w:line="360" w:lineRule="auto"/>
        <w:ind w:left="480" w:right="1130"/>
      </w:pPr>
    </w:p>
    <w:p w14:paraId="79331BD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38BFA8C0" w14:textId="77777777" w:rsidR="00F83AF7" w:rsidRDefault="00F83AF7">
      <w:pPr>
        <w:pStyle w:val="BodyText"/>
        <w:spacing w:before="88" w:line="360" w:lineRule="auto"/>
        <w:ind w:left="480" w:right="1130"/>
      </w:pPr>
    </w:p>
    <w:p w14:paraId="2BB996A8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9D57AC2" w14:textId="77777777" w:rsidR="00F83AF7" w:rsidRDefault="008D7F90">
      <w:pPr>
        <w:pStyle w:val="BodyText"/>
        <w:spacing w:before="88" w:line="360" w:lineRule="auto"/>
        <w:ind w:left="480" w:right="11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ВИСНОВОК</w:t>
      </w:r>
    </w:p>
    <w:p w14:paraId="5DD32224" w14:textId="77777777" w:rsidR="00F83AF7" w:rsidRDefault="00F83AF7">
      <w:pPr>
        <w:pStyle w:val="BodyText"/>
        <w:spacing w:before="88" w:line="360" w:lineRule="auto"/>
        <w:ind w:left="480" w:right="1130"/>
        <w:jc w:val="center"/>
      </w:pPr>
    </w:p>
    <w:p w14:paraId="07D1ABBA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 xml:space="preserve">У ході виконання лабораторної роботи  було розроблено та досліджено мехатронну трекерну систему, </w:t>
      </w:r>
      <w:r>
        <w:t>призначену для автоматизованого наведення та стабілізації антенного або сенсорного обладнання. Робота була спрямована на інтеграцію супутникової навігації, інерціальних сенсорів та електромеханічного приводу в єдиний замкнений контур керування. У процесі р</w:t>
      </w:r>
      <w:r>
        <w:t>оботи було вивчено протокол NMEA та принципи функціонування GNSS-приймачів, розглянуто структуру основних навігаційних повідомлень і реалізовано програмний модуль парсингу координат широти та довготи на базі мікроконтролера Arduino. На основі отриманих коо</w:t>
      </w:r>
      <w:r>
        <w:t>рдинат розроблено алгоритм визначення курсового кута між двома географічними точками з використанням методів сферичної тригонометрії. Окрему увагу було приділено дослідженню принципу роботи магнітометра та методів визначення азимуту за магнітним полем Земл</w:t>
      </w:r>
      <w:r>
        <w:t>і. Розглянуто вплив магнітного схилення та похибок, пов’язаних з орієнтацією сенсора у просторі. Для усунення цих впливів розроблено та реалізовано алгоритм компенсації нахилу магнітометра (tilt-compensation) з використанням даних акселерометра, що дозволи</w:t>
      </w:r>
      <w:r>
        <w:t>ло отримувати коректні значення курсу незалежно від нахилу платформи. На основі інтеграції GNSS-даних та інерціальних вимірювань було реалізовано програмний модуль визначення кутової помилки між поточним курсом антени та напрямком на задану ціль. Для керув</w:t>
      </w:r>
      <w:r>
        <w:t>ання поворотним механізмом антени розроблено пропорційний регулятор, у якому кутова помилка використовується як вхідний сигнал керування. Запропонований алгоритм забезпечує плавне та стабільне наведення антени з урахуванням мертвої зони та обмежень керуючо</w:t>
      </w:r>
      <w:r>
        <w:t>го впливу.</w:t>
      </w:r>
    </w:p>
    <w:p w14:paraId="11B5C096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4A9EEF2" w14:textId="77777777" w:rsidR="00F83AF7" w:rsidRDefault="00F83AF7">
      <w:pPr>
        <w:pStyle w:val="BodyText"/>
        <w:spacing w:before="88" w:line="360" w:lineRule="auto"/>
        <w:ind w:left="480" w:right="1130"/>
      </w:pPr>
    </w:p>
    <w:p w14:paraId="06407317" w14:textId="77777777" w:rsidR="00F83AF7" w:rsidRDefault="008D7F90">
      <w:pPr>
        <w:pStyle w:val="BodyText"/>
        <w:spacing w:before="88" w:line="360" w:lineRule="auto"/>
        <w:ind w:left="480" w:right="1130"/>
      </w:pPr>
      <w:r>
        <w:tab/>
        <w:t>У результаті виконання лабораторної роботи всі окремі модулі — GNSS-приймач, магнітометр, акселерометр та виконавчий привід — були інтегровані в єдину узгоджену мехатронну систему. Забезпечено коректну взаємодію між сенсорною та механічною ча</w:t>
      </w:r>
      <w:r>
        <w:t>стинами, узгоджено потоки даних і частоти оновлення. Поставлену мету лабораторної роботи досягнуто в повному обсязі.</w:t>
      </w:r>
    </w:p>
    <w:p w14:paraId="718BDD2B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DB0B415" w14:textId="77777777" w:rsidR="00F83AF7" w:rsidRDefault="00F83AF7">
      <w:pPr>
        <w:pStyle w:val="BodyText"/>
        <w:spacing w:before="88" w:line="360" w:lineRule="auto"/>
        <w:ind w:left="480" w:right="1130"/>
      </w:pPr>
    </w:p>
    <w:p w14:paraId="1EF94E0A" w14:textId="77777777" w:rsidR="00F83AF7" w:rsidRDefault="008D7F90">
      <w:pPr>
        <w:pStyle w:val="Heading2"/>
        <w:spacing w:before="88" w:after="0" w:line="360" w:lineRule="auto"/>
        <w:ind w:left="480" w:right="1130"/>
        <w:jc w:val="center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28"/>
          <w:szCs w:val="28"/>
          <w:u w:val="single"/>
        </w:rPr>
        <w:t>Список використаної літератури та джерел</w:t>
      </w:r>
    </w:p>
    <w:p w14:paraId="5D33A940" w14:textId="77777777" w:rsidR="00F83AF7" w:rsidRDefault="00F83AF7">
      <w:pPr>
        <w:pStyle w:val="BodyText"/>
        <w:spacing w:before="88" w:line="360" w:lineRule="auto"/>
        <w:ind w:left="480" w:right="1130"/>
        <w:jc w:val="center"/>
        <w:rPr>
          <w:rStyle w:val="Strong"/>
          <w:b w:val="0"/>
          <w:bCs w:val="0"/>
        </w:rPr>
      </w:pPr>
    </w:p>
    <w:p w14:paraId="21F0F15D" w14:textId="77777777" w:rsidR="00F83AF7" w:rsidRDefault="008D7F90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</w:rPr>
        <w:t>NMEA 0183 Reference Manual</w:t>
      </w:r>
      <w:r>
        <w:t>. — SiRF Technology Inc., Rev. 2.1, 2007.</w:t>
      </w:r>
      <w:r>
        <w:br/>
        <w:t xml:space="preserve">— Офіційний опис протоколу </w:t>
      </w:r>
      <w:r>
        <w:t>NMEA та структури навігаційних повідомлень.</w:t>
      </w:r>
    </w:p>
    <w:p w14:paraId="336852F4" w14:textId="77777777" w:rsidR="00F83AF7" w:rsidRDefault="008D7F90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</w:rPr>
        <w:t>Principles of GNSS, Inertial, and Multisensor Integrated Navigation Systems</w:t>
      </w:r>
      <w:r>
        <w:t xml:space="preserve"> / P. D. Groves. — Artech House, 2013.</w:t>
      </w:r>
      <w:r>
        <w:br/>
        <w:t>— Теоретичні основи інтеграції GNSS та інерціальних сенсорів.</w:t>
      </w:r>
    </w:p>
    <w:p w14:paraId="44433022" w14:textId="77777777" w:rsidR="00F83AF7" w:rsidRDefault="008D7F90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</w:rPr>
        <w:t>Aided Navigation: GPS with High Rate</w:t>
      </w:r>
      <w:r>
        <w:rPr>
          <w:rStyle w:val="Strong"/>
          <w:b w:val="0"/>
          <w:bCs w:val="0"/>
        </w:rPr>
        <w:t xml:space="preserve"> Sensors</w:t>
      </w:r>
      <w:r>
        <w:t xml:space="preserve"> / J. A. Farrell. — McGraw-Hill, 2008.</w:t>
      </w:r>
      <w:r>
        <w:br/>
        <w:t>— Методи поєднання GPS та IMU у навігаційних системах.</w:t>
      </w:r>
    </w:p>
    <w:p w14:paraId="609A6BDB" w14:textId="77777777" w:rsidR="00F83AF7" w:rsidRDefault="008D7F90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</w:rPr>
        <w:t>ElectronicWings</w:t>
      </w:r>
      <w:r>
        <w:t>.</w:t>
      </w:r>
      <w:r>
        <w:br/>
      </w:r>
      <w:r>
        <w:rPr>
          <w:rStyle w:val="Emphasis"/>
        </w:rPr>
        <w:t>HMC5883L Magnetometer Module</w:t>
      </w:r>
      <w:r>
        <w:t>.</w:t>
      </w:r>
      <w:r>
        <w:br/>
        <w:t>— Практичні відомості про магнітометр HMC5883L та визначення азимуту.</w:t>
      </w:r>
    </w:p>
    <w:p w14:paraId="1F2892CB" w14:textId="77777777" w:rsidR="00F83AF7" w:rsidRDefault="008D7F90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</w:rPr>
        <w:t>Texas Instruments</w:t>
      </w:r>
      <w:r>
        <w:t>.</w:t>
      </w:r>
      <w:r>
        <w:br/>
      </w:r>
      <w:r>
        <w:rPr>
          <w:rStyle w:val="Emphasis"/>
        </w:rPr>
        <w:t>Tilt-Compensated C</w:t>
      </w:r>
      <w:r>
        <w:rPr>
          <w:rStyle w:val="Emphasis"/>
        </w:rPr>
        <w:t>ompass Using Accelerometer and Magnetometer Sensors</w:t>
      </w:r>
      <w:r>
        <w:t>.</w:t>
      </w:r>
      <w:r>
        <w:br/>
        <w:t>— Методика компенсації нахилу для цифрових компасів.</w:t>
      </w:r>
    </w:p>
    <w:p w14:paraId="72942E3D" w14:textId="77777777" w:rsidR="00F83AF7" w:rsidRDefault="008D7F90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spacing w:after="283"/>
      </w:pPr>
      <w:r>
        <w:rPr>
          <w:rStyle w:val="Strong"/>
          <w:b w:val="0"/>
          <w:bCs w:val="0"/>
        </w:rPr>
        <w:t>Arduino</w:t>
      </w:r>
      <w:r>
        <w:t>.</w:t>
      </w:r>
      <w:r>
        <w:br/>
      </w:r>
      <w:r>
        <w:rPr>
          <w:rStyle w:val="Emphasis"/>
        </w:rPr>
        <w:t>Arduino Leonardo — Technical Documentation</w:t>
      </w:r>
      <w:r>
        <w:t>.</w:t>
      </w:r>
      <w:r>
        <w:br/>
        <w:t>— Офіційна документація плати розробника Arduino Leonardo.</w:t>
      </w:r>
    </w:p>
    <w:p w14:paraId="39BED8B7" w14:textId="77777777" w:rsidR="00F83AF7" w:rsidRDefault="008D7F90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spacing w:after="283"/>
      </w:pPr>
      <w:r>
        <w:t>Методичні вказівки до лабораторної роб</w:t>
      </w:r>
      <w:r>
        <w:t xml:space="preserve">оти №4 з дисципліни </w:t>
      </w:r>
      <w:r>
        <w:rPr>
          <w:rStyle w:val="Strong"/>
          <w:b w:val="0"/>
          <w:bCs w:val="0"/>
        </w:rPr>
        <w:t>«Мехатронні системи»</w:t>
      </w:r>
      <w:r>
        <w:t>.</w:t>
      </w:r>
      <w:r>
        <w:br/>
        <w:t>— Навчальні матеріали для виконання лабораторної роботи.</w:t>
      </w:r>
    </w:p>
    <w:p w14:paraId="698CB660" w14:textId="77777777" w:rsidR="00F83AF7" w:rsidRDefault="00F83AF7">
      <w:pPr>
        <w:pStyle w:val="BodyText"/>
        <w:spacing w:before="88" w:line="360" w:lineRule="auto"/>
        <w:ind w:left="480" w:right="1130"/>
      </w:pPr>
    </w:p>
    <w:sectPr w:rsidR="00F83AF7">
      <w:pgSz w:w="11906" w:h="16838"/>
      <w:pgMar w:top="567" w:right="567" w:bottom="567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NewRomanPSMT">
    <w:altName w:val="Cambria"/>
    <w:charset w:val="CC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7DAE"/>
    <w:multiLevelType w:val="multilevel"/>
    <w:tmpl w:val="860058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1" w15:restartNumberingAfterBreak="0">
    <w:nsid w:val="09437D27"/>
    <w:multiLevelType w:val="multilevel"/>
    <w:tmpl w:val="2C2291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2" w15:restartNumberingAfterBreak="0">
    <w:nsid w:val="0D5D64B0"/>
    <w:multiLevelType w:val="multilevel"/>
    <w:tmpl w:val="FF2C05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3" w15:restartNumberingAfterBreak="0">
    <w:nsid w:val="1823300A"/>
    <w:multiLevelType w:val="multilevel"/>
    <w:tmpl w:val="4DD2C4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4" w15:restartNumberingAfterBreak="0">
    <w:nsid w:val="19F20D78"/>
    <w:multiLevelType w:val="multilevel"/>
    <w:tmpl w:val="D0B444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5" w15:restartNumberingAfterBreak="0">
    <w:nsid w:val="1D673BCF"/>
    <w:multiLevelType w:val="multilevel"/>
    <w:tmpl w:val="7DE8CB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6" w15:restartNumberingAfterBreak="0">
    <w:nsid w:val="1E0978B6"/>
    <w:multiLevelType w:val="multilevel"/>
    <w:tmpl w:val="76AAEF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7" w15:restartNumberingAfterBreak="0">
    <w:nsid w:val="237500A2"/>
    <w:multiLevelType w:val="multilevel"/>
    <w:tmpl w:val="DCF43C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8" w15:restartNumberingAfterBreak="0">
    <w:nsid w:val="27481FCF"/>
    <w:multiLevelType w:val="multilevel"/>
    <w:tmpl w:val="25B034C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378A606F"/>
    <w:multiLevelType w:val="multilevel"/>
    <w:tmpl w:val="A20627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10" w15:restartNumberingAfterBreak="0">
    <w:nsid w:val="3BA32BCB"/>
    <w:multiLevelType w:val="multilevel"/>
    <w:tmpl w:val="8FD43A5C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>
      <w:start w:val="1"/>
      <w:numFmt w:val="decimal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1920" w:hanging="36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360"/>
      </w:pPr>
    </w:lvl>
    <w:lvl w:ilvl="4">
      <w:start w:val="1"/>
      <w:numFmt w:val="decimal"/>
      <w:lvlText w:val="%5."/>
      <w:lvlJc w:val="left"/>
      <w:pPr>
        <w:tabs>
          <w:tab w:val="num" w:pos="2640"/>
        </w:tabs>
        <w:ind w:left="2640" w:hanging="360"/>
      </w:pPr>
    </w:lvl>
    <w:lvl w:ilvl="5">
      <w:start w:val="1"/>
      <w:numFmt w:val="decimal"/>
      <w:lvlText w:val="%6."/>
      <w:lvlJc w:val="left"/>
      <w:pPr>
        <w:tabs>
          <w:tab w:val="num" w:pos="3000"/>
        </w:tabs>
        <w:ind w:left="3000" w:hanging="36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360"/>
      </w:pPr>
    </w:lvl>
    <w:lvl w:ilvl="7">
      <w:start w:val="1"/>
      <w:numFmt w:val="decimal"/>
      <w:lvlText w:val="%8."/>
      <w:lvlJc w:val="left"/>
      <w:pPr>
        <w:tabs>
          <w:tab w:val="num" w:pos="3720"/>
        </w:tabs>
        <w:ind w:left="3720" w:hanging="360"/>
      </w:pPr>
    </w:lvl>
    <w:lvl w:ilvl="8">
      <w:start w:val="1"/>
      <w:numFmt w:val="decimal"/>
      <w:lvlText w:val="%9."/>
      <w:lvlJc w:val="left"/>
      <w:pPr>
        <w:tabs>
          <w:tab w:val="num" w:pos="4080"/>
        </w:tabs>
        <w:ind w:left="4080" w:hanging="360"/>
      </w:pPr>
    </w:lvl>
  </w:abstractNum>
  <w:abstractNum w:abstractNumId="11" w15:restartNumberingAfterBreak="0">
    <w:nsid w:val="3EA201C0"/>
    <w:multiLevelType w:val="multilevel"/>
    <w:tmpl w:val="8DA6C5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12" w15:restartNumberingAfterBreak="0">
    <w:nsid w:val="3F7B14D4"/>
    <w:multiLevelType w:val="multilevel"/>
    <w:tmpl w:val="6D0A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43FE3B26"/>
    <w:multiLevelType w:val="multilevel"/>
    <w:tmpl w:val="D248989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45D3019A"/>
    <w:multiLevelType w:val="multilevel"/>
    <w:tmpl w:val="47ACF9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15" w15:restartNumberingAfterBreak="0">
    <w:nsid w:val="47B83343"/>
    <w:multiLevelType w:val="multilevel"/>
    <w:tmpl w:val="AC8026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49D656A4"/>
    <w:multiLevelType w:val="multilevel"/>
    <w:tmpl w:val="35A2E2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17" w15:restartNumberingAfterBreak="0">
    <w:nsid w:val="4B554B4F"/>
    <w:multiLevelType w:val="multilevel"/>
    <w:tmpl w:val="95D480F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8" w15:restartNumberingAfterBreak="0">
    <w:nsid w:val="4B83308C"/>
    <w:multiLevelType w:val="multilevel"/>
    <w:tmpl w:val="4B1612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19" w15:restartNumberingAfterBreak="0">
    <w:nsid w:val="4BA531D4"/>
    <w:multiLevelType w:val="multilevel"/>
    <w:tmpl w:val="B7D850F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5CA563F6"/>
    <w:multiLevelType w:val="multilevel"/>
    <w:tmpl w:val="521691E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 w15:restartNumberingAfterBreak="0">
    <w:nsid w:val="61787A68"/>
    <w:multiLevelType w:val="multilevel"/>
    <w:tmpl w:val="9342C44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22" w15:restartNumberingAfterBreak="0">
    <w:nsid w:val="640E36D7"/>
    <w:multiLevelType w:val="multilevel"/>
    <w:tmpl w:val="09CEA4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23" w15:restartNumberingAfterBreak="0">
    <w:nsid w:val="64BE20F4"/>
    <w:multiLevelType w:val="multilevel"/>
    <w:tmpl w:val="AE7C44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24" w15:restartNumberingAfterBreak="0">
    <w:nsid w:val="677C5188"/>
    <w:multiLevelType w:val="multilevel"/>
    <w:tmpl w:val="40C4FD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25" w15:restartNumberingAfterBreak="0">
    <w:nsid w:val="7939589C"/>
    <w:multiLevelType w:val="multilevel"/>
    <w:tmpl w:val="37A666D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abstractNum w:abstractNumId="26" w15:restartNumberingAfterBreak="0">
    <w:nsid w:val="79F33A97"/>
    <w:multiLevelType w:val="multilevel"/>
    <w:tmpl w:val="F0E072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lang w:val="uk-UA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lang w:val="uk-UA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lang w:val="uk-UA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lang w:val="uk-UA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lang w:val="uk-UA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lang w:val="uk-UA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lang w:val="uk-UA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lang w:val="uk-UA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lang w:val="uk-UA"/>
      </w:r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23"/>
  </w:num>
  <w:num w:numId="5">
    <w:abstractNumId w:val="19"/>
  </w:num>
  <w:num w:numId="6">
    <w:abstractNumId w:val="20"/>
  </w:num>
  <w:num w:numId="7">
    <w:abstractNumId w:val="3"/>
  </w:num>
  <w:num w:numId="8">
    <w:abstractNumId w:val="0"/>
  </w:num>
  <w:num w:numId="9">
    <w:abstractNumId w:val="11"/>
  </w:num>
  <w:num w:numId="10">
    <w:abstractNumId w:val="1"/>
  </w:num>
  <w:num w:numId="11">
    <w:abstractNumId w:val="22"/>
  </w:num>
  <w:num w:numId="12">
    <w:abstractNumId w:val="9"/>
  </w:num>
  <w:num w:numId="13">
    <w:abstractNumId w:val="14"/>
  </w:num>
  <w:num w:numId="14">
    <w:abstractNumId w:val="5"/>
  </w:num>
  <w:num w:numId="15">
    <w:abstractNumId w:val="8"/>
  </w:num>
  <w:num w:numId="16">
    <w:abstractNumId w:val="4"/>
  </w:num>
  <w:num w:numId="17">
    <w:abstractNumId w:val="17"/>
  </w:num>
  <w:num w:numId="18">
    <w:abstractNumId w:val="16"/>
  </w:num>
  <w:num w:numId="19">
    <w:abstractNumId w:val="21"/>
  </w:num>
  <w:num w:numId="20">
    <w:abstractNumId w:val="18"/>
  </w:num>
  <w:num w:numId="21">
    <w:abstractNumId w:val="26"/>
  </w:num>
  <w:num w:numId="22">
    <w:abstractNumId w:val="2"/>
  </w:num>
  <w:num w:numId="23">
    <w:abstractNumId w:val="25"/>
  </w:num>
  <w:num w:numId="24">
    <w:abstractNumId w:val="12"/>
  </w:num>
  <w:num w:numId="25">
    <w:abstractNumId w:val="24"/>
  </w:num>
  <w:num w:numId="26">
    <w:abstractNumId w:val="13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F7"/>
    <w:rsid w:val="007969BF"/>
    <w:rsid w:val="008D7F90"/>
    <w:rsid w:val="00F8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BEE22"/>
  <w15:docId w15:val="{21228036-73BD-42DD-8BFE-22C175C43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a"/>
    <w:next w:val="BodyText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Heading2">
    <w:name w:val="heading 2"/>
    <w:basedOn w:val="a"/>
    <w:next w:val="BodyText"/>
    <w:qFormat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paragraph" w:styleId="Heading3">
    <w:name w:val="heading 3"/>
    <w:basedOn w:val="a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Heading4">
    <w:name w:val="heading 4"/>
    <w:basedOn w:val="a"/>
    <w:next w:val="BodyText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666A0C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TitleChar">
    <w:name w:val="Title Char"/>
    <w:basedOn w:val="DefaultParagraphFont"/>
    <w:link w:val="Title"/>
    <w:uiPriority w:val="10"/>
    <w:qFormat/>
    <w:rsid w:val="00666A0C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character" w:styleId="Emphasis">
    <w:name w:val="Emphasis"/>
    <w:basedOn w:val="DefaultParagraphFont"/>
    <w:uiPriority w:val="20"/>
    <w:qFormat/>
    <w:rsid w:val="00694753"/>
    <w:rPr>
      <w:i/>
      <w:iCs/>
    </w:rPr>
  </w:style>
  <w:style w:type="character" w:styleId="Hyperlink">
    <w:name w:val="Hyperlink"/>
    <w:basedOn w:val="DefaultParagraphFont"/>
    <w:uiPriority w:val="99"/>
    <w:unhideWhenUsed/>
    <w:rsid w:val="006947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94753"/>
    <w:rPr>
      <w:color w:val="605E5C"/>
      <w:shd w:val="clear" w:color="auto" w:fill="E1DFDD"/>
    </w:rPr>
  </w:style>
  <w:style w:type="character" w:customStyle="1" w:styleId="a0">
    <w:name w:val="Маркери"/>
    <w:qFormat/>
    <w:rPr>
      <w:rFonts w:ascii="OpenSymbol" w:eastAsia="OpenSymbol" w:hAnsi="OpenSymbol" w:cs="OpenSymbol"/>
      <w:lang w:val="uk-UA"/>
    </w:rPr>
  </w:style>
  <w:style w:type="character" w:customStyle="1" w:styleId="a1">
    <w:name w:val="Символ нумерації"/>
    <w:qFormat/>
  </w:style>
  <w:style w:type="character" w:customStyle="1" w:styleId="a2">
    <w:name w:val="Первинний текст"/>
    <w:qFormat/>
    <w:rPr>
      <w:rFonts w:ascii="Liberation Mono" w:eastAsia="Liberation Mono" w:hAnsi="Liberation Mono" w:cs="Liberation Mono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66A0C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3">
    <w:name w:val="Покажчик"/>
    <w:basedOn w:val="Normal"/>
    <w:qFormat/>
    <w:pPr>
      <w:suppressLineNumbers/>
    </w:pPr>
    <w:rPr>
      <w:rFonts w:cs="Arial Unicode MS"/>
    </w:rPr>
  </w:style>
  <w:style w:type="paragraph" w:customStyle="1" w:styleId="activity">
    <w:name w:val="activity"/>
    <w:basedOn w:val="Normal"/>
    <w:qFormat/>
    <w:rsid w:val="00A5366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qFormat/>
    <w:rsid w:val="00A5366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itle">
    <w:name w:val="Title"/>
    <w:basedOn w:val="Normal"/>
    <w:link w:val="TitleChar"/>
    <w:uiPriority w:val="10"/>
    <w:qFormat/>
    <w:rsid w:val="00666A0C"/>
    <w:pPr>
      <w:widowControl w:val="0"/>
      <w:spacing w:after="0" w:line="240" w:lineRule="auto"/>
      <w:ind w:left="697" w:right="1128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paragraph" w:customStyle="1" w:styleId="a4">
    <w:name w:val="Вміст рамки"/>
    <w:basedOn w:val="Normal"/>
    <w:qFormat/>
  </w:style>
  <w:style w:type="paragraph" w:customStyle="1" w:styleId="a5">
    <w:name w:val="Горизонтальна лінія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6">
    <w:name w:val="Вміст таблиці"/>
    <w:basedOn w:val="Normal"/>
    <w:qFormat/>
    <w:pPr>
      <w:widowControl w:val="0"/>
      <w:suppressLineNumbers/>
    </w:pPr>
  </w:style>
  <w:style w:type="paragraph" w:customStyle="1" w:styleId="a7">
    <w:name w:val="Заголовок таблиці"/>
    <w:basedOn w:val="a6"/>
    <w:qFormat/>
    <w:pPr>
      <w:jc w:val="center"/>
    </w:pPr>
    <w:rPr>
      <w:b/>
      <w:bCs/>
    </w:rPr>
  </w:style>
  <w:style w:type="paragraph" w:customStyle="1" w:styleId="a8">
    <w:name w:val="Текст у вказаному форматі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a9">
    <w:name w:val="Цитати"/>
    <w:basedOn w:val="Normal"/>
    <w:qFormat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13445</Words>
  <Characters>7665</Characters>
  <Application>Microsoft Office Word</Application>
  <DocSecurity>0</DocSecurity>
  <Lines>63</Lines>
  <Paragraphs>42</Paragraphs>
  <ScaleCrop>false</ScaleCrop>
  <Company/>
  <LinksUpToDate>false</LinksUpToDate>
  <CharactersWithSpaces>21068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Денис Сенчук</cp:lastModifiedBy>
  <cp:revision>3</cp:revision>
  <dcterms:created xsi:type="dcterms:W3CDTF">2025-12-24T11:37:00Z</dcterms:created>
  <dcterms:modified xsi:type="dcterms:W3CDTF">2025-12-24T11:37:00Z</dcterms:modified>
  <dc:language>uk-UA</dc:language>
</cp:coreProperties>
</file>