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выполнения заданий используйте базу данных demo, которая находится в папке test_db рядом с файлом с задачами.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подключение к базе данных test через пул соединений.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GET-запросе по пути '/' выполните запрос к базе данных для выбора всех элементов таблицы items и отобразите ихз в виде таблицы.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GET-запросе по пути '/addItem' открывается html страница с 2 полями ввода(name, info) и кнопкой.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поля ввода(или одно из полей ввода) не пустые, при нажатии на кнопку выполняется добавление нового элемента в базу данных(данные полей ввода сохраняются в соответсвующих колонках таблицы базы данных).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После завершения запроса добавления элемента в базу данных, происходит редирект на главную страницу(GET-запрос по пути '/').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