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Install LPCXpresso 7.6.2 by going here: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http://www.lpcware.com/lpcxpresso/downloads/windows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(The newer versions of LPCXpresso have a regression, so for now, use version 7.6.2.)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I’ve only tried the Windows version, so I’d recommend going with Windows first, then if you want to try the other versions, give them a try, and please tell us how it goes.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Clone the source and switch to the gcc branch: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clone https://github.com/charmedlabs/pixy.git gcc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gcc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checkout gcc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Fire up LPCXpresso.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Point your workspace to the ~/src/device directory by selecting File-&gt;Switch Workspace: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6924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Now select File-&gt;Import.  In the Import dialog, choose “Existing Projects into Workspace”: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00625" cy="5219700"/>
            <wp:effectExtent b="0" l="0" r="0" t="0"/>
            <wp:docPr id="4" name="image08.jpg"/>
            <a:graphic>
              <a:graphicData uri="http://schemas.openxmlformats.org/drawingml/2006/picture">
                <pic:pic>
                  <pic:nvPicPr>
                    <pic:cNvPr id="0" name="image0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on the Browse button and browse to the ~/src/device directory.  It should bring up all of the projects (see below).  Click on Finish.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81575" cy="6296025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on build_this_first in the Project Explorer tab: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62225" cy="20574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 on “Build ‘build_this_first’” in the Quickstart Panel: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43250" cy="2771775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the same for all of the other projects in the Project Explorer tab, in order: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“libpixy_m0”, then “Build ‘libpixy_m0’”,  wait for it to build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“libpixy_m4”, then “Build ‘libpixy_m4’”, wait for it to build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“main_m0”, then “main_m0’”, wait for it to build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“main_m4”, then “Build ‘main_m4’”, wait for it to build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you are done, you should have the firmware file “pixy_firmware.hex” in the ~/src/device/main_m4/SPIFI directory.  You can then upload into Pixy using PixyMon.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want to build from the command-line.  I recommend installing Cygwin (it will probably work in mingw as well…)  Or if you’re in MacOS or Linux, you’re set.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will need to add arm-gcc to your path, so add this line to your .bashrc file (note the version dependency):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export PATH=$PATH:/cygdrive/c/nxp/LPCXpresso_7.3.0_186/lpcxpresso/tools/bin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into the firmware directory: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 src/device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type make. The default target is the spifi (flash) file.  It will be ~/src/device/main_m4/SPIFI/pixy_firmware.hex once it’s finished building.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7.png"/><Relationship Id="rId9" Type="http://schemas.openxmlformats.org/officeDocument/2006/relationships/image" Target="media/image09.png"/><Relationship Id="rId5" Type="http://schemas.openxmlformats.org/officeDocument/2006/relationships/hyperlink" Target="http://www.lpcware.com/lpcxpresso/downloads/windows" TargetMode="External"/><Relationship Id="rId6" Type="http://schemas.openxmlformats.org/officeDocument/2006/relationships/image" Target="media/image06.png"/><Relationship Id="rId7" Type="http://schemas.openxmlformats.org/officeDocument/2006/relationships/image" Target="media/image08.jpg"/><Relationship Id="rId8" Type="http://schemas.openxmlformats.org/officeDocument/2006/relationships/image" Target="media/image05.png"/></Relationships>
</file>