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C014" w14:textId="77777777" w:rsidR="00EF62D4" w:rsidRDefault="00000000">
      <w:pPr>
        <w:jc w:val="center"/>
        <w:rPr>
          <w:rFonts w:ascii="Times New Roman" w:hAnsi="Times New Roman" w:cs="Times New Roman"/>
          <w:sz w:val="44"/>
          <w:szCs w:val="44"/>
          <w:lang w:val="en-US"/>
        </w:rPr>
      </w:pPr>
      <w:r>
        <w:rPr>
          <w:rFonts w:ascii="Times New Roman" w:hAnsi="Times New Roman" w:cs="Times New Roman"/>
          <w:sz w:val="44"/>
          <w:szCs w:val="44"/>
          <w:lang w:val="en-US"/>
        </w:rPr>
        <w:t>Module 2</w:t>
      </w:r>
    </w:p>
    <w:p w14:paraId="086961EE" w14:textId="77777777" w:rsidR="00BC7A7F" w:rsidRDefault="00BC7A7F">
      <w:pPr>
        <w:jc w:val="center"/>
        <w:rPr>
          <w:rFonts w:ascii="Times New Roman" w:hAnsi="Times New Roman" w:cs="Times New Roman"/>
          <w:sz w:val="44"/>
          <w:szCs w:val="44"/>
          <w:lang w:val="en-US"/>
        </w:rPr>
      </w:pPr>
    </w:p>
    <w:p w14:paraId="6E276F29" w14:textId="7A4CE822" w:rsidR="00BC7A7F" w:rsidRPr="00BC7A7F" w:rsidRDefault="00BC7A7F" w:rsidP="00BC7A7F">
      <w:pPr>
        <w:pStyle w:val="ListParagraph"/>
        <w:numPr>
          <w:ilvl w:val="0"/>
          <w:numId w:val="2"/>
        </w:numPr>
        <w:rPr>
          <w:rFonts w:ascii="Times New Roman" w:hAnsi="Times New Roman" w:cs="Times New Roman"/>
          <w:sz w:val="44"/>
          <w:szCs w:val="44"/>
          <w:lang w:val="en-US"/>
        </w:rPr>
      </w:pPr>
      <w:r>
        <w:rPr>
          <w:rFonts w:ascii="Times New Roman" w:hAnsi="Times New Roman" w:cs="Times New Roman"/>
          <w:sz w:val="44"/>
          <w:szCs w:val="44"/>
          <w:lang w:val="en-US"/>
        </w:rPr>
        <w:t>Hello World!</w:t>
      </w:r>
    </w:p>
    <w:p w14:paraId="051031DE" w14:textId="3A177E1D" w:rsidR="00BC7A7F" w:rsidRDefault="00BC7A7F" w:rsidP="00BC7A7F">
      <w:pPr>
        <w:pStyle w:val="ListParagraph"/>
        <w:rPr>
          <w:rFonts w:ascii="Times New Roman" w:hAnsi="Times New Roman" w:cs="Times New Roman"/>
          <w:sz w:val="44"/>
          <w:szCs w:val="44"/>
          <w:lang w:val="en-US"/>
        </w:rPr>
      </w:pPr>
      <w:r>
        <w:rPr>
          <w:rFonts w:ascii="Times New Roman" w:hAnsi="Times New Roman" w:cs="Times New Roman"/>
          <w:sz w:val="44"/>
          <w:szCs w:val="44"/>
          <w:lang w:val="en-US"/>
        </w:rPr>
        <w:t>Open solana playhround and paste code from a lesson on SolDev.</w:t>
      </w:r>
    </w:p>
    <w:p w14:paraId="68DA368A" w14:textId="77777777" w:rsidR="00BC7A7F" w:rsidRDefault="00BC7A7F" w:rsidP="00BC7A7F">
      <w:pPr>
        <w:pStyle w:val="ListParagraph"/>
        <w:rPr>
          <w:rFonts w:ascii="Times New Roman" w:hAnsi="Times New Roman" w:cs="Times New Roman"/>
          <w:sz w:val="44"/>
          <w:szCs w:val="44"/>
          <w:lang w:val="en-US"/>
        </w:rPr>
      </w:pPr>
    </w:p>
    <w:p w14:paraId="2A4B9439" w14:textId="77777777" w:rsidR="00BC7A7F" w:rsidRDefault="00BC7A7F" w:rsidP="00BC7A7F">
      <w:pPr>
        <w:pStyle w:val="ListParagraph"/>
        <w:rPr>
          <w:rFonts w:ascii="Times New Roman" w:hAnsi="Times New Roman" w:cs="Times New Roman"/>
          <w:sz w:val="44"/>
          <w:szCs w:val="44"/>
          <w:lang w:val="en-US"/>
        </w:rPr>
      </w:pPr>
      <w:r>
        <w:rPr>
          <w:rFonts w:ascii="Times New Roman" w:hAnsi="Times New Roman" w:cs="Times New Roman"/>
          <w:sz w:val="44"/>
          <w:szCs w:val="44"/>
          <w:lang w:val="en-US"/>
        </w:rPr>
        <w:t>Connect your wallet</w:t>
      </w:r>
      <w:r>
        <w:rPr>
          <w:rFonts w:ascii="Times New Roman" w:hAnsi="Times New Roman" w:cs="Times New Roman"/>
          <w:sz w:val="44"/>
          <w:szCs w:val="44"/>
          <w:lang w:val="en-US"/>
        </w:rPr>
        <w:br/>
      </w:r>
    </w:p>
    <w:p w14:paraId="72166560" w14:textId="166B37E2" w:rsidR="00BC7A7F" w:rsidRDefault="00BC7A7F" w:rsidP="00BC7A7F">
      <w:pPr>
        <w:pStyle w:val="ListParagraph"/>
        <w:rPr>
          <w:rFonts w:ascii="Times New Roman" w:hAnsi="Times New Roman" w:cs="Times New Roman"/>
          <w:sz w:val="44"/>
          <w:szCs w:val="44"/>
          <w:lang w:val="en-US"/>
        </w:rPr>
      </w:pPr>
      <w:r>
        <w:rPr>
          <w:rFonts w:ascii="Times New Roman" w:hAnsi="Times New Roman" w:cs="Times New Roman"/>
          <w:sz w:val="44"/>
          <w:szCs w:val="44"/>
          <w:lang w:val="en-US"/>
        </w:rPr>
        <w:t>Build and Deploy</w:t>
      </w:r>
    </w:p>
    <w:p w14:paraId="04BE470C" w14:textId="1AD522F8" w:rsidR="00BC7A7F" w:rsidRPr="00BC7A7F" w:rsidRDefault="00BC7A7F" w:rsidP="00BC7A7F">
      <w:pPr>
        <w:pStyle w:val="ListParagraph"/>
        <w:rPr>
          <w:rFonts w:ascii="Times New Roman" w:hAnsi="Times New Roman" w:cs="Times New Roman"/>
          <w:sz w:val="44"/>
          <w:szCs w:val="44"/>
          <w:lang w:val="en-US"/>
        </w:rPr>
      </w:pPr>
      <w:r w:rsidRPr="00BC7A7F">
        <w:rPr>
          <w:rFonts w:ascii="Times New Roman" w:hAnsi="Times New Roman" w:cs="Times New Roman"/>
          <w:sz w:val="44"/>
          <w:szCs w:val="44"/>
          <w:lang w:val="en-US"/>
        </w:rPr>
        <w:drawing>
          <wp:inline distT="0" distB="0" distL="0" distR="0" wp14:anchorId="7DAB3804" wp14:editId="2F7D771C">
            <wp:extent cx="5731510" cy="2674620"/>
            <wp:effectExtent l="0" t="0" r="2540" b="0"/>
            <wp:docPr id="53558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85009" name=""/>
                    <pic:cNvPicPr/>
                  </pic:nvPicPr>
                  <pic:blipFill>
                    <a:blip r:embed="rId7"/>
                    <a:stretch>
                      <a:fillRect/>
                    </a:stretch>
                  </pic:blipFill>
                  <pic:spPr>
                    <a:xfrm>
                      <a:off x="0" y="0"/>
                      <a:ext cx="5731510" cy="2674620"/>
                    </a:xfrm>
                    <a:prstGeom prst="rect">
                      <a:avLst/>
                    </a:prstGeom>
                  </pic:spPr>
                </pic:pic>
              </a:graphicData>
            </a:graphic>
          </wp:inline>
        </w:drawing>
      </w:r>
    </w:p>
    <w:p w14:paraId="1BFFAD5C" w14:textId="1ED8B3DE" w:rsidR="00EF62D4" w:rsidRDefault="006E7083">
      <w:pPr>
        <w:rPr>
          <w:rFonts w:ascii="Times New Roman" w:hAnsi="Times New Roman" w:cs="Times New Roman"/>
          <w:sz w:val="36"/>
          <w:szCs w:val="36"/>
          <w:lang w:val="en-US"/>
        </w:rPr>
      </w:pPr>
      <w:r w:rsidRPr="006E7083">
        <w:rPr>
          <w:rFonts w:ascii="Times New Roman" w:hAnsi="Times New Roman" w:cs="Times New Roman"/>
          <w:sz w:val="36"/>
          <w:szCs w:val="36"/>
          <w:lang w:val="en-US"/>
        </w:rPr>
        <w:lastRenderedPageBreak/>
        <w:drawing>
          <wp:inline distT="0" distB="0" distL="0" distR="0" wp14:anchorId="7A790A0F" wp14:editId="077D4BB3">
            <wp:extent cx="5731510" cy="2888615"/>
            <wp:effectExtent l="0" t="0" r="2540" b="6985"/>
            <wp:docPr id="11898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75" name=""/>
                    <pic:cNvPicPr/>
                  </pic:nvPicPr>
                  <pic:blipFill>
                    <a:blip r:embed="rId8"/>
                    <a:stretch>
                      <a:fillRect/>
                    </a:stretch>
                  </pic:blipFill>
                  <pic:spPr>
                    <a:xfrm>
                      <a:off x="0" y="0"/>
                      <a:ext cx="5731510" cy="2888615"/>
                    </a:xfrm>
                    <a:prstGeom prst="rect">
                      <a:avLst/>
                    </a:prstGeom>
                  </pic:spPr>
                </pic:pic>
              </a:graphicData>
            </a:graphic>
          </wp:inline>
        </w:drawing>
      </w:r>
    </w:p>
    <w:p w14:paraId="3AAA6569" w14:textId="77777777" w:rsidR="00EF62D4" w:rsidRDefault="00EF62D4"/>
    <w:p w14:paraId="36012F75" w14:textId="77777777" w:rsidR="00EF62D4" w:rsidRDefault="00EF62D4"/>
    <w:p w14:paraId="66866BD3" w14:textId="77777777" w:rsidR="00EF62D4" w:rsidRDefault="00EF62D4">
      <w:pPr>
        <w:rPr>
          <w:lang w:val="en-US"/>
        </w:rPr>
      </w:pPr>
    </w:p>
    <w:p w14:paraId="4DE37310" w14:textId="77777777" w:rsidR="00EF62D4" w:rsidRDefault="00EF62D4">
      <w:pPr>
        <w:rPr>
          <w:lang w:val="en-US"/>
        </w:rPr>
      </w:pPr>
    </w:p>
    <w:p w14:paraId="29C21EDB" w14:textId="77777777" w:rsidR="00EF62D4" w:rsidRDefault="00EF62D4">
      <w:pPr>
        <w:rPr>
          <w:lang w:val="en-US"/>
        </w:rPr>
      </w:pPr>
    </w:p>
    <w:p w14:paraId="17267C92" w14:textId="77777777" w:rsidR="00EF62D4" w:rsidRDefault="00EF62D4">
      <w:pPr>
        <w:rPr>
          <w:lang w:val="en-US"/>
        </w:rPr>
      </w:pPr>
    </w:p>
    <w:p w14:paraId="3A85ABAE" w14:textId="77777777" w:rsidR="00EF62D4" w:rsidRDefault="00EF62D4">
      <w:pPr>
        <w:rPr>
          <w:lang w:val="en-US"/>
        </w:rPr>
      </w:pPr>
    </w:p>
    <w:p w14:paraId="3518065B" w14:textId="77777777" w:rsidR="00EF62D4" w:rsidRDefault="00EF62D4">
      <w:pPr>
        <w:rPr>
          <w:lang w:val="en-US"/>
        </w:rPr>
      </w:pPr>
    </w:p>
    <w:p w14:paraId="75B8AA38" w14:textId="77777777" w:rsidR="00EF62D4" w:rsidRDefault="00EF62D4">
      <w:pPr>
        <w:rPr>
          <w:lang w:val="en-US"/>
        </w:rPr>
      </w:pPr>
    </w:p>
    <w:p w14:paraId="48672C64" w14:textId="77777777" w:rsidR="00EF62D4" w:rsidRDefault="00EF62D4">
      <w:pPr>
        <w:rPr>
          <w:lang w:val="en-US"/>
        </w:rPr>
      </w:pPr>
    </w:p>
    <w:p w14:paraId="391ED085" w14:textId="77777777" w:rsidR="00EF62D4" w:rsidRDefault="00EF62D4">
      <w:pPr>
        <w:rPr>
          <w:lang w:val="en-US"/>
        </w:rPr>
      </w:pPr>
    </w:p>
    <w:p w14:paraId="310F51A6" w14:textId="77777777" w:rsidR="006E7083" w:rsidRDefault="006E7083">
      <w:pPr>
        <w:rPr>
          <w:lang w:val="en-US"/>
        </w:rPr>
      </w:pPr>
    </w:p>
    <w:p w14:paraId="504B553F" w14:textId="77777777" w:rsidR="006E7083" w:rsidRDefault="006E7083">
      <w:pPr>
        <w:rPr>
          <w:lang w:val="en-US"/>
        </w:rPr>
      </w:pPr>
    </w:p>
    <w:p w14:paraId="57E4908E" w14:textId="77777777" w:rsidR="006E7083" w:rsidRDefault="006E7083">
      <w:pPr>
        <w:rPr>
          <w:lang w:val="en-US"/>
        </w:rPr>
      </w:pPr>
    </w:p>
    <w:p w14:paraId="3C0B07C8" w14:textId="77777777" w:rsidR="006E7083" w:rsidRDefault="006E7083">
      <w:pPr>
        <w:rPr>
          <w:lang w:val="en-US"/>
        </w:rPr>
      </w:pPr>
    </w:p>
    <w:p w14:paraId="56E72039" w14:textId="77777777" w:rsidR="006E7083" w:rsidRDefault="006E7083">
      <w:pPr>
        <w:rPr>
          <w:lang w:val="en-US"/>
        </w:rPr>
      </w:pPr>
    </w:p>
    <w:p w14:paraId="6E325023" w14:textId="77777777" w:rsidR="00EF62D4" w:rsidRDefault="00EF62D4">
      <w:pPr>
        <w:rPr>
          <w:lang w:val="en-US"/>
        </w:rPr>
      </w:pPr>
    </w:p>
    <w:p w14:paraId="1B39360B" w14:textId="77777777" w:rsidR="00EF62D4" w:rsidRDefault="00EF62D4">
      <w:pPr>
        <w:rPr>
          <w:lang w:val="en-US"/>
        </w:rPr>
      </w:pPr>
    </w:p>
    <w:p w14:paraId="7CDB0A0D" w14:textId="77777777" w:rsidR="00EF62D4" w:rsidRDefault="00EF62D4">
      <w:pPr>
        <w:rPr>
          <w:lang w:val="en-US"/>
        </w:rPr>
      </w:pPr>
    </w:p>
    <w:p w14:paraId="3F32E1AB" w14:textId="77777777" w:rsidR="006E7083" w:rsidRDefault="006E7083">
      <w:pPr>
        <w:rPr>
          <w:lang w:val="en-US"/>
        </w:rPr>
      </w:pPr>
    </w:p>
    <w:p w14:paraId="7A1D8E8E" w14:textId="77777777" w:rsidR="00EF62D4" w:rsidRDefault="00000000">
      <w:pPr>
        <w:jc w:val="cente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Handle Instruction Data</w:t>
      </w:r>
    </w:p>
    <w:p w14:paraId="5AF2C4E9"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we'll focus on deserializing the instruction data. The following lesson will focus on the second half of this program.</w:t>
      </w:r>
    </w:p>
    <w:p w14:paraId="2E790B11" w14:textId="77777777" w:rsidR="00EF62D4" w:rsidRDefault="00EF62D4">
      <w:pPr>
        <w:rPr>
          <w:rFonts w:ascii="Times New Roman" w:hAnsi="Times New Roman" w:cs="Times New Roman"/>
          <w:sz w:val="36"/>
          <w:szCs w:val="36"/>
          <w:lang w:val="en-US"/>
        </w:rPr>
      </w:pPr>
    </w:p>
    <w:p w14:paraId="74AA5EA5"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1. Entry point</w:t>
      </w:r>
    </w:p>
    <w:p w14:paraId="46FDC71E"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 xml:space="preserve">We’ll be using Solana Playground again to build out this program. </w:t>
      </w:r>
    </w:p>
    <w:p w14:paraId="10CCA863"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2. Deserialize instruction data</w:t>
      </w:r>
    </w:p>
    <w:p w14:paraId="16649351"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Before we continue with the processor logic, we should define our supported instructions and implement our deserialization function.</w:t>
      </w:r>
    </w:p>
    <w:p w14:paraId="2B744A7E" w14:textId="77777777" w:rsidR="00EF62D4" w:rsidRDefault="00EF62D4">
      <w:pPr>
        <w:rPr>
          <w:rFonts w:ascii="Times New Roman" w:hAnsi="Times New Roman" w:cs="Times New Roman"/>
          <w:sz w:val="36"/>
          <w:szCs w:val="36"/>
          <w:lang w:val="en-US"/>
        </w:rPr>
      </w:pPr>
    </w:p>
    <w:p w14:paraId="275A82DD"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3. Program logic</w:t>
      </w:r>
    </w:p>
    <w:p w14:paraId="565B2FE0"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With the instruction deserialization handled, we can return to the lib.rs file to handle some of our program logic.</w:t>
      </w:r>
    </w:p>
    <w:p w14:paraId="03488B2E" w14:textId="77777777" w:rsidR="00EF62D4" w:rsidRDefault="00EF62D4">
      <w:pPr>
        <w:rPr>
          <w:rFonts w:ascii="Times New Roman" w:hAnsi="Times New Roman" w:cs="Times New Roman"/>
          <w:sz w:val="36"/>
          <w:szCs w:val="36"/>
          <w:lang w:val="en-US"/>
        </w:rPr>
      </w:pPr>
    </w:p>
    <w:p w14:paraId="11101F48" w14:textId="77777777" w:rsidR="00EF62D4" w:rsidRDefault="00000000">
      <w:r>
        <w:rPr>
          <w:noProof/>
          <w:lang w:val="en-US"/>
        </w:rPr>
        <w:drawing>
          <wp:inline distT="0" distB="0" distL="0" distR="0" wp14:anchorId="3F69788D" wp14:editId="4A4684FF">
            <wp:extent cx="5731510" cy="284436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rotWithShape="1">
                    <a:blip r:embed="rId9"/>
                    <a:srcRect t="3192"/>
                    <a:stretch/>
                  </pic:blipFill>
                  <pic:spPr bwMode="auto">
                    <a:xfrm>
                      <a:off x="0" y="0"/>
                      <a:ext cx="5731510" cy="2844360"/>
                    </a:xfrm>
                    <a:prstGeom prst="rect">
                      <a:avLst/>
                    </a:prstGeom>
                    <a:ln>
                      <a:noFill/>
                    </a:ln>
                    <a:extLst>
                      <a:ext uri="{53640926-AAD7-44D8-BBD7-CCE9431645EC}">
                        <a14:shadowObscured xmlns:a14="http://schemas.microsoft.com/office/drawing/2010/main"/>
                      </a:ext>
                    </a:extLst>
                  </pic:spPr>
                </pic:pic>
              </a:graphicData>
            </a:graphic>
          </wp:inline>
        </w:drawing>
      </w:r>
    </w:p>
    <w:p w14:paraId="328CD025" w14:textId="77777777" w:rsidR="00EF62D4" w:rsidRDefault="00EF62D4"/>
    <w:p w14:paraId="5F19F4C1" w14:textId="77777777" w:rsidR="00EF62D4" w:rsidRDefault="00000000">
      <w:pPr>
        <w:jc w:val="cente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State</w:t>
      </w:r>
      <w:r>
        <w:rPr>
          <w:rFonts w:ascii="Times New Roman" w:hAnsi="Times New Roman" w:cs="Times New Roman"/>
          <w:sz w:val="36"/>
          <w:szCs w:val="36"/>
          <w:lang w:val="en-US"/>
        </w:rPr>
        <w:t xml:space="preserve"> </w:t>
      </w:r>
      <w:r>
        <w:rPr>
          <w:rFonts w:ascii="Times New Roman" w:hAnsi="Times New Roman" w:cs="Times New Roman"/>
          <w:b/>
          <w:sz w:val="36"/>
          <w:szCs w:val="36"/>
          <w:lang w:val="en-US"/>
        </w:rPr>
        <w:t>Management</w:t>
      </w:r>
    </w:p>
    <w:p w14:paraId="01CF7DBD"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1. Get the starter code</w:t>
      </w:r>
    </w:p>
    <w:p w14:paraId="1017652C" w14:textId="77777777" w:rsidR="00EF62D4" w:rsidRDefault="00EF62D4">
      <w:pPr>
        <w:rPr>
          <w:rFonts w:ascii="Times New Roman" w:hAnsi="Times New Roman" w:cs="Times New Roman"/>
          <w:sz w:val="36"/>
          <w:szCs w:val="36"/>
          <w:lang w:val="en-US"/>
        </w:rPr>
      </w:pPr>
    </w:p>
    <w:p w14:paraId="6C911496"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Our program currently includes the instruction.rs file we use to deserialize the instruction_data passed into the program entry point. We have also completed lib.rs file to the point where we can print our deserialized instruction data to the program log using the msg! macro.</w:t>
      </w:r>
    </w:p>
    <w:p w14:paraId="14CFB9E7" w14:textId="77777777" w:rsidR="00EF62D4" w:rsidRDefault="00EF62D4">
      <w:pPr>
        <w:rPr>
          <w:rFonts w:ascii="Times New Roman" w:hAnsi="Times New Roman" w:cs="Times New Roman"/>
          <w:sz w:val="36"/>
          <w:szCs w:val="36"/>
          <w:lang w:val="en-US"/>
        </w:rPr>
      </w:pPr>
    </w:p>
    <w:p w14:paraId="001B8CB1"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2. Create struct to represent account data</w:t>
      </w:r>
    </w:p>
    <w:p w14:paraId="3BF11780"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Let’s begin by creating a new file named state.rs.</w:t>
      </w:r>
    </w:p>
    <w:p w14:paraId="2B1F61FE" w14:textId="77777777" w:rsidR="00EF62D4" w:rsidRDefault="00EF62D4">
      <w:pPr>
        <w:rPr>
          <w:rFonts w:ascii="Times New Roman" w:hAnsi="Times New Roman" w:cs="Times New Roman"/>
          <w:sz w:val="36"/>
          <w:szCs w:val="36"/>
          <w:lang w:val="en-US"/>
        </w:rPr>
      </w:pPr>
    </w:p>
    <w:p w14:paraId="6DFF22FD"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This file will:</w:t>
      </w:r>
    </w:p>
    <w:p w14:paraId="6FEE3C51" w14:textId="77777777" w:rsidR="00EF62D4" w:rsidRDefault="00EF62D4">
      <w:pPr>
        <w:rPr>
          <w:rFonts w:ascii="Times New Roman" w:hAnsi="Times New Roman" w:cs="Times New Roman"/>
          <w:sz w:val="36"/>
          <w:szCs w:val="36"/>
          <w:lang w:val="en-US"/>
        </w:rPr>
      </w:pPr>
    </w:p>
    <w:p w14:paraId="218CEBBC"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Define the struct our program uses to populate the data field of a new account</w:t>
      </w:r>
    </w:p>
    <w:p w14:paraId="363C4BF6"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Add BorshSerialize and BorshDeserialize traits to this struct</w:t>
      </w:r>
    </w:p>
    <w:p w14:paraId="423AECD7"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First, let’s bring into scope everything we’ll need from the borsh crate.</w:t>
      </w:r>
    </w:p>
    <w:p w14:paraId="699CD117"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use borsh::{BorshSerialize, BorshDeserialize};</w:t>
      </w:r>
    </w:p>
    <w:p w14:paraId="400E4928"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Next, let’s create our MovieAccountState struct. This struct will define the parameters that each new movie review account will store in its data field. Our MovieAccountState struct will require the following parameters:</w:t>
      </w:r>
    </w:p>
    <w:p w14:paraId="7F194949" w14:textId="77777777" w:rsidR="00EF62D4" w:rsidRDefault="00EF62D4">
      <w:pPr>
        <w:rPr>
          <w:rFonts w:ascii="Times New Roman" w:hAnsi="Times New Roman" w:cs="Times New Roman"/>
          <w:sz w:val="36"/>
          <w:szCs w:val="36"/>
          <w:lang w:val="en-US"/>
        </w:rPr>
      </w:pPr>
    </w:p>
    <w:p w14:paraId="081D79D9"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lastRenderedPageBreak/>
        <w:t>is_initialized - shows whether or not the account has been initialized</w:t>
      </w:r>
    </w:p>
    <w:p w14:paraId="6DD824EA"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rating - user’s rating of the movie</w:t>
      </w:r>
    </w:p>
    <w:p w14:paraId="180D0FDC"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description - user’s description of the movie</w:t>
      </w:r>
    </w:p>
    <w:p w14:paraId="48261F4C"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title - title of the movie the user is reviewing</w:t>
      </w:r>
    </w:p>
    <w:p w14:paraId="798B7F2C"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Next, let’s continue building out our add_movie_review function. Recall that an array of accounts is passed into the add_movie_review function through a single accounts argument. To process our instruction, we will need to iterate through accounts and assign the AccountInfo for each account to its own variable.</w:t>
      </w:r>
    </w:p>
    <w:p w14:paraId="779AAFA5" w14:textId="77777777" w:rsidR="00EF62D4" w:rsidRDefault="00EF62D4">
      <w:pPr>
        <w:rPr>
          <w:rFonts w:ascii="Times New Roman" w:hAnsi="Times New Roman" w:cs="Times New Roman"/>
          <w:sz w:val="36"/>
          <w:szCs w:val="36"/>
          <w:lang w:val="en-US"/>
        </w:rPr>
      </w:pPr>
    </w:p>
    <w:p w14:paraId="0451461B"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Next, within our add_movie_review function, let’s independently derive the PDA we expect the user to have passed in. We'll need to provide the bump seed for the derivation later, so even though pda_account should reference the same account, we still need to call find_program_address.</w:t>
      </w:r>
    </w:p>
    <w:p w14:paraId="3CFB2258" w14:textId="77777777" w:rsidR="00EF62D4" w:rsidRDefault="00EF62D4">
      <w:pPr>
        <w:rPr>
          <w:rFonts w:ascii="Times New Roman" w:hAnsi="Times New Roman" w:cs="Times New Roman"/>
          <w:sz w:val="36"/>
          <w:szCs w:val="36"/>
          <w:lang w:val="en-US"/>
        </w:rPr>
      </w:pPr>
    </w:p>
    <w:p w14:paraId="09616E14"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Note that we derive the PDA for each new account using the initializer’s public key and the movie title as optional seeds. Setting up the PDA this way restricts each user to only one review for any one movie title. However, it still allows the same user to review movies with different titles and different users to review movies with the same title.</w:t>
      </w:r>
    </w:p>
    <w:p w14:paraId="79C89C26" w14:textId="77777777" w:rsidR="00EF62D4" w:rsidRDefault="00EF62D4">
      <w:pPr>
        <w:rPr>
          <w:rFonts w:ascii="Times New Roman" w:hAnsi="Times New Roman" w:cs="Times New Roman"/>
          <w:sz w:val="36"/>
          <w:szCs w:val="36"/>
          <w:lang w:val="en-US"/>
        </w:rPr>
      </w:pPr>
    </w:p>
    <w:p w14:paraId="201B686D"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 xml:space="preserve">Once we’ve calculated the rent and verified the PDA, we are ready to create our new account. In order to create a new </w:t>
      </w:r>
      <w:r>
        <w:rPr>
          <w:rFonts w:ascii="Times New Roman" w:hAnsi="Times New Roman" w:cs="Times New Roman"/>
          <w:sz w:val="36"/>
          <w:szCs w:val="36"/>
          <w:lang w:val="en-US"/>
        </w:rPr>
        <w:lastRenderedPageBreak/>
        <w:t>account, we must call the create_account instruction from the system program. We do this with a Cross Program Invocation (CPI) using the invoke_signed function. We use invoke_signed because we are creating the account using a PDA and need the Movie Review program to “sign” the instruction.</w:t>
      </w:r>
    </w:p>
    <w:p w14:paraId="5681D292" w14:textId="77777777" w:rsidR="00EF62D4" w:rsidRDefault="00EF62D4">
      <w:pPr>
        <w:rPr>
          <w:rFonts w:ascii="Times New Roman" w:hAnsi="Times New Roman" w:cs="Times New Roman"/>
          <w:sz w:val="36"/>
          <w:szCs w:val="36"/>
          <w:lang w:val="en-US"/>
        </w:rPr>
      </w:pPr>
    </w:p>
    <w:p w14:paraId="4D7814FD"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Now that we’ve created a new account, we are ready to update the data field of the new account using the format of the MovieAccountState struct from our state.rs file. We first deserialize the account data from pda_account using try_from_slice_unchecked, then set the values of each field.</w:t>
      </w:r>
    </w:p>
    <w:p w14:paraId="12CA019C" w14:textId="77777777" w:rsidR="00EF62D4" w:rsidRDefault="00EF62D4">
      <w:pPr>
        <w:rPr>
          <w:rFonts w:ascii="Times New Roman" w:hAnsi="Times New Roman" w:cs="Times New Roman"/>
          <w:sz w:val="36"/>
          <w:szCs w:val="36"/>
          <w:lang w:val="en-US"/>
        </w:rPr>
      </w:pPr>
    </w:p>
    <w:p w14:paraId="6AAC6D06"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We're ready to build and deploy our program!</w:t>
      </w:r>
    </w:p>
    <w:p w14:paraId="73DF7796" w14:textId="77777777" w:rsidR="00EF62D4" w:rsidRDefault="00EF62D4">
      <w:pPr>
        <w:rPr>
          <w:lang w:val="en-US"/>
        </w:rPr>
      </w:pPr>
    </w:p>
    <w:p w14:paraId="5EFBB1B9" w14:textId="77777777" w:rsidR="00EF62D4" w:rsidRDefault="00000000">
      <w:r>
        <w:rPr>
          <w:noProof/>
        </w:rPr>
        <w:drawing>
          <wp:inline distT="0" distB="0" distL="114300" distR="114300" wp14:anchorId="3352647E" wp14:editId="7AE5F875">
            <wp:extent cx="5723890" cy="2590800"/>
            <wp:effectExtent l="0" t="0" r="6350" b="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0"/>
                    <a:stretch>
                      <a:fillRect/>
                    </a:stretch>
                  </pic:blipFill>
                  <pic:spPr>
                    <a:xfrm>
                      <a:off x="0" y="0"/>
                      <a:ext cx="5723890" cy="2590800"/>
                    </a:xfrm>
                    <a:prstGeom prst="rect">
                      <a:avLst/>
                    </a:prstGeom>
                    <a:noFill/>
                    <a:ln>
                      <a:noFill/>
                    </a:ln>
                  </pic:spPr>
                </pic:pic>
              </a:graphicData>
            </a:graphic>
          </wp:inline>
        </w:drawing>
      </w:r>
    </w:p>
    <w:p w14:paraId="78DDE656" w14:textId="77777777" w:rsidR="00EF62D4" w:rsidRDefault="00000000">
      <w:r>
        <w:rPr>
          <w:noProof/>
        </w:rPr>
        <w:lastRenderedPageBreak/>
        <w:drawing>
          <wp:inline distT="0" distB="0" distL="114300" distR="114300" wp14:anchorId="637993AB" wp14:editId="4A22E801">
            <wp:extent cx="5723890" cy="2647315"/>
            <wp:effectExtent l="0" t="0" r="6350" b="4445"/>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1"/>
                    <a:stretch>
                      <a:fillRect/>
                    </a:stretch>
                  </pic:blipFill>
                  <pic:spPr>
                    <a:xfrm>
                      <a:off x="0" y="0"/>
                      <a:ext cx="5723890" cy="2647315"/>
                    </a:xfrm>
                    <a:prstGeom prst="rect">
                      <a:avLst/>
                    </a:prstGeom>
                    <a:noFill/>
                    <a:ln>
                      <a:noFill/>
                    </a:ln>
                  </pic:spPr>
                </pic:pic>
              </a:graphicData>
            </a:graphic>
          </wp:inline>
        </w:drawing>
      </w:r>
      <w:r>
        <w:rPr>
          <w:noProof/>
        </w:rPr>
        <w:drawing>
          <wp:inline distT="0" distB="0" distL="114300" distR="114300" wp14:anchorId="382B42E2" wp14:editId="6EB1ADBE">
            <wp:extent cx="5723890" cy="2617470"/>
            <wp:effectExtent l="0" t="0" r="6350" b="3810"/>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2"/>
                    <a:stretch>
                      <a:fillRect/>
                    </a:stretch>
                  </pic:blipFill>
                  <pic:spPr>
                    <a:xfrm>
                      <a:off x="0" y="0"/>
                      <a:ext cx="5723890" cy="2617470"/>
                    </a:xfrm>
                    <a:prstGeom prst="rect">
                      <a:avLst/>
                    </a:prstGeom>
                    <a:noFill/>
                    <a:ln>
                      <a:noFill/>
                    </a:ln>
                  </pic:spPr>
                </pic:pic>
              </a:graphicData>
            </a:graphic>
          </wp:inline>
        </w:drawing>
      </w:r>
    </w:p>
    <w:p w14:paraId="73DA732A" w14:textId="77777777" w:rsidR="00EF62D4" w:rsidRDefault="00EF62D4">
      <w:pPr>
        <w:rPr>
          <w:lang w:val="en-US"/>
        </w:rPr>
      </w:pPr>
    </w:p>
    <w:p w14:paraId="1E811143" w14:textId="77777777" w:rsidR="00EF62D4" w:rsidRDefault="00EF62D4">
      <w:pPr>
        <w:rPr>
          <w:lang w:val="en-US"/>
        </w:rPr>
      </w:pPr>
    </w:p>
    <w:p w14:paraId="58800CAF" w14:textId="77777777" w:rsidR="00EF62D4" w:rsidRDefault="00EF62D4">
      <w:pPr>
        <w:rPr>
          <w:lang w:val="en-US"/>
        </w:rPr>
      </w:pPr>
    </w:p>
    <w:p w14:paraId="43736B24" w14:textId="77777777" w:rsidR="00EF62D4" w:rsidRDefault="00EF62D4">
      <w:pPr>
        <w:rPr>
          <w:lang w:val="en-US"/>
        </w:rPr>
      </w:pPr>
    </w:p>
    <w:p w14:paraId="3DE22E8D" w14:textId="77777777" w:rsidR="00EF62D4" w:rsidRDefault="00EF62D4">
      <w:pPr>
        <w:rPr>
          <w:lang w:val="en-US"/>
        </w:rPr>
      </w:pPr>
    </w:p>
    <w:p w14:paraId="2920B556" w14:textId="77777777" w:rsidR="00EF62D4" w:rsidRDefault="00EF62D4">
      <w:pPr>
        <w:rPr>
          <w:lang w:val="en-US"/>
        </w:rPr>
      </w:pPr>
    </w:p>
    <w:p w14:paraId="66D95D1C" w14:textId="77777777" w:rsidR="00EF62D4" w:rsidRDefault="00000000">
      <w:pPr>
        <w:jc w:val="center"/>
        <w:rPr>
          <w:rFonts w:ascii="Times New Roman" w:hAnsi="Times New Roman" w:cs="Times New Roman"/>
          <w:sz w:val="36"/>
          <w:szCs w:val="36"/>
          <w:lang w:val="en-US"/>
        </w:rPr>
      </w:pPr>
      <w:r>
        <w:rPr>
          <w:rFonts w:ascii="Times New Roman" w:hAnsi="Times New Roman" w:cs="Times New Roman"/>
          <w:b/>
          <w:sz w:val="36"/>
          <w:szCs w:val="36"/>
          <w:lang w:val="en-US"/>
        </w:rPr>
        <w:t>Basic Securityand Validation</w:t>
      </w:r>
      <w:r>
        <w:rPr>
          <w:rFonts w:ascii="Times New Roman" w:hAnsi="Times New Roman" w:cs="Times New Roman"/>
          <w:sz w:val="36"/>
          <w:szCs w:val="36"/>
          <w:lang w:val="en-US"/>
        </w:rPr>
        <w:t xml:space="preserve"> </w:t>
      </w:r>
    </w:p>
    <w:p w14:paraId="3BD5F634"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Let’s practice together with the Movie Review program we've worked on in previous lessons. No worries if you’re just jumping into this lesson without having done the previous lesson - it should be possible to follow along either way.</w:t>
      </w:r>
    </w:p>
    <w:p w14:paraId="1A530C79" w14:textId="77777777" w:rsidR="00EF62D4" w:rsidRDefault="00EF62D4">
      <w:pPr>
        <w:rPr>
          <w:rFonts w:ascii="Times New Roman" w:hAnsi="Times New Roman" w:cs="Times New Roman"/>
          <w:sz w:val="36"/>
          <w:szCs w:val="36"/>
          <w:lang w:val="en-US"/>
        </w:rPr>
      </w:pPr>
    </w:p>
    <w:p w14:paraId="7F1240CA"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As a refresher, the Movie Review program lets users store movie reviews in PDA accounts. Last lesson, we finished implementing the basic functionality of adding a movie review. Now, we'll add some security checks to the functionality we've already created and add the ability to update a movie review in a secure manner.</w:t>
      </w:r>
    </w:p>
    <w:p w14:paraId="7A4C867B" w14:textId="77777777" w:rsidR="00EF62D4" w:rsidRDefault="00EF62D4">
      <w:pPr>
        <w:rPr>
          <w:rFonts w:ascii="Times New Roman" w:hAnsi="Times New Roman" w:cs="Times New Roman"/>
          <w:sz w:val="36"/>
          <w:szCs w:val="36"/>
          <w:lang w:val="en-US"/>
        </w:rPr>
      </w:pPr>
    </w:p>
    <w:p w14:paraId="64D01BAF" w14:textId="77777777" w:rsidR="00EF62D4" w:rsidRDefault="00000000">
      <w:pPr>
        <w:rPr>
          <w:rFonts w:ascii="Times New Roman" w:hAnsi="Times New Roman" w:cs="Times New Roman"/>
          <w:sz w:val="36"/>
          <w:szCs w:val="36"/>
          <w:lang w:val="en-US"/>
        </w:rPr>
      </w:pPr>
      <w:r>
        <w:rPr>
          <w:rFonts w:ascii="Times New Roman" w:hAnsi="Times New Roman" w:cs="Times New Roman"/>
          <w:sz w:val="36"/>
          <w:szCs w:val="36"/>
          <w:lang w:val="en-US"/>
        </w:rPr>
        <w:t>Just as before, we'll be using Solana Playground to write, build, and deploy our code.</w:t>
      </w:r>
    </w:p>
    <w:p w14:paraId="1EC30448" w14:textId="77777777" w:rsidR="00EF62D4" w:rsidRDefault="00EF62D4">
      <w:pPr>
        <w:rPr>
          <w:rFonts w:ascii="Times New Roman" w:hAnsi="Times New Roman" w:cs="Times New Roman"/>
          <w:sz w:val="36"/>
          <w:szCs w:val="36"/>
          <w:lang w:val="en-US"/>
        </w:rPr>
      </w:pPr>
    </w:p>
    <w:p w14:paraId="2C21EFBB" w14:textId="77777777"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Let's delve into enhancing the security and validation aspects of our Movie Review program. In previous sessions, we established the foundation for users to store movie reviews in PDA accounts. Now, our aim is to bolster this functionality with security checks and the ability to update reviews securely.</w:t>
      </w:r>
    </w:p>
    <w:p w14:paraId="2CF6A895" w14:textId="77777777" w:rsidR="00EB31E4" w:rsidRPr="00EB31E4" w:rsidRDefault="00EB31E4" w:rsidP="00EB31E4">
      <w:pPr>
        <w:rPr>
          <w:rFonts w:ascii="Times New Roman" w:hAnsi="Times New Roman" w:cs="Times New Roman"/>
          <w:sz w:val="36"/>
          <w:szCs w:val="36"/>
          <w:lang w:val="en-US"/>
        </w:rPr>
      </w:pPr>
    </w:p>
    <w:p w14:paraId="0DAE3931" w14:textId="767C3044"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1. Starter Code Overview: We've revamped the code structure by splitting it into three main files: lib.rs, entrypoint.rs, and processor.rs. This restructuring aims to improve readability and manageability. Additionally, we've introduced an error.rs file to define custom errors for better error handling.</w:t>
      </w:r>
    </w:p>
    <w:p w14:paraId="6FD4D734" w14:textId="77777777" w:rsidR="00EB31E4" w:rsidRPr="00EB31E4" w:rsidRDefault="00EB31E4" w:rsidP="00EB31E4">
      <w:pPr>
        <w:rPr>
          <w:rFonts w:ascii="Times New Roman" w:hAnsi="Times New Roman" w:cs="Times New Roman"/>
          <w:sz w:val="36"/>
          <w:szCs w:val="36"/>
          <w:lang w:val="en-US"/>
        </w:rPr>
      </w:pPr>
    </w:p>
    <w:p w14:paraId="5350CDE4" w14:textId="10D59F0A"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2. Account Length Adjustment: To simplify the process and focus on security, we've allocated a fixed size of 1000 bytes to each review account. This eliminates the need for dynamic reallocation of account sizes.</w:t>
      </w:r>
    </w:p>
    <w:p w14:paraId="5DF78229" w14:textId="77777777" w:rsidR="00EB31E4" w:rsidRPr="00EB31E4" w:rsidRDefault="00EB31E4" w:rsidP="00EB31E4">
      <w:pPr>
        <w:rPr>
          <w:rFonts w:ascii="Times New Roman" w:hAnsi="Times New Roman" w:cs="Times New Roman"/>
          <w:sz w:val="36"/>
          <w:szCs w:val="36"/>
          <w:lang w:val="en-US"/>
        </w:rPr>
      </w:pPr>
    </w:p>
    <w:p w14:paraId="7B495308" w14:textId="25A564C4"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3. Additional Functionality: We've enriched the MovieAccountState struct in state.rs with new functionality, including an is_initialized function to verify if an account has been initialized.</w:t>
      </w:r>
    </w:p>
    <w:p w14:paraId="47034893" w14:textId="77777777" w:rsidR="00EB31E4" w:rsidRPr="00EB31E4" w:rsidRDefault="00EB31E4" w:rsidP="00EB31E4">
      <w:pPr>
        <w:rPr>
          <w:rFonts w:ascii="Times New Roman" w:hAnsi="Times New Roman" w:cs="Times New Roman"/>
          <w:sz w:val="36"/>
          <w:szCs w:val="36"/>
          <w:lang w:val="en-US"/>
        </w:rPr>
      </w:pPr>
    </w:p>
    <w:p w14:paraId="6404142E" w14:textId="6C061188"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4. Custom Errors: We'll define custom errors to handle specific scenarios such as uninitialized accounts, mismatched PDAs, oversized data, and invalid ratings. These errors will enhance the program's error handling capability.</w:t>
      </w:r>
    </w:p>
    <w:p w14:paraId="0B870E51" w14:textId="77777777" w:rsidR="00EB31E4" w:rsidRPr="00EB31E4" w:rsidRDefault="00EB31E4" w:rsidP="00EB31E4">
      <w:pPr>
        <w:rPr>
          <w:rFonts w:ascii="Times New Roman" w:hAnsi="Times New Roman" w:cs="Times New Roman"/>
          <w:sz w:val="36"/>
          <w:szCs w:val="36"/>
          <w:lang w:val="en-US"/>
        </w:rPr>
      </w:pPr>
    </w:p>
    <w:p w14:paraId="573CF897" w14:textId="3CE951A6"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5. Data Validation: We'll ensure that ratings provided by users fall within the acceptable range of 1 to 5. If a rating is outside this range, we'll trigger a custom InvalidRating error.</w:t>
      </w:r>
    </w:p>
    <w:p w14:paraId="5919976A" w14:textId="77777777" w:rsidR="00EB31E4" w:rsidRPr="00EB31E4" w:rsidRDefault="00EB31E4" w:rsidP="00EB31E4">
      <w:pPr>
        <w:rPr>
          <w:rFonts w:ascii="Times New Roman" w:hAnsi="Times New Roman" w:cs="Times New Roman"/>
          <w:sz w:val="36"/>
          <w:szCs w:val="36"/>
          <w:lang w:val="en-US"/>
        </w:rPr>
      </w:pPr>
    </w:p>
    <w:p w14:paraId="45D2A030" w14:textId="621BE1AA"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6. Support for Update: We'll extend the program to support updating movie reviews by adding an UpdateMovieReview variant to MovieInstruction. This will include data for the new title, rating, and description.</w:t>
      </w:r>
    </w:p>
    <w:p w14:paraId="3C5833BE" w14:textId="77777777" w:rsidR="00EB31E4" w:rsidRPr="00EB31E4" w:rsidRDefault="00EB31E4" w:rsidP="00EB31E4">
      <w:pPr>
        <w:rPr>
          <w:rFonts w:ascii="Times New Roman" w:hAnsi="Times New Roman" w:cs="Times New Roman"/>
          <w:sz w:val="36"/>
          <w:szCs w:val="36"/>
          <w:lang w:val="en-US"/>
        </w:rPr>
      </w:pPr>
    </w:p>
    <w:p w14:paraId="1EC5E5DA" w14:textId="002D4186"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7. Implementing Update Logic: We'll implement the logic for updating movie reviews securely, iterating through the necessary accounts and ensuring robustness from the outset.</w:t>
      </w:r>
    </w:p>
    <w:p w14:paraId="290FB044" w14:textId="77777777" w:rsidR="00EB31E4" w:rsidRPr="00EB31E4" w:rsidRDefault="00EB31E4" w:rsidP="00EB31E4">
      <w:pPr>
        <w:rPr>
          <w:rFonts w:ascii="Times New Roman" w:hAnsi="Times New Roman" w:cs="Times New Roman"/>
          <w:sz w:val="36"/>
          <w:szCs w:val="36"/>
          <w:lang w:val="en-US"/>
        </w:rPr>
      </w:pPr>
    </w:p>
    <w:p w14:paraId="59E9F2E6" w14:textId="77777777" w:rsidR="00EB31E4" w:rsidRPr="00EB31E4" w:rsidRDefault="00EB31E4" w:rsidP="00EB31E4">
      <w:pPr>
        <w:rPr>
          <w:rFonts w:ascii="Times New Roman" w:hAnsi="Times New Roman" w:cs="Times New Roman"/>
          <w:sz w:val="36"/>
          <w:szCs w:val="36"/>
          <w:lang w:val="en-US"/>
        </w:rPr>
      </w:pPr>
      <w:r w:rsidRPr="00EB31E4">
        <w:rPr>
          <w:rFonts w:ascii="Times New Roman" w:hAnsi="Times New Roman" w:cs="Times New Roman"/>
          <w:sz w:val="36"/>
          <w:szCs w:val="36"/>
          <w:lang w:val="en-US"/>
        </w:rPr>
        <w:t xml:space="preserve">Once the implementation is complete, we'll proceed to build and test our program to ensure its functionality and security. </w:t>
      </w:r>
      <w:r w:rsidRPr="00EB31E4">
        <w:rPr>
          <w:rFonts w:ascii="Times New Roman" w:hAnsi="Times New Roman" w:cs="Times New Roman"/>
          <w:sz w:val="36"/>
          <w:szCs w:val="36"/>
          <w:lang w:val="en-US"/>
        </w:rPr>
        <w:lastRenderedPageBreak/>
        <w:t>Utilizing a frontend, we can submit transactions for testing, ensuring the program functions as expected.</w:t>
      </w:r>
    </w:p>
    <w:p w14:paraId="7F18455B" w14:textId="77777777" w:rsidR="00EB31E4" w:rsidRPr="00EB31E4" w:rsidRDefault="00EB31E4" w:rsidP="00EB31E4">
      <w:pPr>
        <w:rPr>
          <w:rFonts w:ascii="Times New Roman" w:hAnsi="Times New Roman" w:cs="Times New Roman"/>
          <w:sz w:val="36"/>
          <w:szCs w:val="36"/>
          <w:lang w:val="en-US"/>
        </w:rPr>
      </w:pPr>
    </w:p>
    <w:p w14:paraId="15526FEC" w14:textId="6129B229" w:rsidR="00EF62D4" w:rsidRDefault="00EB31E4" w:rsidP="00EB31E4">
      <w:pPr>
        <w:rPr>
          <w:lang w:val="en-US"/>
        </w:rPr>
      </w:pPr>
      <w:r w:rsidRPr="00EB31E4">
        <w:rPr>
          <w:rFonts w:ascii="Times New Roman" w:hAnsi="Times New Roman" w:cs="Times New Roman"/>
          <w:sz w:val="36"/>
          <w:szCs w:val="36"/>
          <w:lang w:val="en-US"/>
        </w:rPr>
        <w:t>This process reinforces the security and functionality of our Movie Review program, ensuring it meets the desired standards and provides a reliable user experience.</w:t>
      </w:r>
      <w:r w:rsidR="00000000">
        <w:rPr>
          <w:noProof/>
        </w:rPr>
        <w:drawing>
          <wp:inline distT="0" distB="0" distL="114300" distR="114300" wp14:anchorId="31634377" wp14:editId="4820065E">
            <wp:extent cx="5727700" cy="2557145"/>
            <wp:effectExtent l="0" t="0" r="2540" b="3175"/>
            <wp:docPr id="1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
                    <pic:cNvPicPr>
                      <a:picLocks noChangeAspect="1"/>
                    </pic:cNvPicPr>
                  </pic:nvPicPr>
                  <pic:blipFill>
                    <a:blip r:embed="rId13"/>
                    <a:stretch>
                      <a:fillRect/>
                    </a:stretch>
                  </pic:blipFill>
                  <pic:spPr>
                    <a:xfrm>
                      <a:off x="0" y="0"/>
                      <a:ext cx="5727700" cy="2557145"/>
                    </a:xfrm>
                    <a:prstGeom prst="rect">
                      <a:avLst/>
                    </a:prstGeom>
                    <a:noFill/>
                    <a:ln>
                      <a:noFill/>
                    </a:ln>
                  </pic:spPr>
                </pic:pic>
              </a:graphicData>
            </a:graphic>
          </wp:inline>
        </w:drawing>
      </w:r>
    </w:p>
    <w:p w14:paraId="169C7CF0" w14:textId="77777777" w:rsidR="00EF62D4" w:rsidRDefault="00000000">
      <w:pPr>
        <w:jc w:val="center"/>
        <w:rPr>
          <w:lang w:val="en-US"/>
        </w:rPr>
      </w:pPr>
      <w:r>
        <w:rPr>
          <w:noProof/>
        </w:rPr>
        <w:lastRenderedPageBreak/>
        <w:drawing>
          <wp:inline distT="0" distB="0" distL="114300" distR="114300" wp14:anchorId="0FA131B2" wp14:editId="35FC4292">
            <wp:extent cx="5730240" cy="2599055"/>
            <wp:effectExtent l="0" t="0" r="0" b="6985"/>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14"/>
                    <a:stretch>
                      <a:fillRect/>
                    </a:stretch>
                  </pic:blipFill>
                  <pic:spPr>
                    <a:xfrm>
                      <a:off x="0" y="0"/>
                      <a:ext cx="5730240" cy="2599055"/>
                    </a:xfrm>
                    <a:prstGeom prst="rect">
                      <a:avLst/>
                    </a:prstGeom>
                    <a:noFill/>
                    <a:ln>
                      <a:noFill/>
                    </a:ln>
                  </pic:spPr>
                </pic:pic>
              </a:graphicData>
            </a:graphic>
          </wp:inline>
        </w:drawing>
      </w:r>
      <w:r>
        <w:rPr>
          <w:noProof/>
        </w:rPr>
        <w:drawing>
          <wp:inline distT="0" distB="0" distL="114300" distR="114300" wp14:anchorId="2992AAC4" wp14:editId="7AADDEDE">
            <wp:extent cx="5721350" cy="2599690"/>
            <wp:effectExtent l="0" t="0" r="8890" b="635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15"/>
                    <a:stretch>
                      <a:fillRect/>
                    </a:stretch>
                  </pic:blipFill>
                  <pic:spPr>
                    <a:xfrm>
                      <a:off x="0" y="0"/>
                      <a:ext cx="5721350" cy="2599690"/>
                    </a:xfrm>
                    <a:prstGeom prst="rect">
                      <a:avLst/>
                    </a:prstGeom>
                    <a:noFill/>
                    <a:ln>
                      <a:noFill/>
                    </a:ln>
                  </pic:spPr>
                </pic:pic>
              </a:graphicData>
            </a:graphic>
          </wp:inline>
        </w:drawing>
      </w:r>
    </w:p>
    <w:p w14:paraId="0C71D29D" w14:textId="77777777" w:rsidR="00EF62D4" w:rsidRDefault="00EF62D4"/>
    <w:sectPr w:rsidR="00EF62D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8A908" w14:textId="77777777" w:rsidR="00E60855" w:rsidRDefault="00E60855">
      <w:pPr>
        <w:spacing w:line="240" w:lineRule="auto"/>
      </w:pPr>
      <w:r>
        <w:separator/>
      </w:r>
    </w:p>
  </w:endnote>
  <w:endnote w:type="continuationSeparator" w:id="0">
    <w:p w14:paraId="0BF8D209" w14:textId="77777777" w:rsidR="00E60855" w:rsidRDefault="00E60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5FC5A" w14:textId="77777777" w:rsidR="00E60855" w:rsidRDefault="00E60855">
      <w:pPr>
        <w:spacing w:after="0"/>
      </w:pPr>
      <w:r>
        <w:separator/>
      </w:r>
    </w:p>
  </w:footnote>
  <w:footnote w:type="continuationSeparator" w:id="0">
    <w:p w14:paraId="03673973" w14:textId="77777777" w:rsidR="00E60855" w:rsidRDefault="00E6085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847E5"/>
    <w:multiLevelType w:val="hybridMultilevel"/>
    <w:tmpl w:val="10B40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E52E76E"/>
    <w:multiLevelType w:val="singleLevel"/>
    <w:tmpl w:val="6E52E76E"/>
    <w:lvl w:ilvl="0">
      <w:start w:val="5"/>
      <w:numFmt w:val="decimal"/>
      <w:suff w:val="space"/>
      <w:lvlText w:val="%1."/>
      <w:lvlJc w:val="left"/>
    </w:lvl>
  </w:abstractNum>
  <w:num w:numId="1" w16cid:durableId="1706637460">
    <w:abstractNumId w:val="1"/>
  </w:num>
  <w:num w:numId="2" w16cid:durableId="17584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E898F2"/>
    <w:rsid w:val="001E1B79"/>
    <w:rsid w:val="006E7083"/>
    <w:rsid w:val="00822336"/>
    <w:rsid w:val="009A377C"/>
    <w:rsid w:val="00A66E53"/>
    <w:rsid w:val="00BC7A7F"/>
    <w:rsid w:val="00C33F80"/>
    <w:rsid w:val="00C44AC2"/>
    <w:rsid w:val="00E60855"/>
    <w:rsid w:val="00EB31E4"/>
    <w:rsid w:val="00EF62D4"/>
    <w:rsid w:val="12E898F2"/>
    <w:rsid w:val="27992DE8"/>
    <w:rsid w:val="6B45173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54B2"/>
  <w15:docId w15:val="{2D8673DD-E8F7-4817-B3C5-35E4B637B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KZ" w:eastAsia="ru-K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autoRedefine/>
    <w:uiPriority w:val="99"/>
    <w:unhideWhenUsed/>
    <w:rPr>
      <w:color w:val="0563C1" w:themeColor="hyperlink"/>
      <w:u w:val="single"/>
    </w:rPr>
  </w:style>
  <w:style w:type="paragraph" w:styleId="ListParagraph">
    <w:name w:val="List Paragraph"/>
    <w:basedOn w:val="Normal"/>
    <w:autoRedefine/>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11</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Гость</dc:creator>
  <cp:lastModifiedBy>Диас Казиханов</cp:lastModifiedBy>
  <cp:revision>7</cp:revision>
  <dcterms:created xsi:type="dcterms:W3CDTF">2024-04-20T06:13:00Z</dcterms:created>
  <dcterms:modified xsi:type="dcterms:W3CDTF">2024-04-26T09:57:00Z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DFF3E07CE5B44B1EA90F2F82BAC61208_12</vt:lpwstr>
  </property>
</Properties>
</file>