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B954"/>
          <w:sz w:val="48"/>
        </w:rPr>
        <w:t>Weekly Spotify Wrapped</w:t>
      </w:r>
    </w:p>
    <w:p>
      <w:pPr>
        <w:jc w:val="center"/>
      </w:pPr>
      <w:r>
        <w:rPr>
          <w:b/>
          <w:sz w:val="26"/>
        </w:rPr>
        <w:t>M122E Final Documentation</w:t>
      </w:r>
    </w:p>
    <w:p/>
    <w:p>
      <w:pPr>
        <w:pStyle w:val="Heading1"/>
      </w:pPr>
      <w:r>
        <w:t>1. Project Overview</w:t>
      </w:r>
    </w:p>
    <w:p>
      <w:pPr>
        <w:pStyle w:val="Heading2"/>
      </w:pPr>
      <w:r>
        <w:t>1.1 Context</w:t>
      </w:r>
    </w:p>
    <w:p>
      <w:r>
        <w:t>Weekly Spotify Wrapped is a Python automation project for module M122E. The program creates a weekly personal music report from Last.fm listening data. It uses Spotify for metadata enrichment, SQLite for local history and Gmail SMTP for email delivery.</w:t>
      </w:r>
    </w:p>
    <w:p>
      <w:pPr>
        <w:pStyle w:val="Heading2"/>
      </w:pPr>
      <w:r>
        <w:t>1.2 Goal</w:t>
      </w:r>
    </w:p>
    <w:p>
      <w:r>
        <w:t>The goal is to automate a task that would otherwise require several manual steps: checking recent tracks, looking up Spotify information, calculating statistics, creating a report and sending it by email.</w:t>
      </w:r>
    </w:p>
    <w:p>
      <w:pPr>
        <w:pStyle w:val="Heading2"/>
      </w:pPr>
      <w:r>
        <w:t>1.3 Automated Workflow</w:t>
      </w:r>
    </w:p>
    <w:p>
      <w:pPr>
        <w:pStyle w:val="ListBullet"/>
      </w:pPr>
      <w:r>
        <w:t>Load configuration from .env.</w:t>
      </w:r>
    </w:p>
    <w:p>
      <w:pPr>
        <w:pStyle w:val="ListBullet"/>
      </w:pPr>
      <w:r>
        <w:t>Fetch recent tracks from Last.fm.</w:t>
      </w:r>
    </w:p>
    <w:p>
      <w:pPr>
        <w:pStyle w:val="ListBullet"/>
      </w:pPr>
      <w:r>
        <w:t>Enrich tracks with Spotify metadata where possible.</w:t>
      </w:r>
    </w:p>
    <w:p>
      <w:pPr>
        <w:pStyle w:val="ListBullet"/>
      </w:pPr>
      <w:r>
        <w:t>Store track plays in SQLite and prevent duplicates.</w:t>
      </w:r>
    </w:p>
    <w:p>
      <w:pPr>
        <w:pStyle w:val="ListBullet"/>
      </w:pPr>
      <w:r>
        <w:t>Calculate weekly statistics and compare them with the previous week.</w:t>
      </w:r>
    </w:p>
    <w:p>
      <w:pPr>
        <w:pStyle w:val="ListBullet"/>
      </w:pPr>
      <w:r>
        <w:t>Generate an HTML report.</w:t>
      </w:r>
    </w:p>
    <w:p>
      <w:pPr>
        <w:pStyle w:val="ListBullet"/>
      </w:pPr>
      <w:r>
        <w:t>Send the report by email if enabled.</w:t>
      </w:r>
    </w:p>
    <w:p>
      <w:pPr>
        <w:pStyle w:val="ListBullet"/>
      </w:pPr>
      <w:r>
        <w:t>Optionally update a Spotify playlist.</w:t>
      </w:r>
    </w:p>
    <w:p>
      <w:pPr>
        <w:pStyle w:val="Heading1"/>
      </w:pPr>
      <w:r>
        <w:t>2. How I Worked</w:t>
      </w:r>
    </w:p>
    <w:p>
      <w:r>
        <w:t>I followed the waterfall phases from the assignment. First I clarified the requirements and improved the proposal so that the functional and non-functional requirements were measurable. Then I planned the modules, external systems and database before implementing the script.</w:t>
      </w:r>
    </w:p>
    <w:p>
      <w:r>
        <w:t>During development I tested each part step by step: configuration loading, API clients, database behavior, report generation and email delivery. When Spotify playlist updates returned HTTP 403 because of missing permissions, I kept the playlist feature optional so the main workflow still works reliably.</w:t>
      </w:r>
    </w:p>
    <w:p>
      <w:r>
        <w:t>After the program worked end to end, I improved the email design, added week-over-week comparison and created diagrams and test documentation for the final submission.</w:t>
      </w:r>
    </w:p>
    <w:p>
      <w:pPr>
        <w:pStyle w:val="Heading1"/>
      </w:pPr>
      <w:r>
        <w:t>3. Project Plan</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1DB954"/>
          </w:tcPr>
          <w:p>
            <w:r/>
            <w:r>
              <w:rPr>
                <w:b/>
                <w:color w:val="FFFFFF"/>
                <w:sz w:val="17"/>
              </w:rPr>
              <w:t>Phase</w:t>
            </w:r>
          </w:p>
        </w:tc>
        <w:tc>
          <w:tcPr>
            <w:tcW w:type="dxa" w:w="3456"/>
            <w:vAlign w:val="top"/>
            <w:shd w:fill="1DB954"/>
          </w:tcPr>
          <w:p>
            <w:r/>
            <w:r>
              <w:rPr>
                <w:b/>
                <w:color w:val="FFFFFF"/>
                <w:sz w:val="17"/>
              </w:rPr>
              <w:t>Main Work</w:t>
            </w:r>
          </w:p>
        </w:tc>
        <w:tc>
          <w:tcPr>
            <w:tcW w:type="dxa" w:w="3456"/>
            <w:vAlign w:val="top"/>
            <w:shd w:fill="1DB954"/>
          </w:tcPr>
          <w:p>
            <w:r/>
            <w:r>
              <w:rPr>
                <w:b/>
                <w:color w:val="FFFFFF"/>
                <w:sz w:val="17"/>
              </w:rPr>
              <w:t>Result</w:t>
            </w:r>
          </w:p>
        </w:tc>
      </w:tr>
      <w:tr>
        <w:tc>
          <w:tcPr>
            <w:tcW w:type="dxa" w:w="3456"/>
            <w:vAlign w:val="top"/>
          </w:tcPr>
          <w:p>
            <w:r/>
            <w:r>
              <w:rPr>
                <w:b w:val="0"/>
                <w:sz w:val="17"/>
              </w:rPr>
              <w:t>Requirements Analysis</w:t>
            </w:r>
          </w:p>
        </w:tc>
        <w:tc>
          <w:tcPr>
            <w:tcW w:type="dxa" w:w="3456"/>
            <w:vAlign w:val="top"/>
          </w:tcPr>
          <w:p>
            <w:r/>
            <w:r>
              <w:rPr>
                <w:b w:val="0"/>
                <w:sz w:val="17"/>
              </w:rPr>
              <w:t>Define goal, systems and MoSCoW requirements.</w:t>
            </w:r>
          </w:p>
        </w:tc>
        <w:tc>
          <w:tcPr>
            <w:tcW w:type="dxa" w:w="3456"/>
            <w:vAlign w:val="top"/>
          </w:tcPr>
          <w:p>
            <w:r/>
            <w:r>
              <w:rPr>
                <w:b w:val="0"/>
                <w:sz w:val="17"/>
              </w:rPr>
              <w:t>Approved and improved project scope.</w:t>
            </w:r>
          </w:p>
        </w:tc>
      </w:tr>
      <w:tr>
        <w:tc>
          <w:tcPr>
            <w:tcW w:type="dxa" w:w="3456"/>
            <w:vAlign w:val="top"/>
          </w:tcPr>
          <w:p>
            <w:r/>
            <w:r>
              <w:rPr>
                <w:b w:val="0"/>
                <w:sz w:val="17"/>
              </w:rPr>
              <w:t>Design</w:t>
            </w:r>
          </w:p>
        </w:tc>
        <w:tc>
          <w:tcPr>
            <w:tcW w:type="dxa" w:w="3456"/>
            <w:vAlign w:val="top"/>
          </w:tcPr>
          <w:p>
            <w:r/>
            <w:r>
              <w:rPr>
                <w:b w:val="0"/>
                <w:sz w:val="17"/>
              </w:rPr>
              <w:t>Plan modules, workflow, APIs and database.</w:t>
            </w:r>
          </w:p>
        </w:tc>
        <w:tc>
          <w:tcPr>
            <w:tcW w:type="dxa" w:w="3456"/>
            <w:vAlign w:val="top"/>
          </w:tcPr>
          <w:p>
            <w:r/>
            <w:r>
              <w:rPr>
                <w:b w:val="0"/>
                <w:sz w:val="17"/>
              </w:rPr>
              <w:t>Architecture, UML, flowchart and ER diagrams.</w:t>
            </w:r>
          </w:p>
        </w:tc>
      </w:tr>
      <w:tr>
        <w:tc>
          <w:tcPr>
            <w:tcW w:type="dxa" w:w="3456"/>
            <w:vAlign w:val="top"/>
          </w:tcPr>
          <w:p>
            <w:r/>
            <w:r>
              <w:rPr>
                <w:b w:val="0"/>
                <w:sz w:val="17"/>
              </w:rPr>
              <w:t>Development</w:t>
            </w:r>
          </w:p>
        </w:tc>
        <w:tc>
          <w:tcPr>
            <w:tcW w:type="dxa" w:w="3456"/>
            <w:vAlign w:val="top"/>
          </w:tcPr>
          <w:p>
            <w:r/>
            <w:r>
              <w:rPr>
                <w:b w:val="0"/>
                <w:sz w:val="17"/>
              </w:rPr>
              <w:t>Implement API clients, database, report and email sending.</w:t>
            </w:r>
          </w:p>
        </w:tc>
        <w:tc>
          <w:tcPr>
            <w:tcW w:type="dxa" w:w="3456"/>
            <w:vAlign w:val="top"/>
          </w:tcPr>
          <w:p>
            <w:r/>
            <w:r>
              <w:rPr>
                <w:b w:val="0"/>
                <w:sz w:val="17"/>
              </w:rPr>
              <w:t>Working modular Python application.</w:t>
            </w:r>
          </w:p>
        </w:tc>
      </w:tr>
      <w:tr>
        <w:tc>
          <w:tcPr>
            <w:tcW w:type="dxa" w:w="3456"/>
            <w:vAlign w:val="top"/>
          </w:tcPr>
          <w:p>
            <w:r/>
            <w:r>
              <w:rPr>
                <w:b w:val="0"/>
                <w:sz w:val="17"/>
              </w:rPr>
              <w:t>Testing</w:t>
            </w:r>
          </w:p>
        </w:tc>
        <w:tc>
          <w:tcPr>
            <w:tcW w:type="dxa" w:w="3456"/>
            <w:vAlign w:val="top"/>
          </w:tcPr>
          <w:p>
            <w:r/>
            <w:r>
              <w:rPr>
                <w:b w:val="0"/>
                <w:sz w:val="17"/>
              </w:rPr>
              <w:t>Write unit tests and run live workflow checks.</w:t>
            </w:r>
          </w:p>
        </w:tc>
        <w:tc>
          <w:tcPr>
            <w:tcW w:type="dxa" w:w="3456"/>
            <w:vAlign w:val="top"/>
          </w:tcPr>
          <w:p>
            <w:r/>
            <w:r>
              <w:rPr>
                <w:b w:val="0"/>
                <w:sz w:val="17"/>
              </w:rPr>
              <w:t>35 pytest tests pass and live email delivery was verified.</w:t>
            </w:r>
          </w:p>
        </w:tc>
      </w:tr>
      <w:tr>
        <w:tc>
          <w:tcPr>
            <w:tcW w:type="dxa" w:w="3456"/>
            <w:vAlign w:val="top"/>
          </w:tcPr>
          <w:p>
            <w:r/>
            <w:r>
              <w:rPr>
                <w:b w:val="0"/>
                <w:sz w:val="17"/>
              </w:rPr>
              <w:t>Documentation</w:t>
            </w:r>
          </w:p>
        </w:tc>
        <w:tc>
          <w:tcPr>
            <w:tcW w:type="dxa" w:w="3456"/>
            <w:vAlign w:val="top"/>
          </w:tcPr>
          <w:p>
            <w:r/>
            <w:r>
              <w:rPr>
                <w:b w:val="0"/>
                <w:sz w:val="17"/>
              </w:rPr>
              <w:t>Prepare README, final documentation, proposal and test protocol.</w:t>
            </w:r>
          </w:p>
        </w:tc>
        <w:tc>
          <w:tcPr>
            <w:tcW w:type="dxa" w:w="3456"/>
            <w:vAlign w:val="top"/>
          </w:tcPr>
          <w:p>
            <w:r/>
            <w:r>
              <w:rPr>
                <w:b w:val="0"/>
                <w:sz w:val="17"/>
              </w:rPr>
              <w:t>DOCX and PDF documents in docs/.</w:t>
            </w:r>
          </w:p>
        </w:tc>
      </w:tr>
      <w:tr>
        <w:tc>
          <w:tcPr>
            <w:tcW w:type="dxa" w:w="3456"/>
            <w:vAlign w:val="top"/>
          </w:tcPr>
          <w:p>
            <w:r/>
            <w:r>
              <w:rPr>
                <w:b w:val="0"/>
                <w:sz w:val="17"/>
              </w:rPr>
              <w:t>Deployment</w:t>
            </w:r>
          </w:p>
        </w:tc>
        <w:tc>
          <w:tcPr>
            <w:tcW w:type="dxa" w:w="3456"/>
            <w:vAlign w:val="top"/>
          </w:tcPr>
          <w:p>
            <w:r/>
            <w:r>
              <w:rPr>
                <w:b w:val="0"/>
                <w:sz w:val="17"/>
              </w:rPr>
              <w:t>Plan optional weekly execution.</w:t>
            </w:r>
          </w:p>
        </w:tc>
        <w:tc>
          <w:tcPr>
            <w:tcW w:type="dxa" w:w="3456"/>
            <w:vAlign w:val="top"/>
          </w:tcPr>
          <w:p>
            <w:r/>
            <w:r>
              <w:rPr>
                <w:b w:val="0"/>
                <w:sz w:val="17"/>
              </w:rPr>
              <w:t>Windows Task Scheduler instructions are included.</w:t>
            </w:r>
          </w:p>
        </w:tc>
      </w:tr>
    </w:tbl>
    <w:p/>
    <w:p>
      <w:pPr>
        <w:pStyle w:val="Heading1"/>
      </w:pPr>
      <w:r>
        <w:t>4. Requirements</w:t>
      </w:r>
    </w:p>
    <w:p>
      <w:pPr>
        <w:pStyle w:val="Heading2"/>
      </w:pPr>
      <w:r>
        <w:t>4.1 Functional Requirements</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1DB954"/>
          </w:tcPr>
          <w:p>
            <w:r/>
            <w:r>
              <w:rPr>
                <w:b/>
                <w:color w:val="FFFFFF"/>
                <w:sz w:val="17"/>
              </w:rPr>
              <w:t>ID</w:t>
            </w:r>
          </w:p>
        </w:tc>
        <w:tc>
          <w:tcPr>
            <w:tcW w:type="dxa" w:w="2074"/>
            <w:vAlign w:val="top"/>
            <w:shd w:fill="1DB954"/>
          </w:tcPr>
          <w:p>
            <w:r/>
            <w:r>
              <w:rPr>
                <w:b/>
                <w:color w:val="FFFFFF"/>
                <w:sz w:val="17"/>
              </w:rPr>
              <w:t>Priority</w:t>
            </w:r>
          </w:p>
        </w:tc>
        <w:tc>
          <w:tcPr>
            <w:tcW w:type="dxa" w:w="2074"/>
            <w:vAlign w:val="top"/>
            <w:shd w:fill="1DB954"/>
          </w:tcPr>
          <w:p>
            <w:r/>
            <w:r>
              <w:rPr>
                <w:b/>
                <w:color w:val="FFFFFF"/>
                <w:sz w:val="17"/>
              </w:rPr>
              <w:t>Requirement</w:t>
            </w:r>
          </w:p>
        </w:tc>
        <w:tc>
          <w:tcPr>
            <w:tcW w:type="dxa" w:w="2074"/>
            <w:vAlign w:val="top"/>
            <w:shd w:fill="1DB954"/>
          </w:tcPr>
          <w:p>
            <w:r/>
            <w:r>
              <w:rPr>
                <w:b/>
                <w:color w:val="FFFFFF"/>
                <w:sz w:val="17"/>
              </w:rPr>
              <w:t>Implementation</w:t>
            </w:r>
          </w:p>
        </w:tc>
        <w:tc>
          <w:tcPr>
            <w:tcW w:type="dxa" w:w="2074"/>
            <w:vAlign w:val="top"/>
            <w:shd w:fill="1DB954"/>
          </w:tcPr>
          <w:p>
            <w:r/>
            <w:r>
              <w:rPr>
                <w:b/>
                <w:color w:val="FFFFFF"/>
                <w:sz w:val="17"/>
              </w:rPr>
              <w:t>Status</w:t>
            </w:r>
          </w:p>
        </w:tc>
      </w:tr>
      <w:tr>
        <w:tc>
          <w:tcPr>
            <w:tcW w:type="dxa" w:w="2074"/>
            <w:vAlign w:val="top"/>
          </w:tcPr>
          <w:p>
            <w:r/>
            <w:r>
              <w:rPr>
                <w:b w:val="0"/>
                <w:sz w:val="17"/>
              </w:rPr>
              <w:t>FR-01</w:t>
            </w:r>
          </w:p>
        </w:tc>
        <w:tc>
          <w:tcPr>
            <w:tcW w:type="dxa" w:w="2074"/>
            <w:vAlign w:val="top"/>
          </w:tcPr>
          <w:p>
            <w:r/>
            <w:r>
              <w:rPr>
                <w:b w:val="0"/>
                <w:sz w:val="17"/>
              </w:rPr>
              <w:t>Must</w:t>
            </w:r>
          </w:p>
        </w:tc>
        <w:tc>
          <w:tcPr>
            <w:tcW w:type="dxa" w:w="2074"/>
            <w:vAlign w:val="top"/>
          </w:tcPr>
          <w:p>
            <w:r/>
            <w:r>
              <w:rPr>
                <w:b w:val="0"/>
                <w:sz w:val="17"/>
              </w:rPr>
              <w:t>Load configuration from .env.</w:t>
            </w:r>
          </w:p>
        </w:tc>
        <w:tc>
          <w:tcPr>
            <w:tcW w:type="dxa" w:w="2074"/>
            <w:vAlign w:val="top"/>
          </w:tcPr>
          <w:p>
            <w:r/>
            <w:r>
              <w:rPr>
                <w:b w:val="0"/>
                <w:sz w:val="17"/>
              </w:rPr>
              <w:t>config.py</w:t>
            </w:r>
          </w:p>
        </w:tc>
        <w:tc>
          <w:tcPr>
            <w:tcW w:type="dxa" w:w="2074"/>
            <w:vAlign w:val="top"/>
          </w:tcPr>
          <w:p>
            <w:r/>
            <w:r>
              <w:rPr>
                <w:b w:val="0"/>
                <w:sz w:val="17"/>
              </w:rPr>
              <w:t>Fulfilled</w:t>
            </w:r>
          </w:p>
        </w:tc>
      </w:tr>
      <w:tr>
        <w:tc>
          <w:tcPr>
            <w:tcW w:type="dxa" w:w="2074"/>
            <w:vAlign w:val="top"/>
          </w:tcPr>
          <w:p>
            <w:r/>
            <w:r>
              <w:rPr>
                <w:b w:val="0"/>
                <w:sz w:val="17"/>
              </w:rPr>
              <w:t>FR-02</w:t>
            </w:r>
          </w:p>
        </w:tc>
        <w:tc>
          <w:tcPr>
            <w:tcW w:type="dxa" w:w="2074"/>
            <w:vAlign w:val="top"/>
          </w:tcPr>
          <w:p>
            <w:r/>
            <w:r>
              <w:rPr>
                <w:b w:val="0"/>
                <w:sz w:val="17"/>
              </w:rPr>
              <w:t>Must</w:t>
            </w:r>
          </w:p>
        </w:tc>
        <w:tc>
          <w:tcPr>
            <w:tcW w:type="dxa" w:w="2074"/>
            <w:vAlign w:val="top"/>
          </w:tcPr>
          <w:p>
            <w:r/>
            <w:r>
              <w:rPr>
                <w:b w:val="0"/>
                <w:sz w:val="17"/>
              </w:rPr>
              <w:t>Validate required settings.</w:t>
            </w:r>
          </w:p>
        </w:tc>
        <w:tc>
          <w:tcPr>
            <w:tcW w:type="dxa" w:w="2074"/>
            <w:vAlign w:val="top"/>
          </w:tcPr>
          <w:p>
            <w:r/>
            <w:r>
              <w:rPr>
                <w:b w:val="0"/>
                <w:sz w:val="17"/>
              </w:rPr>
              <w:t>config.py, main.py</w:t>
            </w:r>
          </w:p>
        </w:tc>
        <w:tc>
          <w:tcPr>
            <w:tcW w:type="dxa" w:w="2074"/>
            <w:vAlign w:val="top"/>
          </w:tcPr>
          <w:p>
            <w:r/>
            <w:r>
              <w:rPr>
                <w:b w:val="0"/>
                <w:sz w:val="17"/>
              </w:rPr>
              <w:t>Fulfilled</w:t>
            </w:r>
          </w:p>
        </w:tc>
      </w:tr>
      <w:tr>
        <w:tc>
          <w:tcPr>
            <w:tcW w:type="dxa" w:w="2074"/>
            <w:vAlign w:val="top"/>
          </w:tcPr>
          <w:p>
            <w:r/>
            <w:r>
              <w:rPr>
                <w:b w:val="0"/>
                <w:sz w:val="17"/>
              </w:rPr>
              <w:t>FR-03</w:t>
            </w:r>
          </w:p>
        </w:tc>
        <w:tc>
          <w:tcPr>
            <w:tcW w:type="dxa" w:w="2074"/>
            <w:vAlign w:val="top"/>
          </w:tcPr>
          <w:p>
            <w:r/>
            <w:r>
              <w:rPr>
                <w:b w:val="0"/>
                <w:sz w:val="17"/>
              </w:rPr>
              <w:t>Must</w:t>
            </w:r>
          </w:p>
        </w:tc>
        <w:tc>
          <w:tcPr>
            <w:tcW w:type="dxa" w:w="2074"/>
            <w:vAlign w:val="top"/>
          </w:tcPr>
          <w:p>
            <w:r/>
            <w:r>
              <w:rPr>
                <w:b w:val="0"/>
                <w:sz w:val="17"/>
              </w:rPr>
              <w:t>Fetch Last.fm tracks from the last 7 days.</w:t>
            </w:r>
          </w:p>
        </w:tc>
        <w:tc>
          <w:tcPr>
            <w:tcW w:type="dxa" w:w="2074"/>
            <w:vAlign w:val="top"/>
          </w:tcPr>
          <w:p>
            <w:r/>
            <w:r>
              <w:rPr>
                <w:b w:val="0"/>
                <w:sz w:val="17"/>
              </w:rPr>
              <w:t>lastfm_client.py</w:t>
            </w:r>
          </w:p>
        </w:tc>
        <w:tc>
          <w:tcPr>
            <w:tcW w:type="dxa" w:w="2074"/>
            <w:vAlign w:val="top"/>
          </w:tcPr>
          <w:p>
            <w:r/>
            <w:r>
              <w:rPr>
                <w:b w:val="0"/>
                <w:sz w:val="17"/>
              </w:rPr>
              <w:t>Fulfilled</w:t>
            </w:r>
          </w:p>
        </w:tc>
      </w:tr>
      <w:tr>
        <w:tc>
          <w:tcPr>
            <w:tcW w:type="dxa" w:w="2074"/>
            <w:vAlign w:val="top"/>
          </w:tcPr>
          <w:p>
            <w:r/>
            <w:r>
              <w:rPr>
                <w:b w:val="0"/>
                <w:sz w:val="17"/>
              </w:rPr>
              <w:t>FR-04</w:t>
            </w:r>
          </w:p>
        </w:tc>
        <w:tc>
          <w:tcPr>
            <w:tcW w:type="dxa" w:w="2074"/>
            <w:vAlign w:val="top"/>
          </w:tcPr>
          <w:p>
            <w:r/>
            <w:r>
              <w:rPr>
                <w:b w:val="0"/>
                <w:sz w:val="17"/>
              </w:rPr>
              <w:t>Must</w:t>
            </w:r>
          </w:p>
        </w:tc>
        <w:tc>
          <w:tcPr>
            <w:tcW w:type="dxa" w:w="2074"/>
            <w:vAlign w:val="top"/>
          </w:tcPr>
          <w:p>
            <w:r/>
            <w:r>
              <w:rPr>
                <w:b w:val="0"/>
                <w:sz w:val="17"/>
              </w:rPr>
              <w:t>Store listening data in SQLite.</w:t>
            </w:r>
          </w:p>
        </w:tc>
        <w:tc>
          <w:tcPr>
            <w:tcW w:type="dxa" w:w="2074"/>
            <w:vAlign w:val="top"/>
          </w:tcPr>
          <w:p>
            <w:r/>
            <w:r>
              <w:rPr>
                <w:b w:val="0"/>
                <w:sz w:val="17"/>
              </w:rPr>
              <w:t>database.py</w:t>
            </w:r>
          </w:p>
        </w:tc>
        <w:tc>
          <w:tcPr>
            <w:tcW w:type="dxa" w:w="2074"/>
            <w:vAlign w:val="top"/>
          </w:tcPr>
          <w:p>
            <w:r/>
            <w:r>
              <w:rPr>
                <w:b w:val="0"/>
                <w:sz w:val="17"/>
              </w:rPr>
              <w:t>Fulfilled</w:t>
            </w:r>
          </w:p>
        </w:tc>
      </w:tr>
      <w:tr>
        <w:tc>
          <w:tcPr>
            <w:tcW w:type="dxa" w:w="2074"/>
            <w:vAlign w:val="top"/>
          </w:tcPr>
          <w:p>
            <w:r/>
            <w:r>
              <w:rPr>
                <w:b w:val="0"/>
                <w:sz w:val="17"/>
              </w:rPr>
              <w:t>FR-05</w:t>
            </w:r>
          </w:p>
        </w:tc>
        <w:tc>
          <w:tcPr>
            <w:tcW w:type="dxa" w:w="2074"/>
            <w:vAlign w:val="top"/>
          </w:tcPr>
          <w:p>
            <w:r/>
            <w:r>
              <w:rPr>
                <w:b w:val="0"/>
                <w:sz w:val="17"/>
              </w:rPr>
              <w:t>Must</w:t>
            </w:r>
          </w:p>
        </w:tc>
        <w:tc>
          <w:tcPr>
            <w:tcW w:type="dxa" w:w="2074"/>
            <w:vAlign w:val="top"/>
          </w:tcPr>
          <w:p>
            <w:r/>
            <w:r>
              <w:rPr>
                <w:b w:val="0"/>
                <w:sz w:val="17"/>
              </w:rPr>
              <w:t>Prevent duplicate track plays.</w:t>
            </w:r>
          </w:p>
        </w:tc>
        <w:tc>
          <w:tcPr>
            <w:tcW w:type="dxa" w:w="2074"/>
            <w:vAlign w:val="top"/>
          </w:tcPr>
          <w:p>
            <w:r/>
            <w:r>
              <w:rPr>
                <w:b w:val="0"/>
                <w:sz w:val="17"/>
              </w:rPr>
              <w:t>SQLite UNIQUE rule</w:t>
            </w:r>
          </w:p>
        </w:tc>
        <w:tc>
          <w:tcPr>
            <w:tcW w:type="dxa" w:w="2074"/>
            <w:vAlign w:val="top"/>
          </w:tcPr>
          <w:p>
            <w:r/>
            <w:r>
              <w:rPr>
                <w:b w:val="0"/>
                <w:sz w:val="17"/>
              </w:rPr>
              <w:t>Fulfilled</w:t>
            </w:r>
          </w:p>
        </w:tc>
      </w:tr>
      <w:tr>
        <w:tc>
          <w:tcPr>
            <w:tcW w:type="dxa" w:w="2074"/>
            <w:vAlign w:val="top"/>
          </w:tcPr>
          <w:p>
            <w:r/>
            <w:r>
              <w:rPr>
                <w:b w:val="0"/>
                <w:sz w:val="17"/>
              </w:rPr>
              <w:t>FR-06</w:t>
            </w:r>
          </w:p>
        </w:tc>
        <w:tc>
          <w:tcPr>
            <w:tcW w:type="dxa" w:w="2074"/>
            <w:vAlign w:val="top"/>
          </w:tcPr>
          <w:p>
            <w:r/>
            <w:r>
              <w:rPr>
                <w:b w:val="0"/>
                <w:sz w:val="17"/>
              </w:rPr>
              <w:t>Must</w:t>
            </w:r>
          </w:p>
        </w:tc>
        <w:tc>
          <w:tcPr>
            <w:tcW w:type="dxa" w:w="2074"/>
            <w:vAlign w:val="top"/>
          </w:tcPr>
          <w:p>
            <w:r/>
            <w:r>
              <w:rPr>
                <w:b w:val="0"/>
                <w:sz w:val="17"/>
              </w:rPr>
              <w:t>Calculate statistics.</w:t>
            </w:r>
          </w:p>
        </w:tc>
        <w:tc>
          <w:tcPr>
            <w:tcW w:type="dxa" w:w="2074"/>
            <w:vAlign w:val="top"/>
          </w:tcPr>
          <w:p>
            <w:r/>
            <w:r>
              <w:rPr>
                <w:b w:val="0"/>
                <w:sz w:val="17"/>
              </w:rPr>
              <w:t>report_generator.py</w:t>
            </w:r>
          </w:p>
        </w:tc>
        <w:tc>
          <w:tcPr>
            <w:tcW w:type="dxa" w:w="2074"/>
            <w:vAlign w:val="top"/>
          </w:tcPr>
          <w:p>
            <w:r/>
            <w:r>
              <w:rPr>
                <w:b w:val="0"/>
                <w:sz w:val="17"/>
              </w:rPr>
              <w:t>Fulfilled</w:t>
            </w:r>
          </w:p>
        </w:tc>
      </w:tr>
      <w:tr>
        <w:tc>
          <w:tcPr>
            <w:tcW w:type="dxa" w:w="2074"/>
            <w:vAlign w:val="top"/>
          </w:tcPr>
          <w:p>
            <w:r/>
            <w:r>
              <w:rPr>
                <w:b w:val="0"/>
                <w:sz w:val="17"/>
              </w:rPr>
              <w:t>FR-07</w:t>
            </w:r>
          </w:p>
        </w:tc>
        <w:tc>
          <w:tcPr>
            <w:tcW w:type="dxa" w:w="2074"/>
            <w:vAlign w:val="top"/>
          </w:tcPr>
          <w:p>
            <w:r/>
            <w:r>
              <w:rPr>
                <w:b w:val="0"/>
                <w:sz w:val="17"/>
              </w:rPr>
              <w:t>Must</w:t>
            </w:r>
          </w:p>
        </w:tc>
        <w:tc>
          <w:tcPr>
            <w:tcW w:type="dxa" w:w="2074"/>
            <w:vAlign w:val="top"/>
          </w:tcPr>
          <w:p>
            <w:r/>
            <w:r>
              <w:rPr>
                <w:b w:val="0"/>
                <w:sz w:val="17"/>
              </w:rPr>
              <w:t>Generate an HTML report.</w:t>
            </w:r>
          </w:p>
        </w:tc>
        <w:tc>
          <w:tcPr>
            <w:tcW w:type="dxa" w:w="2074"/>
            <w:vAlign w:val="top"/>
          </w:tcPr>
          <w:p>
            <w:r/>
            <w:r>
              <w:rPr>
                <w:b w:val="0"/>
                <w:sz w:val="17"/>
              </w:rPr>
              <w:t>report_generator.py</w:t>
            </w:r>
          </w:p>
        </w:tc>
        <w:tc>
          <w:tcPr>
            <w:tcW w:type="dxa" w:w="2074"/>
            <w:vAlign w:val="top"/>
          </w:tcPr>
          <w:p>
            <w:r/>
            <w:r>
              <w:rPr>
                <w:b w:val="0"/>
                <w:sz w:val="17"/>
              </w:rPr>
              <w:t>Fulfilled</w:t>
            </w:r>
          </w:p>
        </w:tc>
      </w:tr>
      <w:tr>
        <w:tc>
          <w:tcPr>
            <w:tcW w:type="dxa" w:w="2074"/>
            <w:vAlign w:val="top"/>
          </w:tcPr>
          <w:p>
            <w:r/>
            <w:r>
              <w:rPr>
                <w:b w:val="0"/>
                <w:sz w:val="17"/>
              </w:rPr>
              <w:t>FR-08</w:t>
            </w:r>
          </w:p>
        </w:tc>
        <w:tc>
          <w:tcPr>
            <w:tcW w:type="dxa" w:w="2074"/>
            <w:vAlign w:val="top"/>
          </w:tcPr>
          <w:p>
            <w:r/>
            <w:r>
              <w:rPr>
                <w:b w:val="0"/>
                <w:sz w:val="17"/>
              </w:rPr>
              <w:t>Must</w:t>
            </w:r>
          </w:p>
        </w:tc>
        <w:tc>
          <w:tcPr>
            <w:tcW w:type="dxa" w:w="2074"/>
            <w:vAlign w:val="top"/>
          </w:tcPr>
          <w:p>
            <w:r/>
            <w:r>
              <w:rPr>
                <w:b w:val="0"/>
                <w:sz w:val="17"/>
              </w:rPr>
              <w:t>Send report by Gmail SMTP.</w:t>
            </w:r>
          </w:p>
        </w:tc>
        <w:tc>
          <w:tcPr>
            <w:tcW w:type="dxa" w:w="2074"/>
            <w:vAlign w:val="top"/>
          </w:tcPr>
          <w:p>
            <w:r/>
            <w:r>
              <w:rPr>
                <w:b w:val="0"/>
                <w:sz w:val="17"/>
              </w:rPr>
              <w:t>email_sender.py</w:t>
            </w:r>
          </w:p>
        </w:tc>
        <w:tc>
          <w:tcPr>
            <w:tcW w:type="dxa" w:w="2074"/>
            <w:vAlign w:val="top"/>
          </w:tcPr>
          <w:p>
            <w:r/>
            <w:r>
              <w:rPr>
                <w:b w:val="0"/>
                <w:sz w:val="17"/>
              </w:rPr>
              <w:t>Fulfilled</w:t>
            </w:r>
          </w:p>
        </w:tc>
      </w:tr>
      <w:tr>
        <w:tc>
          <w:tcPr>
            <w:tcW w:type="dxa" w:w="2074"/>
            <w:vAlign w:val="top"/>
          </w:tcPr>
          <w:p>
            <w:r/>
            <w:r>
              <w:rPr>
                <w:b w:val="0"/>
                <w:sz w:val="17"/>
              </w:rPr>
              <w:t>FR-09</w:t>
            </w:r>
          </w:p>
        </w:tc>
        <w:tc>
          <w:tcPr>
            <w:tcW w:type="dxa" w:w="2074"/>
            <w:vAlign w:val="top"/>
          </w:tcPr>
          <w:p>
            <w:r/>
            <w:r>
              <w:rPr>
                <w:b w:val="0"/>
                <w:sz w:val="17"/>
              </w:rPr>
              <w:t>Should</w:t>
            </w:r>
          </w:p>
        </w:tc>
        <w:tc>
          <w:tcPr>
            <w:tcW w:type="dxa" w:w="2074"/>
            <w:vAlign w:val="top"/>
          </w:tcPr>
          <w:p>
            <w:r/>
            <w:r>
              <w:rPr>
                <w:b w:val="0"/>
                <w:sz w:val="17"/>
              </w:rPr>
              <w:t>Enrich tracks with Spotify metadata.</w:t>
            </w:r>
          </w:p>
        </w:tc>
        <w:tc>
          <w:tcPr>
            <w:tcW w:type="dxa" w:w="2074"/>
            <w:vAlign w:val="top"/>
          </w:tcPr>
          <w:p>
            <w:r/>
            <w:r>
              <w:rPr>
                <w:b w:val="0"/>
                <w:sz w:val="17"/>
              </w:rPr>
              <w:t>spotify_client.py</w:t>
            </w:r>
          </w:p>
        </w:tc>
        <w:tc>
          <w:tcPr>
            <w:tcW w:type="dxa" w:w="2074"/>
            <w:vAlign w:val="top"/>
          </w:tcPr>
          <w:p>
            <w:r/>
            <w:r>
              <w:rPr>
                <w:b w:val="0"/>
                <w:sz w:val="17"/>
              </w:rPr>
              <w:t>Fulfilled</w:t>
            </w:r>
          </w:p>
        </w:tc>
      </w:tr>
      <w:tr>
        <w:tc>
          <w:tcPr>
            <w:tcW w:type="dxa" w:w="2074"/>
            <w:vAlign w:val="top"/>
          </w:tcPr>
          <w:p>
            <w:r/>
            <w:r>
              <w:rPr>
                <w:b w:val="0"/>
                <w:sz w:val="17"/>
              </w:rPr>
              <w:t>FR-10</w:t>
            </w:r>
          </w:p>
        </w:tc>
        <w:tc>
          <w:tcPr>
            <w:tcW w:type="dxa" w:w="2074"/>
            <w:vAlign w:val="top"/>
          </w:tcPr>
          <w:p>
            <w:r/>
            <w:r>
              <w:rPr>
                <w:b w:val="0"/>
                <w:sz w:val="17"/>
              </w:rPr>
              <w:t>Should</w:t>
            </w:r>
          </w:p>
        </w:tc>
        <w:tc>
          <w:tcPr>
            <w:tcW w:type="dxa" w:w="2074"/>
            <w:vAlign w:val="top"/>
          </w:tcPr>
          <w:p>
            <w:r/>
            <w:r>
              <w:rPr>
                <w:b w:val="0"/>
                <w:sz w:val="17"/>
              </w:rPr>
              <w:t>Continue if Spotify fails.</w:t>
            </w:r>
          </w:p>
        </w:tc>
        <w:tc>
          <w:tcPr>
            <w:tcW w:type="dxa" w:w="2074"/>
            <w:vAlign w:val="top"/>
          </w:tcPr>
          <w:p>
            <w:r/>
            <w:r>
              <w:rPr>
                <w:b w:val="0"/>
                <w:sz w:val="17"/>
              </w:rPr>
              <w:t>main.py</w:t>
            </w:r>
          </w:p>
        </w:tc>
        <w:tc>
          <w:tcPr>
            <w:tcW w:type="dxa" w:w="2074"/>
            <w:vAlign w:val="top"/>
          </w:tcPr>
          <w:p>
            <w:r/>
            <w:r>
              <w:rPr>
                <w:b w:val="0"/>
                <w:sz w:val="17"/>
              </w:rPr>
              <w:t>Fulfilled</w:t>
            </w:r>
          </w:p>
        </w:tc>
      </w:tr>
      <w:tr>
        <w:tc>
          <w:tcPr>
            <w:tcW w:type="dxa" w:w="2074"/>
            <w:vAlign w:val="top"/>
          </w:tcPr>
          <w:p>
            <w:r/>
            <w:r>
              <w:rPr>
                <w:b w:val="0"/>
                <w:sz w:val="17"/>
              </w:rPr>
              <w:t>FR-11</w:t>
            </w:r>
          </w:p>
        </w:tc>
        <w:tc>
          <w:tcPr>
            <w:tcW w:type="dxa" w:w="2074"/>
            <w:vAlign w:val="top"/>
          </w:tcPr>
          <w:p>
            <w:r/>
            <w:r>
              <w:rPr>
                <w:b w:val="0"/>
                <w:sz w:val="17"/>
              </w:rPr>
              <w:t>Should</w:t>
            </w:r>
          </w:p>
        </w:tc>
        <w:tc>
          <w:tcPr>
            <w:tcW w:type="dxa" w:w="2074"/>
            <w:vAlign w:val="top"/>
          </w:tcPr>
          <w:p>
            <w:r/>
            <w:r>
              <w:rPr>
                <w:b w:val="0"/>
                <w:sz w:val="17"/>
              </w:rPr>
              <w:t>Compare current and previous week.</w:t>
            </w:r>
          </w:p>
        </w:tc>
        <w:tc>
          <w:tcPr>
            <w:tcW w:type="dxa" w:w="2074"/>
            <w:vAlign w:val="top"/>
          </w:tcPr>
          <w:p>
            <w:r/>
            <w:r>
              <w:rPr>
                <w:b w:val="0"/>
                <w:sz w:val="17"/>
              </w:rPr>
              <w:t>SQLite history, report_generator.py</w:t>
            </w:r>
          </w:p>
        </w:tc>
        <w:tc>
          <w:tcPr>
            <w:tcW w:type="dxa" w:w="2074"/>
            <w:vAlign w:val="top"/>
          </w:tcPr>
          <w:p>
            <w:r/>
            <w:r>
              <w:rPr>
                <w:b w:val="0"/>
                <w:sz w:val="17"/>
              </w:rPr>
              <w:t>Fulfilled</w:t>
            </w:r>
          </w:p>
        </w:tc>
      </w:tr>
      <w:tr>
        <w:tc>
          <w:tcPr>
            <w:tcW w:type="dxa" w:w="2074"/>
            <w:vAlign w:val="top"/>
          </w:tcPr>
          <w:p>
            <w:r/>
            <w:r>
              <w:rPr>
                <w:b w:val="0"/>
                <w:sz w:val="17"/>
              </w:rPr>
              <w:t>FR-12</w:t>
            </w:r>
          </w:p>
        </w:tc>
        <w:tc>
          <w:tcPr>
            <w:tcW w:type="dxa" w:w="2074"/>
            <w:vAlign w:val="top"/>
          </w:tcPr>
          <w:p>
            <w:r/>
            <w:r>
              <w:rPr>
                <w:b w:val="0"/>
                <w:sz w:val="17"/>
              </w:rPr>
              <w:t>Could</w:t>
            </w:r>
          </w:p>
        </w:tc>
        <w:tc>
          <w:tcPr>
            <w:tcW w:type="dxa" w:w="2074"/>
            <w:vAlign w:val="top"/>
          </w:tcPr>
          <w:p>
            <w:r/>
            <w:r>
              <w:rPr>
                <w:b w:val="0"/>
                <w:sz w:val="17"/>
              </w:rPr>
              <w:t>Create or update a Spotify playlist.</w:t>
            </w:r>
          </w:p>
        </w:tc>
        <w:tc>
          <w:tcPr>
            <w:tcW w:type="dxa" w:w="2074"/>
            <w:vAlign w:val="top"/>
          </w:tcPr>
          <w:p>
            <w:r/>
            <w:r>
              <w:rPr>
                <w:b w:val="0"/>
                <w:sz w:val="17"/>
              </w:rPr>
              <w:t>spotify_setup.py, spotify_client.py</w:t>
            </w:r>
          </w:p>
        </w:tc>
        <w:tc>
          <w:tcPr>
            <w:tcW w:type="dxa" w:w="2074"/>
            <w:vAlign w:val="top"/>
          </w:tcPr>
          <w:p>
            <w:r/>
            <w:r>
              <w:rPr>
                <w:b w:val="0"/>
                <w:sz w:val="17"/>
              </w:rPr>
              <w:t>Optional</w:t>
            </w:r>
          </w:p>
        </w:tc>
      </w:tr>
    </w:tbl>
    <w:p/>
    <w:p>
      <w:pPr>
        <w:pStyle w:val="Heading2"/>
      </w:pPr>
      <w:r>
        <w:t>4.2 Non-Functional Requirements</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1DB954"/>
          </w:tcPr>
          <w:p>
            <w:r/>
            <w:r>
              <w:rPr>
                <w:b/>
                <w:color w:val="FFFFFF"/>
                <w:sz w:val="17"/>
              </w:rPr>
              <w:t>ID</w:t>
            </w:r>
          </w:p>
        </w:tc>
        <w:tc>
          <w:tcPr>
            <w:tcW w:type="dxa" w:w="2074"/>
            <w:vAlign w:val="top"/>
            <w:shd w:fill="1DB954"/>
          </w:tcPr>
          <w:p>
            <w:r/>
            <w:r>
              <w:rPr>
                <w:b/>
                <w:color w:val="FFFFFF"/>
                <w:sz w:val="17"/>
              </w:rPr>
              <w:t>Category</w:t>
            </w:r>
          </w:p>
        </w:tc>
        <w:tc>
          <w:tcPr>
            <w:tcW w:type="dxa" w:w="2074"/>
            <w:vAlign w:val="top"/>
            <w:shd w:fill="1DB954"/>
          </w:tcPr>
          <w:p>
            <w:r/>
            <w:r>
              <w:rPr>
                <w:b/>
                <w:color w:val="FFFFFF"/>
                <w:sz w:val="17"/>
              </w:rPr>
              <w:t>Requirement</w:t>
            </w:r>
          </w:p>
        </w:tc>
        <w:tc>
          <w:tcPr>
            <w:tcW w:type="dxa" w:w="2074"/>
            <w:vAlign w:val="top"/>
            <w:shd w:fill="1DB954"/>
          </w:tcPr>
          <w:p>
            <w:r/>
            <w:r>
              <w:rPr>
                <w:b/>
                <w:color w:val="FFFFFF"/>
                <w:sz w:val="17"/>
              </w:rPr>
              <w:t>Implementation</w:t>
            </w:r>
          </w:p>
        </w:tc>
        <w:tc>
          <w:tcPr>
            <w:tcW w:type="dxa" w:w="2074"/>
            <w:vAlign w:val="top"/>
            <w:shd w:fill="1DB954"/>
          </w:tcPr>
          <w:p>
            <w:r/>
            <w:r>
              <w:rPr>
                <w:b/>
                <w:color w:val="FFFFFF"/>
                <w:sz w:val="17"/>
              </w:rPr>
              <w:t>Status</w:t>
            </w:r>
          </w:p>
        </w:tc>
      </w:tr>
      <w:tr>
        <w:tc>
          <w:tcPr>
            <w:tcW w:type="dxa" w:w="2074"/>
            <w:vAlign w:val="top"/>
          </w:tcPr>
          <w:p>
            <w:r/>
            <w:r>
              <w:rPr>
                <w:b w:val="0"/>
                <w:sz w:val="17"/>
              </w:rPr>
              <w:t>NFR-01</w:t>
            </w:r>
          </w:p>
        </w:tc>
        <w:tc>
          <w:tcPr>
            <w:tcW w:type="dxa" w:w="2074"/>
            <w:vAlign w:val="top"/>
          </w:tcPr>
          <w:p>
            <w:r/>
            <w:r>
              <w:rPr>
                <w:b w:val="0"/>
                <w:sz w:val="17"/>
              </w:rPr>
              <w:t>Security</w:t>
            </w:r>
          </w:p>
        </w:tc>
        <w:tc>
          <w:tcPr>
            <w:tcW w:type="dxa" w:w="2074"/>
            <w:vAlign w:val="top"/>
          </w:tcPr>
          <w:p>
            <w:r/>
            <w:r>
              <w:rPr>
                <w:b w:val="0"/>
                <w:sz w:val="17"/>
              </w:rPr>
              <w:t>No hardcoded secrets.</w:t>
            </w:r>
          </w:p>
        </w:tc>
        <w:tc>
          <w:tcPr>
            <w:tcW w:type="dxa" w:w="2074"/>
            <w:vAlign w:val="top"/>
          </w:tcPr>
          <w:p>
            <w:r/>
            <w:r>
              <w:rPr>
                <w:b w:val="0"/>
                <w:sz w:val="17"/>
              </w:rPr>
              <w:t>.env, .env.example, .gitignore</w:t>
            </w:r>
          </w:p>
        </w:tc>
        <w:tc>
          <w:tcPr>
            <w:tcW w:type="dxa" w:w="2074"/>
            <w:vAlign w:val="top"/>
          </w:tcPr>
          <w:p>
            <w:r/>
            <w:r>
              <w:rPr>
                <w:b w:val="0"/>
                <w:sz w:val="17"/>
              </w:rPr>
              <w:t>Fulfilled</w:t>
            </w:r>
          </w:p>
        </w:tc>
      </w:tr>
      <w:tr>
        <w:tc>
          <w:tcPr>
            <w:tcW w:type="dxa" w:w="2074"/>
            <w:vAlign w:val="top"/>
          </w:tcPr>
          <w:p>
            <w:r/>
            <w:r>
              <w:rPr>
                <w:b w:val="0"/>
                <w:sz w:val="17"/>
              </w:rPr>
              <w:t>NFR-02</w:t>
            </w:r>
          </w:p>
        </w:tc>
        <w:tc>
          <w:tcPr>
            <w:tcW w:type="dxa" w:w="2074"/>
            <w:vAlign w:val="top"/>
          </w:tcPr>
          <w:p>
            <w:r/>
            <w:r>
              <w:rPr>
                <w:b w:val="0"/>
                <w:sz w:val="17"/>
              </w:rPr>
              <w:t>Reliability</w:t>
            </w:r>
          </w:p>
        </w:tc>
        <w:tc>
          <w:tcPr>
            <w:tcW w:type="dxa" w:w="2074"/>
            <w:vAlign w:val="top"/>
          </w:tcPr>
          <w:p>
            <w:r/>
            <w:r>
              <w:rPr>
                <w:b w:val="0"/>
                <w:sz w:val="17"/>
              </w:rPr>
              <w:t>Errors are handled clearly.</w:t>
            </w:r>
          </w:p>
        </w:tc>
        <w:tc>
          <w:tcPr>
            <w:tcW w:type="dxa" w:w="2074"/>
            <w:vAlign w:val="top"/>
          </w:tcPr>
          <w:p>
            <w:r/>
            <w:r>
              <w:rPr>
                <w:b w:val="0"/>
                <w:sz w:val="17"/>
              </w:rPr>
              <w:t>custom exceptions and logging</w:t>
            </w:r>
          </w:p>
        </w:tc>
        <w:tc>
          <w:tcPr>
            <w:tcW w:type="dxa" w:w="2074"/>
            <w:vAlign w:val="top"/>
          </w:tcPr>
          <w:p>
            <w:r/>
            <w:r>
              <w:rPr>
                <w:b w:val="0"/>
                <w:sz w:val="17"/>
              </w:rPr>
              <w:t>Fulfilled</w:t>
            </w:r>
          </w:p>
        </w:tc>
      </w:tr>
      <w:tr>
        <w:tc>
          <w:tcPr>
            <w:tcW w:type="dxa" w:w="2074"/>
            <w:vAlign w:val="top"/>
          </w:tcPr>
          <w:p>
            <w:r/>
            <w:r>
              <w:rPr>
                <w:b w:val="0"/>
                <w:sz w:val="17"/>
              </w:rPr>
              <w:t>NFR-03</w:t>
            </w:r>
          </w:p>
        </w:tc>
        <w:tc>
          <w:tcPr>
            <w:tcW w:type="dxa" w:w="2074"/>
            <w:vAlign w:val="top"/>
          </w:tcPr>
          <w:p>
            <w:r/>
            <w:r>
              <w:rPr>
                <w:b w:val="0"/>
                <w:sz w:val="17"/>
              </w:rPr>
              <w:t>Maintainability</w:t>
            </w:r>
          </w:p>
        </w:tc>
        <w:tc>
          <w:tcPr>
            <w:tcW w:type="dxa" w:w="2074"/>
            <w:vAlign w:val="top"/>
          </w:tcPr>
          <w:p>
            <w:r/>
            <w:r>
              <w:rPr>
                <w:b w:val="0"/>
                <w:sz w:val="17"/>
              </w:rPr>
              <w:t>Code is modular.</w:t>
            </w:r>
          </w:p>
        </w:tc>
        <w:tc>
          <w:tcPr>
            <w:tcW w:type="dxa" w:w="2074"/>
            <w:vAlign w:val="top"/>
          </w:tcPr>
          <w:p>
            <w:r/>
            <w:r>
              <w:rPr>
                <w:b w:val="0"/>
                <w:sz w:val="17"/>
              </w:rPr>
              <w:t>separate files per responsibility</w:t>
            </w:r>
          </w:p>
        </w:tc>
        <w:tc>
          <w:tcPr>
            <w:tcW w:type="dxa" w:w="2074"/>
            <w:vAlign w:val="top"/>
          </w:tcPr>
          <w:p>
            <w:r/>
            <w:r>
              <w:rPr>
                <w:b w:val="0"/>
                <w:sz w:val="17"/>
              </w:rPr>
              <w:t>Fulfilled</w:t>
            </w:r>
          </w:p>
        </w:tc>
      </w:tr>
      <w:tr>
        <w:tc>
          <w:tcPr>
            <w:tcW w:type="dxa" w:w="2074"/>
            <w:vAlign w:val="top"/>
          </w:tcPr>
          <w:p>
            <w:r/>
            <w:r>
              <w:rPr>
                <w:b w:val="0"/>
                <w:sz w:val="17"/>
              </w:rPr>
              <w:t>NFR-04</w:t>
            </w:r>
          </w:p>
        </w:tc>
        <w:tc>
          <w:tcPr>
            <w:tcW w:type="dxa" w:w="2074"/>
            <w:vAlign w:val="top"/>
          </w:tcPr>
          <w:p>
            <w:r/>
            <w:r>
              <w:rPr>
                <w:b w:val="0"/>
                <w:sz w:val="17"/>
              </w:rPr>
              <w:t>Testability</w:t>
            </w:r>
          </w:p>
        </w:tc>
        <w:tc>
          <w:tcPr>
            <w:tcW w:type="dxa" w:w="2074"/>
            <w:vAlign w:val="top"/>
          </w:tcPr>
          <w:p>
            <w:r/>
            <w:r>
              <w:rPr>
                <w:b w:val="0"/>
                <w:sz w:val="17"/>
              </w:rPr>
              <w:t>Core logic is testable.</w:t>
            </w:r>
          </w:p>
        </w:tc>
        <w:tc>
          <w:tcPr>
            <w:tcW w:type="dxa" w:w="2074"/>
            <w:vAlign w:val="top"/>
          </w:tcPr>
          <w:p>
            <w:r/>
            <w:r>
              <w:rPr>
                <w:b w:val="0"/>
                <w:sz w:val="17"/>
              </w:rPr>
              <w:t>pytest tests</w:t>
            </w:r>
          </w:p>
        </w:tc>
        <w:tc>
          <w:tcPr>
            <w:tcW w:type="dxa" w:w="2074"/>
            <w:vAlign w:val="top"/>
          </w:tcPr>
          <w:p>
            <w:r/>
            <w:r>
              <w:rPr>
                <w:b w:val="0"/>
                <w:sz w:val="17"/>
              </w:rPr>
              <w:t>Fulfilled</w:t>
            </w:r>
          </w:p>
        </w:tc>
      </w:tr>
      <w:tr>
        <w:tc>
          <w:tcPr>
            <w:tcW w:type="dxa" w:w="2074"/>
            <w:vAlign w:val="top"/>
          </w:tcPr>
          <w:p>
            <w:r/>
            <w:r>
              <w:rPr>
                <w:b w:val="0"/>
                <w:sz w:val="17"/>
              </w:rPr>
              <w:t>NFR-05</w:t>
            </w:r>
          </w:p>
        </w:tc>
        <w:tc>
          <w:tcPr>
            <w:tcW w:type="dxa" w:w="2074"/>
            <w:vAlign w:val="top"/>
          </w:tcPr>
          <w:p>
            <w:r/>
            <w:r>
              <w:rPr>
                <w:b w:val="0"/>
                <w:sz w:val="17"/>
              </w:rPr>
              <w:t>Usability</w:t>
            </w:r>
          </w:p>
        </w:tc>
        <w:tc>
          <w:tcPr>
            <w:tcW w:type="dxa" w:w="2074"/>
            <w:vAlign w:val="top"/>
          </w:tcPr>
          <w:p>
            <w:r/>
            <w:r>
              <w:rPr>
                <w:b w:val="0"/>
                <w:sz w:val="17"/>
              </w:rPr>
              <w:t>Easy installation and start.</w:t>
            </w:r>
          </w:p>
        </w:tc>
        <w:tc>
          <w:tcPr>
            <w:tcW w:type="dxa" w:w="2074"/>
            <w:vAlign w:val="top"/>
          </w:tcPr>
          <w:p>
            <w:r/>
            <w:r>
              <w:rPr>
                <w:b w:val="0"/>
                <w:sz w:val="17"/>
              </w:rPr>
              <w:t>README and Section 7</w:t>
            </w:r>
          </w:p>
        </w:tc>
        <w:tc>
          <w:tcPr>
            <w:tcW w:type="dxa" w:w="2074"/>
            <w:vAlign w:val="top"/>
          </w:tcPr>
          <w:p>
            <w:r/>
            <w:r>
              <w:rPr>
                <w:b w:val="0"/>
                <w:sz w:val="17"/>
              </w:rPr>
              <w:t>Fulfilled</w:t>
            </w:r>
          </w:p>
        </w:tc>
      </w:tr>
      <w:tr>
        <w:tc>
          <w:tcPr>
            <w:tcW w:type="dxa" w:w="2074"/>
            <w:vAlign w:val="top"/>
          </w:tcPr>
          <w:p>
            <w:r/>
            <w:r>
              <w:rPr>
                <w:b w:val="0"/>
                <w:sz w:val="17"/>
              </w:rPr>
              <w:t>NFR-06</w:t>
            </w:r>
          </w:p>
        </w:tc>
        <w:tc>
          <w:tcPr>
            <w:tcW w:type="dxa" w:w="2074"/>
            <w:vAlign w:val="top"/>
          </w:tcPr>
          <w:p>
            <w:r/>
            <w:r>
              <w:rPr>
                <w:b w:val="0"/>
                <w:sz w:val="17"/>
              </w:rPr>
              <w:t>Portability</w:t>
            </w:r>
          </w:p>
        </w:tc>
        <w:tc>
          <w:tcPr>
            <w:tcW w:type="dxa" w:w="2074"/>
            <w:vAlign w:val="top"/>
          </w:tcPr>
          <w:p>
            <w:r/>
            <w:r>
              <w:rPr>
                <w:b w:val="0"/>
                <w:sz w:val="17"/>
              </w:rPr>
              <w:t>Runs on Windows with Python.</w:t>
            </w:r>
          </w:p>
        </w:tc>
        <w:tc>
          <w:tcPr>
            <w:tcW w:type="dxa" w:w="2074"/>
            <w:vAlign w:val="top"/>
          </w:tcPr>
          <w:p>
            <w:r/>
            <w:r>
              <w:rPr>
                <w:b w:val="0"/>
                <w:sz w:val="17"/>
              </w:rPr>
              <w:t>requirements.txt</w:t>
            </w:r>
          </w:p>
        </w:tc>
        <w:tc>
          <w:tcPr>
            <w:tcW w:type="dxa" w:w="2074"/>
            <w:vAlign w:val="top"/>
          </w:tcPr>
          <w:p>
            <w:r/>
            <w:r>
              <w:rPr>
                <w:b w:val="0"/>
                <w:sz w:val="17"/>
              </w:rPr>
              <w:t>Fulfilled</w:t>
            </w:r>
          </w:p>
        </w:tc>
      </w:tr>
    </w:tbl>
    <w:p/>
    <w:p>
      <w:pPr>
        <w:pStyle w:val="Heading1"/>
      </w:pPr>
      <w:r>
        <w:t>5. System Design</w:t>
      </w:r>
    </w:p>
    <w:p>
      <w:pPr>
        <w:pStyle w:val="Heading2"/>
      </w:pPr>
      <w:r>
        <w:t>5.1 Module Overview</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1DB954"/>
          </w:tcPr>
          <w:p>
            <w:r/>
            <w:r>
              <w:rPr>
                <w:b/>
                <w:color w:val="FFFFFF"/>
                <w:sz w:val="17"/>
              </w:rPr>
              <w:t>Module</w:t>
            </w:r>
          </w:p>
        </w:tc>
        <w:tc>
          <w:tcPr>
            <w:tcW w:type="dxa" w:w="5184"/>
            <w:vAlign w:val="top"/>
            <w:shd w:fill="1DB954"/>
          </w:tcPr>
          <w:p>
            <w:r/>
            <w:r>
              <w:rPr>
                <w:b/>
                <w:color w:val="FFFFFF"/>
                <w:sz w:val="17"/>
              </w:rPr>
              <w:t>Responsibility</w:t>
            </w:r>
          </w:p>
        </w:tc>
      </w:tr>
      <w:tr>
        <w:tc>
          <w:tcPr>
            <w:tcW w:type="dxa" w:w="5184"/>
            <w:vAlign w:val="top"/>
          </w:tcPr>
          <w:p>
            <w:r/>
            <w:r>
              <w:rPr>
                <w:b w:val="0"/>
                <w:sz w:val="17"/>
              </w:rPr>
              <w:t>main.py</w:t>
            </w:r>
          </w:p>
        </w:tc>
        <w:tc>
          <w:tcPr>
            <w:tcW w:type="dxa" w:w="5184"/>
            <w:vAlign w:val="top"/>
          </w:tcPr>
          <w:p>
            <w:r/>
            <w:r>
              <w:rPr>
                <w:b w:val="0"/>
                <w:sz w:val="17"/>
              </w:rPr>
              <w:t>Starts and coordinates the complete weekly workflow.</w:t>
            </w:r>
          </w:p>
        </w:tc>
      </w:tr>
      <w:tr>
        <w:tc>
          <w:tcPr>
            <w:tcW w:type="dxa" w:w="5184"/>
            <w:vAlign w:val="top"/>
          </w:tcPr>
          <w:p>
            <w:r/>
            <w:r>
              <w:rPr>
                <w:b w:val="0"/>
                <w:sz w:val="17"/>
              </w:rPr>
              <w:t>config.py</w:t>
            </w:r>
          </w:p>
        </w:tc>
        <w:tc>
          <w:tcPr>
            <w:tcW w:type="dxa" w:w="5184"/>
            <w:vAlign w:val="top"/>
          </w:tcPr>
          <w:p>
            <w:r/>
            <w:r>
              <w:rPr>
                <w:b w:val="0"/>
                <w:sz w:val="17"/>
              </w:rPr>
              <w:t>Loads and validates environment variables.</w:t>
            </w:r>
          </w:p>
        </w:tc>
      </w:tr>
      <w:tr>
        <w:tc>
          <w:tcPr>
            <w:tcW w:type="dxa" w:w="5184"/>
            <w:vAlign w:val="top"/>
          </w:tcPr>
          <w:p>
            <w:r/>
            <w:r>
              <w:rPr>
                <w:b w:val="0"/>
                <w:sz w:val="17"/>
              </w:rPr>
              <w:t>lastfm_client.py</w:t>
            </w:r>
          </w:p>
        </w:tc>
        <w:tc>
          <w:tcPr>
            <w:tcW w:type="dxa" w:w="5184"/>
            <w:vAlign w:val="top"/>
          </w:tcPr>
          <w:p>
            <w:r/>
            <w:r>
              <w:rPr>
                <w:b w:val="0"/>
                <w:sz w:val="17"/>
              </w:rPr>
              <w:t>Loads recent track plays from Last.fm.</w:t>
            </w:r>
          </w:p>
        </w:tc>
      </w:tr>
      <w:tr>
        <w:tc>
          <w:tcPr>
            <w:tcW w:type="dxa" w:w="5184"/>
            <w:vAlign w:val="top"/>
          </w:tcPr>
          <w:p>
            <w:r/>
            <w:r>
              <w:rPr>
                <w:b w:val="0"/>
                <w:sz w:val="17"/>
              </w:rPr>
              <w:t>spotify_client.py</w:t>
            </w:r>
          </w:p>
        </w:tc>
        <w:tc>
          <w:tcPr>
            <w:tcW w:type="dxa" w:w="5184"/>
            <w:vAlign w:val="top"/>
          </w:tcPr>
          <w:p>
            <w:r/>
            <w:r>
              <w:rPr>
                <w:b w:val="0"/>
                <w:sz w:val="17"/>
              </w:rPr>
              <w:t>Adds Spotify metadata and optionally updates a playlist.</w:t>
            </w:r>
          </w:p>
        </w:tc>
      </w:tr>
      <w:tr>
        <w:tc>
          <w:tcPr>
            <w:tcW w:type="dxa" w:w="5184"/>
            <w:vAlign w:val="top"/>
          </w:tcPr>
          <w:p>
            <w:r/>
            <w:r>
              <w:rPr>
                <w:b w:val="0"/>
                <w:sz w:val="17"/>
              </w:rPr>
              <w:t>database.py</w:t>
            </w:r>
          </w:p>
        </w:tc>
        <w:tc>
          <w:tcPr>
            <w:tcW w:type="dxa" w:w="5184"/>
            <w:vAlign w:val="top"/>
          </w:tcPr>
          <w:p>
            <w:r/>
            <w:r>
              <w:rPr>
                <w:b w:val="0"/>
                <w:sz w:val="17"/>
              </w:rPr>
              <w:t>Creates and manages the SQLite database.</w:t>
            </w:r>
          </w:p>
        </w:tc>
      </w:tr>
      <w:tr>
        <w:tc>
          <w:tcPr>
            <w:tcW w:type="dxa" w:w="5184"/>
            <w:vAlign w:val="top"/>
          </w:tcPr>
          <w:p>
            <w:r/>
            <w:r>
              <w:rPr>
                <w:b w:val="0"/>
                <w:sz w:val="17"/>
              </w:rPr>
              <w:t>report_generator.py</w:t>
            </w:r>
          </w:p>
        </w:tc>
        <w:tc>
          <w:tcPr>
            <w:tcW w:type="dxa" w:w="5184"/>
            <w:vAlign w:val="top"/>
          </w:tcPr>
          <w:p>
            <w:r/>
            <w:r>
              <w:rPr>
                <w:b w:val="0"/>
                <w:sz w:val="17"/>
              </w:rPr>
              <w:t>Calculates statistics and builds the HTML report.</w:t>
            </w:r>
          </w:p>
        </w:tc>
      </w:tr>
      <w:tr>
        <w:tc>
          <w:tcPr>
            <w:tcW w:type="dxa" w:w="5184"/>
            <w:vAlign w:val="top"/>
          </w:tcPr>
          <w:p>
            <w:r/>
            <w:r>
              <w:rPr>
                <w:b w:val="0"/>
                <w:sz w:val="17"/>
              </w:rPr>
              <w:t>email_sender.py</w:t>
            </w:r>
          </w:p>
        </w:tc>
        <w:tc>
          <w:tcPr>
            <w:tcW w:type="dxa" w:w="5184"/>
            <w:vAlign w:val="top"/>
          </w:tcPr>
          <w:p>
            <w:r/>
            <w:r>
              <w:rPr>
                <w:b w:val="0"/>
                <w:sz w:val="17"/>
              </w:rPr>
              <w:t>Sends the report through Gmail SMTP.</w:t>
            </w:r>
          </w:p>
        </w:tc>
      </w:tr>
      <w:tr>
        <w:tc>
          <w:tcPr>
            <w:tcW w:type="dxa" w:w="5184"/>
            <w:vAlign w:val="top"/>
          </w:tcPr>
          <w:p>
            <w:r/>
            <w:r>
              <w:rPr>
                <w:b w:val="0"/>
                <w:sz w:val="17"/>
              </w:rPr>
              <w:t>spotify_setup.py</w:t>
            </w:r>
          </w:p>
        </w:tc>
        <w:tc>
          <w:tcPr>
            <w:tcW w:type="dxa" w:w="5184"/>
            <w:vAlign w:val="top"/>
          </w:tcPr>
          <w:p>
            <w:r/>
            <w:r>
              <w:rPr>
                <w:b w:val="0"/>
                <w:sz w:val="17"/>
              </w:rPr>
              <w:t>Creates Spotify refresh token and playlist values.</w:t>
            </w:r>
          </w:p>
        </w:tc>
      </w:tr>
    </w:tbl>
    <w:p/>
    <w:p>
      <w:pPr>
        <w:pStyle w:val="Heading2"/>
      </w:pPr>
      <w:r>
        <w:t>5.2 Main Workflow</w:t>
      </w:r>
    </w:p>
    <w:p>
      <w:pPr>
        <w:pStyle w:val="ListNumber"/>
      </w:pPr>
      <w:r>
        <w:t>User or Task Scheduler starts python main.py.</w:t>
      </w:r>
    </w:p>
    <w:p>
      <w:pPr>
        <w:pStyle w:val="ListNumber"/>
      </w:pPr>
      <w:r>
        <w:t>Configuration is loaded from .env.</w:t>
      </w:r>
    </w:p>
    <w:p>
      <w:pPr>
        <w:pStyle w:val="ListNumber"/>
      </w:pPr>
      <w:r>
        <w:t>Last.fm tracks are fetched.</w:t>
      </w:r>
    </w:p>
    <w:p>
      <w:pPr>
        <w:pStyle w:val="ListNumber"/>
      </w:pPr>
      <w:r>
        <w:t>Spotify metadata is added if Spotify is configured.</w:t>
      </w:r>
    </w:p>
    <w:p>
      <w:pPr>
        <w:pStyle w:val="ListNumber"/>
      </w:pPr>
      <w:r>
        <w:t>Tracks are saved to SQLite and duplicates are skipped.</w:t>
      </w:r>
    </w:p>
    <w:p>
      <w:pPr>
        <w:pStyle w:val="ListNumber"/>
      </w:pPr>
      <w:r>
        <w:t>Current and previous week statistics are calculated.</w:t>
      </w:r>
    </w:p>
    <w:p>
      <w:pPr>
        <w:pStyle w:val="ListNumber"/>
      </w:pPr>
      <w:r>
        <w:t>The report is saved as HTML.</w:t>
      </w:r>
    </w:p>
    <w:p>
      <w:pPr>
        <w:pStyle w:val="ListNumber"/>
      </w:pPr>
      <w:r>
        <w:t>The report is sent by email if enabled.</w:t>
      </w:r>
    </w:p>
    <w:p>
      <w:pPr>
        <w:pStyle w:val="Heading2"/>
      </w:pPr>
      <w:r>
        <w:t>5.3 System Architecture Diagram</w:t>
      </w:r>
    </w:p>
    <w:p>
      <w:pPr>
        <w:jc w:val="center"/>
      </w:pPr>
      <w:r>
        <w:drawing>
          <wp:inline xmlns:a="http://schemas.openxmlformats.org/drawingml/2006/main" xmlns:pic="http://schemas.openxmlformats.org/drawingml/2006/picture">
            <wp:extent cx="6217920" cy="3599848"/>
            <wp:docPr id="1" name="Picture 1"/>
            <wp:cNvGraphicFramePr>
              <a:graphicFrameLocks noChangeAspect="1"/>
            </wp:cNvGraphicFramePr>
            <a:graphic>
              <a:graphicData uri="http://schemas.openxmlformats.org/drawingml/2006/picture">
                <pic:pic>
                  <pic:nvPicPr>
                    <pic:cNvPr id="0" name="system_architecture_diagram.png"/>
                    <pic:cNvPicPr/>
                  </pic:nvPicPr>
                  <pic:blipFill>
                    <a:blip r:embed="rId9"/>
                    <a:stretch>
                      <a:fillRect/>
                    </a:stretch>
                  </pic:blipFill>
                  <pic:spPr>
                    <a:xfrm>
                      <a:off x="0" y="0"/>
                      <a:ext cx="6217920" cy="3599848"/>
                    </a:xfrm>
                    <a:prstGeom prst="rect"/>
                  </pic:spPr>
                </pic:pic>
              </a:graphicData>
            </a:graphic>
          </wp:inline>
        </w:drawing>
      </w:r>
    </w:p>
    <w:p>
      <w:pPr>
        <w:pStyle w:val="Heading2"/>
      </w:pPr>
      <w:r>
        <w:t>5.4 UML Activity Diagram</w:t>
      </w:r>
    </w:p>
    <w:p>
      <w:pPr>
        <w:jc w:val="center"/>
      </w:pPr>
      <w:r>
        <w:drawing>
          <wp:inline xmlns:a="http://schemas.openxmlformats.org/drawingml/2006/main" xmlns:pic="http://schemas.openxmlformats.org/drawingml/2006/picture">
            <wp:extent cx="6217920" cy="6964070"/>
            <wp:docPr id="2" name="Picture 2"/>
            <wp:cNvGraphicFramePr>
              <a:graphicFrameLocks noChangeAspect="1"/>
            </wp:cNvGraphicFramePr>
            <a:graphic>
              <a:graphicData uri="http://schemas.openxmlformats.org/drawingml/2006/picture">
                <pic:pic>
                  <pic:nvPicPr>
                    <pic:cNvPr id="0" name="uml_activity_diagram.png"/>
                    <pic:cNvPicPr/>
                  </pic:nvPicPr>
                  <pic:blipFill>
                    <a:blip r:embed="rId10"/>
                    <a:stretch>
                      <a:fillRect/>
                    </a:stretch>
                  </pic:blipFill>
                  <pic:spPr>
                    <a:xfrm>
                      <a:off x="0" y="0"/>
                      <a:ext cx="6217920" cy="6964070"/>
                    </a:xfrm>
                    <a:prstGeom prst="rect"/>
                  </pic:spPr>
                </pic:pic>
              </a:graphicData>
            </a:graphic>
          </wp:inline>
        </w:drawing>
      </w:r>
    </w:p>
    <w:p>
      <w:pPr>
        <w:pStyle w:val="Heading2"/>
      </w:pPr>
      <w:r>
        <w:t>5.5 UML Component Diagram</w:t>
      </w:r>
    </w:p>
    <w:p>
      <w:pPr>
        <w:jc w:val="center"/>
      </w:pPr>
      <w:r>
        <w:drawing>
          <wp:inline xmlns:a="http://schemas.openxmlformats.org/drawingml/2006/main" xmlns:pic="http://schemas.openxmlformats.org/drawingml/2006/picture">
            <wp:extent cx="6217920" cy="4094728"/>
            <wp:docPr id="3" name="Picture 3"/>
            <wp:cNvGraphicFramePr>
              <a:graphicFrameLocks noChangeAspect="1"/>
            </wp:cNvGraphicFramePr>
            <a:graphic>
              <a:graphicData uri="http://schemas.openxmlformats.org/drawingml/2006/picture">
                <pic:pic>
                  <pic:nvPicPr>
                    <pic:cNvPr id="0" name="uml_component_diagram.png"/>
                    <pic:cNvPicPr/>
                  </pic:nvPicPr>
                  <pic:blipFill>
                    <a:blip r:embed="rId11"/>
                    <a:stretch>
                      <a:fillRect/>
                    </a:stretch>
                  </pic:blipFill>
                  <pic:spPr>
                    <a:xfrm>
                      <a:off x="0" y="0"/>
                      <a:ext cx="6217920" cy="4094728"/>
                    </a:xfrm>
                    <a:prstGeom prst="rect"/>
                  </pic:spPr>
                </pic:pic>
              </a:graphicData>
            </a:graphic>
          </wp:inline>
        </w:drawing>
      </w:r>
    </w:p>
    <w:p>
      <w:pPr>
        <w:pStyle w:val="Heading2"/>
      </w:pPr>
      <w:r>
        <w:t>5.6 UML Deployment Diagram</w:t>
      </w:r>
    </w:p>
    <w:p>
      <w:pPr>
        <w:jc w:val="center"/>
      </w:pPr>
      <w:r>
        <w:drawing>
          <wp:inline xmlns:a="http://schemas.openxmlformats.org/drawingml/2006/main" xmlns:pic="http://schemas.openxmlformats.org/drawingml/2006/picture">
            <wp:extent cx="6217920" cy="3997234"/>
            <wp:docPr id="4" name="Picture 4"/>
            <wp:cNvGraphicFramePr>
              <a:graphicFrameLocks noChangeAspect="1"/>
            </wp:cNvGraphicFramePr>
            <a:graphic>
              <a:graphicData uri="http://schemas.openxmlformats.org/drawingml/2006/picture">
                <pic:pic>
                  <pic:nvPicPr>
                    <pic:cNvPr id="0" name="uml_deployment_diagram.png"/>
                    <pic:cNvPicPr/>
                  </pic:nvPicPr>
                  <pic:blipFill>
                    <a:blip r:embed="rId12"/>
                    <a:stretch>
                      <a:fillRect/>
                    </a:stretch>
                  </pic:blipFill>
                  <pic:spPr>
                    <a:xfrm>
                      <a:off x="0" y="0"/>
                      <a:ext cx="6217920" cy="3997234"/>
                    </a:xfrm>
                    <a:prstGeom prst="rect"/>
                  </pic:spPr>
                </pic:pic>
              </a:graphicData>
            </a:graphic>
          </wp:inline>
        </w:drawing>
      </w:r>
    </w:p>
    <w:p>
      <w:pPr>
        <w:pStyle w:val="Heading2"/>
      </w:pPr>
      <w:r>
        <w:t>5.7 UML Class Diagram</w:t>
      </w:r>
    </w:p>
    <w:p>
      <w:pPr>
        <w:jc w:val="center"/>
      </w:pPr>
      <w:r>
        <w:drawing>
          <wp:inline xmlns:a="http://schemas.openxmlformats.org/drawingml/2006/main" xmlns:pic="http://schemas.openxmlformats.org/drawingml/2006/picture">
            <wp:extent cx="6217920" cy="3715586"/>
            <wp:docPr id="5" name="Picture 5"/>
            <wp:cNvGraphicFramePr>
              <a:graphicFrameLocks noChangeAspect="1"/>
            </wp:cNvGraphicFramePr>
            <a:graphic>
              <a:graphicData uri="http://schemas.openxmlformats.org/drawingml/2006/picture">
                <pic:pic>
                  <pic:nvPicPr>
                    <pic:cNvPr id="0" name="uml_class_diagram.png"/>
                    <pic:cNvPicPr/>
                  </pic:nvPicPr>
                  <pic:blipFill>
                    <a:blip r:embed="rId13"/>
                    <a:stretch>
                      <a:fillRect/>
                    </a:stretch>
                  </pic:blipFill>
                  <pic:spPr>
                    <a:xfrm>
                      <a:off x="0" y="0"/>
                      <a:ext cx="6217920" cy="3715586"/>
                    </a:xfrm>
                    <a:prstGeom prst="rect"/>
                  </pic:spPr>
                </pic:pic>
              </a:graphicData>
            </a:graphic>
          </wp:inline>
        </w:drawing>
      </w:r>
    </w:p>
    <w:p>
      <w:pPr>
        <w:pStyle w:val="Heading2"/>
      </w:pPr>
      <w:r>
        <w:t>5.8 ER Diagram</w:t>
      </w:r>
    </w:p>
    <w:p>
      <w:pPr>
        <w:jc w:val="center"/>
      </w:pPr>
      <w:r>
        <w:drawing>
          <wp:inline xmlns:a="http://schemas.openxmlformats.org/drawingml/2006/main" xmlns:pic="http://schemas.openxmlformats.org/drawingml/2006/picture">
            <wp:extent cx="6217920" cy="5699760"/>
            <wp:docPr id="6" name="Picture 6"/>
            <wp:cNvGraphicFramePr>
              <a:graphicFrameLocks noChangeAspect="1"/>
            </wp:cNvGraphicFramePr>
            <a:graphic>
              <a:graphicData uri="http://schemas.openxmlformats.org/drawingml/2006/picture">
                <pic:pic>
                  <pic:nvPicPr>
                    <pic:cNvPr id="0" name="er_diagram.png"/>
                    <pic:cNvPicPr/>
                  </pic:nvPicPr>
                  <pic:blipFill>
                    <a:blip r:embed="rId14"/>
                    <a:stretch>
                      <a:fillRect/>
                    </a:stretch>
                  </pic:blipFill>
                  <pic:spPr>
                    <a:xfrm>
                      <a:off x="0" y="0"/>
                      <a:ext cx="6217920" cy="5699760"/>
                    </a:xfrm>
                    <a:prstGeom prst="rect"/>
                  </pic:spPr>
                </pic:pic>
              </a:graphicData>
            </a:graphic>
          </wp:inline>
        </w:drawing>
      </w:r>
    </w:p>
    <w:p>
      <w:pPr>
        <w:pStyle w:val="Heading2"/>
      </w:pPr>
      <w:r>
        <w:t>5.9 Flowchart</w:t>
      </w:r>
    </w:p>
    <w:p>
      <w:pPr>
        <w:jc w:val="center"/>
      </w:pPr>
      <w:r>
        <w:drawing>
          <wp:inline xmlns:a="http://schemas.openxmlformats.org/drawingml/2006/main" xmlns:pic="http://schemas.openxmlformats.org/drawingml/2006/picture">
            <wp:extent cx="6217920" cy="5789098"/>
            <wp:docPr id="7" name="Picture 7"/>
            <wp:cNvGraphicFramePr>
              <a:graphicFrameLocks noChangeAspect="1"/>
            </wp:cNvGraphicFramePr>
            <a:graphic>
              <a:graphicData uri="http://schemas.openxmlformats.org/drawingml/2006/picture">
                <pic:pic>
                  <pic:nvPicPr>
                    <pic:cNvPr id="0" name="flowchart.png"/>
                    <pic:cNvPicPr/>
                  </pic:nvPicPr>
                  <pic:blipFill>
                    <a:blip r:embed="rId15"/>
                    <a:stretch>
                      <a:fillRect/>
                    </a:stretch>
                  </pic:blipFill>
                  <pic:spPr>
                    <a:xfrm>
                      <a:off x="0" y="0"/>
                      <a:ext cx="6217920" cy="5789098"/>
                    </a:xfrm>
                    <a:prstGeom prst="rect"/>
                  </pic:spPr>
                </pic:pic>
              </a:graphicData>
            </a:graphic>
          </wp:inline>
        </w:drawing>
      </w:r>
    </w:p>
    <w:p>
      <w:pPr>
        <w:pStyle w:val="Heading1"/>
      </w:pPr>
      <w:r>
        <w:t>6. Database Design</w:t>
      </w:r>
    </w:p>
    <w:p>
      <w:r>
        <w:t>The database uses one main table: track_plays. It stores historical listening data so the program can compare the current week with the previous week.</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1DB954"/>
          </w:tcPr>
          <w:p>
            <w:r/>
            <w:r>
              <w:rPr>
                <w:b/>
                <w:color w:val="FFFFFF"/>
                <w:sz w:val="17"/>
              </w:rPr>
              <w:t>Column</w:t>
            </w:r>
          </w:p>
        </w:tc>
        <w:tc>
          <w:tcPr>
            <w:tcW w:type="dxa" w:w="5184"/>
            <w:vAlign w:val="top"/>
            <w:shd w:fill="1DB954"/>
          </w:tcPr>
          <w:p>
            <w:r/>
            <w:r>
              <w:rPr>
                <w:b/>
                <w:color w:val="FFFFFF"/>
                <w:sz w:val="17"/>
              </w:rPr>
              <w:t>Purpose</w:t>
            </w:r>
          </w:p>
        </w:tc>
      </w:tr>
      <w:tr>
        <w:tc>
          <w:tcPr>
            <w:tcW w:type="dxa" w:w="5184"/>
            <w:vAlign w:val="top"/>
          </w:tcPr>
          <w:p>
            <w:r/>
            <w:r>
              <w:rPr>
                <w:b w:val="0"/>
                <w:sz w:val="17"/>
              </w:rPr>
              <w:t>track_name, artist_name, album_name</w:t>
            </w:r>
          </w:p>
        </w:tc>
        <w:tc>
          <w:tcPr>
            <w:tcW w:type="dxa" w:w="5184"/>
            <w:vAlign w:val="top"/>
          </w:tcPr>
          <w:p>
            <w:r/>
            <w:r>
              <w:rPr>
                <w:b w:val="0"/>
                <w:sz w:val="17"/>
              </w:rPr>
              <w:t>Music information from Last.fm and Spotify.</w:t>
            </w:r>
          </w:p>
        </w:tc>
      </w:tr>
      <w:tr>
        <w:tc>
          <w:tcPr>
            <w:tcW w:type="dxa" w:w="5184"/>
            <w:vAlign w:val="top"/>
          </w:tcPr>
          <w:p>
            <w:r/>
            <w:r>
              <w:rPr>
                <w:b w:val="0"/>
                <w:sz w:val="17"/>
              </w:rPr>
              <w:t>played_at</w:t>
            </w:r>
          </w:p>
        </w:tc>
        <w:tc>
          <w:tcPr>
            <w:tcW w:type="dxa" w:w="5184"/>
            <w:vAlign w:val="top"/>
          </w:tcPr>
          <w:p>
            <w:r/>
            <w:r>
              <w:rPr>
                <w:b w:val="0"/>
                <w:sz w:val="17"/>
              </w:rPr>
              <w:t>Timestamp of the track play.</w:t>
            </w:r>
          </w:p>
        </w:tc>
      </w:tr>
      <w:tr>
        <w:tc>
          <w:tcPr>
            <w:tcW w:type="dxa" w:w="5184"/>
            <w:vAlign w:val="top"/>
          </w:tcPr>
          <w:p>
            <w:r/>
            <w:r>
              <w:rPr>
                <w:b w:val="0"/>
                <w:sz w:val="17"/>
              </w:rPr>
              <w:t>lastfm_url</w:t>
            </w:r>
          </w:p>
        </w:tc>
        <w:tc>
          <w:tcPr>
            <w:tcW w:type="dxa" w:w="5184"/>
            <w:vAlign w:val="top"/>
          </w:tcPr>
          <w:p>
            <w:r/>
            <w:r>
              <w:rPr>
                <w:b w:val="0"/>
                <w:sz w:val="17"/>
              </w:rPr>
              <w:t>Link to Last.fm track if available.</w:t>
            </w:r>
          </w:p>
        </w:tc>
      </w:tr>
      <w:tr>
        <w:tc>
          <w:tcPr>
            <w:tcW w:type="dxa" w:w="5184"/>
            <w:vAlign w:val="top"/>
          </w:tcPr>
          <w:p>
            <w:r/>
            <w:r>
              <w:rPr>
                <w:b w:val="0"/>
                <w:sz w:val="17"/>
              </w:rPr>
              <w:t>spotify_track_id, spotify_track_url</w:t>
            </w:r>
          </w:p>
        </w:tc>
        <w:tc>
          <w:tcPr>
            <w:tcW w:type="dxa" w:w="5184"/>
            <w:vAlign w:val="top"/>
          </w:tcPr>
          <w:p>
            <w:r/>
            <w:r>
              <w:rPr>
                <w:b w:val="0"/>
                <w:sz w:val="17"/>
              </w:rPr>
              <w:t>Spotify identification and link.</w:t>
            </w:r>
          </w:p>
        </w:tc>
      </w:tr>
      <w:tr>
        <w:tc>
          <w:tcPr>
            <w:tcW w:type="dxa" w:w="5184"/>
            <w:vAlign w:val="top"/>
          </w:tcPr>
          <w:p>
            <w:r/>
            <w:r>
              <w:rPr>
                <w:b w:val="0"/>
                <w:sz w:val="17"/>
              </w:rPr>
              <w:t>spotify_duration_ms</w:t>
            </w:r>
          </w:p>
        </w:tc>
        <w:tc>
          <w:tcPr>
            <w:tcW w:type="dxa" w:w="5184"/>
            <w:vAlign w:val="top"/>
          </w:tcPr>
          <w:p>
            <w:r/>
            <w:r>
              <w:rPr>
                <w:b w:val="0"/>
                <w:sz w:val="17"/>
              </w:rPr>
              <w:t>Track duration used for listening time.</w:t>
            </w:r>
          </w:p>
        </w:tc>
      </w:tr>
      <w:tr>
        <w:tc>
          <w:tcPr>
            <w:tcW w:type="dxa" w:w="5184"/>
            <w:vAlign w:val="top"/>
          </w:tcPr>
          <w:p>
            <w:r/>
            <w:r>
              <w:rPr>
                <w:b w:val="0"/>
                <w:sz w:val="17"/>
              </w:rPr>
              <w:t>spotify_cover_url, spotify_artist_image_url</w:t>
            </w:r>
          </w:p>
        </w:tc>
        <w:tc>
          <w:tcPr>
            <w:tcW w:type="dxa" w:w="5184"/>
            <w:vAlign w:val="top"/>
          </w:tcPr>
          <w:p>
            <w:r/>
            <w:r>
              <w:rPr>
                <w:b w:val="0"/>
                <w:sz w:val="17"/>
              </w:rPr>
              <w:t>Images used in the email report.</w:t>
            </w:r>
          </w:p>
        </w:tc>
      </w:tr>
      <w:tr>
        <w:tc>
          <w:tcPr>
            <w:tcW w:type="dxa" w:w="5184"/>
            <w:vAlign w:val="top"/>
          </w:tcPr>
          <w:p>
            <w:r/>
            <w:r>
              <w:rPr>
                <w:b w:val="0"/>
                <w:sz w:val="17"/>
              </w:rPr>
              <w:t>created_at</w:t>
            </w:r>
          </w:p>
        </w:tc>
        <w:tc>
          <w:tcPr>
            <w:tcW w:type="dxa" w:w="5184"/>
            <w:vAlign w:val="top"/>
          </w:tcPr>
          <w:p>
            <w:r/>
            <w:r>
              <w:rPr>
                <w:b w:val="0"/>
                <w:sz w:val="17"/>
              </w:rPr>
              <w:t>Database insert timestamp.</w:t>
            </w:r>
          </w:p>
        </w:tc>
      </w:tr>
    </w:tbl>
    <w:p/>
    <w:p>
      <w:r>
        <w:t>Duplicate prevention:</w:t>
      </w:r>
    </w:p>
    <w:p>
      <w:r>
        <w:rPr>
          <w:rFonts w:ascii="Consolas" w:hAnsi="Consolas"/>
          <w:sz w:val="18"/>
        </w:rPr>
        <w:t>UNIQUE(track_name, artist_name, played_at)</w:t>
      </w:r>
    </w:p>
    <w:p>
      <w:pPr>
        <w:pStyle w:val="Heading1"/>
      </w:pPr>
      <w:r>
        <w:t>7. Installation And Usage</w:t>
      </w:r>
    </w:p>
    <w:p>
      <w:pPr>
        <w:pStyle w:val="Heading2"/>
      </w:pPr>
      <w:r>
        <w:t>7.1 Prerequisites</w:t>
      </w:r>
    </w:p>
    <w:p>
      <w:pPr>
        <w:pStyle w:val="ListBullet"/>
      </w:pPr>
      <w:r>
        <w:t>Windows with PowerShell</w:t>
      </w:r>
    </w:p>
    <w:p>
      <w:pPr>
        <w:pStyle w:val="ListBullet"/>
      </w:pPr>
      <w:r>
        <w:t>Python installed</w:t>
      </w:r>
    </w:p>
    <w:p>
      <w:pPr>
        <w:pStyle w:val="ListBullet"/>
      </w:pPr>
      <w:r>
        <w:t>Last.fm account and API key</w:t>
      </w:r>
    </w:p>
    <w:p>
      <w:pPr>
        <w:pStyle w:val="ListBullet"/>
      </w:pPr>
      <w:r>
        <w:t>Spotify Developer app for optional Spotify features</w:t>
      </w:r>
    </w:p>
    <w:p>
      <w:pPr>
        <w:pStyle w:val="ListBullet"/>
      </w:pPr>
      <w:r>
        <w:t>Gmail app password if email sending is enabled</w:t>
      </w:r>
    </w:p>
    <w:p>
      <w:pPr>
        <w:pStyle w:val="Heading2"/>
      </w:pPr>
      <w:r>
        <w:t>7.2 Clone Or Open The Project</w:t>
      </w:r>
    </w:p>
    <w:p>
      <w:r>
        <w:rPr>
          <w:rFonts w:ascii="Consolas" w:hAnsi="Consolas"/>
          <w:sz w:val="18"/>
        </w:rPr>
        <w:t>git clone https://github.com/Svoutat/weekly-spotify-wrapped.git</w:t>
      </w:r>
    </w:p>
    <w:p>
      <w:r>
        <w:rPr>
          <w:rFonts w:ascii="Consolas" w:hAnsi="Consolas"/>
          <w:sz w:val="18"/>
        </w:rPr>
        <w:t>cd weekly-spotify-wrapped</w:t>
      </w:r>
    </w:p>
    <w:p>
      <w:r>
        <w:t>If the project is already stored locally, open PowerShell in the project folder instead.</w:t>
      </w:r>
    </w:p>
    <w:p>
      <w:pPr>
        <w:pStyle w:val="Heading2"/>
      </w:pPr>
      <w:r>
        <w:t>7.3 Install Dependencies</w:t>
      </w:r>
    </w:p>
    <w:p>
      <w:r>
        <w:rPr>
          <w:rFonts w:ascii="Consolas" w:hAnsi="Consolas"/>
          <w:sz w:val="18"/>
        </w:rPr>
        <w:t>python -m venv .venv</w:t>
      </w:r>
    </w:p>
    <w:p>
      <w:r>
        <w:rPr>
          <w:rFonts w:ascii="Consolas" w:hAnsi="Consolas"/>
          <w:sz w:val="18"/>
        </w:rPr>
        <w:t>.\.venv\Scripts\Activate.ps1</w:t>
      </w:r>
    </w:p>
    <w:p>
      <w:r>
        <w:rPr>
          <w:rFonts w:ascii="Consolas" w:hAnsi="Consolas"/>
          <w:sz w:val="18"/>
        </w:rPr>
        <w:t>python -m pip install -r requirements.txt</w:t>
      </w:r>
    </w:p>
    <w:p>
      <w:pPr>
        <w:pStyle w:val="Heading2"/>
      </w:pPr>
      <w:r>
        <w:t>7.4 Configure Environment Values</w:t>
      </w:r>
    </w:p>
    <w:p>
      <w:r>
        <w:rPr>
          <w:rFonts w:ascii="Consolas" w:hAnsi="Consolas"/>
          <w:sz w:val="18"/>
        </w:rPr>
        <w:t>Copy-Item .env.example .env</w:t>
      </w:r>
    </w:p>
    <w:p>
      <w:r>
        <w:t>Open .env and fill the required values. The real .env file must never be committed to GitHub.</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1DB954"/>
          </w:tcPr>
          <w:p>
            <w:r/>
            <w:r>
              <w:rPr>
                <w:b/>
                <w:color w:val="FFFFFF"/>
                <w:sz w:val="17"/>
              </w:rPr>
              <w:t>Value</w:t>
            </w:r>
          </w:p>
        </w:tc>
        <w:tc>
          <w:tcPr>
            <w:tcW w:type="dxa" w:w="5184"/>
            <w:vAlign w:val="top"/>
            <w:shd w:fill="1DB954"/>
          </w:tcPr>
          <w:p>
            <w:r/>
            <w:r>
              <w:rPr>
                <w:b/>
                <w:color w:val="FFFFFF"/>
                <w:sz w:val="17"/>
              </w:rPr>
              <w:t>Purpose</w:t>
            </w:r>
          </w:p>
        </w:tc>
      </w:tr>
      <w:tr>
        <w:tc>
          <w:tcPr>
            <w:tcW w:type="dxa" w:w="5184"/>
            <w:vAlign w:val="top"/>
          </w:tcPr>
          <w:p>
            <w:r/>
            <w:r>
              <w:rPr>
                <w:b w:val="0"/>
                <w:sz w:val="17"/>
              </w:rPr>
              <w:t>LASTFM_API_KEY</w:t>
            </w:r>
          </w:p>
        </w:tc>
        <w:tc>
          <w:tcPr>
            <w:tcW w:type="dxa" w:w="5184"/>
            <w:vAlign w:val="top"/>
          </w:tcPr>
          <w:p>
            <w:r/>
            <w:r>
              <w:rPr>
                <w:b w:val="0"/>
                <w:sz w:val="17"/>
              </w:rPr>
              <w:t>Required Last.fm API key.</w:t>
            </w:r>
          </w:p>
        </w:tc>
      </w:tr>
      <w:tr>
        <w:tc>
          <w:tcPr>
            <w:tcW w:type="dxa" w:w="5184"/>
            <w:vAlign w:val="top"/>
          </w:tcPr>
          <w:p>
            <w:r/>
            <w:r>
              <w:rPr>
                <w:b w:val="0"/>
                <w:sz w:val="17"/>
              </w:rPr>
              <w:t>LASTFM_USERNAME</w:t>
            </w:r>
          </w:p>
        </w:tc>
        <w:tc>
          <w:tcPr>
            <w:tcW w:type="dxa" w:w="5184"/>
            <w:vAlign w:val="top"/>
          </w:tcPr>
          <w:p>
            <w:r/>
            <w:r>
              <w:rPr>
                <w:b w:val="0"/>
                <w:sz w:val="17"/>
              </w:rPr>
              <w:t>Last.fm user whose tracks are loaded.</w:t>
            </w:r>
          </w:p>
        </w:tc>
      </w:tr>
      <w:tr>
        <w:tc>
          <w:tcPr>
            <w:tcW w:type="dxa" w:w="5184"/>
            <w:vAlign w:val="top"/>
          </w:tcPr>
          <w:p>
            <w:r/>
            <w:r>
              <w:rPr>
                <w:b w:val="0"/>
                <w:sz w:val="17"/>
              </w:rPr>
              <w:t>SPOTIFY_CLIENT_ID / SPOTIFY_CLIENT_SECRET</w:t>
            </w:r>
          </w:p>
        </w:tc>
        <w:tc>
          <w:tcPr>
            <w:tcW w:type="dxa" w:w="5184"/>
            <w:vAlign w:val="top"/>
          </w:tcPr>
          <w:p>
            <w:r/>
            <w:r>
              <w:rPr>
                <w:b w:val="0"/>
                <w:sz w:val="17"/>
              </w:rPr>
              <w:t>Spotify metadata enrichment.</w:t>
            </w:r>
          </w:p>
        </w:tc>
      </w:tr>
      <w:tr>
        <w:tc>
          <w:tcPr>
            <w:tcW w:type="dxa" w:w="5184"/>
            <w:vAlign w:val="top"/>
          </w:tcPr>
          <w:p>
            <w:r/>
            <w:r>
              <w:rPr>
                <w:b w:val="0"/>
                <w:sz w:val="17"/>
              </w:rPr>
              <w:t>SPOTIFY_REFRESH_TOKEN / SPOTIFY_PLAYLIST_ID</w:t>
            </w:r>
          </w:p>
        </w:tc>
        <w:tc>
          <w:tcPr>
            <w:tcW w:type="dxa" w:w="5184"/>
            <w:vAlign w:val="top"/>
          </w:tcPr>
          <w:p>
            <w:r/>
            <w:r>
              <w:rPr>
                <w:b w:val="0"/>
                <w:sz w:val="17"/>
              </w:rPr>
              <w:t>Optional playlist update.</w:t>
            </w:r>
          </w:p>
        </w:tc>
      </w:tr>
      <w:tr>
        <w:tc>
          <w:tcPr>
            <w:tcW w:type="dxa" w:w="5184"/>
            <w:vAlign w:val="top"/>
          </w:tcPr>
          <w:p>
            <w:r/>
            <w:r>
              <w:rPr>
                <w:b w:val="0"/>
                <w:sz w:val="17"/>
              </w:rPr>
              <w:t>GMAIL_ADDRESS / GMAIL_APP_PASSWORD / RECIPIENT_EMAIL</w:t>
            </w:r>
          </w:p>
        </w:tc>
        <w:tc>
          <w:tcPr>
            <w:tcW w:type="dxa" w:w="5184"/>
            <w:vAlign w:val="top"/>
          </w:tcPr>
          <w:p>
            <w:r/>
            <w:r>
              <w:rPr>
                <w:b w:val="0"/>
                <w:sz w:val="17"/>
              </w:rPr>
              <w:t>Email sending.</w:t>
            </w:r>
          </w:p>
        </w:tc>
      </w:tr>
      <w:tr>
        <w:tc>
          <w:tcPr>
            <w:tcW w:type="dxa" w:w="5184"/>
            <w:vAlign w:val="top"/>
          </w:tcPr>
          <w:p>
            <w:r/>
            <w:r>
              <w:rPr>
                <w:b w:val="0"/>
                <w:sz w:val="17"/>
              </w:rPr>
              <w:t>SEND_EMAIL</w:t>
            </w:r>
          </w:p>
        </w:tc>
        <w:tc>
          <w:tcPr>
            <w:tcW w:type="dxa" w:w="5184"/>
            <w:vAlign w:val="top"/>
          </w:tcPr>
          <w:p>
            <w:r/>
            <w:r>
              <w:rPr>
                <w:b w:val="0"/>
                <w:sz w:val="17"/>
              </w:rPr>
              <w:t>true sends email, false only creates the HTML report.</w:t>
            </w:r>
          </w:p>
        </w:tc>
      </w:tr>
    </w:tbl>
    <w:p/>
    <w:p>
      <w:pPr>
        <w:pStyle w:val="Heading2"/>
      </w:pPr>
      <w:r>
        <w:t>7.5 API Setup</w:t>
      </w:r>
    </w:p>
    <w:p>
      <w:r>
        <w:t>Last.fm: create an API application at https://www.last.fm/api/account/create and copy the API key into .env.</w:t>
      </w:r>
    </w:p>
    <w:p>
      <w:r>
        <w:t>Spotify: create an app at https://developer.spotify.com/dashboard, add http://127.0.0.1:8888/callback as redirect URI and run python spotify_setup.py if playlist updates are needed.</w:t>
      </w:r>
    </w:p>
    <w:p>
      <w:r>
        <w:t>Gmail: enable 2-Step Verification, create a Google app password and store it in GMAIL_APP_PASSWORD.</w:t>
      </w:r>
    </w:p>
    <w:p>
      <w:pPr>
        <w:pStyle w:val="Heading2"/>
      </w:pPr>
      <w:r>
        <w:t>7.6 Start The Program</w:t>
      </w:r>
    </w:p>
    <w:p>
      <w:r>
        <w:rPr>
          <w:rFonts w:ascii="Consolas" w:hAnsi="Consolas"/>
          <w:sz w:val="18"/>
        </w:rPr>
        <w:t>.\.venv\Scripts\Activate.ps1</w:t>
      </w:r>
    </w:p>
    <w:p>
      <w:r>
        <w:rPr>
          <w:rFonts w:ascii="Consolas" w:hAnsi="Consolas"/>
          <w:sz w:val="18"/>
        </w:rPr>
        <w:t>python main.py</w:t>
      </w:r>
    </w:p>
    <w:p>
      <w:r>
        <w:t>The program creates or updates the database, writes the HTML report to output/ and sends the email if enabled.</w:t>
      </w:r>
    </w:p>
    <w:p>
      <w:pPr>
        <w:pStyle w:val="Heading2"/>
      </w:pPr>
      <w:r>
        <w:t>7.7 Weekly Automation</w:t>
      </w:r>
    </w:p>
    <w:p>
      <w:r>
        <w:t>The script can be scheduled weekly with Windows Task Scheduler.</w:t>
      </w:r>
    </w:p>
    <w:p>
      <w:r>
        <w:rPr>
          <w:rFonts w:ascii="Consolas" w:hAnsi="Consolas"/>
          <w:sz w:val="18"/>
        </w:rPr>
        <w:t>Program: C:\Users\voutats1\Documents\Gibz\Informatik\M122\M122ESpotifyProject\spotify_weekly_wrapped\.venv\Scripts\python.exe</w:t>
      </w:r>
    </w:p>
    <w:p>
      <w:r>
        <w:rPr>
          <w:rFonts w:ascii="Consolas" w:hAnsi="Consolas"/>
          <w:sz w:val="18"/>
        </w:rPr>
        <w:t>Arguments: main.py</w:t>
      </w:r>
    </w:p>
    <w:p>
      <w:r>
        <w:rPr>
          <w:rFonts w:ascii="Consolas" w:hAnsi="Consolas"/>
          <w:sz w:val="18"/>
        </w:rPr>
        <w:t>Start in: C:\Users\voutats1\Documents\Gibz\Informatik\M122\M122ESpotifyProject\spotify_weekly_wrapped</w:t>
      </w:r>
    </w:p>
    <w:p>
      <w:pPr>
        <w:pStyle w:val="Heading1"/>
      </w:pPr>
      <w:r>
        <w:t>8. Testing</w:t>
      </w:r>
    </w:p>
    <w:p>
      <w:r>
        <w:t>Automated tests are executed with pytest.</w:t>
      </w:r>
    </w:p>
    <w:p>
      <w:r>
        <w:rPr>
          <w:rFonts w:ascii="Consolas" w:hAnsi="Consolas"/>
          <w:sz w:val="18"/>
        </w:rPr>
        <w:t>python -m pytest</w:t>
      </w:r>
    </w:p>
    <w:p>
      <w:r>
        <w:rPr>
          <w:rFonts w:ascii="Consolas" w:hAnsi="Consolas"/>
          <w:sz w:val="18"/>
        </w:rPr>
        <w:t>35 passed</w:t>
      </w:r>
    </w:p>
    <w:p>
      <w:r>
        <w:t>The tests cover configuration, database behavior, Last.fm loading, Spotify enrichment, report generation, email sending, Spotify setup and the main workflow. The detailed test protocol is stored as M122E_Test_Protocol.pdf and M122E_Test_Protocol.docx.</w:t>
      </w:r>
    </w:p>
    <w:p>
      <w:pPr>
        <w:pStyle w:val="Heading1"/>
      </w:pPr>
      <w:r>
        <w:t>9. Assignment Coverage</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1DB954"/>
          </w:tcPr>
          <w:p>
            <w:r/>
            <w:r>
              <w:rPr>
                <w:b/>
                <w:color w:val="FFFFFF"/>
                <w:sz w:val="17"/>
              </w:rPr>
              <w:t>Assignment Requirement</w:t>
            </w:r>
          </w:p>
        </w:tc>
        <w:tc>
          <w:tcPr>
            <w:tcW w:type="dxa" w:w="5184"/>
            <w:vAlign w:val="top"/>
            <w:shd w:fill="1DB954"/>
          </w:tcPr>
          <w:p>
            <w:r/>
            <w:r>
              <w:rPr>
                <w:b/>
                <w:color w:val="FFFFFF"/>
                <w:sz w:val="17"/>
              </w:rPr>
              <w:t>Evidence In Project</w:t>
            </w:r>
          </w:p>
        </w:tc>
      </w:tr>
      <w:tr>
        <w:tc>
          <w:tcPr>
            <w:tcW w:type="dxa" w:w="5184"/>
            <w:vAlign w:val="top"/>
          </w:tcPr>
          <w:p>
            <w:r/>
            <w:r>
              <w:rPr>
                <w:b w:val="0"/>
                <w:sz w:val="17"/>
              </w:rPr>
              <w:t>Multiple steps/actions</w:t>
            </w:r>
          </w:p>
        </w:tc>
        <w:tc>
          <w:tcPr>
            <w:tcW w:type="dxa" w:w="5184"/>
            <w:vAlign w:val="top"/>
          </w:tcPr>
          <w:p>
            <w:r/>
            <w:r>
              <w:rPr>
                <w:b w:val="0"/>
                <w:sz w:val="17"/>
              </w:rPr>
              <w:t>API loading, enrichment, database, statistics, report, email.</w:t>
            </w:r>
          </w:p>
        </w:tc>
      </w:tr>
      <w:tr>
        <w:tc>
          <w:tcPr>
            <w:tcW w:type="dxa" w:w="5184"/>
            <w:vAlign w:val="top"/>
          </w:tcPr>
          <w:p>
            <w:r/>
            <w:r>
              <w:rPr>
                <w:b w:val="0"/>
                <w:sz w:val="17"/>
              </w:rPr>
              <w:t>Well-organized scripts</w:t>
            </w:r>
          </w:p>
        </w:tc>
        <w:tc>
          <w:tcPr>
            <w:tcW w:type="dxa" w:w="5184"/>
            <w:vAlign w:val="top"/>
          </w:tcPr>
          <w:p>
            <w:r/>
            <w:r>
              <w:rPr>
                <w:b w:val="0"/>
                <w:sz w:val="17"/>
              </w:rPr>
              <w:t>Separate Python modules with clear responsibilities.</w:t>
            </w:r>
          </w:p>
        </w:tc>
      </w:tr>
      <w:tr>
        <w:tc>
          <w:tcPr>
            <w:tcW w:type="dxa" w:w="5184"/>
            <w:vAlign w:val="top"/>
          </w:tcPr>
          <w:p>
            <w:r/>
            <w:r>
              <w:rPr>
                <w:b w:val="0"/>
                <w:sz w:val="17"/>
              </w:rPr>
              <w:t>Environment variables</w:t>
            </w:r>
          </w:p>
        </w:tc>
        <w:tc>
          <w:tcPr>
            <w:tcW w:type="dxa" w:w="5184"/>
            <w:vAlign w:val="top"/>
          </w:tcPr>
          <w:p>
            <w:r/>
            <w:r>
              <w:rPr>
                <w:b w:val="0"/>
                <w:sz w:val="17"/>
              </w:rPr>
              <w:t>.env, .env.example and config.py.</w:t>
            </w:r>
          </w:p>
        </w:tc>
      </w:tr>
      <w:tr>
        <w:tc>
          <w:tcPr>
            <w:tcW w:type="dxa" w:w="5184"/>
            <w:vAlign w:val="top"/>
          </w:tcPr>
          <w:p>
            <w:r/>
            <w:r>
              <w:rPr>
                <w:b w:val="0"/>
                <w:sz w:val="17"/>
              </w:rPr>
              <w:t>requirements.txt</w:t>
            </w:r>
          </w:p>
        </w:tc>
        <w:tc>
          <w:tcPr>
            <w:tcW w:type="dxa" w:w="5184"/>
            <w:vAlign w:val="top"/>
          </w:tcPr>
          <w:p>
            <w:r/>
            <w:r>
              <w:rPr>
                <w:b w:val="0"/>
                <w:sz w:val="17"/>
              </w:rPr>
              <w:t>Included in project root.</w:t>
            </w:r>
          </w:p>
        </w:tc>
      </w:tr>
      <w:tr>
        <w:tc>
          <w:tcPr>
            <w:tcW w:type="dxa" w:w="5184"/>
            <w:vAlign w:val="top"/>
          </w:tcPr>
          <w:p>
            <w:r/>
            <w:r>
              <w:rPr>
                <w:b w:val="0"/>
                <w:sz w:val="17"/>
              </w:rPr>
              <w:t>Clear start command</w:t>
            </w:r>
          </w:p>
        </w:tc>
        <w:tc>
          <w:tcPr>
            <w:tcW w:type="dxa" w:w="5184"/>
            <w:vAlign w:val="top"/>
          </w:tcPr>
          <w:p>
            <w:r/>
            <w:r>
              <w:rPr>
                <w:b w:val="0"/>
                <w:sz w:val="17"/>
              </w:rPr>
              <w:t>python main.py.</w:t>
            </w:r>
          </w:p>
        </w:tc>
      </w:tr>
      <w:tr>
        <w:tc>
          <w:tcPr>
            <w:tcW w:type="dxa" w:w="5184"/>
            <w:vAlign w:val="top"/>
          </w:tcPr>
          <w:p>
            <w:r/>
            <w:r>
              <w:rPr>
                <w:b w:val="0"/>
                <w:sz w:val="17"/>
              </w:rPr>
              <w:t>Project plan</w:t>
            </w:r>
          </w:p>
        </w:tc>
        <w:tc>
          <w:tcPr>
            <w:tcW w:type="dxa" w:w="5184"/>
            <w:vAlign w:val="top"/>
          </w:tcPr>
          <w:p>
            <w:r/>
            <w:r>
              <w:rPr>
                <w:b w:val="0"/>
                <w:sz w:val="17"/>
              </w:rPr>
              <w:t>Excel and PDF project plan in docs/.</w:t>
            </w:r>
          </w:p>
        </w:tc>
      </w:tr>
      <w:tr>
        <w:tc>
          <w:tcPr>
            <w:tcW w:type="dxa" w:w="5184"/>
            <w:vAlign w:val="top"/>
          </w:tcPr>
          <w:p>
            <w:r/>
            <w:r>
              <w:rPr>
                <w:b w:val="0"/>
                <w:sz w:val="17"/>
              </w:rPr>
              <w:t>Requirements with priorities</w:t>
            </w:r>
          </w:p>
        </w:tc>
        <w:tc>
          <w:tcPr>
            <w:tcW w:type="dxa" w:w="5184"/>
            <w:vAlign w:val="top"/>
          </w:tcPr>
          <w:p>
            <w:r/>
            <w:r>
              <w:rPr>
                <w:b w:val="0"/>
                <w:sz w:val="17"/>
              </w:rPr>
              <w:t>Section 4.</w:t>
            </w:r>
          </w:p>
        </w:tc>
      </w:tr>
      <w:tr>
        <w:tc>
          <w:tcPr>
            <w:tcW w:type="dxa" w:w="5184"/>
            <w:vAlign w:val="top"/>
          </w:tcPr>
          <w:p>
            <w:r/>
            <w:r>
              <w:rPr>
                <w:b w:val="0"/>
                <w:sz w:val="17"/>
              </w:rPr>
              <w:t>Design documents and UML</w:t>
            </w:r>
          </w:p>
        </w:tc>
        <w:tc>
          <w:tcPr>
            <w:tcW w:type="dxa" w:w="5184"/>
            <w:vAlign w:val="top"/>
          </w:tcPr>
          <w:p>
            <w:r/>
            <w:r>
              <w:rPr>
                <w:b w:val="0"/>
                <w:sz w:val="17"/>
              </w:rPr>
              <w:t>Section 5 and diagrams folder.</w:t>
            </w:r>
          </w:p>
        </w:tc>
      </w:tr>
      <w:tr>
        <w:tc>
          <w:tcPr>
            <w:tcW w:type="dxa" w:w="5184"/>
            <w:vAlign w:val="top"/>
          </w:tcPr>
          <w:p>
            <w:r/>
            <w:r>
              <w:rPr>
                <w:b w:val="0"/>
                <w:sz w:val="17"/>
              </w:rPr>
              <w:t>Installation instructions</w:t>
            </w:r>
          </w:p>
        </w:tc>
        <w:tc>
          <w:tcPr>
            <w:tcW w:type="dxa" w:w="5184"/>
            <w:vAlign w:val="top"/>
          </w:tcPr>
          <w:p>
            <w:r/>
            <w:r>
              <w:rPr>
                <w:b w:val="0"/>
                <w:sz w:val="17"/>
              </w:rPr>
              <w:t>Section 7 and README.</w:t>
            </w:r>
          </w:p>
        </w:tc>
      </w:tr>
      <w:tr>
        <w:tc>
          <w:tcPr>
            <w:tcW w:type="dxa" w:w="5184"/>
            <w:vAlign w:val="top"/>
          </w:tcPr>
          <w:p>
            <w:r/>
            <w:r>
              <w:rPr>
                <w:b w:val="0"/>
                <w:sz w:val="17"/>
              </w:rPr>
              <w:t>Executed test protocol</w:t>
            </w:r>
          </w:p>
        </w:tc>
        <w:tc>
          <w:tcPr>
            <w:tcW w:type="dxa" w:w="5184"/>
            <w:vAlign w:val="top"/>
          </w:tcPr>
          <w:p>
            <w:r/>
            <w:r>
              <w:rPr>
                <w:b w:val="0"/>
                <w:sz w:val="17"/>
              </w:rPr>
              <w:t>M122E_Test_Protocol.pdf.</w:t>
            </w:r>
          </w:p>
        </w:tc>
      </w:tr>
    </w:tbl>
    <w:p/>
    <w:p>
      <w:pPr>
        <w:pStyle w:val="Heading1"/>
      </w:pPr>
      <w:r>
        <w:t>10. Conclusion</w:t>
      </w:r>
    </w:p>
    <w:p>
      <w:r>
        <w:t>The project fulfills the M122E assignment because it automates a realistic weekly task with several external systems, stores data locally, uses environment variables, includes tests and contains complete documentation. The code is modular and the diagrams make the workflow and architecture easy to understand.</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2121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212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2121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