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新疆</w:t>
      </w:r>
      <w:r>
        <w:rPr>
          <w:rFonts w:ascii="宋体" w:hAnsi="宋体" w:eastAsia="宋体"/>
          <w:b/>
          <w:color w:val="000000" w:themeColor="text1"/>
          <w:szCs w:val="21"/>
          <w14:textFill>
            <w14:solidFill>
              <w14:schemeClr w14:val="tx1"/>
            </w14:solidFill>
          </w14:textFill>
        </w:rPr>
        <w:t>维吾尔自治区安全生产责任保险</w:t>
      </w:r>
      <w:r>
        <w:rPr>
          <w:rFonts w:hint="eastAsia" w:ascii="宋体" w:hAnsi="宋体" w:eastAsia="宋体"/>
          <w:b/>
          <w:color w:val="000000" w:themeColor="text1"/>
          <w:szCs w:val="21"/>
          <w14:textFill>
            <w14:solidFill>
              <w14:schemeClr w14:val="tx1"/>
            </w14:solidFill>
          </w14:textFill>
        </w:rPr>
        <w:t>条款</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总则</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第一条</w:t>
      </w:r>
      <w:r>
        <w:rPr>
          <w:rFonts w:hint="eastAsia" w:ascii="宋体" w:hAnsi="宋体" w:eastAsia="宋体"/>
          <w:color w:val="000000" w:themeColor="text1"/>
          <w:szCs w:val="21"/>
          <w14:textFill>
            <w14:solidFill>
              <w14:schemeClr w14:val="tx1"/>
            </w14:solidFill>
          </w14:textFill>
        </w:rPr>
        <w:t xml:space="preserve"> 本保险合同由投保单、保险单或其他保险凭证及所附条款、与本合同有关的投保文件、声明、批注、附贴批单及其他书面文件构成。凡涉及本保险合同的约定，均应采用书面形式。</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第二条 </w:t>
      </w:r>
      <w:r>
        <w:rPr>
          <w:rFonts w:hint="eastAsia" w:ascii="宋体" w:hAnsi="宋体" w:eastAsia="宋体"/>
          <w:color w:val="000000" w:themeColor="text1"/>
          <w:szCs w:val="21"/>
          <w14:textFill>
            <w14:solidFill>
              <w14:schemeClr w14:val="tx1"/>
            </w14:solidFill>
          </w14:textFill>
        </w:rPr>
        <w:t>凡在新疆境内依法设立，依法成立并登记注册的</w:t>
      </w:r>
      <w:r>
        <w:rPr>
          <w:rFonts w:hint="eastAsia" w:ascii="宋体" w:hAnsi="宋体" w:eastAsia="宋体" w:cs="宋体"/>
          <w:color w:val="000000" w:themeColor="text1"/>
          <w14:textFill>
            <w14:solidFill>
              <w14:schemeClr w14:val="tx1"/>
            </w14:solidFill>
          </w14:textFill>
        </w:rPr>
        <w:t>煤矿、非煤矿山、危险化学品、烟花爆竹、交通运输、建筑施工、民用爆炸物品、金属冶炼、渔业</w:t>
      </w:r>
      <w:bookmarkStart w:id="0" w:name="_GoBack"/>
      <w:bookmarkEnd w:id="0"/>
      <w:r>
        <w:rPr>
          <w:rFonts w:hint="eastAsia" w:ascii="宋体" w:hAnsi="宋体" w:eastAsia="宋体" w:cs="宋体"/>
          <w:color w:val="000000" w:themeColor="text1"/>
          <w14:textFill>
            <w14:solidFill>
              <w14:schemeClr w14:val="tx1"/>
            </w14:solidFill>
          </w14:textFill>
        </w:rPr>
        <w:t>生产等工矿商贸高危行业或领域</w:t>
      </w:r>
      <w:r>
        <w:rPr>
          <w:rFonts w:hint="eastAsia" w:ascii="宋体" w:hAnsi="宋体" w:eastAsia="宋体"/>
          <w:color w:val="000000" w:themeColor="text1"/>
          <w:szCs w:val="21"/>
          <w14:textFill>
            <w14:solidFill>
              <w14:schemeClr w14:val="tx1"/>
            </w14:solidFill>
          </w14:textFill>
        </w:rPr>
        <w:t>从事生产、经营等活动的企业均可作为本保险合同的被保险人。</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保险责任</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第三条</w:t>
      </w:r>
      <w:r>
        <w:rPr>
          <w:rFonts w:hint="eastAsia" w:ascii="宋体" w:hAnsi="宋体" w:eastAsia="宋体"/>
          <w:color w:val="000000" w:themeColor="text1"/>
          <w:szCs w:val="21"/>
          <w14:textFill>
            <w14:solidFill>
              <w14:schemeClr w14:val="tx1"/>
            </w14:solidFill>
          </w14:textFill>
        </w:rPr>
        <w:t xml:space="preserve"> 在保险期间内，被保险人在生产经营活动过程中，发生生产安全事故或职业病伤害，造成本保险单</w:t>
      </w:r>
      <w:r>
        <w:rPr>
          <w:rFonts w:ascii="宋体" w:hAnsi="宋体" w:eastAsia="宋体"/>
          <w:color w:val="000000" w:themeColor="text1"/>
          <w:szCs w:val="21"/>
          <w14:textFill>
            <w14:solidFill>
              <w14:schemeClr w14:val="tx1"/>
            </w14:solidFill>
          </w14:textFill>
        </w:rPr>
        <w:t>明细表中列明的</w:t>
      </w:r>
      <w:r>
        <w:rPr>
          <w:rFonts w:hint="eastAsia" w:ascii="宋体" w:hAnsi="宋体" w:eastAsia="宋体"/>
          <w:color w:val="000000" w:themeColor="text1"/>
          <w:szCs w:val="21"/>
          <w14:textFill>
            <w14:solidFill>
              <w14:schemeClr w14:val="tx1"/>
            </w14:solidFill>
          </w14:textFill>
        </w:rPr>
        <w:t>从业人员人身伤害</w:t>
      </w:r>
      <w:r>
        <w:rPr>
          <w:rFonts w:ascii="宋体" w:hAnsi="宋体" w:eastAsia="宋体"/>
          <w:color w:val="000000" w:themeColor="text1"/>
          <w:szCs w:val="21"/>
          <w14:textFill>
            <w14:solidFill>
              <w14:schemeClr w14:val="tx1"/>
            </w14:solidFill>
          </w14:textFill>
        </w:rPr>
        <w:t>的</w:t>
      </w:r>
      <w:r>
        <w:rPr>
          <w:rFonts w:hint="eastAsia" w:ascii="宋体" w:hAnsi="宋体" w:eastAsia="宋体"/>
          <w:color w:val="000000" w:themeColor="text1"/>
          <w:szCs w:val="21"/>
          <w14:textFill>
            <w14:solidFill>
              <w14:schemeClr w14:val="tx1"/>
            </w14:solidFill>
          </w14:textFill>
        </w:rPr>
        <w:t>，依照中华人民共和国法律（不包括港澳台地区法律）应由被保险人承担的以下经济赔偿责任，保险人按照本保险合同约定负责赔偿： </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（一）死亡赔偿金； </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（二）残疾赔偿金。</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责任免除</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第四条 下列损失、费用和责任，保险人不负赔偿责任：</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（一）安全生产监督管理部门未认定为生产安全事故的事故（事件）造成</w:t>
      </w:r>
      <w:r>
        <w:rPr>
          <w:rFonts w:ascii="宋体" w:hAnsi="宋体" w:eastAsia="宋体"/>
          <w:b/>
          <w:color w:val="000000" w:themeColor="text1"/>
          <w:szCs w:val="21"/>
          <w14:textFill>
            <w14:solidFill>
              <w14:schemeClr w14:val="tx1"/>
            </w14:solidFill>
          </w14:textFill>
        </w:rPr>
        <w:t>的损失</w:t>
      </w:r>
      <w:r>
        <w:rPr>
          <w:rFonts w:hint="eastAsia" w:ascii="宋体" w:hAnsi="宋体" w:eastAsia="宋体"/>
          <w:b/>
          <w:color w:val="000000" w:themeColor="text1"/>
          <w:szCs w:val="21"/>
          <w14:textFill>
            <w14:solidFill>
              <w14:schemeClr w14:val="tx1"/>
            </w14:solidFill>
          </w14:textFill>
        </w:rPr>
        <w:t>；</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（二）在事故统计直报系统不能查询的事故（事件）造成</w:t>
      </w:r>
      <w:r>
        <w:rPr>
          <w:rFonts w:ascii="宋体" w:hAnsi="宋体" w:eastAsia="宋体"/>
          <w:b/>
          <w:color w:val="000000" w:themeColor="text1"/>
          <w:szCs w:val="21"/>
          <w14:textFill>
            <w14:solidFill>
              <w14:schemeClr w14:val="tx1"/>
            </w14:solidFill>
          </w14:textFill>
        </w:rPr>
        <w:t>的损失</w:t>
      </w:r>
      <w:r>
        <w:rPr>
          <w:rFonts w:hint="eastAsia" w:ascii="宋体" w:hAnsi="宋体" w:eastAsia="宋体"/>
          <w:b/>
          <w:color w:val="000000" w:themeColor="text1"/>
          <w:szCs w:val="21"/>
          <w14:textFill>
            <w14:solidFill>
              <w14:schemeClr w14:val="tx1"/>
            </w14:solidFill>
          </w14:textFill>
        </w:rPr>
        <w:t>；</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（三）安全生产监督管理部门未认定为职业病伤害造成</w:t>
      </w:r>
      <w:r>
        <w:rPr>
          <w:rFonts w:ascii="宋体" w:hAnsi="宋体" w:eastAsia="宋体"/>
          <w:b/>
          <w:color w:val="000000" w:themeColor="text1"/>
          <w:szCs w:val="21"/>
          <w14:textFill>
            <w14:solidFill>
              <w14:schemeClr w14:val="tx1"/>
            </w14:solidFill>
          </w14:textFill>
        </w:rPr>
        <w:t>的损失</w:t>
      </w:r>
      <w:r>
        <w:rPr>
          <w:rFonts w:hint="eastAsia" w:ascii="宋体" w:hAnsi="宋体" w:eastAsia="宋体"/>
          <w:b/>
          <w:color w:val="000000" w:themeColor="text1"/>
          <w:szCs w:val="21"/>
          <w14:textFill>
            <w14:solidFill>
              <w14:schemeClr w14:val="tx1"/>
            </w14:solidFill>
          </w14:textFill>
        </w:rPr>
        <w:t>；</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（四）超过本保险合同约定的报案时限才报案的保险责任事故造成的损失；</w:t>
      </w:r>
      <w:r>
        <w:rPr>
          <w:rFonts w:ascii="宋体" w:hAnsi="宋体" w:eastAsia="宋体"/>
          <w:b/>
          <w:color w:val="000000" w:themeColor="text1"/>
          <w:szCs w:val="21"/>
          <w14:textFill>
            <w14:solidFill>
              <w14:schemeClr w14:val="tx1"/>
            </w14:solidFill>
          </w14:textFill>
        </w:rPr>
        <w:t xml:space="preserve"> </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（五）医疗费用，精神损害赔偿，罚款、罚金及惩罚性赔款、间接损失；</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（六）其他不属于本保险责任范围内的损失、费用和责任，保险人不负责赔偿。</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赔偿限额与免赔额</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第五条</w:t>
      </w:r>
      <w:r>
        <w:rPr>
          <w:rFonts w:hint="eastAsia" w:ascii="宋体" w:hAnsi="宋体" w:eastAsia="宋体"/>
          <w:color w:val="000000" w:themeColor="text1"/>
          <w:szCs w:val="21"/>
          <w14:textFill>
            <w14:solidFill>
              <w14:schemeClr w14:val="tx1"/>
            </w14:solidFill>
          </w14:textFill>
        </w:rPr>
        <w:t xml:space="preserve"> 赔偿限额是保险人按照与投保人约定的对发生保险责任范围内的事故造成的损失予以赔偿的最高金额。</w:t>
      </w:r>
    </w:p>
    <w:p>
      <w:pPr>
        <w:ind w:firstLine="422" w:firstLineChars="201"/>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赔偿限额包括累计赔偿限额、每次事故赔偿限额、每人死亡赔偿限额、每人残疾赔偿限额，由投保人与保险人协商确定，并在保险单中载明。</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第六条</w:t>
      </w:r>
      <w:r>
        <w:rPr>
          <w:rFonts w:hint="eastAsia" w:ascii="宋体" w:hAnsi="宋体" w:eastAsia="宋体"/>
          <w:color w:val="000000" w:themeColor="text1"/>
          <w:szCs w:val="21"/>
          <w14:textFill>
            <w14:solidFill>
              <w14:schemeClr w14:val="tx1"/>
            </w14:solidFill>
          </w14:textFill>
        </w:rPr>
        <w:t xml:space="preserve"> 每次事故免赔额由投保人与保险人在签订保险合同时协商确定，并在保险单中载明。 </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保险期间</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第七条</w:t>
      </w:r>
      <w:r>
        <w:rPr>
          <w:rFonts w:hint="eastAsia" w:ascii="宋体" w:hAnsi="宋体" w:eastAsia="宋体"/>
          <w:color w:val="000000" w:themeColor="text1"/>
          <w:szCs w:val="21"/>
          <w14:textFill>
            <w14:solidFill>
              <w14:schemeClr w14:val="tx1"/>
            </w14:solidFill>
          </w14:textFill>
        </w:rPr>
        <w:t xml:space="preserve"> 除另有约定外，保险期间为一年，以保险单载明的起讫时间为准。 </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保险人义务</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第八条</w:t>
      </w:r>
      <w:r>
        <w:rPr>
          <w:rFonts w:hint="eastAsia" w:ascii="宋体" w:hAnsi="宋体" w:eastAsia="宋体"/>
          <w:color w:val="000000" w:themeColor="text1"/>
          <w:szCs w:val="21"/>
          <w14:textFill>
            <w14:solidFill>
              <w14:schemeClr w14:val="tx1"/>
            </w14:solidFill>
          </w14:textFill>
        </w:rPr>
        <w:t xml:space="preserve"> 本保险合同成立后，保险人应当及时向投保人签发保险单或其他保险凭证。 </w:t>
      </w:r>
    </w:p>
    <w:p>
      <w:pPr>
        <w:ind w:firstLine="424" w:firstLineChars="201"/>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第九条 </w:t>
      </w:r>
      <w:r>
        <w:rPr>
          <w:rFonts w:hint="eastAsia" w:ascii="宋体" w:hAnsi="宋体" w:eastAsia="宋体"/>
          <w:color w:val="000000" w:themeColor="text1"/>
          <w:szCs w:val="21"/>
          <w14:textFill>
            <w14:solidFill>
              <w14:schemeClr w14:val="tx1"/>
            </w14:solidFill>
          </w14:textFill>
        </w:rPr>
        <w:t>保险人应定期组织</w:t>
      </w:r>
      <w:r>
        <w:rPr>
          <w:rFonts w:ascii="宋体" w:hAnsi="宋体" w:eastAsia="宋体"/>
          <w:color w:val="000000" w:themeColor="text1"/>
          <w:szCs w:val="21"/>
          <w14:textFill>
            <w14:solidFill>
              <w14:schemeClr w14:val="tx1"/>
            </w14:solidFill>
          </w14:textFill>
        </w:rPr>
        <w:t>对被保险人</w:t>
      </w:r>
      <w:r>
        <w:rPr>
          <w:rFonts w:hint="eastAsia" w:ascii="宋体" w:hAnsi="宋体" w:eastAsia="宋体"/>
          <w:color w:val="000000" w:themeColor="text1"/>
          <w:szCs w:val="21"/>
          <w14:textFill>
            <w14:solidFill>
              <w14:schemeClr w14:val="tx1"/>
            </w14:solidFill>
          </w14:textFill>
        </w:rPr>
        <w:t>的安全管理、安全教育和</w:t>
      </w:r>
      <w:r>
        <w:rPr>
          <w:rFonts w:ascii="宋体" w:hAnsi="宋体" w:eastAsia="宋体"/>
          <w:color w:val="000000" w:themeColor="text1"/>
          <w:szCs w:val="21"/>
          <w14:textFill>
            <w14:solidFill>
              <w14:schemeClr w14:val="tx1"/>
            </w14:solidFill>
          </w14:textFill>
        </w:rPr>
        <w:t>保险</w:t>
      </w:r>
      <w:r>
        <w:rPr>
          <w:rFonts w:hint="eastAsia" w:ascii="宋体" w:hAnsi="宋体" w:eastAsia="宋体"/>
          <w:color w:val="000000" w:themeColor="text1"/>
          <w:szCs w:val="21"/>
          <w14:textFill>
            <w14:solidFill>
              <w14:schemeClr w14:val="tx1"/>
            </w14:solidFill>
          </w14:textFill>
        </w:rPr>
        <w:t>知识</w:t>
      </w:r>
      <w:r>
        <w:rPr>
          <w:rFonts w:ascii="宋体" w:hAnsi="宋体" w:eastAsia="宋体"/>
          <w:color w:val="000000" w:themeColor="text1"/>
          <w:szCs w:val="21"/>
          <w14:textFill>
            <w14:solidFill>
              <w14:schemeClr w14:val="tx1"/>
            </w14:solidFill>
          </w14:textFill>
        </w:rPr>
        <w:t>的</w:t>
      </w:r>
      <w:r>
        <w:rPr>
          <w:rFonts w:hint="eastAsia" w:ascii="宋体" w:hAnsi="宋体" w:eastAsia="宋体"/>
          <w:color w:val="000000" w:themeColor="text1"/>
          <w:szCs w:val="21"/>
          <w14:textFill>
            <w14:solidFill>
              <w14:schemeClr w14:val="tx1"/>
            </w14:solidFill>
          </w14:textFill>
        </w:rPr>
        <w:t>培训、</w:t>
      </w:r>
      <w:r>
        <w:rPr>
          <w:rFonts w:ascii="宋体" w:hAnsi="宋体" w:eastAsia="宋体"/>
          <w:color w:val="000000" w:themeColor="text1"/>
          <w:szCs w:val="21"/>
          <w14:textFill>
            <w14:solidFill>
              <w14:schemeClr w14:val="tx1"/>
            </w14:solidFill>
          </w14:textFill>
        </w:rPr>
        <w:t>宣传，</w:t>
      </w:r>
      <w:r>
        <w:rPr>
          <w:rFonts w:hint="eastAsia" w:ascii="宋体" w:hAnsi="宋体" w:eastAsia="宋体"/>
          <w:color w:val="000000" w:themeColor="text1"/>
          <w:szCs w:val="21"/>
          <w14:textFill>
            <w14:solidFill>
              <w14:schemeClr w14:val="tx1"/>
            </w14:solidFill>
          </w14:textFill>
        </w:rPr>
        <w:t>监督督促被保险人及时排查安全隐患，预防事故发生，避免和减少损失。对发现的不安全因素和隐患应及时提出整改报告，</w:t>
      </w:r>
      <w:r>
        <w:rPr>
          <w:rFonts w:ascii="宋体" w:hAnsi="宋体" w:eastAsia="宋体"/>
          <w:color w:val="000000" w:themeColor="text1"/>
          <w:szCs w:val="21"/>
          <w14:textFill>
            <w14:solidFill>
              <w14:schemeClr w14:val="tx1"/>
            </w14:solidFill>
          </w14:textFill>
        </w:rPr>
        <w:t>并提交</w:t>
      </w:r>
      <w:r>
        <w:rPr>
          <w:rFonts w:hint="eastAsia" w:ascii="宋体" w:hAnsi="宋体" w:eastAsia="宋体"/>
          <w:color w:val="000000" w:themeColor="text1"/>
          <w:szCs w:val="21"/>
          <w14:textFill>
            <w14:solidFill>
              <w14:schemeClr w14:val="tx1"/>
            </w14:solidFill>
          </w14:textFill>
        </w:rPr>
        <w:t>安全生产</w:t>
      </w:r>
      <w:r>
        <w:rPr>
          <w:rFonts w:ascii="宋体" w:hAnsi="宋体" w:eastAsia="宋体"/>
          <w:color w:val="000000" w:themeColor="text1"/>
          <w:szCs w:val="21"/>
          <w14:textFill>
            <w14:solidFill>
              <w14:schemeClr w14:val="tx1"/>
            </w14:solidFill>
          </w14:textFill>
        </w:rPr>
        <w:t>监督管理部门</w:t>
      </w:r>
      <w:r>
        <w:rPr>
          <w:rFonts w:hint="eastAsia" w:ascii="宋体" w:hAnsi="宋体" w:eastAsia="宋体"/>
          <w:color w:val="000000" w:themeColor="text1"/>
          <w:szCs w:val="21"/>
          <w14:textFill>
            <w14:solidFill>
              <w14:schemeClr w14:val="tx1"/>
            </w14:solidFill>
          </w14:textFill>
        </w:rPr>
        <w:t>。</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第十条 </w:t>
      </w:r>
      <w:r>
        <w:rPr>
          <w:rFonts w:hint="eastAsia" w:ascii="宋体" w:hAnsi="宋体" w:eastAsia="宋体"/>
          <w:color w:val="000000" w:themeColor="text1"/>
          <w:szCs w:val="21"/>
          <w14:textFill>
            <w14:solidFill>
              <w14:schemeClr w14:val="tx1"/>
            </w14:solidFill>
          </w14:textFill>
        </w:rPr>
        <w:t>保险人</w:t>
      </w:r>
      <w:r>
        <w:rPr>
          <w:rFonts w:ascii="宋体" w:hAnsi="宋体" w:eastAsia="宋体"/>
          <w:color w:val="000000" w:themeColor="text1"/>
          <w:szCs w:val="21"/>
          <w14:textFill>
            <w14:solidFill>
              <w14:schemeClr w14:val="tx1"/>
            </w14:solidFill>
          </w14:textFill>
        </w:rPr>
        <w:t>按照本</w:t>
      </w:r>
      <w:r>
        <w:rPr>
          <w:rFonts w:hint="eastAsia" w:ascii="宋体" w:hAnsi="宋体" w:eastAsia="宋体"/>
          <w:color w:val="000000" w:themeColor="text1"/>
          <w:szCs w:val="21"/>
          <w14:textFill>
            <w14:solidFill>
              <w14:schemeClr w14:val="tx1"/>
            </w14:solidFill>
          </w14:textFill>
        </w:rPr>
        <w:t>保险</w:t>
      </w:r>
      <w:r>
        <w:rPr>
          <w:rFonts w:ascii="宋体" w:hAnsi="宋体" w:eastAsia="宋体"/>
          <w:color w:val="000000" w:themeColor="text1"/>
          <w:szCs w:val="21"/>
          <w14:textFill>
            <w14:solidFill>
              <w14:schemeClr w14:val="tx1"/>
            </w14:solidFill>
          </w14:textFill>
        </w:rPr>
        <w:t>条款第</w:t>
      </w:r>
      <w:r>
        <w:rPr>
          <w:rFonts w:hint="eastAsia" w:ascii="宋体" w:hAnsi="宋体" w:eastAsia="宋体"/>
          <w:color w:val="000000" w:themeColor="text1"/>
          <w:szCs w:val="21"/>
          <w14:textFill>
            <w14:solidFill>
              <w14:schemeClr w14:val="tx1"/>
            </w14:solidFill>
          </w14:textFill>
        </w:rPr>
        <w:t>二十条</w:t>
      </w:r>
      <w:r>
        <w:rPr>
          <w:rFonts w:ascii="宋体" w:hAnsi="宋体" w:eastAsia="宋体"/>
          <w:color w:val="000000" w:themeColor="text1"/>
          <w:szCs w:val="21"/>
          <w14:textFill>
            <w14:solidFill>
              <w14:schemeClr w14:val="tx1"/>
            </w14:solidFill>
          </w14:textFill>
        </w:rPr>
        <w:t>规定，认为</w:t>
      </w:r>
      <w:r>
        <w:rPr>
          <w:rFonts w:hint="eastAsia" w:ascii="宋体" w:hAnsi="宋体" w:eastAsia="宋体"/>
          <w:color w:val="000000" w:themeColor="text1"/>
          <w:szCs w:val="21"/>
          <w14:textFill>
            <w14:solidFill>
              <w14:schemeClr w14:val="tx1"/>
            </w14:solidFill>
          </w14:textFill>
        </w:rPr>
        <w:t>被保险人提供的有关索赔的证明和资料不完整的，保险人应当及时一次性通知投保人、被保险人补充提供。</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第十一条 </w:t>
      </w:r>
      <w:r>
        <w:rPr>
          <w:rFonts w:hint="eastAsia" w:ascii="宋体" w:hAnsi="宋体" w:eastAsia="宋体"/>
          <w:color w:val="000000" w:themeColor="text1"/>
          <w:szCs w:val="21"/>
          <w14:textFill>
            <w14:solidFill>
              <w14:schemeClr w14:val="tx1"/>
            </w14:solidFill>
          </w14:textFill>
        </w:rPr>
        <w:t>保险人依本条款第十四条取得合同解除权，自保险人知道有解除事由之日起，超过三十日不行使自行消灭。</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保险人在保险合同订立时已经知道投保人未如实告知的情况的，保险人不得解除合同；发生保险事故的，保险人应当承担赔偿责任。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第十二条</w:t>
      </w:r>
      <w:r>
        <w:rPr>
          <w:rFonts w:hint="eastAsia" w:ascii="宋体" w:hAnsi="宋体" w:eastAsia="宋体"/>
          <w:color w:val="000000" w:themeColor="text1"/>
          <w:szCs w:val="21"/>
          <w14:textFill>
            <w14:solidFill>
              <w14:schemeClr w14:val="tx1"/>
            </w14:solidFill>
          </w14:textFill>
        </w:rPr>
        <w:t xml:space="preserve"> 保险人收到被保险人的赔偿请求后，应当及时就该请求是否符合保险责任的规定作出核定；情形复杂的，应当在三十日内做出核定，但合同另有约定的除外。</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保险人应当将核定结果通知被保险人。对属于保险责任的，在与被保险人达成有关赔偿金额的协议后十日内，履行赔偿义务。本保险合同对赔偿期限有约定的，保险人应当按照约定履行赔偿义务。保险人依照前款约定作出核定后，对不属于保险责任的，应当自作出核定之日起三日内向被保险人发出拒绝赔偿保险金通知书，并说明理由。</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保险人未履行本条规定义务的，除支付保险金外，应当赔偿被保险人因此受到的损失。</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第十三条</w:t>
      </w:r>
      <w:r>
        <w:rPr>
          <w:rFonts w:hint="eastAsia" w:ascii="宋体" w:hAnsi="宋体" w:eastAsia="宋体"/>
          <w:color w:val="000000" w:themeColor="text1"/>
          <w:szCs w:val="21"/>
          <w14:textFill>
            <w14:solidFill>
              <w14:schemeClr w14:val="tx1"/>
            </w14:solidFill>
          </w14:textFill>
        </w:rPr>
        <w:t xml:space="preserve"> 保险人自收到赔偿保险金的请求和有关证明、资料之日起三十日内，对其赔偿保险金的数额不能确定的，应当根据已有证明和资料可以确定的数额先予支付；保险人最终确定赔偿的数额后，应当支付相应的差额。</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投保人、被保险人义务</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第十四条</w:t>
      </w:r>
      <w:r>
        <w:rPr>
          <w:rFonts w:hint="eastAsia" w:ascii="宋体" w:hAnsi="宋体" w:eastAsia="宋体"/>
          <w:color w:val="000000" w:themeColor="text1"/>
          <w:szCs w:val="21"/>
          <w14:textFill>
            <w14:solidFill>
              <w14:schemeClr w14:val="tx1"/>
            </w14:solidFill>
          </w14:textFill>
        </w:rPr>
        <w:t xml:space="preserve"> 投保人应履行如实告知义务，如实回答保险人就被保险人的有关情况提出的询问，</w:t>
      </w:r>
      <w:r>
        <w:rPr>
          <w:rFonts w:ascii="宋体" w:hAnsi="宋体" w:eastAsia="宋体"/>
          <w:color w:val="000000" w:themeColor="text1"/>
          <w:szCs w:val="21"/>
          <w14:textFill>
            <w14:solidFill>
              <w14:schemeClr w14:val="tx1"/>
            </w14:solidFill>
          </w14:textFill>
        </w:rPr>
        <w:t>并</w:t>
      </w:r>
      <w:r>
        <w:rPr>
          <w:rFonts w:hint="eastAsia" w:ascii="宋体" w:hAnsi="宋体" w:eastAsia="宋体"/>
          <w:color w:val="000000" w:themeColor="text1"/>
          <w:szCs w:val="21"/>
          <w14:textFill>
            <w14:solidFill>
              <w14:schemeClr w14:val="tx1"/>
            </w14:solidFill>
          </w14:textFill>
        </w:rPr>
        <w:t>如实填写投保单，</w:t>
      </w:r>
      <w:r>
        <w:rPr>
          <w:rFonts w:ascii="宋体" w:hAnsi="宋体" w:eastAsia="宋体"/>
          <w:color w:val="000000" w:themeColor="text1"/>
          <w:szCs w:val="21"/>
          <w14:textFill>
            <w14:solidFill>
              <w14:schemeClr w14:val="tx1"/>
            </w14:solidFill>
          </w14:textFill>
        </w:rPr>
        <w:t>提供被保险人的从业人员名单</w:t>
      </w:r>
      <w:r>
        <w:rPr>
          <w:rFonts w:hint="eastAsia" w:ascii="宋体" w:hAnsi="宋体" w:eastAsia="宋体"/>
          <w:color w:val="000000" w:themeColor="text1"/>
          <w:szCs w:val="21"/>
          <w14:textFill>
            <w14:solidFill>
              <w14:schemeClr w14:val="tx1"/>
            </w14:solidFill>
          </w14:textFill>
        </w:rPr>
        <w:t>。</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投保人故意或者因重大过失未履行前款规定的如实告知义务，足以影响保险人决定是否同意承保或者提高保险费率的，保险人有权解除合同。</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投保人故意不履行如实告知义务的，保险人对于合同解除前发生的保险事故，不承担赔偿或者给付保险金的责任，并不退还保险费。</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投保人因重大过失未履行如实告知义务，对保险事故的发生有严重影响的，保险人对于合同解除前发生的保险事故，不承担赔偿或者给付保险金的责任，但应当退还保险费。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第十五条</w:t>
      </w:r>
      <w:r>
        <w:rPr>
          <w:rFonts w:hint="eastAsia" w:ascii="宋体" w:hAnsi="宋体" w:eastAsia="宋体"/>
          <w:color w:val="000000" w:themeColor="text1"/>
          <w:szCs w:val="21"/>
          <w14:textFill>
            <w14:solidFill>
              <w14:schemeClr w14:val="tx1"/>
            </w14:solidFill>
          </w14:textFill>
        </w:rPr>
        <w:t xml:space="preserve"> 投保人应按照合同约定缴纳保险费。</w:t>
      </w:r>
      <w:r>
        <w:rPr>
          <w:rFonts w:hint="eastAsia" w:ascii="宋体" w:hAnsi="宋体" w:eastAsia="宋体"/>
          <w:b/>
          <w:color w:val="000000" w:themeColor="text1"/>
          <w:szCs w:val="21"/>
          <w14:textFill>
            <w14:solidFill>
              <w14:schemeClr w14:val="tx1"/>
            </w14:solidFill>
          </w14:textFill>
        </w:rPr>
        <w:t>投保人在约定交费日后交付保险费的，保险人对交费之前发生的保险事故不承担保险责任。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第十六条</w:t>
      </w:r>
      <w:r>
        <w:rPr>
          <w:rFonts w:hint="eastAsia" w:ascii="宋体" w:hAnsi="宋体" w:eastAsia="宋体"/>
          <w:color w:val="000000" w:themeColor="text1"/>
          <w:szCs w:val="21"/>
          <w14:textFill>
            <w14:solidFill>
              <w14:schemeClr w14:val="tx1"/>
            </w14:solidFill>
          </w14:textFill>
        </w:rPr>
        <w:t xml:space="preserve"> 被保险人应严格遵守有关安全生产的法律法规以及其他相关法律、法规及规定，加强管理，采取合理的预防措施，尽力避免或减少责任事故的发生。</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保险人可以对被保险人遵守前款约定的情况进行检查，向投保人、被保险人提出消除不安全因素和隐患的书面建议，投保人、被保险人应该认真付诸实施。</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第十七条 </w:t>
      </w:r>
      <w:r>
        <w:rPr>
          <w:rFonts w:hint="eastAsia" w:ascii="宋体" w:hAnsi="宋体" w:eastAsia="宋体"/>
          <w:color w:val="000000" w:themeColor="text1"/>
          <w:szCs w:val="21"/>
          <w14:textFill>
            <w14:solidFill>
              <w14:schemeClr w14:val="tx1"/>
            </w14:solidFill>
          </w14:textFill>
        </w:rPr>
        <w:t>在保险合同有效期内，</w:t>
      </w:r>
      <w:r>
        <w:rPr>
          <w:rFonts w:ascii="宋体" w:hAnsi="宋体" w:eastAsia="宋体"/>
          <w:color w:val="000000" w:themeColor="text1"/>
          <w:szCs w:val="21"/>
          <w14:textFill>
            <w14:solidFill>
              <w14:schemeClr w14:val="tx1"/>
            </w14:solidFill>
          </w14:textFill>
        </w:rPr>
        <w:t>被保险人的</w:t>
      </w:r>
      <w:r>
        <w:rPr>
          <w:rFonts w:hint="eastAsia" w:ascii="宋体" w:hAnsi="宋体" w:eastAsia="宋体"/>
          <w:color w:val="000000" w:themeColor="text1"/>
          <w:szCs w:val="21"/>
          <w14:textFill>
            <w14:solidFill>
              <w14:schemeClr w14:val="tx1"/>
            </w14:solidFill>
          </w14:textFill>
        </w:rPr>
        <w:t>从业人员发生变动，投保人应按</w:t>
      </w:r>
      <w:r>
        <w:rPr>
          <w:rFonts w:ascii="宋体" w:hAnsi="宋体" w:eastAsia="宋体"/>
          <w:color w:val="000000" w:themeColor="text1"/>
          <w:szCs w:val="21"/>
          <w14:textFill>
            <w14:solidFill>
              <w14:schemeClr w14:val="tx1"/>
            </w14:solidFill>
          </w14:textFill>
        </w:rPr>
        <w:t>合同约定</w:t>
      </w:r>
      <w:r>
        <w:rPr>
          <w:rFonts w:hint="eastAsia" w:ascii="宋体" w:hAnsi="宋体" w:eastAsia="宋体"/>
          <w:color w:val="000000" w:themeColor="text1"/>
          <w:szCs w:val="21"/>
          <w14:textFill>
            <w14:solidFill>
              <w14:schemeClr w14:val="tx1"/>
            </w14:solidFill>
          </w14:textFill>
        </w:rPr>
        <w:t>及时通知保险人，保险人应及时办理批改手续，并</w:t>
      </w:r>
      <w:r>
        <w:rPr>
          <w:rFonts w:ascii="宋体" w:hAnsi="宋体" w:eastAsia="宋体"/>
          <w:color w:val="000000" w:themeColor="text1"/>
          <w:szCs w:val="21"/>
          <w14:textFill>
            <w14:solidFill>
              <w14:schemeClr w14:val="tx1"/>
            </w14:solidFill>
          </w14:textFill>
        </w:rPr>
        <w:t>按合同约定</w:t>
      </w:r>
      <w:r>
        <w:rPr>
          <w:rFonts w:hint="eastAsia" w:ascii="宋体" w:hAnsi="宋体" w:eastAsia="宋体"/>
          <w:color w:val="000000" w:themeColor="text1"/>
          <w:szCs w:val="21"/>
          <w14:textFill>
            <w14:solidFill>
              <w14:schemeClr w14:val="tx1"/>
            </w14:solidFill>
          </w14:textFill>
        </w:rPr>
        <w:t>调整保险费。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被保险人未履行前款约定的通知义务，导致保险人未批改的，发生保险事故时，保险人对投保时提供的从业人员名单范围以外的从业人员伤害不负责赔偿。</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第十八条 </w:t>
      </w:r>
      <w:r>
        <w:rPr>
          <w:rFonts w:hint="eastAsia" w:ascii="宋体" w:hAnsi="宋体" w:eastAsia="宋体"/>
          <w:color w:val="000000" w:themeColor="text1"/>
          <w:szCs w:val="21"/>
          <w14:textFill>
            <w14:solidFill>
              <w14:schemeClr w14:val="tx1"/>
            </w14:solidFill>
          </w14:textFill>
        </w:rPr>
        <w:t>在保险合同有效</w:t>
      </w:r>
      <w:r>
        <w:rPr>
          <w:rFonts w:ascii="宋体" w:hAnsi="宋体" w:eastAsia="宋体"/>
          <w:color w:val="000000" w:themeColor="text1"/>
          <w:szCs w:val="21"/>
          <w14:textFill>
            <w14:solidFill>
              <w14:schemeClr w14:val="tx1"/>
            </w14:solidFill>
          </w14:textFill>
        </w:rPr>
        <w:t>期</w:t>
      </w:r>
      <w:r>
        <w:rPr>
          <w:rFonts w:hint="eastAsia" w:ascii="宋体" w:hAnsi="宋体" w:eastAsia="宋体"/>
          <w:color w:val="000000" w:themeColor="text1"/>
          <w:szCs w:val="21"/>
          <w14:textFill>
            <w14:solidFill>
              <w14:schemeClr w14:val="tx1"/>
            </w14:solidFill>
          </w14:textFill>
        </w:rPr>
        <w:t>内，如足以影响保险人决定是否继续承保或是否增加保险费的保险合同重要事项变更，被保险人应及时书面通知保险人，保险人有权要求增加保险费或者解除合同。</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被保险人未履行前款约定的通知义务的，因上述保险合同重要事项变更而导致保险事故发生的，保险人不承担赔偿保险金的责任。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第十九条 </w:t>
      </w:r>
      <w:r>
        <w:rPr>
          <w:rFonts w:hint="eastAsia" w:ascii="宋体" w:hAnsi="宋体" w:eastAsia="宋体"/>
          <w:color w:val="000000" w:themeColor="text1"/>
          <w:szCs w:val="21"/>
          <w14:textFill>
            <w14:solidFill>
              <w14:schemeClr w14:val="tx1"/>
            </w14:solidFill>
          </w14:textFill>
        </w:rPr>
        <w:t>事故发生时，被保险人应当及时通知安全生产监督管理部门，尽力采取必要的措施，防止或者减少损失。</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发生生产安全事故或按照职业病防治法规定被诊断、鉴定为职业病，投保人、被保险人应当自事故发生之日或者被诊断、鉴定为职业病之日起</w:t>
      </w:r>
      <w:r>
        <w:rPr>
          <w:rFonts w:ascii="宋体" w:hAnsi="宋体" w:eastAsia="宋体"/>
          <w:color w:val="000000" w:themeColor="text1"/>
          <w:szCs w:val="21"/>
          <w14:textFill>
            <w14:solidFill>
              <w14:schemeClr w14:val="tx1"/>
            </w14:solidFill>
          </w14:textFill>
        </w:rPr>
        <w:t>30日内，</w:t>
      </w:r>
      <w:r>
        <w:rPr>
          <w:rFonts w:hint="eastAsia" w:ascii="宋体" w:hAnsi="宋体" w:eastAsia="宋体"/>
          <w:color w:val="000000" w:themeColor="text1"/>
          <w:szCs w:val="21"/>
          <w14:textFill>
            <w14:solidFill>
              <w14:schemeClr w14:val="tx1"/>
            </w14:solidFill>
          </w14:textFill>
        </w:rPr>
        <w:t>通知</w:t>
      </w:r>
      <w:r>
        <w:rPr>
          <w:rFonts w:ascii="宋体" w:hAnsi="宋体" w:eastAsia="宋体"/>
          <w:color w:val="000000" w:themeColor="text1"/>
          <w:szCs w:val="21"/>
          <w14:textFill>
            <w14:solidFill>
              <w14:schemeClr w14:val="tx1"/>
            </w14:solidFill>
          </w14:textFill>
        </w:rPr>
        <w:t>保险</w:t>
      </w:r>
      <w:r>
        <w:rPr>
          <w:rFonts w:hint="eastAsia" w:ascii="宋体" w:hAnsi="宋体" w:eastAsia="宋体"/>
          <w:color w:val="000000" w:themeColor="text1"/>
          <w:szCs w:val="21"/>
          <w14:textFill>
            <w14:solidFill>
              <w14:schemeClr w14:val="tx1"/>
            </w14:solidFill>
          </w14:textFill>
        </w:rPr>
        <w:t>人</w:t>
      </w:r>
      <w:r>
        <w:rPr>
          <w:rFonts w:ascii="宋体" w:hAnsi="宋体" w:eastAsia="宋体"/>
          <w:color w:val="000000" w:themeColor="text1"/>
          <w:szCs w:val="21"/>
          <w14:textFill>
            <w14:solidFill>
              <w14:schemeClr w14:val="tx1"/>
            </w14:solidFill>
          </w14:textFill>
        </w:rPr>
        <w:t>。</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投保人、被保险人未在前款约定的时限内通知保险人，对属于保险责任事故伤害的，保险人也不负责赔偿。</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第二十条</w:t>
      </w:r>
      <w:r>
        <w:rPr>
          <w:rFonts w:hint="eastAsia" w:ascii="宋体" w:hAnsi="宋体" w:eastAsia="宋体"/>
          <w:color w:val="000000" w:themeColor="text1"/>
          <w:szCs w:val="21"/>
          <w14:textFill>
            <w14:solidFill>
              <w14:schemeClr w14:val="tx1"/>
            </w14:solidFill>
          </w14:textFill>
        </w:rPr>
        <w:t xml:space="preserve"> 被保险人向保险人请求赔偿时，应提交下列索赔材料：</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（一）安全生产监督管理部门出具的生产安全事故或者职业病伤害</w:t>
      </w:r>
      <w:r>
        <w:rPr>
          <w:rFonts w:ascii="宋体" w:hAnsi="宋体" w:eastAsia="宋体"/>
          <w:color w:val="000000" w:themeColor="text1"/>
          <w:szCs w:val="21"/>
          <w14:textFill>
            <w14:solidFill>
              <w14:schemeClr w14:val="tx1"/>
            </w14:solidFill>
          </w14:textFill>
        </w:rPr>
        <w:t>认定书</w:t>
      </w:r>
      <w:r>
        <w:rPr>
          <w:rFonts w:hint="eastAsia" w:ascii="宋体" w:hAnsi="宋体" w:eastAsia="宋体"/>
          <w:color w:val="000000" w:themeColor="text1"/>
          <w:szCs w:val="21"/>
          <w14:textFill>
            <w14:solidFill>
              <w14:schemeClr w14:val="tx1"/>
            </w14:solidFill>
          </w14:textFill>
        </w:rPr>
        <w:t>；</w:t>
      </w:r>
    </w:p>
    <w:p>
      <w:pPr>
        <w:ind w:firstLine="424" w:firstLineChars="202"/>
        <w:rPr>
          <w:rFonts w:ascii="宋体" w:hAnsi="宋体" w:eastAsia="宋体"/>
          <w:strike/>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（二）索赔申请书；</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（三）保险单；</w:t>
      </w:r>
    </w:p>
    <w:p>
      <w:pPr>
        <w:ind w:firstLine="424" w:firstLineChars="202"/>
        <w:rPr>
          <w:rFonts w:ascii="宋体" w:hAnsi="宋体" w:eastAsia="宋体" w:cs="Times New Roman"/>
          <w:color w:val="000000" w:themeColor="text1"/>
          <w14:textFill>
            <w14:solidFill>
              <w14:schemeClr w14:val="tx1"/>
            </w14:solidFill>
          </w14:textFill>
        </w:rPr>
      </w:pPr>
      <w:r>
        <w:rPr>
          <w:rFonts w:hint="eastAsia" w:ascii="宋体" w:hAnsi="宋体" w:eastAsia="宋体" w:cs="Times New Roman"/>
          <w:color w:val="000000" w:themeColor="text1"/>
          <w14:textFill>
            <w14:solidFill>
              <w14:schemeClr w14:val="tx1"/>
            </w14:solidFill>
          </w14:textFill>
        </w:rPr>
        <w:t>（四）</w:t>
      </w:r>
      <w:r>
        <w:rPr>
          <w:rFonts w:hint="eastAsia" w:ascii="宋体" w:hAnsi="宋体" w:eastAsia="宋体"/>
          <w:color w:val="000000" w:themeColor="text1"/>
          <w:szCs w:val="21"/>
          <w14:textFill>
            <w14:solidFill>
              <w14:schemeClr w14:val="tx1"/>
            </w14:solidFill>
          </w14:textFill>
        </w:rPr>
        <w:t>伤亡从业人员名单及身份证明、</w:t>
      </w:r>
      <w:r>
        <w:rPr>
          <w:rFonts w:ascii="宋体" w:hAnsi="宋体" w:eastAsia="宋体"/>
          <w:color w:val="000000" w:themeColor="text1"/>
          <w:szCs w:val="21"/>
          <w14:textFill>
            <w14:solidFill>
              <w14:schemeClr w14:val="tx1"/>
            </w14:solidFill>
          </w14:textFill>
        </w:rPr>
        <w:t>劳动关系证明</w:t>
      </w:r>
      <w:r>
        <w:rPr>
          <w:rFonts w:hint="eastAsia" w:ascii="宋体" w:hAnsi="宋体" w:eastAsia="宋体" w:cs="Times New Roman"/>
          <w:color w:val="000000" w:themeColor="text1"/>
          <w14:textFill>
            <w14:solidFill>
              <w14:schemeClr w14:val="tx1"/>
            </w14:solidFill>
          </w14:textFill>
        </w:rPr>
        <w:t>（用工合同或工资发放证明等）</w:t>
      </w:r>
      <w:r>
        <w:rPr>
          <w:rFonts w:hint="eastAsia" w:ascii="宋体" w:hAnsi="宋体" w:eastAsia="宋体"/>
          <w:color w:val="000000" w:themeColor="text1"/>
          <w:szCs w:val="21"/>
          <w14:textFill>
            <w14:solidFill>
              <w14:schemeClr w14:val="tx1"/>
            </w14:solidFill>
          </w14:textFill>
        </w:rPr>
        <w:t>；</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（五）从业人员死亡的，提供公安部门或保险人认可的医疗机构出具的死亡证明。若为宣告死亡，须提供人民法院出具的宣告死亡证明文件；</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（六）从业人员残疾的，提供伤残鉴定机构或具有伤残鉴定资格的医疗机构出具的残疾鉴定证明；</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（七）被保险人所能提供的其他与确认保险事故性质、原因、损失程度等有关的证明和资料。</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赔偿处理</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第二十一条</w:t>
      </w:r>
      <w:r>
        <w:rPr>
          <w:rFonts w:hint="eastAsia" w:ascii="宋体" w:hAnsi="宋体" w:eastAsia="宋体"/>
          <w:color w:val="000000" w:themeColor="text1"/>
          <w:szCs w:val="21"/>
          <w14:textFill>
            <w14:solidFill>
              <w14:schemeClr w14:val="tx1"/>
            </w14:solidFill>
          </w14:textFill>
        </w:rPr>
        <w:t xml:space="preserve"> 保险人以下列方式之一确定的被保险人的赔偿责任为基础，按照保险合同的约定进行赔偿：</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（一）安全生产监督管理部门出具的事故</w:t>
      </w:r>
      <w:r>
        <w:rPr>
          <w:rFonts w:ascii="宋体" w:hAnsi="宋体" w:eastAsia="宋体"/>
          <w:color w:val="000000" w:themeColor="text1"/>
          <w:szCs w:val="21"/>
          <w14:textFill>
            <w14:solidFill>
              <w14:schemeClr w14:val="tx1"/>
            </w14:solidFill>
          </w14:textFill>
        </w:rPr>
        <w:t>调查报告中认定属于生产安全事故</w:t>
      </w:r>
      <w:r>
        <w:rPr>
          <w:rFonts w:hint="eastAsia" w:ascii="宋体" w:hAnsi="宋体" w:eastAsia="宋体"/>
          <w:color w:val="000000" w:themeColor="text1"/>
          <w:szCs w:val="21"/>
          <w14:textFill>
            <w14:solidFill>
              <w14:schemeClr w14:val="tx1"/>
            </w14:solidFill>
          </w14:textFill>
        </w:rPr>
        <w:t>或</w:t>
      </w:r>
      <w:r>
        <w:rPr>
          <w:rFonts w:ascii="宋体" w:hAnsi="宋体" w:eastAsia="宋体"/>
          <w:color w:val="000000" w:themeColor="text1"/>
          <w:szCs w:val="21"/>
          <w14:textFill>
            <w14:solidFill>
              <w14:schemeClr w14:val="tx1"/>
            </w14:solidFill>
          </w14:textFill>
        </w:rPr>
        <w:t>职业病</w:t>
      </w:r>
      <w:r>
        <w:rPr>
          <w:rFonts w:hint="eastAsia" w:ascii="宋体" w:hAnsi="宋体" w:eastAsia="宋体"/>
          <w:color w:val="000000" w:themeColor="text1"/>
          <w:szCs w:val="21"/>
          <w14:textFill>
            <w14:solidFill>
              <w14:schemeClr w14:val="tx1"/>
            </w14:solidFill>
          </w14:textFill>
        </w:rPr>
        <w:t>伤害；</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 xml:space="preserve">（二）被保险人和向其提出损害赔偿请求的受害人协商并经保险人确认； </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（三）仲裁机构裁决；</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（四）人民法院判决；</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（五）保险人认可的其它方式。</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第二十二条</w:t>
      </w:r>
      <w:r>
        <w:rPr>
          <w:rFonts w:hint="eastAsia" w:ascii="宋体" w:hAnsi="宋体" w:eastAsia="宋体"/>
          <w:color w:val="000000" w:themeColor="text1"/>
          <w:szCs w:val="21"/>
          <w14:textFill>
            <w14:solidFill>
              <w14:schemeClr w14:val="tx1"/>
            </w14:solidFill>
          </w14:textFill>
        </w:rPr>
        <w:t xml:space="preserve"> 发生本保险合同约定的保险事故时，被保险人对伤亡人员依法应承担的经济赔偿责任，保险人按照以下方式赔付：</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（一）发生人员死亡的，保险人按每人死亡赔偿限额赔付；</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（二）发生人员残疾的，保险人</w:t>
      </w:r>
      <w:r>
        <w:rPr>
          <w:rFonts w:ascii="宋体" w:hAnsi="宋体" w:eastAsia="宋体"/>
          <w:color w:val="000000" w:themeColor="text1"/>
          <w:szCs w:val="21"/>
          <w14:textFill>
            <w14:solidFill>
              <w14:schemeClr w14:val="tx1"/>
            </w14:solidFill>
          </w14:textFill>
        </w:rPr>
        <w:t>按</w:t>
      </w:r>
      <w:r>
        <w:rPr>
          <w:rFonts w:hint="eastAsia" w:ascii="宋体" w:hAnsi="宋体" w:eastAsia="宋体"/>
          <w:color w:val="000000" w:themeColor="text1"/>
          <w:szCs w:val="21"/>
          <w14:textFill>
            <w14:solidFill>
              <w14:schemeClr w14:val="tx1"/>
            </w14:solidFill>
          </w14:textFill>
        </w:rPr>
        <w:t>劳动保障部门依据《职工工伤与职业病致残程度鉴定标准》（</w:t>
      </w:r>
      <w:r>
        <w:rPr>
          <w:rFonts w:ascii="宋体" w:hAnsi="宋体" w:eastAsia="宋体"/>
          <w:color w:val="000000" w:themeColor="text1"/>
          <w:szCs w:val="21"/>
          <w14:textFill>
            <w14:solidFill>
              <w14:schemeClr w14:val="tx1"/>
            </w14:solidFill>
          </w14:textFill>
        </w:rPr>
        <w:t>GB/T 16180-2014</w:t>
      </w:r>
      <w:r>
        <w:rPr>
          <w:rFonts w:hint="eastAsia" w:ascii="宋体" w:hAnsi="宋体" w:eastAsia="宋体"/>
          <w:color w:val="000000" w:themeColor="text1"/>
          <w:szCs w:val="21"/>
          <w14:textFill>
            <w14:solidFill>
              <w14:schemeClr w14:val="tx1"/>
            </w14:solidFill>
          </w14:textFill>
        </w:rPr>
        <w:t>）出具的《伤残等级鉴定书》确定的伤残等级对应</w:t>
      </w:r>
      <w:r>
        <w:rPr>
          <w:rFonts w:ascii="宋体" w:hAnsi="宋体" w:eastAsia="宋体"/>
          <w:color w:val="000000" w:themeColor="text1"/>
          <w:szCs w:val="21"/>
          <w14:textFill>
            <w14:solidFill>
              <w14:schemeClr w14:val="tx1"/>
            </w14:solidFill>
          </w14:textFill>
        </w:rPr>
        <w:t>的</w:t>
      </w:r>
      <w:r>
        <w:rPr>
          <w:rFonts w:hint="eastAsia" w:ascii="宋体" w:hAnsi="宋体" w:eastAsia="宋体"/>
          <w:color w:val="000000" w:themeColor="text1"/>
          <w:szCs w:val="21"/>
          <w14:textFill>
            <w14:solidFill>
              <w14:schemeClr w14:val="tx1"/>
            </w14:solidFill>
          </w14:textFill>
        </w:rPr>
        <w:t>赔偿</w:t>
      </w:r>
      <w:r>
        <w:rPr>
          <w:rFonts w:ascii="宋体" w:hAnsi="宋体" w:eastAsia="宋体"/>
          <w:color w:val="000000" w:themeColor="text1"/>
          <w:szCs w:val="21"/>
          <w14:textFill>
            <w14:solidFill>
              <w14:schemeClr w14:val="tx1"/>
            </w14:solidFill>
          </w14:textFill>
        </w:rPr>
        <w:t>限额</w:t>
      </w:r>
      <w:r>
        <w:rPr>
          <w:rFonts w:hint="eastAsia" w:ascii="宋体" w:hAnsi="宋体" w:eastAsia="宋体"/>
          <w:color w:val="000000" w:themeColor="text1"/>
          <w:szCs w:val="21"/>
          <w14:textFill>
            <w14:solidFill>
              <w14:schemeClr w14:val="tx1"/>
            </w14:solidFill>
          </w14:textFill>
        </w:rPr>
        <w:t>赔付。</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（三）被保险人的从业人员在从事</w:t>
      </w:r>
      <w:r>
        <w:rPr>
          <w:rFonts w:ascii="宋体" w:hAnsi="宋体" w:eastAsia="宋体"/>
          <w:b/>
          <w:color w:val="000000" w:themeColor="text1"/>
          <w:szCs w:val="21"/>
          <w14:textFill>
            <w14:solidFill>
              <w14:schemeClr w14:val="tx1"/>
            </w14:solidFill>
          </w14:textFill>
        </w:rPr>
        <w:t>与</w:t>
      </w:r>
      <w:r>
        <w:rPr>
          <w:rFonts w:hint="eastAsia" w:ascii="宋体" w:hAnsi="宋体" w:eastAsia="宋体"/>
          <w:b/>
          <w:color w:val="000000" w:themeColor="text1"/>
          <w:szCs w:val="21"/>
          <w14:textFill>
            <w14:solidFill>
              <w14:schemeClr w14:val="tx1"/>
            </w14:solidFill>
          </w14:textFill>
        </w:rPr>
        <w:t>业务有关</w:t>
      </w:r>
      <w:r>
        <w:rPr>
          <w:rFonts w:ascii="宋体" w:hAnsi="宋体" w:eastAsia="宋体"/>
          <w:b/>
          <w:color w:val="000000" w:themeColor="text1"/>
          <w:szCs w:val="21"/>
          <w14:textFill>
            <w14:solidFill>
              <w14:schemeClr w14:val="tx1"/>
            </w14:solidFill>
          </w14:textFill>
        </w:rPr>
        <w:t>的</w:t>
      </w:r>
      <w:r>
        <w:rPr>
          <w:rFonts w:hint="eastAsia" w:ascii="宋体" w:hAnsi="宋体" w:eastAsia="宋体"/>
          <w:b/>
          <w:color w:val="000000" w:themeColor="text1"/>
          <w:szCs w:val="21"/>
          <w14:textFill>
            <w14:solidFill>
              <w14:schemeClr w14:val="tx1"/>
            </w14:solidFill>
          </w14:textFill>
        </w:rPr>
        <w:t>工作</w:t>
      </w:r>
      <w:r>
        <w:rPr>
          <w:rFonts w:ascii="宋体" w:hAnsi="宋体" w:eastAsia="宋体"/>
          <w:b/>
          <w:color w:val="000000" w:themeColor="text1"/>
          <w:szCs w:val="21"/>
          <w14:textFill>
            <w14:solidFill>
              <w14:schemeClr w14:val="tx1"/>
            </w14:solidFill>
          </w14:textFill>
        </w:rPr>
        <w:t>过程中</w:t>
      </w:r>
      <w:r>
        <w:rPr>
          <w:rFonts w:hint="eastAsia" w:ascii="宋体" w:hAnsi="宋体" w:eastAsia="宋体"/>
          <w:b/>
          <w:color w:val="000000" w:themeColor="text1"/>
          <w:szCs w:val="21"/>
          <w14:textFill>
            <w14:solidFill>
              <w14:schemeClr w14:val="tx1"/>
            </w14:solidFill>
          </w14:textFill>
        </w:rPr>
        <w:t>，只有在保险期间内按照职业病防治法规定被诊断、鉴定为职业病，且安全生产监督管理部门出具了属于职业病伤害的认定书，保险人才负责在约定的限额内赔偿。</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（四）在保险</w:t>
      </w:r>
      <w:r>
        <w:rPr>
          <w:rFonts w:ascii="宋体" w:hAnsi="宋体" w:eastAsia="宋体"/>
          <w:b/>
          <w:color w:val="000000" w:themeColor="text1"/>
          <w:szCs w:val="21"/>
          <w14:textFill>
            <w14:solidFill>
              <w14:schemeClr w14:val="tx1"/>
            </w14:solidFill>
          </w14:textFill>
        </w:rPr>
        <w:t>期间内，</w:t>
      </w:r>
      <w:r>
        <w:rPr>
          <w:rFonts w:hint="eastAsia" w:ascii="宋体" w:hAnsi="宋体" w:eastAsia="宋体"/>
          <w:b/>
          <w:color w:val="000000" w:themeColor="text1"/>
          <w:szCs w:val="21"/>
          <w14:textFill>
            <w14:solidFill>
              <w14:schemeClr w14:val="tx1"/>
            </w14:solidFill>
          </w14:textFill>
        </w:rPr>
        <w:t>无论发生一次或多次保险事故，保险人对单个</w:t>
      </w:r>
      <w:r>
        <w:rPr>
          <w:rFonts w:ascii="宋体" w:hAnsi="宋体" w:eastAsia="宋体"/>
          <w:b/>
          <w:color w:val="000000" w:themeColor="text1"/>
          <w:szCs w:val="21"/>
          <w14:textFill>
            <w14:solidFill>
              <w14:schemeClr w14:val="tx1"/>
            </w14:solidFill>
          </w14:textFill>
        </w:rPr>
        <w:t>从业人员</w:t>
      </w:r>
      <w:r>
        <w:rPr>
          <w:rFonts w:hint="eastAsia" w:ascii="宋体" w:hAnsi="宋体" w:eastAsia="宋体"/>
          <w:b/>
          <w:color w:val="000000" w:themeColor="text1"/>
          <w:szCs w:val="21"/>
          <w14:textFill>
            <w14:solidFill>
              <w14:schemeClr w14:val="tx1"/>
            </w14:solidFill>
          </w14:textFill>
        </w:rPr>
        <w:t>支付</w:t>
      </w:r>
      <w:r>
        <w:rPr>
          <w:rFonts w:ascii="宋体" w:hAnsi="宋体" w:eastAsia="宋体"/>
          <w:b/>
          <w:color w:val="000000" w:themeColor="text1"/>
          <w:szCs w:val="21"/>
          <w14:textFill>
            <w14:solidFill>
              <w14:schemeClr w14:val="tx1"/>
            </w14:solidFill>
          </w14:textFill>
        </w:rPr>
        <w:t>的残疾赔偿金之和</w:t>
      </w:r>
      <w:r>
        <w:rPr>
          <w:rFonts w:hint="eastAsia" w:ascii="宋体" w:hAnsi="宋体" w:eastAsia="宋体"/>
          <w:b/>
          <w:color w:val="000000" w:themeColor="text1"/>
          <w:szCs w:val="21"/>
          <w14:textFill>
            <w14:solidFill>
              <w14:schemeClr w14:val="tx1"/>
            </w14:solidFill>
          </w14:textFill>
        </w:rPr>
        <w:t>不超过本保单</w:t>
      </w:r>
      <w:r>
        <w:rPr>
          <w:rFonts w:ascii="宋体" w:hAnsi="宋体" w:eastAsia="宋体"/>
          <w:b/>
          <w:color w:val="000000" w:themeColor="text1"/>
          <w:szCs w:val="21"/>
          <w14:textFill>
            <w14:solidFill>
              <w14:schemeClr w14:val="tx1"/>
            </w14:solidFill>
          </w14:textFill>
        </w:rPr>
        <w:t>约定的</w:t>
      </w:r>
      <w:r>
        <w:rPr>
          <w:rFonts w:hint="eastAsia" w:ascii="宋体" w:hAnsi="宋体" w:eastAsia="宋体"/>
          <w:b/>
          <w:color w:val="000000" w:themeColor="text1"/>
          <w:szCs w:val="21"/>
          <w14:textFill>
            <w14:solidFill>
              <w14:schemeClr w14:val="tx1"/>
            </w14:solidFill>
          </w14:textFill>
        </w:rPr>
        <w:t>最高的</w:t>
      </w:r>
      <w:r>
        <w:rPr>
          <w:rFonts w:ascii="宋体" w:hAnsi="宋体" w:eastAsia="宋体"/>
          <w:b/>
          <w:color w:val="000000" w:themeColor="text1"/>
          <w:szCs w:val="21"/>
          <w14:textFill>
            <w14:solidFill>
              <w14:schemeClr w14:val="tx1"/>
            </w14:solidFill>
          </w14:textFill>
        </w:rPr>
        <w:t>每人</w:t>
      </w:r>
      <w:r>
        <w:rPr>
          <w:rFonts w:hint="eastAsia" w:ascii="宋体" w:hAnsi="宋体" w:eastAsia="宋体"/>
          <w:b/>
          <w:color w:val="000000" w:themeColor="text1"/>
          <w:szCs w:val="21"/>
          <w14:textFill>
            <w14:solidFill>
              <w14:schemeClr w14:val="tx1"/>
            </w14:solidFill>
          </w14:textFill>
        </w:rPr>
        <w:t>残疾</w:t>
      </w:r>
      <w:r>
        <w:rPr>
          <w:rFonts w:ascii="宋体" w:hAnsi="宋体" w:eastAsia="宋体"/>
          <w:b/>
          <w:color w:val="000000" w:themeColor="text1"/>
          <w:szCs w:val="21"/>
          <w14:textFill>
            <w14:solidFill>
              <w14:schemeClr w14:val="tx1"/>
            </w14:solidFill>
          </w14:textFill>
        </w:rPr>
        <w:t>赔偿限额</w:t>
      </w:r>
      <w:r>
        <w:rPr>
          <w:rFonts w:hint="eastAsia" w:ascii="宋体" w:hAnsi="宋体" w:eastAsia="宋体"/>
          <w:b/>
          <w:color w:val="000000" w:themeColor="text1"/>
          <w:szCs w:val="21"/>
          <w14:textFill>
            <w14:solidFill>
              <w14:schemeClr w14:val="tx1"/>
            </w14:solidFill>
          </w14:textFill>
        </w:rPr>
        <w:t>。</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在保险</w:t>
      </w:r>
      <w:r>
        <w:rPr>
          <w:rFonts w:ascii="宋体" w:hAnsi="宋体" w:eastAsia="宋体"/>
          <w:b/>
          <w:color w:val="000000" w:themeColor="text1"/>
          <w:szCs w:val="21"/>
          <w14:textFill>
            <w14:solidFill>
              <w14:schemeClr w14:val="tx1"/>
            </w14:solidFill>
          </w14:textFill>
        </w:rPr>
        <w:t>期间内，</w:t>
      </w:r>
      <w:r>
        <w:rPr>
          <w:rFonts w:hint="eastAsia" w:ascii="宋体" w:hAnsi="宋体" w:eastAsia="宋体"/>
          <w:b/>
          <w:color w:val="000000" w:themeColor="text1"/>
          <w:szCs w:val="21"/>
          <w14:textFill>
            <w14:solidFill>
              <w14:schemeClr w14:val="tx1"/>
            </w14:solidFill>
          </w14:textFill>
        </w:rPr>
        <w:t>保险人对</w:t>
      </w:r>
      <w:r>
        <w:rPr>
          <w:rFonts w:ascii="宋体" w:hAnsi="宋体" w:eastAsia="宋体"/>
          <w:b/>
          <w:color w:val="000000" w:themeColor="text1"/>
          <w:szCs w:val="21"/>
          <w14:textFill>
            <w14:solidFill>
              <w14:schemeClr w14:val="tx1"/>
            </w14:solidFill>
          </w14:textFill>
        </w:rPr>
        <w:t>单个从业人员</w:t>
      </w:r>
      <w:r>
        <w:rPr>
          <w:rFonts w:hint="eastAsia" w:ascii="宋体" w:hAnsi="宋体" w:eastAsia="宋体"/>
          <w:b/>
          <w:color w:val="000000" w:themeColor="text1"/>
          <w:szCs w:val="21"/>
          <w14:textFill>
            <w14:solidFill>
              <w14:schemeClr w14:val="tx1"/>
            </w14:solidFill>
          </w14:textFill>
        </w:rPr>
        <w:t>因同一保险事故造成两处</w:t>
      </w:r>
      <w:r>
        <w:rPr>
          <w:rFonts w:ascii="宋体" w:hAnsi="宋体" w:eastAsia="宋体"/>
          <w:b/>
          <w:color w:val="000000" w:themeColor="text1"/>
          <w:szCs w:val="21"/>
          <w14:textFill>
            <w14:solidFill>
              <w14:schemeClr w14:val="tx1"/>
            </w14:solidFill>
          </w14:textFill>
        </w:rPr>
        <w:t>或两处以上的残疾</w:t>
      </w:r>
      <w:r>
        <w:rPr>
          <w:rFonts w:hint="eastAsia" w:ascii="宋体" w:hAnsi="宋体" w:eastAsia="宋体"/>
          <w:b/>
          <w:color w:val="000000" w:themeColor="text1"/>
          <w:szCs w:val="21"/>
          <w14:textFill>
            <w14:solidFill>
              <w14:schemeClr w14:val="tx1"/>
            </w14:solidFill>
          </w14:textFill>
        </w:rPr>
        <w:t>时</w:t>
      </w:r>
      <w:r>
        <w:rPr>
          <w:rFonts w:ascii="宋体" w:hAnsi="宋体" w:eastAsia="宋体"/>
          <w:b/>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按最重</w:t>
      </w:r>
      <w:r>
        <w:rPr>
          <w:rFonts w:ascii="宋体" w:hAnsi="宋体" w:eastAsia="宋体"/>
          <w:b/>
          <w:color w:val="000000" w:themeColor="text1"/>
          <w:szCs w:val="21"/>
          <w14:textFill>
            <w14:solidFill>
              <w14:schemeClr w14:val="tx1"/>
            </w14:solidFill>
          </w14:textFill>
        </w:rPr>
        <w:t>的伤残</w:t>
      </w:r>
      <w:r>
        <w:rPr>
          <w:rFonts w:hint="eastAsia" w:ascii="宋体" w:hAnsi="宋体" w:eastAsia="宋体"/>
          <w:b/>
          <w:color w:val="000000" w:themeColor="text1"/>
          <w:szCs w:val="21"/>
          <w14:textFill>
            <w14:solidFill>
              <w14:schemeClr w14:val="tx1"/>
            </w14:solidFill>
          </w14:textFill>
        </w:rPr>
        <w:t>等级赔付</w:t>
      </w:r>
      <w:r>
        <w:rPr>
          <w:rFonts w:ascii="宋体" w:hAnsi="宋体" w:eastAsia="宋体"/>
          <w:b/>
          <w:color w:val="000000" w:themeColor="text1"/>
          <w:szCs w:val="21"/>
          <w14:textFill>
            <w14:solidFill>
              <w14:schemeClr w14:val="tx1"/>
            </w14:solidFill>
          </w14:textFill>
        </w:rPr>
        <w:t>残疾赔偿</w:t>
      </w:r>
      <w:r>
        <w:rPr>
          <w:rFonts w:hint="eastAsia" w:ascii="宋体" w:hAnsi="宋体" w:eastAsia="宋体"/>
          <w:b/>
          <w:color w:val="000000" w:themeColor="text1"/>
          <w:szCs w:val="21"/>
          <w14:textFill>
            <w14:solidFill>
              <w14:schemeClr w14:val="tx1"/>
            </w14:solidFill>
          </w14:textFill>
        </w:rPr>
        <w:t>金</w:t>
      </w:r>
      <w:r>
        <w:rPr>
          <w:rFonts w:ascii="宋体" w:hAnsi="宋体" w:eastAsia="宋体"/>
          <w:b/>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无论发生一次或多次保险事故，保险人对</w:t>
      </w:r>
      <w:r>
        <w:rPr>
          <w:rFonts w:ascii="宋体" w:hAnsi="宋体" w:eastAsia="宋体"/>
          <w:b/>
          <w:color w:val="000000" w:themeColor="text1"/>
          <w:szCs w:val="21"/>
          <w14:textFill>
            <w14:solidFill>
              <w14:schemeClr w14:val="tx1"/>
            </w14:solidFill>
          </w14:textFill>
        </w:rPr>
        <w:t>单个从业人员</w:t>
      </w:r>
      <w:r>
        <w:rPr>
          <w:rFonts w:hint="eastAsia" w:ascii="宋体" w:hAnsi="宋体" w:eastAsia="宋体"/>
          <w:b/>
          <w:color w:val="000000" w:themeColor="text1"/>
          <w:szCs w:val="21"/>
          <w14:textFill>
            <w14:solidFill>
              <w14:schemeClr w14:val="tx1"/>
            </w14:solidFill>
          </w14:textFill>
        </w:rPr>
        <w:t>已赔付伤残赔偿金的，在赔付死亡</w:t>
      </w:r>
      <w:r>
        <w:rPr>
          <w:rFonts w:ascii="宋体" w:hAnsi="宋体" w:eastAsia="宋体"/>
          <w:b/>
          <w:color w:val="000000" w:themeColor="text1"/>
          <w:szCs w:val="21"/>
          <w14:textFill>
            <w14:solidFill>
              <w14:schemeClr w14:val="tx1"/>
            </w14:solidFill>
          </w14:textFill>
        </w:rPr>
        <w:t>赔偿金</w:t>
      </w:r>
      <w:r>
        <w:rPr>
          <w:rFonts w:hint="eastAsia" w:ascii="宋体" w:hAnsi="宋体" w:eastAsia="宋体"/>
          <w:b/>
          <w:color w:val="000000" w:themeColor="text1"/>
          <w:szCs w:val="21"/>
          <w14:textFill>
            <w14:solidFill>
              <w14:schemeClr w14:val="tx1"/>
            </w14:solidFill>
          </w14:textFill>
        </w:rPr>
        <w:t>时，需扣除已赔付的伤残赔偿金。</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第二十三条 </w:t>
      </w:r>
      <w:r>
        <w:rPr>
          <w:rFonts w:hint="eastAsia" w:ascii="宋体" w:hAnsi="宋体" w:eastAsia="宋体"/>
          <w:color w:val="000000" w:themeColor="text1"/>
          <w:szCs w:val="21"/>
          <w14:textFill>
            <w14:solidFill>
              <w14:schemeClr w14:val="tx1"/>
            </w14:solidFill>
          </w14:textFill>
        </w:rPr>
        <w:t>保险人对每次事故各项损失的赔偿金额之和不超过每次事故赔偿限额，保险人对多次事故的赔偿金额之和不超过累计赔偿限额。</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第二十四条 </w:t>
      </w:r>
      <w:r>
        <w:rPr>
          <w:rFonts w:hint="eastAsia" w:ascii="宋体" w:hAnsi="宋体" w:eastAsia="宋体"/>
          <w:color w:val="000000" w:themeColor="text1"/>
          <w:szCs w:val="21"/>
          <w14:textFill>
            <w14:solidFill>
              <w14:schemeClr w14:val="tx1"/>
            </w14:solidFill>
          </w14:textFill>
        </w:rPr>
        <w:t>在保险责任明确但损失金额尚不能最终确定的情况下，经被保险人申请，保险人可以预先支付赔款，</w:t>
      </w:r>
      <w:r>
        <w:rPr>
          <w:rFonts w:ascii="宋体" w:hAnsi="宋体" w:eastAsia="宋体"/>
          <w:color w:val="000000" w:themeColor="text1"/>
          <w:szCs w:val="21"/>
          <w14:textFill>
            <w14:solidFill>
              <w14:schemeClr w14:val="tx1"/>
            </w14:solidFill>
          </w14:textFill>
        </w:rPr>
        <w:t>具体预付比例、时间等由双方另行约定</w:t>
      </w:r>
      <w:r>
        <w:rPr>
          <w:rFonts w:hint="eastAsia" w:ascii="宋体" w:hAnsi="宋体" w:eastAsia="宋体"/>
          <w:color w:val="000000" w:themeColor="text1"/>
          <w:szCs w:val="21"/>
          <w14:textFill>
            <w14:solidFill>
              <w14:schemeClr w14:val="tx1"/>
            </w14:solidFill>
          </w14:textFill>
        </w:rPr>
        <w:t>。</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第二十五条 被保险人向保险人请求赔偿的诉讼时效期间为二年，自其知道或者应当知道保险事故发生之日起计算。</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争议处理</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第二十六条</w:t>
      </w:r>
      <w:r>
        <w:rPr>
          <w:rFonts w:hint="eastAsia" w:ascii="宋体" w:hAnsi="宋体" w:eastAsia="宋体"/>
          <w:color w:val="000000" w:themeColor="text1"/>
          <w:szCs w:val="21"/>
          <w14:textFill>
            <w14:solidFill>
              <w14:schemeClr w14:val="tx1"/>
            </w14:solidFill>
          </w14:textFill>
        </w:rPr>
        <w:t xml:space="preserve"> 因履行本保险合同发生的争议，由当事人协商解决。协商不成的，提交安全生产监管部门指定的或由安全生产监管部门成立的调解机构调解；协商、</w:t>
      </w:r>
      <w:r>
        <w:rPr>
          <w:rFonts w:ascii="宋体" w:hAnsi="宋体" w:eastAsia="宋体"/>
          <w:color w:val="000000" w:themeColor="text1"/>
          <w:szCs w:val="21"/>
          <w14:textFill>
            <w14:solidFill>
              <w14:schemeClr w14:val="tx1"/>
            </w14:solidFill>
          </w14:textFill>
        </w:rPr>
        <w:t>调解</w:t>
      </w:r>
      <w:r>
        <w:rPr>
          <w:rFonts w:hint="eastAsia" w:ascii="宋体" w:hAnsi="宋体" w:eastAsia="宋体"/>
          <w:color w:val="000000" w:themeColor="text1"/>
          <w:szCs w:val="21"/>
          <w14:textFill>
            <w14:solidFill>
              <w14:schemeClr w14:val="tx1"/>
            </w14:solidFill>
          </w14:textFill>
        </w:rPr>
        <w:t>不成</w:t>
      </w:r>
      <w:r>
        <w:rPr>
          <w:rFonts w:ascii="宋体" w:hAnsi="宋体" w:eastAsia="宋体"/>
          <w:color w:val="000000" w:themeColor="text1"/>
          <w:szCs w:val="21"/>
          <w14:textFill>
            <w14:solidFill>
              <w14:schemeClr w14:val="tx1"/>
            </w14:solidFill>
          </w14:textFill>
        </w:rPr>
        <w:t>的，</w:t>
      </w:r>
      <w:r>
        <w:rPr>
          <w:rFonts w:hint="eastAsia" w:ascii="宋体" w:hAnsi="宋体" w:eastAsia="宋体"/>
          <w:color w:val="000000" w:themeColor="text1"/>
          <w:szCs w:val="21"/>
          <w14:textFill>
            <w14:solidFill>
              <w14:schemeClr w14:val="tx1"/>
            </w14:solidFill>
          </w14:textFill>
        </w:rPr>
        <w:t>依法向中华人民共和国人民法院起诉。</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第二十七条</w:t>
      </w:r>
      <w:r>
        <w:rPr>
          <w:rFonts w:hint="eastAsia" w:ascii="宋体" w:hAnsi="宋体" w:eastAsia="宋体"/>
          <w:color w:val="000000" w:themeColor="text1"/>
          <w:szCs w:val="21"/>
          <w14:textFill>
            <w14:solidFill>
              <w14:schemeClr w14:val="tx1"/>
            </w14:solidFill>
          </w14:textFill>
        </w:rPr>
        <w:t xml:space="preserve"> 本保险合同的争议处理适用中华人民共和国法律（不包括港、澳、台地区）。</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其他事项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第二十八条</w:t>
      </w:r>
      <w:r>
        <w:rPr>
          <w:rFonts w:hint="eastAsia" w:ascii="宋体" w:hAnsi="宋体" w:eastAsia="宋体"/>
          <w:color w:val="000000" w:themeColor="text1"/>
          <w:szCs w:val="21"/>
          <w14:textFill>
            <w14:solidFill>
              <w14:schemeClr w14:val="tx1"/>
            </w14:solidFill>
          </w14:textFill>
        </w:rPr>
        <w:t xml:space="preserve"> 保险合同成立后，除本保险合同规定的情形及法律另有规定的情形外，保险人不得解除合同。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第二十九条</w:t>
      </w:r>
      <w:r>
        <w:rPr>
          <w:rFonts w:hint="eastAsia" w:ascii="宋体" w:hAnsi="宋体" w:eastAsia="宋体"/>
          <w:color w:val="000000" w:themeColor="text1"/>
          <w:szCs w:val="21"/>
          <w14:textFill>
            <w14:solidFill>
              <w14:schemeClr w14:val="tx1"/>
            </w14:solidFill>
          </w14:textFill>
        </w:rPr>
        <w:t xml:space="preserve"> 除被保险人被依法关闭、破产、解散而自动解除保险合同的，被保险人不得解除合同。</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 xml:space="preserve">上述原因解除保险合同的，则保险人按日比例计算已生效期间的保险费，退还未了责任的保险费。已发生保险事故，且保险人履行完赔偿责任的，保险人不退还保险费。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第三十条 </w:t>
      </w:r>
      <w:r>
        <w:rPr>
          <w:rFonts w:hint="eastAsia" w:ascii="宋体" w:hAnsi="宋体" w:eastAsia="宋体"/>
          <w:color w:val="000000" w:themeColor="text1"/>
          <w:szCs w:val="21"/>
          <w14:textFill>
            <w14:solidFill>
              <w14:schemeClr w14:val="tx1"/>
            </w14:solidFill>
          </w14:textFill>
        </w:rPr>
        <w:t>在本保险合同有效期内，本保险自动适用国家立法机关、司法机关或其他行政主管部门新颁布的对安全生产责任保险定性、定责、定损产生影响的法律法规。</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本保险合同有效期内，本保险自动适用自治区安全生产监督管理部门依法制定的有关安全生产责任保险的规范性文件。</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第三十一条</w:t>
      </w:r>
      <w:r>
        <w:rPr>
          <w:rFonts w:hint="eastAsia" w:ascii="宋体" w:hAnsi="宋体" w:eastAsia="宋体"/>
          <w:color w:val="000000" w:themeColor="text1"/>
          <w:szCs w:val="21"/>
          <w14:textFill>
            <w14:solidFill>
              <w14:schemeClr w14:val="tx1"/>
            </w14:solidFill>
          </w14:textFill>
        </w:rPr>
        <w:t xml:space="preserve"> 本保险合同约定与《中华人民共和国保险法》等法律规定相悖之处，以法律规定为准。本保险合同未尽事宜，以法律规定为准。</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释义</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本保险合同所涉及的下列术语，其含义为：</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生产安全事故</w:t>
      </w:r>
      <w:r>
        <w:rPr>
          <w:rFonts w:hint="eastAsia" w:ascii="宋体" w:hAnsi="宋体" w:eastAsia="宋体"/>
          <w:color w:val="000000" w:themeColor="text1"/>
          <w:szCs w:val="21"/>
          <w14:textFill>
            <w14:solidFill>
              <w14:schemeClr w14:val="tx1"/>
            </w14:solidFill>
          </w14:textFill>
        </w:rPr>
        <w:t>】：本保险中的生产安全事故是指符合《生产安全事故报告和调查处理条例》（国务院令第493号）规定的、在生产经营活动中发生的造成人身伤亡或者直接经济损失的生产安全事故。</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职业病</w:t>
      </w:r>
      <w:r>
        <w:rPr>
          <w:rFonts w:hint="eastAsia" w:ascii="宋体" w:hAnsi="宋体" w:eastAsia="宋体"/>
          <w:color w:val="000000" w:themeColor="text1"/>
          <w:szCs w:val="21"/>
          <w14:textFill>
            <w14:solidFill>
              <w14:schemeClr w14:val="tx1"/>
            </w14:solidFill>
          </w14:textFill>
        </w:rPr>
        <w:t>】：是指被保险人的从业人员在从事</w:t>
      </w:r>
      <w:r>
        <w:rPr>
          <w:rFonts w:ascii="宋体" w:hAnsi="宋体" w:eastAsia="宋体"/>
          <w:color w:val="000000" w:themeColor="text1"/>
          <w:szCs w:val="21"/>
          <w14:textFill>
            <w14:solidFill>
              <w14:schemeClr w14:val="tx1"/>
            </w14:solidFill>
          </w14:textFill>
        </w:rPr>
        <w:t>与</w:t>
      </w:r>
      <w:r>
        <w:rPr>
          <w:rFonts w:hint="eastAsia" w:ascii="宋体" w:hAnsi="宋体" w:eastAsia="宋体"/>
          <w:color w:val="000000" w:themeColor="text1"/>
          <w:szCs w:val="21"/>
          <w14:textFill>
            <w14:solidFill>
              <w14:schemeClr w14:val="tx1"/>
            </w14:solidFill>
          </w14:textFill>
        </w:rPr>
        <w:t>业务有关</w:t>
      </w:r>
      <w:r>
        <w:rPr>
          <w:rFonts w:ascii="宋体" w:hAnsi="宋体" w:eastAsia="宋体"/>
          <w:color w:val="000000" w:themeColor="text1"/>
          <w:szCs w:val="21"/>
          <w14:textFill>
            <w14:solidFill>
              <w14:schemeClr w14:val="tx1"/>
            </w14:solidFill>
          </w14:textFill>
        </w:rPr>
        <w:t>的</w:t>
      </w:r>
      <w:r>
        <w:rPr>
          <w:rFonts w:hint="eastAsia" w:ascii="宋体" w:hAnsi="宋体" w:eastAsia="宋体"/>
          <w:color w:val="000000" w:themeColor="text1"/>
          <w:szCs w:val="21"/>
          <w14:textFill>
            <w14:solidFill>
              <w14:schemeClr w14:val="tx1"/>
            </w14:solidFill>
          </w14:textFill>
        </w:rPr>
        <w:t>工作</w:t>
      </w:r>
      <w:r>
        <w:rPr>
          <w:rFonts w:ascii="宋体" w:hAnsi="宋体" w:eastAsia="宋体"/>
          <w:color w:val="000000" w:themeColor="text1"/>
          <w:szCs w:val="21"/>
          <w14:textFill>
            <w14:solidFill>
              <w14:schemeClr w14:val="tx1"/>
            </w14:solidFill>
          </w14:textFill>
        </w:rPr>
        <w:t>过程中</w:t>
      </w:r>
      <w:r>
        <w:rPr>
          <w:rFonts w:hint="eastAsia" w:ascii="宋体" w:hAnsi="宋体" w:eastAsia="宋体"/>
          <w:color w:val="000000" w:themeColor="text1"/>
          <w:szCs w:val="21"/>
          <w14:textFill>
            <w14:solidFill>
              <w14:schemeClr w14:val="tx1"/>
            </w14:solidFill>
          </w14:textFill>
        </w:rPr>
        <w:t>，因接触粉尘、放射性物质和其他有毒、有害物质等因素而引起的疾病。</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从业人员</w:t>
      </w:r>
      <w:r>
        <w:rPr>
          <w:rFonts w:hint="eastAsia" w:ascii="宋体" w:hAnsi="宋体" w:eastAsia="宋体"/>
          <w:color w:val="000000" w:themeColor="text1"/>
          <w:szCs w:val="21"/>
          <w14:textFill>
            <w14:solidFill>
              <w14:schemeClr w14:val="tx1"/>
            </w14:solidFill>
          </w14:textFill>
        </w:rPr>
        <w:t>】：是指与被保险人存在劳动关系（包括事实劳动关系）的各种用工形式、各种用工期限劳动者。</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第三者</w:t>
      </w:r>
      <w:r>
        <w:rPr>
          <w:rFonts w:hint="eastAsia" w:ascii="宋体" w:hAnsi="宋体" w:eastAsia="宋体"/>
          <w:color w:val="000000" w:themeColor="text1"/>
          <w:szCs w:val="21"/>
          <w14:textFill>
            <w14:solidFill>
              <w14:schemeClr w14:val="tx1"/>
            </w14:solidFill>
          </w14:textFill>
        </w:rPr>
        <w:t>】：是指除保险人、被保险人及其从业人员以外的其他组织或个人。</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w:t>
      </w:r>
      <w:r>
        <w:rPr>
          <w:rFonts w:hint="eastAsia" w:ascii="宋体" w:hAnsi="宋体" w:eastAsia="宋体"/>
          <w:b/>
          <w:color w:val="000000" w:themeColor="text1"/>
          <w:szCs w:val="21"/>
          <w14:textFill>
            <w14:solidFill>
              <w14:schemeClr w14:val="tx1"/>
            </w14:solidFill>
          </w14:textFill>
        </w:rPr>
        <w:t>每次事故</w:t>
      </w:r>
      <w:r>
        <w:rPr>
          <w:rFonts w:hint="eastAsia" w:ascii="宋体" w:hAnsi="宋体" w:eastAsia="宋体"/>
          <w:color w:val="000000" w:themeColor="text1"/>
          <w:szCs w:val="21"/>
          <w14:textFill>
            <w14:solidFill>
              <w14:schemeClr w14:val="tx1"/>
            </w14:solidFill>
          </w14:textFill>
        </w:rPr>
        <w:t>】：指与一次生产安全事故或是同一事件引起的一系列生产安全事故。因同一起火灾、爆炸、渗漏等事故造成多人伤亡，导致多人同时或先后向被保险人索赔的，也视为一次保险事故。</w:t>
      </w:r>
    </w:p>
    <w:p>
      <w:pPr>
        <w:rPr>
          <w:rFonts w:ascii="宋体" w:hAnsi="宋体" w:eastAsia="宋体" w:cs="Times New Roman"/>
          <w:b/>
          <w:color w:val="000000" w:themeColor="text1"/>
          <w:szCs w:val="21"/>
          <w14:textFill>
            <w14:solidFill>
              <w14:schemeClr w14:val="tx1"/>
            </w14:solidFill>
          </w14:textFill>
        </w:rPr>
      </w:pPr>
      <w:r>
        <w:rPr>
          <w:rFonts w:hint="eastAsia" w:ascii="宋体" w:hAnsi="宋体" w:eastAsia="宋体" w:cs="Times New Roman"/>
          <w:b/>
          <w:color w:val="000000" w:themeColor="text1"/>
          <w:szCs w:val="21"/>
          <w14:textFill>
            <w14:solidFill>
              <w14:schemeClr w14:val="tx1"/>
            </w14:solidFill>
          </w14:textFill>
        </w:rPr>
        <w:t>附表</w:t>
      </w:r>
      <w:r>
        <w:rPr>
          <w:rFonts w:ascii="宋体" w:hAnsi="宋体" w:eastAsia="宋体" w:cs="Times New Roman"/>
          <w:b/>
          <w:color w:val="000000" w:themeColor="text1"/>
          <w:szCs w:val="21"/>
          <w14:textFill>
            <w14:solidFill>
              <w14:schemeClr w14:val="tx1"/>
            </w14:solidFill>
          </w14:textFill>
        </w:rPr>
        <w:t>1</w:t>
      </w:r>
      <w:r>
        <w:rPr>
          <w:rFonts w:hint="eastAsia" w:ascii="宋体" w:hAnsi="宋体" w:eastAsia="宋体" w:cs="Times New Roman"/>
          <w:b/>
          <w:color w:val="000000" w:themeColor="text1"/>
          <w:szCs w:val="21"/>
          <w14:textFill>
            <w14:solidFill>
              <w14:schemeClr w14:val="tx1"/>
            </w14:solidFill>
          </w14:textFill>
        </w:rPr>
        <w:t>：短期费率表</w:t>
      </w:r>
    </w:p>
    <w:tbl>
      <w:tblPr>
        <w:tblStyle w:val="18"/>
        <w:tblW w:w="83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569"/>
        <w:gridCol w:w="493"/>
        <w:gridCol w:w="493"/>
        <w:gridCol w:w="493"/>
        <w:gridCol w:w="493"/>
        <w:gridCol w:w="493"/>
        <w:gridCol w:w="493"/>
        <w:gridCol w:w="493"/>
        <w:gridCol w:w="493"/>
        <w:gridCol w:w="493"/>
        <w:gridCol w:w="65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jc w:val="center"/>
        </w:trPr>
        <w:tc>
          <w:tcPr>
            <w:tcW w:w="1966"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保险期间</w:t>
            </w:r>
          </w:p>
        </w:tc>
        <w:tc>
          <w:tcPr>
            <w:tcW w:w="569"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一</w:t>
            </w:r>
            <w:r>
              <w:rPr>
                <w:rFonts w:ascii="宋体" w:hAnsi="宋体" w:eastAsia="宋体" w:cs="宋体"/>
                <w:color w:val="000000" w:themeColor="text1"/>
                <w:szCs w:val="21"/>
                <w14:textFill>
                  <w14:solidFill>
                    <w14:schemeClr w14:val="tx1"/>
                  </w14:solidFill>
                </w14:textFill>
              </w:rPr>
              <w:t xml:space="preserve">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二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三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四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五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六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七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八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九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十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650" w:type="dxa"/>
            <w:vAlign w:val="center"/>
          </w:tcPr>
          <w:p>
            <w:pPr>
              <w:spacing w:line="240" w:lineRule="exact"/>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十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一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c>
          <w:tcPr>
            <w:tcW w:w="740" w:type="dxa"/>
            <w:vAlign w:val="center"/>
          </w:tcPr>
          <w:p>
            <w:pPr>
              <w:spacing w:line="240" w:lineRule="exact"/>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 xml:space="preserve">十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二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 xml:space="preserve">个 </w:t>
            </w:r>
            <w:r>
              <w:rPr>
                <w:rFonts w:ascii="宋体" w:hAnsi="宋体" w:eastAsia="宋体" w:cs="宋体"/>
                <w:color w:val="000000" w:themeColor="text1"/>
                <w:szCs w:val="21"/>
                <w14:textFill>
                  <w14:solidFill>
                    <w14:schemeClr w14:val="tx1"/>
                  </w14:solidFill>
                </w14:textFill>
              </w:rPr>
              <w:br w:type="textWrapping"/>
            </w:r>
            <w:r>
              <w:rPr>
                <w:rFonts w:ascii="宋体" w:hAnsi="宋体" w:eastAsia="宋体" w:cs="宋体"/>
                <w:color w:val="000000" w:themeColor="text1"/>
                <w:szCs w:val="21"/>
                <w14:textFill>
                  <w14:solidFill>
                    <w14:schemeClr w14:val="tx1"/>
                  </w14:solidFill>
                </w14:textFill>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66"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年费率的百分比</w:t>
            </w:r>
          </w:p>
        </w:tc>
        <w:tc>
          <w:tcPr>
            <w:tcW w:w="569" w:type="dxa"/>
            <w:vAlign w:val="center"/>
          </w:tcPr>
          <w:p>
            <w:pPr>
              <w:jc w:val="cente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20</w:t>
            </w:r>
          </w:p>
        </w:tc>
        <w:tc>
          <w:tcPr>
            <w:tcW w:w="493" w:type="dxa"/>
            <w:vAlign w:val="center"/>
          </w:tcPr>
          <w:p>
            <w:pPr>
              <w:jc w:val="center"/>
              <w:rPr>
                <w:rFonts w:ascii="宋体" w:hAnsi="宋体" w:eastAsia="宋体" w:cs="宋体"/>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30</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40</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50</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60</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70</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75</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80</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85</w:t>
            </w:r>
          </w:p>
        </w:tc>
        <w:tc>
          <w:tcPr>
            <w:tcW w:w="493"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90</w:t>
            </w:r>
          </w:p>
        </w:tc>
        <w:tc>
          <w:tcPr>
            <w:tcW w:w="650"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95</w:t>
            </w:r>
          </w:p>
        </w:tc>
        <w:tc>
          <w:tcPr>
            <w:tcW w:w="740" w:type="dxa"/>
            <w:vAlign w:val="center"/>
          </w:tcPr>
          <w:p>
            <w:pPr>
              <w:jc w:val="center"/>
              <w:rPr>
                <w:rFonts w:ascii="宋体" w:hAnsi="宋体" w:eastAsia="宋体" w:cs="Times New Roman"/>
                <w:b/>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100</w:t>
            </w:r>
          </w:p>
        </w:tc>
      </w:tr>
    </w:tbl>
    <w:p>
      <w:pPr>
        <w:rPr>
          <w:rFonts w:ascii="宋体" w:hAnsi="宋体" w:eastAsia="宋体" w:cs="Times New Roman"/>
          <w:b/>
          <w:color w:val="000000" w:themeColor="text1"/>
          <w:szCs w:val="21"/>
          <w14:textFill>
            <w14:solidFill>
              <w14:schemeClr w14:val="tx1"/>
            </w14:solidFill>
          </w14:textFill>
        </w:rPr>
      </w:pPr>
    </w:p>
    <w:p>
      <w:pPr>
        <w:rPr>
          <w:rFonts w:ascii="宋体" w:hAnsi="宋体" w:eastAsia="宋体" w:cs="Times New Roman"/>
          <w:b/>
          <w:color w:val="000000" w:themeColor="text1"/>
          <w:szCs w:val="21"/>
          <w14:textFill>
            <w14:solidFill>
              <w14:schemeClr w14:val="tx1"/>
            </w14:solidFill>
          </w14:textFill>
        </w:rPr>
      </w:pPr>
    </w:p>
    <w:p>
      <w:pPr>
        <w:rPr>
          <w:rFonts w:ascii="宋体" w:hAnsi="宋体" w:eastAsia="宋体" w:cs="Times New Roman"/>
          <w:b/>
          <w:color w:val="000000" w:themeColor="text1"/>
          <w:szCs w:val="21"/>
          <w14:textFill>
            <w14:solidFill>
              <w14:schemeClr w14:val="tx1"/>
            </w14:solidFill>
          </w14:textFill>
        </w:rPr>
      </w:pP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新疆</w:t>
      </w:r>
      <w:r>
        <w:rPr>
          <w:rFonts w:ascii="宋体" w:hAnsi="宋体" w:eastAsia="宋体"/>
          <w:b/>
          <w:color w:val="000000" w:themeColor="text1"/>
          <w:szCs w:val="21"/>
          <w14:textFill>
            <w14:solidFill>
              <w14:schemeClr w14:val="tx1"/>
            </w14:solidFill>
          </w14:textFill>
        </w:rPr>
        <w:t>维吾尔自治区安全生产责任保险</w:t>
      </w: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附加第三者责任保险条款</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总则</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第一条 </w:t>
      </w:r>
      <w:r>
        <w:rPr>
          <w:rFonts w:hint="eastAsia" w:ascii="宋体" w:hAnsi="宋体" w:eastAsia="宋体"/>
          <w:color w:val="000000" w:themeColor="text1"/>
          <w:szCs w:val="21"/>
          <w14:textFill>
            <w14:solidFill>
              <w14:schemeClr w14:val="tx1"/>
            </w14:solidFill>
          </w14:textFill>
        </w:rPr>
        <w:t>本附加险只有在投保了新疆维吾尔自治区安全生产责任保险（以下简称“主险”）的基础上，方可投保。</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第二条</w:t>
      </w:r>
      <w:r>
        <w:rPr>
          <w:rFonts w:hint="eastAsia" w:ascii="宋体" w:hAnsi="宋体" w:eastAsia="宋体"/>
          <w:color w:val="000000" w:themeColor="text1"/>
          <w:szCs w:val="21"/>
          <w14:textFill>
            <w14:solidFill>
              <w14:schemeClr w14:val="tx1"/>
            </w14:solidFill>
          </w14:textFill>
        </w:rPr>
        <w:t xml:space="preserve"> 在保险期间内，被保险人因发生主险合同约定的生产安全事故，造成第三者的人身伤亡和直接财产损失，依法应由被保险人承担的下列经济赔偿责任，保险人将按照本附加险保险合同的约定负责赔偿：</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（一）死亡</w:t>
      </w:r>
      <w:r>
        <w:rPr>
          <w:rFonts w:ascii="宋体" w:hAnsi="宋体" w:eastAsia="宋体"/>
          <w:color w:val="000000" w:themeColor="text1"/>
          <w:szCs w:val="21"/>
          <w14:textFill>
            <w14:solidFill>
              <w14:schemeClr w14:val="tx1"/>
            </w14:solidFill>
          </w14:textFill>
        </w:rPr>
        <w:t>赔偿金、伤残赔偿金；</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（二）医疗费用；</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（三）直接</w:t>
      </w:r>
      <w:r>
        <w:rPr>
          <w:rFonts w:ascii="宋体" w:hAnsi="宋体" w:eastAsia="宋体"/>
          <w:color w:val="000000" w:themeColor="text1"/>
          <w:szCs w:val="21"/>
          <w14:textFill>
            <w14:solidFill>
              <w14:schemeClr w14:val="tx1"/>
            </w14:solidFill>
          </w14:textFill>
        </w:rPr>
        <w:t>财产损失。</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责任</w:t>
      </w:r>
      <w:r>
        <w:rPr>
          <w:rFonts w:ascii="宋体" w:hAnsi="宋体" w:eastAsia="宋体"/>
          <w:b/>
          <w:color w:val="000000" w:themeColor="text1"/>
          <w:szCs w:val="21"/>
          <w14:textFill>
            <w14:solidFill>
              <w14:schemeClr w14:val="tx1"/>
            </w14:solidFill>
          </w14:textFill>
        </w:rPr>
        <w:t>免除</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第三条 下列损失、费用和责任，保险人不负责赔偿： </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（一）</w:t>
      </w:r>
      <w:r>
        <w:rPr>
          <w:rFonts w:ascii="宋体" w:hAnsi="宋体" w:eastAsia="宋体"/>
          <w:b/>
          <w:color w:val="000000" w:themeColor="text1"/>
          <w:szCs w:val="21"/>
          <w14:textFill>
            <w14:solidFill>
              <w14:schemeClr w14:val="tx1"/>
            </w14:solidFill>
          </w14:textFill>
        </w:rPr>
        <w:t>精神损害赔偿</w:t>
      </w:r>
      <w:r>
        <w:rPr>
          <w:rFonts w:hint="eastAsia" w:ascii="宋体" w:hAnsi="宋体" w:eastAsia="宋体"/>
          <w:b/>
          <w:color w:val="000000" w:themeColor="text1"/>
          <w:szCs w:val="21"/>
          <w14:textFill>
            <w14:solidFill>
              <w14:schemeClr w14:val="tx1"/>
            </w14:solidFill>
          </w14:textFill>
        </w:rPr>
        <w:t>、</w:t>
      </w:r>
      <w:r>
        <w:rPr>
          <w:rFonts w:ascii="宋体" w:hAnsi="宋体" w:eastAsia="宋体"/>
          <w:b/>
          <w:color w:val="000000" w:themeColor="text1"/>
          <w:szCs w:val="21"/>
          <w14:textFill>
            <w14:solidFill>
              <w14:schemeClr w14:val="tx1"/>
            </w14:solidFill>
          </w14:textFill>
        </w:rPr>
        <w:t>间接损失</w:t>
      </w:r>
      <w:r>
        <w:rPr>
          <w:rFonts w:hint="eastAsia" w:ascii="宋体" w:hAnsi="宋体" w:eastAsia="宋体"/>
          <w:b/>
          <w:color w:val="000000" w:themeColor="text1"/>
          <w:szCs w:val="21"/>
          <w14:textFill>
            <w14:solidFill>
              <w14:schemeClr w14:val="tx1"/>
            </w14:solidFill>
          </w14:textFill>
        </w:rPr>
        <w:t xml:space="preserve">； </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（二）金银、首饰、珠宝、文物、软件、数据、现金、信用卡、票据、单证、有价证券、文件、帐册、技术资料及其他不易鉴定价值的财产；</w:t>
      </w:r>
    </w:p>
    <w:p>
      <w:pPr>
        <w:ind w:firstLine="424" w:firstLineChars="201"/>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（三）其他不属于本保险责任范围内的损失、费用和责任，保险人不负责赔偿。</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赔偿限额及</w:t>
      </w:r>
      <w:r>
        <w:rPr>
          <w:rFonts w:ascii="宋体" w:hAnsi="宋体" w:eastAsia="宋体"/>
          <w:b/>
          <w:color w:val="000000" w:themeColor="text1"/>
          <w:szCs w:val="21"/>
          <w14:textFill>
            <w14:solidFill>
              <w14:schemeClr w14:val="tx1"/>
            </w14:solidFill>
          </w14:textFill>
        </w:rPr>
        <w:t>免赔额</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第四条</w:t>
      </w:r>
      <w:r>
        <w:rPr>
          <w:rFonts w:hint="eastAsia" w:ascii="宋体" w:hAnsi="宋体" w:eastAsia="宋体"/>
          <w:color w:val="000000" w:themeColor="text1"/>
          <w:szCs w:val="21"/>
          <w14:textFill>
            <w14:solidFill>
              <w14:schemeClr w14:val="tx1"/>
            </w14:solidFill>
          </w14:textFill>
        </w:rPr>
        <w:t xml:space="preserve"> 赔偿限额包括每次事故赔偿限额、累计赔偿限额、每次事故每人伤亡赔偿限额、</w:t>
      </w:r>
      <w:r>
        <w:rPr>
          <w:rFonts w:ascii="宋体" w:hAnsi="宋体" w:eastAsia="宋体"/>
          <w:color w:val="000000" w:themeColor="text1"/>
          <w:szCs w:val="21"/>
          <w14:textFill>
            <w14:solidFill>
              <w14:schemeClr w14:val="tx1"/>
            </w14:solidFill>
          </w14:textFill>
        </w:rPr>
        <w:t>每次事故每人医疗费用赔偿限额</w:t>
      </w:r>
      <w:r>
        <w:rPr>
          <w:rFonts w:hint="eastAsia" w:ascii="宋体" w:hAnsi="宋体" w:eastAsia="宋体"/>
          <w:color w:val="000000" w:themeColor="text1"/>
          <w:szCs w:val="21"/>
          <w14:textFill>
            <w14:solidFill>
              <w14:schemeClr w14:val="tx1"/>
            </w14:solidFill>
          </w14:textFill>
        </w:rPr>
        <w:t>以及每次事故</w:t>
      </w:r>
      <w:r>
        <w:rPr>
          <w:rFonts w:ascii="宋体" w:hAnsi="宋体" w:eastAsia="宋体"/>
          <w:color w:val="000000" w:themeColor="text1"/>
          <w:szCs w:val="21"/>
          <w14:textFill>
            <w14:solidFill>
              <w14:schemeClr w14:val="tx1"/>
            </w14:solidFill>
          </w14:textFill>
        </w:rPr>
        <w:t>财产损失赔偿限额</w:t>
      </w:r>
      <w:r>
        <w:rPr>
          <w:rFonts w:hint="eastAsia" w:ascii="宋体" w:hAnsi="宋体" w:eastAsia="宋体"/>
          <w:color w:val="000000" w:themeColor="text1"/>
          <w:szCs w:val="21"/>
          <w14:textFill>
            <w14:solidFill>
              <w14:schemeClr w14:val="tx1"/>
            </w14:solidFill>
          </w14:textFill>
        </w:rPr>
        <w:t>，由投保人与保险人协商确定，并在本保险合同中载明。</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第五条</w:t>
      </w:r>
      <w:r>
        <w:rPr>
          <w:rFonts w:hint="eastAsia" w:ascii="宋体" w:hAnsi="宋体" w:eastAsia="宋体"/>
          <w:color w:val="000000" w:themeColor="text1"/>
          <w:szCs w:val="21"/>
          <w14:textFill>
            <w14:solidFill>
              <w14:schemeClr w14:val="tx1"/>
            </w14:solidFill>
          </w14:textFill>
        </w:rPr>
        <w:t xml:space="preserve"> 每次事故财产损失、</w:t>
      </w:r>
      <w:r>
        <w:rPr>
          <w:rFonts w:ascii="宋体" w:hAnsi="宋体" w:eastAsia="宋体"/>
          <w:color w:val="000000" w:themeColor="text1"/>
          <w:szCs w:val="21"/>
          <w14:textFill>
            <w14:solidFill>
              <w14:schemeClr w14:val="tx1"/>
            </w14:solidFill>
          </w14:textFill>
        </w:rPr>
        <w:t>每次事故每人医疗费用</w:t>
      </w:r>
      <w:r>
        <w:rPr>
          <w:rFonts w:hint="eastAsia" w:ascii="宋体" w:hAnsi="宋体" w:eastAsia="宋体"/>
          <w:color w:val="000000" w:themeColor="text1"/>
          <w:szCs w:val="21"/>
          <w14:textFill>
            <w14:solidFill>
              <w14:schemeClr w14:val="tx1"/>
            </w14:solidFill>
          </w14:textFill>
        </w:rPr>
        <w:t>免赔额，由投保人与保险人协商确定，并在本保险合同中载明。</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赔偿处理</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第六条 被保险人给第三者造成损害，该第三者未向被保险人请求赔偿的，保险人不负责向被保险人赔偿保险金。</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第七条</w:t>
      </w:r>
      <w:r>
        <w:rPr>
          <w:rFonts w:hint="eastAsia" w:ascii="宋体" w:hAnsi="宋体" w:eastAsia="宋体"/>
          <w:color w:val="000000" w:themeColor="text1"/>
          <w:szCs w:val="21"/>
          <w14:textFill>
            <w14:solidFill>
              <w14:schemeClr w14:val="tx1"/>
            </w14:solidFill>
          </w14:textFill>
        </w:rPr>
        <w:t xml:space="preserve">  被保险人请求赔偿时，除需提供主险合同条款中规定的相关资料外，还应提供第三者</w:t>
      </w:r>
      <w:r>
        <w:rPr>
          <w:rFonts w:ascii="宋体" w:hAnsi="宋体" w:eastAsia="宋体"/>
          <w:color w:val="000000" w:themeColor="text1"/>
          <w:szCs w:val="21"/>
          <w14:textFill>
            <w14:solidFill>
              <w14:schemeClr w14:val="tx1"/>
            </w14:solidFill>
          </w14:textFill>
        </w:rPr>
        <w:t>的书面赔偿请求、</w:t>
      </w:r>
      <w:r>
        <w:rPr>
          <w:rFonts w:hint="eastAsia" w:ascii="宋体" w:hAnsi="宋体" w:eastAsia="宋体"/>
          <w:color w:val="000000" w:themeColor="text1"/>
          <w:szCs w:val="21"/>
          <w14:textFill>
            <w14:solidFill>
              <w14:schemeClr w14:val="tx1"/>
            </w14:solidFill>
          </w14:textFill>
        </w:rPr>
        <w:t>伤亡人员名单</w:t>
      </w:r>
      <w:r>
        <w:rPr>
          <w:rFonts w:ascii="宋体" w:hAnsi="宋体" w:eastAsia="宋体"/>
          <w:color w:val="000000" w:themeColor="text1"/>
          <w:szCs w:val="21"/>
          <w14:textFill>
            <w14:solidFill>
              <w14:schemeClr w14:val="tx1"/>
            </w14:solidFill>
          </w14:textFill>
        </w:rPr>
        <w:t>、身份证明、财产损失清单</w:t>
      </w:r>
      <w:r>
        <w:rPr>
          <w:rFonts w:hint="eastAsia" w:ascii="宋体" w:hAnsi="宋体" w:eastAsia="宋体"/>
          <w:color w:val="000000" w:themeColor="text1"/>
          <w:szCs w:val="21"/>
          <w14:textFill>
            <w14:solidFill>
              <w14:schemeClr w14:val="tx1"/>
            </w14:solidFill>
          </w14:textFill>
        </w:rPr>
        <w:t>，涉及医疗费用的还应提供医院的就诊病历、检查报告、医疗费用项目清单、医疗费用原始支付凭证及</w:t>
      </w:r>
      <w:r>
        <w:rPr>
          <w:rFonts w:ascii="宋体" w:hAnsi="宋体" w:eastAsia="宋体"/>
          <w:color w:val="000000" w:themeColor="text1"/>
          <w:szCs w:val="21"/>
          <w14:textFill>
            <w14:solidFill>
              <w14:schemeClr w14:val="tx1"/>
            </w14:solidFill>
          </w14:textFill>
        </w:rPr>
        <w:t>其他必要、合理的证明材料</w:t>
      </w:r>
      <w:r>
        <w:rPr>
          <w:rFonts w:hint="eastAsia" w:ascii="宋体" w:hAnsi="宋体" w:eastAsia="宋体"/>
          <w:color w:val="000000" w:themeColor="text1"/>
          <w:szCs w:val="21"/>
          <w14:textFill>
            <w14:solidFill>
              <w14:schemeClr w14:val="tx1"/>
            </w14:solidFill>
          </w14:textFill>
        </w:rPr>
        <w:t>。</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第八条</w:t>
      </w:r>
      <w:r>
        <w:rPr>
          <w:rFonts w:hint="eastAsia" w:ascii="宋体" w:hAnsi="宋体" w:eastAsia="宋体"/>
          <w:color w:val="000000" w:themeColor="text1"/>
          <w:szCs w:val="21"/>
          <w14:textFill>
            <w14:solidFill>
              <w14:schemeClr w14:val="tx1"/>
            </w14:solidFill>
          </w14:textFill>
        </w:rPr>
        <w:t xml:space="preserve"> 被保险人对第三者依法应承担的符合本附加险合同签发地政府颁布的工伤保险报销范围的下列医疗费用，保险人在扣除每次事故每人医疗费用免赔额后在每人医疗费用赔偿限额内据实赔偿，医疗费用包括： </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（一）挂号费、治疗费、手术费、检查费、医药费；</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（二）住院期间的床位费、陪护费、伙食费、取暖费、空调费；</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（三）就（转）诊交通费、急救车费;</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（四）安装假肢、假牙、假眼和残疾用具费用。</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除紧急抢救外，受伤人员均应在二级以上（含二级）医院或保险人认可的医疗机构就诊。</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第三者的医疗费用已经从其他保险或者其他途径获得全额或部分赔偿，则保险人仅对剩余部分承担赔偿责任。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第九条</w:t>
      </w:r>
      <w:r>
        <w:rPr>
          <w:rFonts w:hint="eastAsia" w:ascii="宋体" w:hAnsi="宋体" w:eastAsia="宋体"/>
          <w:color w:val="000000" w:themeColor="text1"/>
          <w:szCs w:val="21"/>
          <w14:textFill>
            <w14:solidFill>
              <w14:schemeClr w14:val="tx1"/>
            </w14:solidFill>
          </w14:textFill>
        </w:rPr>
        <w:t xml:space="preserve"> 保险人对每次事故每人人身伤亡、财产损失、医疗费用的赔偿金额均不超过本附加险合同载明的各自赔偿限额。</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第十条 </w:t>
      </w:r>
      <w:r>
        <w:rPr>
          <w:rFonts w:hint="eastAsia" w:ascii="宋体" w:hAnsi="宋体" w:eastAsia="宋体"/>
          <w:color w:val="000000" w:themeColor="text1"/>
          <w:szCs w:val="21"/>
          <w14:textFill>
            <w14:solidFill>
              <w14:schemeClr w14:val="tx1"/>
            </w14:solidFill>
          </w14:textFill>
        </w:rPr>
        <w:t>保险人</w:t>
      </w:r>
      <w:r>
        <w:rPr>
          <w:rFonts w:ascii="宋体" w:hAnsi="宋体" w:eastAsia="宋体"/>
          <w:color w:val="000000" w:themeColor="text1"/>
          <w:szCs w:val="21"/>
          <w14:textFill>
            <w14:solidFill>
              <w14:schemeClr w14:val="tx1"/>
            </w14:solidFill>
          </w14:textFill>
        </w:rPr>
        <w:t>对每次事故人身伤亡</w:t>
      </w:r>
      <w:r>
        <w:rPr>
          <w:rFonts w:hint="eastAsia" w:ascii="宋体" w:hAnsi="宋体" w:eastAsia="宋体"/>
          <w:color w:val="000000" w:themeColor="text1"/>
          <w:szCs w:val="21"/>
          <w14:textFill>
            <w14:solidFill>
              <w14:schemeClr w14:val="tx1"/>
            </w14:solidFill>
          </w14:textFill>
        </w:rPr>
        <w:t>、医疗费用</w:t>
      </w:r>
      <w:r>
        <w:rPr>
          <w:rFonts w:ascii="宋体" w:hAnsi="宋体" w:eastAsia="宋体"/>
          <w:color w:val="000000" w:themeColor="text1"/>
          <w:szCs w:val="21"/>
          <w14:textFill>
            <w14:solidFill>
              <w14:schemeClr w14:val="tx1"/>
            </w14:solidFill>
          </w14:textFill>
        </w:rPr>
        <w:t>和财产损失</w:t>
      </w:r>
      <w:r>
        <w:rPr>
          <w:rFonts w:hint="eastAsia" w:ascii="宋体" w:hAnsi="宋体" w:eastAsia="宋体"/>
          <w:color w:val="000000" w:themeColor="text1"/>
          <w:szCs w:val="21"/>
          <w14:textFill>
            <w14:solidFill>
              <w14:schemeClr w14:val="tx1"/>
            </w14:solidFill>
          </w14:textFill>
        </w:rPr>
        <w:t>的赔偿金额之和不超过本附加险合同载明的每次事故赔偿限额；在保险期间内，保险人对第三者责任的累计赔偿金额不超过本附加险合同载明的累计赔偿限额。</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其他事项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第十一条 </w:t>
      </w:r>
      <w:r>
        <w:rPr>
          <w:rFonts w:hint="eastAsia" w:ascii="宋体" w:hAnsi="宋体" w:eastAsia="宋体"/>
          <w:color w:val="000000" w:themeColor="text1"/>
          <w:szCs w:val="21"/>
          <w14:textFill>
            <w14:solidFill>
              <w14:schemeClr w14:val="tx1"/>
            </w14:solidFill>
          </w14:textFill>
        </w:rPr>
        <w:t xml:space="preserve">本附加险条款与主险条款相抵触的，以本附加险条款为准；本附加险条款未尽事宜，以主险条款为准。主险合同效力终止，本附加险合同效力亦同时终止；主险合同无效，本附加险合同亦无效。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第十二条 </w:t>
      </w:r>
      <w:r>
        <w:rPr>
          <w:rFonts w:hint="eastAsia" w:ascii="宋体" w:hAnsi="宋体" w:eastAsia="宋体"/>
          <w:color w:val="000000" w:themeColor="text1"/>
          <w:szCs w:val="21"/>
          <w14:textFill>
            <w14:solidFill>
              <w14:schemeClr w14:val="tx1"/>
            </w14:solidFill>
          </w14:textFill>
        </w:rPr>
        <w:t>凡涉及本附加险合同的约定，均应采用书面形式。</w:t>
      </w:r>
    </w:p>
    <w:p>
      <w:pPr>
        <w:ind w:firstLine="424" w:firstLineChars="202"/>
        <w:rPr>
          <w:rFonts w:ascii="宋体" w:hAnsi="宋体" w:eastAsia="宋体"/>
          <w:color w:val="000000" w:themeColor="text1"/>
          <w:szCs w:val="21"/>
          <w14:textFill>
            <w14:solidFill>
              <w14:schemeClr w14:val="tx1"/>
            </w14:solidFill>
          </w14:textFill>
        </w:rPr>
      </w:pPr>
    </w:p>
    <w:p>
      <w:pPr>
        <w:ind w:firstLine="424" w:firstLineChars="202"/>
        <w:rPr>
          <w:rFonts w:ascii="宋体" w:hAnsi="宋体" w:eastAsia="宋体"/>
          <w:color w:val="000000" w:themeColor="text1"/>
          <w:szCs w:val="21"/>
          <w14:textFill>
            <w14:solidFill>
              <w14:schemeClr w14:val="tx1"/>
            </w14:solidFill>
          </w14:textFill>
        </w:rPr>
      </w:pP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新疆</w:t>
      </w:r>
      <w:r>
        <w:rPr>
          <w:rFonts w:ascii="宋体" w:hAnsi="宋体" w:eastAsia="宋体"/>
          <w:b/>
          <w:color w:val="000000" w:themeColor="text1"/>
          <w:szCs w:val="21"/>
          <w14:textFill>
            <w14:solidFill>
              <w14:schemeClr w14:val="tx1"/>
            </w14:solidFill>
          </w14:textFill>
        </w:rPr>
        <w:t>维吾尔自治区安全生产责任保险</w:t>
      </w: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附加从业人员医疗费用保险条款</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总则</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第一条 </w:t>
      </w:r>
      <w:r>
        <w:rPr>
          <w:rFonts w:hint="eastAsia" w:ascii="宋体" w:hAnsi="宋体" w:eastAsia="宋体"/>
          <w:color w:val="000000" w:themeColor="text1"/>
          <w:szCs w:val="21"/>
          <w14:textFill>
            <w14:solidFill>
              <w14:schemeClr w14:val="tx1"/>
            </w14:solidFill>
          </w14:textFill>
        </w:rPr>
        <w:t>本附加险只有在投保了新疆维吾尔自治区安全生产责任保险（以下简称“主险”）的基础上，方可投保。</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第二条</w:t>
      </w:r>
      <w:r>
        <w:rPr>
          <w:rFonts w:hint="eastAsia" w:ascii="宋体" w:hAnsi="宋体" w:eastAsia="宋体"/>
          <w:color w:val="000000" w:themeColor="text1"/>
          <w:szCs w:val="21"/>
          <w14:textFill>
            <w14:solidFill>
              <w14:schemeClr w14:val="tx1"/>
            </w14:solidFill>
          </w14:textFill>
        </w:rPr>
        <w:t xml:space="preserve"> 在保险期间内，被保险人因发生主险合同约定的生产安全事故导致其从业人员</w:t>
      </w:r>
      <w:r>
        <w:rPr>
          <w:rFonts w:ascii="宋体" w:hAnsi="宋体" w:eastAsia="宋体"/>
          <w:color w:val="000000" w:themeColor="text1"/>
          <w:szCs w:val="21"/>
          <w14:textFill>
            <w14:solidFill>
              <w14:schemeClr w14:val="tx1"/>
            </w14:solidFill>
          </w14:textFill>
        </w:rPr>
        <w:t>的</w:t>
      </w:r>
      <w:r>
        <w:rPr>
          <w:rFonts w:hint="eastAsia" w:ascii="宋体" w:hAnsi="宋体" w:eastAsia="宋体"/>
          <w:color w:val="000000" w:themeColor="text1"/>
          <w:szCs w:val="21"/>
          <w14:textFill>
            <w14:solidFill>
              <w14:schemeClr w14:val="tx1"/>
            </w14:solidFill>
          </w14:textFill>
        </w:rPr>
        <w:t>人身伤亡，依法应由被保险人承担的医疗费用，保险人按照本附加险合同约定负责赔偿。</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责任免除</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第三条 下列费用，保险人不负责赔偿： </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（一）投保从业人员清单中未列明的从业人员的医疗费用； </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（二）从业人员因疾病（包括职业病）产生的医疗费用；</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（三）其他不属于生产安全事故导致的从业人员的医疗费用。</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赔偿限额及免赔额</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第四条</w:t>
      </w:r>
      <w:r>
        <w:rPr>
          <w:rFonts w:hint="eastAsia" w:ascii="宋体" w:hAnsi="宋体" w:eastAsia="宋体"/>
          <w:color w:val="000000" w:themeColor="text1"/>
          <w:szCs w:val="21"/>
          <w14:textFill>
            <w14:solidFill>
              <w14:schemeClr w14:val="tx1"/>
            </w14:solidFill>
          </w14:textFill>
        </w:rPr>
        <w:t> 赔偿限额包括每人医疗费用赔偿限额、每次事故赔偿限额以及累计赔偿限额，由投保人与保险人协商确定，并在本附加险合同中载明。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第五条</w:t>
      </w:r>
      <w:r>
        <w:rPr>
          <w:rFonts w:ascii="宋体" w:hAnsi="宋体" w:eastAsia="宋体"/>
          <w:color w:val="000000" w:themeColor="text1"/>
          <w:szCs w:val="21"/>
          <w14:textFill>
            <w14:solidFill>
              <w14:schemeClr w14:val="tx1"/>
            </w14:solidFill>
          </w14:textFill>
        </w:rPr>
        <w:t xml:space="preserve"> </w:t>
      </w:r>
      <w:r>
        <w:rPr>
          <w:rFonts w:hint="eastAsia" w:ascii="宋体" w:hAnsi="宋体" w:eastAsia="宋体"/>
          <w:color w:val="000000" w:themeColor="text1"/>
          <w:szCs w:val="21"/>
          <w14:textFill>
            <w14:solidFill>
              <w14:schemeClr w14:val="tx1"/>
            </w14:solidFill>
          </w14:textFill>
        </w:rPr>
        <w:t>每人医疗费用免赔额由投保人与保险人协商确定，并在本</w:t>
      </w:r>
      <w:r>
        <w:rPr>
          <w:rFonts w:ascii="宋体" w:hAnsi="宋体" w:eastAsia="宋体"/>
          <w:color w:val="000000" w:themeColor="text1"/>
          <w:szCs w:val="21"/>
          <w14:textFill>
            <w14:solidFill>
              <w14:schemeClr w14:val="tx1"/>
            </w14:solidFill>
          </w14:textFill>
        </w:rPr>
        <w:t>附加险</w:t>
      </w:r>
      <w:r>
        <w:rPr>
          <w:rFonts w:hint="eastAsia" w:ascii="宋体" w:hAnsi="宋体" w:eastAsia="宋体"/>
          <w:color w:val="000000" w:themeColor="text1"/>
          <w:szCs w:val="21"/>
          <w14:textFill>
            <w14:solidFill>
              <w14:schemeClr w14:val="tx1"/>
            </w14:solidFill>
          </w14:textFill>
        </w:rPr>
        <w:t>合同中载明。</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赔偿处理</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第六条</w:t>
      </w:r>
      <w:r>
        <w:rPr>
          <w:rFonts w:hint="eastAsia" w:ascii="宋体" w:hAnsi="宋体" w:eastAsia="宋体"/>
          <w:color w:val="000000" w:themeColor="text1"/>
          <w:szCs w:val="21"/>
          <w14:textFill>
            <w14:solidFill>
              <w14:schemeClr w14:val="tx1"/>
            </w14:solidFill>
          </w14:textFill>
        </w:rPr>
        <w:t xml:space="preserve">  被保险人请求赔偿时，除需提供主险合同条款中规定的资料外，还应提供医院的就诊病历、检查报告、医疗费用项目清单、医疗费用原始支付凭证。</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第七条</w:t>
      </w:r>
      <w:r>
        <w:rPr>
          <w:rFonts w:hint="eastAsia" w:ascii="宋体" w:hAnsi="宋体" w:eastAsia="宋体"/>
          <w:color w:val="000000" w:themeColor="text1"/>
          <w:szCs w:val="21"/>
          <w14:textFill>
            <w14:solidFill>
              <w14:schemeClr w14:val="tx1"/>
            </w14:solidFill>
          </w14:textFill>
        </w:rPr>
        <w:t xml:space="preserve"> 被保险人对其从业人员依法应承担的符合本附加险合同签发地政府颁布的工伤保险报销范围的下列医疗费用，保险人在扣除每次事故每人医疗费用免赔额后在每人医疗费用赔偿限额内据实赔偿，医疗费用包括： </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（一）挂号费、治疗费、手术费、检查费、医药费；</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（二）住院期间的床位费、陪护费、伙食费、取暖费、空调费；</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（三）就（转）诊交通费、急救车费;</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（四）安装假肢、假牙、假眼和残疾用具费用。</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除紧急抢救外，受伤人员均应在二级以上（含二级）医院或保险人认可的医疗机构就诊。</w:t>
      </w:r>
    </w:p>
    <w:p>
      <w:pPr>
        <w:ind w:firstLine="426" w:firstLineChars="202"/>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第八条 被保险人的从业人员已经从工伤保险或者其他途径获得医疗费用的全额或部分赔偿，则保险人仅对剩余部分承担赔偿责任。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第九条</w:t>
      </w:r>
      <w:r>
        <w:rPr>
          <w:rFonts w:hint="eastAsia" w:ascii="宋体" w:hAnsi="宋体" w:eastAsia="宋体"/>
          <w:color w:val="000000" w:themeColor="text1"/>
          <w:szCs w:val="21"/>
          <w14:textFill>
            <w14:solidFill>
              <w14:schemeClr w14:val="tx1"/>
            </w14:solidFill>
          </w14:textFill>
        </w:rPr>
        <w:t xml:space="preserve"> 对于损失金额较大且</w:t>
      </w:r>
      <w:r>
        <w:rPr>
          <w:rFonts w:ascii="宋体" w:hAnsi="宋体" w:eastAsia="宋体"/>
          <w:color w:val="000000" w:themeColor="text1"/>
          <w:szCs w:val="21"/>
          <w14:textFill>
            <w14:solidFill>
              <w14:schemeClr w14:val="tx1"/>
            </w14:solidFill>
          </w14:textFill>
        </w:rPr>
        <w:t>当地政府或安全生产监督管理部门认定被保险人</w:t>
      </w:r>
      <w:r>
        <w:rPr>
          <w:rFonts w:hint="eastAsia" w:ascii="宋体" w:hAnsi="宋体" w:eastAsia="宋体"/>
          <w:color w:val="000000" w:themeColor="text1"/>
          <w:szCs w:val="21"/>
          <w14:textFill>
            <w14:solidFill>
              <w14:schemeClr w14:val="tx1"/>
            </w14:solidFill>
          </w14:textFill>
        </w:rPr>
        <w:t>无力继续</w:t>
      </w:r>
      <w:r>
        <w:rPr>
          <w:rFonts w:ascii="宋体" w:hAnsi="宋体" w:eastAsia="宋体"/>
          <w:color w:val="000000" w:themeColor="text1"/>
          <w:szCs w:val="21"/>
          <w14:textFill>
            <w14:solidFill>
              <w14:schemeClr w14:val="tx1"/>
            </w14:solidFill>
          </w14:textFill>
        </w:rPr>
        <w:t>支付医疗费用的</w:t>
      </w:r>
      <w:r>
        <w:rPr>
          <w:rFonts w:hint="eastAsia" w:ascii="宋体" w:hAnsi="宋体" w:eastAsia="宋体"/>
          <w:color w:val="000000" w:themeColor="text1"/>
          <w:szCs w:val="21"/>
          <w14:textFill>
            <w14:solidFill>
              <w14:schemeClr w14:val="tx1"/>
            </w14:solidFill>
          </w14:textFill>
        </w:rPr>
        <w:t>事故，经被保险人申请，保险人应当根据已有证明和资料，在</w:t>
      </w:r>
      <w:r>
        <w:rPr>
          <w:rFonts w:ascii="宋体" w:hAnsi="宋体" w:eastAsia="宋体"/>
          <w:color w:val="000000" w:themeColor="text1"/>
          <w:szCs w:val="21"/>
          <w14:textFill>
            <w14:solidFill>
              <w14:schemeClr w14:val="tx1"/>
            </w14:solidFill>
          </w14:textFill>
        </w:rPr>
        <w:t>每人赔偿限额内</w:t>
      </w:r>
      <w:r>
        <w:rPr>
          <w:rFonts w:hint="eastAsia" w:ascii="宋体" w:hAnsi="宋体" w:eastAsia="宋体"/>
          <w:color w:val="000000" w:themeColor="text1"/>
          <w:szCs w:val="21"/>
          <w14:textFill>
            <w14:solidFill>
              <w14:schemeClr w14:val="tx1"/>
            </w14:solidFill>
          </w14:textFill>
        </w:rPr>
        <w:t>先行垫付</w:t>
      </w:r>
      <w:r>
        <w:rPr>
          <w:rFonts w:ascii="宋体" w:hAnsi="宋体" w:eastAsia="宋体"/>
          <w:color w:val="000000" w:themeColor="text1"/>
          <w:szCs w:val="21"/>
          <w14:textFill>
            <w14:solidFill>
              <w14:schemeClr w14:val="tx1"/>
            </w14:solidFill>
          </w14:textFill>
        </w:rPr>
        <w:t>医疗费用</w:t>
      </w:r>
      <w:r>
        <w:rPr>
          <w:rFonts w:hint="eastAsia" w:ascii="宋体" w:hAnsi="宋体" w:eastAsia="宋体"/>
          <w:color w:val="000000" w:themeColor="text1"/>
          <w:szCs w:val="21"/>
          <w14:textFill>
            <w14:solidFill>
              <w14:schemeClr w14:val="tx1"/>
            </w14:solidFill>
          </w14:textFill>
        </w:rPr>
        <w:t>，</w:t>
      </w:r>
      <w:r>
        <w:rPr>
          <w:rFonts w:ascii="宋体" w:hAnsi="宋体" w:eastAsia="宋体"/>
          <w:color w:val="000000" w:themeColor="text1"/>
          <w:szCs w:val="21"/>
          <w14:textFill>
            <w14:solidFill>
              <w14:schemeClr w14:val="tx1"/>
            </w14:solidFill>
          </w14:textFill>
        </w:rPr>
        <w:t>最高不超过每次事故赔偿限额</w:t>
      </w:r>
      <w:r>
        <w:rPr>
          <w:rFonts w:hint="eastAsia" w:ascii="宋体" w:hAnsi="宋体" w:eastAsia="宋体"/>
          <w:color w:val="000000" w:themeColor="text1"/>
          <w:szCs w:val="21"/>
          <w14:textFill>
            <w14:solidFill>
              <w14:schemeClr w14:val="tx1"/>
            </w14:solidFill>
          </w14:textFill>
        </w:rPr>
        <w:t>。</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其他事项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第十条 </w:t>
      </w:r>
      <w:r>
        <w:rPr>
          <w:rFonts w:hint="eastAsia" w:ascii="宋体" w:hAnsi="宋体" w:eastAsia="宋体"/>
          <w:color w:val="000000" w:themeColor="text1"/>
          <w:szCs w:val="21"/>
          <w14:textFill>
            <w14:solidFill>
              <w14:schemeClr w14:val="tx1"/>
            </w14:solidFill>
          </w14:textFill>
        </w:rPr>
        <w:t xml:space="preserve">本附加险条款与主险条款相抵触的，以本附加险条款为准；本附加险条款未尽事宜，以主险条款为准。主险合同效力终止，本附加险合同效力亦同时终止；主险合同无效，本附加险合同亦无效。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第十一条 </w:t>
      </w:r>
      <w:r>
        <w:rPr>
          <w:rFonts w:hint="eastAsia" w:ascii="宋体" w:hAnsi="宋体" w:eastAsia="宋体"/>
          <w:color w:val="000000" w:themeColor="text1"/>
          <w:szCs w:val="21"/>
          <w14:textFill>
            <w14:solidFill>
              <w14:schemeClr w14:val="tx1"/>
            </w14:solidFill>
          </w14:textFill>
        </w:rPr>
        <w:t>凡涉及本附加险合同的约定，均应采用书面形式。</w:t>
      </w:r>
    </w:p>
    <w:p>
      <w:pPr>
        <w:ind w:firstLine="424" w:firstLineChars="202"/>
        <w:rPr>
          <w:rFonts w:ascii="宋体" w:hAnsi="宋体" w:eastAsia="宋体"/>
          <w:color w:val="000000" w:themeColor="text1"/>
          <w:szCs w:val="21"/>
          <w14:textFill>
            <w14:solidFill>
              <w14:schemeClr w14:val="tx1"/>
            </w14:solidFill>
          </w14:textFill>
        </w:rPr>
      </w:pPr>
    </w:p>
    <w:p>
      <w:pPr>
        <w:ind w:firstLine="424" w:firstLineChars="202"/>
        <w:rPr>
          <w:rFonts w:ascii="宋体" w:hAnsi="宋体" w:eastAsia="宋体"/>
          <w:color w:val="000000" w:themeColor="text1"/>
          <w:szCs w:val="21"/>
          <w14:textFill>
            <w14:solidFill>
              <w14:schemeClr w14:val="tx1"/>
            </w14:solidFill>
          </w14:textFill>
        </w:rPr>
      </w:pP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新疆</w:t>
      </w:r>
      <w:r>
        <w:rPr>
          <w:rFonts w:ascii="宋体" w:hAnsi="宋体" w:eastAsia="宋体"/>
          <w:b/>
          <w:color w:val="000000" w:themeColor="text1"/>
          <w:szCs w:val="21"/>
          <w14:textFill>
            <w14:solidFill>
              <w14:schemeClr w14:val="tx1"/>
            </w14:solidFill>
          </w14:textFill>
        </w:rPr>
        <w:t>维吾尔自治区安全生产责任保险</w:t>
      </w: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附加救援费用保险条款</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总则</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第一条 </w:t>
      </w:r>
      <w:r>
        <w:rPr>
          <w:rFonts w:hint="eastAsia" w:ascii="宋体" w:hAnsi="宋体" w:eastAsia="宋体"/>
          <w:color w:val="000000" w:themeColor="text1"/>
          <w:szCs w:val="21"/>
          <w14:textFill>
            <w14:solidFill>
              <w14:schemeClr w14:val="tx1"/>
            </w14:solidFill>
          </w14:textFill>
        </w:rPr>
        <w:t>本附加险只有在投保了新疆维吾尔自治区安全生产责任保险（以下简称“主险”）的基础上，方可投保。</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第二条</w:t>
      </w:r>
      <w:r>
        <w:rPr>
          <w:rFonts w:hint="eastAsia" w:ascii="宋体" w:hAnsi="宋体" w:eastAsia="宋体"/>
          <w:color w:val="000000" w:themeColor="text1"/>
          <w:szCs w:val="21"/>
          <w14:textFill>
            <w14:solidFill>
              <w14:schemeClr w14:val="tx1"/>
            </w14:solidFill>
          </w14:textFill>
        </w:rPr>
        <w:t xml:space="preserve"> 在保险期间内，因生产安全事故导致从业人员或第三者发生意外，为防止或者减少人员伤亡，应由被保险人承担的因采取救援措施而支出的以下列明的救援费用，保险人按照本附加险合同约定负责赔偿： </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（一）抢险救援人员的劳务费用；</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（二）救援器材、设备的租赁、使用费用；</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（三）单价低于200元人民币的救援工具购置费用；</w:t>
      </w:r>
    </w:p>
    <w:p>
      <w:pPr>
        <w:ind w:firstLine="424" w:firstLineChars="202"/>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（四）事故现场发生的医疗抢救费用。</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赔偿限额及免赔额</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第三条</w:t>
      </w:r>
      <w:r>
        <w:rPr>
          <w:rFonts w:hint="eastAsia" w:ascii="宋体" w:hAnsi="宋体" w:eastAsia="宋体"/>
          <w:color w:val="000000" w:themeColor="text1"/>
          <w:szCs w:val="21"/>
          <w14:textFill>
            <w14:solidFill>
              <w14:schemeClr w14:val="tx1"/>
            </w14:solidFill>
          </w14:textFill>
        </w:rPr>
        <w:t> 赔偿限额包括每次事故赔偿限额以及累计赔偿限额，由投保人与保险人协商确定，并在本附加险合同中载明。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第四条</w:t>
      </w:r>
      <w:r>
        <w:rPr>
          <w:rFonts w:ascii="宋体" w:hAnsi="宋体" w:eastAsia="宋体"/>
          <w:color w:val="000000" w:themeColor="text1"/>
          <w:szCs w:val="21"/>
          <w14:textFill>
            <w14:solidFill>
              <w14:schemeClr w14:val="tx1"/>
            </w14:solidFill>
          </w14:textFill>
        </w:rPr>
        <w:t xml:space="preserve"> </w:t>
      </w:r>
      <w:r>
        <w:rPr>
          <w:rFonts w:hint="eastAsia" w:ascii="宋体" w:hAnsi="宋体" w:eastAsia="宋体"/>
          <w:color w:val="000000" w:themeColor="text1"/>
          <w:szCs w:val="21"/>
          <w14:textFill>
            <w14:solidFill>
              <w14:schemeClr w14:val="tx1"/>
            </w14:solidFill>
          </w14:textFill>
        </w:rPr>
        <w:t>每次事故救援费用免赔额由投保人与保险人协商确定，并在本</w:t>
      </w:r>
      <w:r>
        <w:rPr>
          <w:rFonts w:ascii="宋体" w:hAnsi="宋体" w:eastAsia="宋体"/>
          <w:color w:val="000000" w:themeColor="text1"/>
          <w:szCs w:val="21"/>
          <w14:textFill>
            <w14:solidFill>
              <w14:schemeClr w14:val="tx1"/>
            </w14:solidFill>
          </w14:textFill>
        </w:rPr>
        <w:t>附加险</w:t>
      </w:r>
      <w:r>
        <w:rPr>
          <w:rFonts w:hint="eastAsia" w:ascii="宋体" w:hAnsi="宋体" w:eastAsia="宋体"/>
          <w:color w:val="000000" w:themeColor="text1"/>
          <w:szCs w:val="21"/>
          <w14:textFill>
            <w14:solidFill>
              <w14:schemeClr w14:val="tx1"/>
            </w14:solidFill>
          </w14:textFill>
        </w:rPr>
        <w:t>合同中载明。</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赔偿处理</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第五条</w:t>
      </w:r>
      <w:r>
        <w:rPr>
          <w:rFonts w:hint="eastAsia" w:ascii="宋体" w:hAnsi="宋体" w:eastAsia="宋体"/>
          <w:color w:val="000000" w:themeColor="text1"/>
          <w:szCs w:val="21"/>
          <w14:textFill>
            <w14:solidFill>
              <w14:schemeClr w14:val="tx1"/>
            </w14:solidFill>
          </w14:textFill>
        </w:rPr>
        <w:t xml:space="preserve">  被保险人请求赔偿时，除需提供主险合同条款中规定的相关资料外，还应提供支付的救援费用原始凭证。</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第六条</w:t>
      </w:r>
      <w:r>
        <w:rPr>
          <w:rFonts w:hint="eastAsia" w:ascii="宋体" w:hAnsi="宋体" w:eastAsia="宋体"/>
          <w:color w:val="000000" w:themeColor="text1"/>
          <w:szCs w:val="21"/>
          <w14:textFill>
            <w14:solidFill>
              <w14:schemeClr w14:val="tx1"/>
            </w14:solidFill>
          </w14:textFill>
        </w:rPr>
        <w:t xml:space="preserve"> 对于每次事故发生的救援费用，保险人按照被保险人实际支出的金额，扣除每次事故免赔额后在每次事故赔偿限额内负责赔偿。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第七条</w:t>
      </w:r>
      <w:r>
        <w:rPr>
          <w:rFonts w:hint="eastAsia" w:ascii="宋体" w:hAnsi="宋体" w:eastAsia="宋体"/>
          <w:color w:val="000000" w:themeColor="text1"/>
          <w:szCs w:val="21"/>
          <w14:textFill>
            <w14:solidFill>
              <w14:schemeClr w14:val="tx1"/>
            </w14:solidFill>
          </w14:textFill>
        </w:rPr>
        <w:t xml:space="preserve"> 在保险期间内，保险人对被保险人支出的所有救援费用的赔偿金额不超过累计赔偿限额。 </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其他事项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第八条 </w:t>
      </w:r>
      <w:r>
        <w:rPr>
          <w:rFonts w:hint="eastAsia" w:ascii="宋体" w:hAnsi="宋体" w:eastAsia="宋体"/>
          <w:color w:val="000000" w:themeColor="text1"/>
          <w:szCs w:val="21"/>
          <w14:textFill>
            <w14:solidFill>
              <w14:schemeClr w14:val="tx1"/>
            </w14:solidFill>
          </w14:textFill>
        </w:rPr>
        <w:t xml:space="preserve">本附加险条款与主险条款相抵触的，以本附加险条款为准；本附加险条款未尽事宜，以主险条款为准。主险合同效力终止，本附加险合同效力亦同时终止；主险合同无效，本附加险合同亦无效。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第九条 </w:t>
      </w:r>
      <w:r>
        <w:rPr>
          <w:rFonts w:hint="eastAsia" w:ascii="宋体" w:hAnsi="宋体" w:eastAsia="宋体"/>
          <w:color w:val="000000" w:themeColor="text1"/>
          <w:szCs w:val="21"/>
          <w14:textFill>
            <w14:solidFill>
              <w14:schemeClr w14:val="tx1"/>
            </w14:solidFill>
          </w14:textFill>
        </w:rPr>
        <w:t>凡涉及本附加险合同的约定，均应采用书面形式。</w:t>
      </w:r>
    </w:p>
    <w:p>
      <w:pPr>
        <w:rPr>
          <w:rFonts w:ascii="宋体" w:hAnsi="宋体" w:eastAsia="宋体"/>
          <w:color w:val="000000" w:themeColor="text1"/>
          <w:szCs w:val="21"/>
          <w14:textFill>
            <w14:solidFill>
              <w14:schemeClr w14:val="tx1"/>
            </w14:solidFill>
          </w14:textFill>
        </w:rPr>
      </w:pPr>
    </w:p>
    <w:p>
      <w:pPr>
        <w:rPr>
          <w:rFonts w:ascii="宋体" w:hAnsi="宋体" w:eastAsia="宋体"/>
          <w:color w:val="000000" w:themeColor="text1"/>
          <w:szCs w:val="21"/>
          <w14:textFill>
            <w14:solidFill>
              <w14:schemeClr w14:val="tx1"/>
            </w14:solidFill>
          </w14:textFill>
        </w:rPr>
      </w:pP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新疆</w:t>
      </w:r>
      <w:r>
        <w:rPr>
          <w:rFonts w:ascii="宋体" w:hAnsi="宋体" w:eastAsia="宋体"/>
          <w:b/>
          <w:color w:val="000000" w:themeColor="text1"/>
          <w:szCs w:val="21"/>
          <w14:textFill>
            <w14:solidFill>
              <w14:schemeClr w14:val="tx1"/>
            </w14:solidFill>
          </w14:textFill>
        </w:rPr>
        <w:t>维吾尔自治区安全生产责任保险</w:t>
      </w:r>
    </w:p>
    <w:p>
      <w:pPr>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附加法律费用保险条款</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总则</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第一条 </w:t>
      </w:r>
      <w:r>
        <w:rPr>
          <w:rFonts w:hint="eastAsia" w:ascii="宋体" w:hAnsi="宋体" w:eastAsia="宋体"/>
          <w:color w:val="000000" w:themeColor="text1"/>
          <w:szCs w:val="21"/>
          <w14:textFill>
            <w14:solidFill>
              <w14:schemeClr w14:val="tx1"/>
            </w14:solidFill>
          </w14:textFill>
        </w:rPr>
        <w:t>本附加险只有在投保了新疆维吾尔自治区安全生产责任保险（以下简称“主险”）的基础上，方可投保。</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保险责任</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第二条</w:t>
      </w:r>
      <w:r>
        <w:rPr>
          <w:rFonts w:hint="eastAsia" w:ascii="宋体" w:hAnsi="宋体" w:eastAsia="宋体"/>
          <w:color w:val="000000" w:themeColor="text1"/>
          <w:szCs w:val="21"/>
          <w14:textFill>
            <w14:solidFill>
              <w14:schemeClr w14:val="tx1"/>
            </w14:solidFill>
          </w14:textFill>
        </w:rPr>
        <w:t xml:space="preserve"> 在保险期间内，发生可能引起保险合同（包括已投保</w:t>
      </w:r>
      <w:r>
        <w:rPr>
          <w:rFonts w:ascii="宋体" w:hAnsi="宋体" w:eastAsia="宋体"/>
          <w:color w:val="000000" w:themeColor="text1"/>
          <w:szCs w:val="21"/>
          <w14:textFill>
            <w14:solidFill>
              <w14:schemeClr w14:val="tx1"/>
            </w14:solidFill>
          </w14:textFill>
        </w:rPr>
        <w:t>的附加险</w:t>
      </w:r>
      <w:r>
        <w:rPr>
          <w:rFonts w:hint="eastAsia" w:ascii="宋体" w:hAnsi="宋体" w:eastAsia="宋体"/>
          <w:color w:val="000000" w:themeColor="text1"/>
          <w:szCs w:val="21"/>
          <w14:textFill>
            <w14:solidFill>
              <w14:schemeClr w14:val="tx1"/>
            </w14:solidFill>
          </w14:textFill>
        </w:rPr>
        <w:t>）项下赔偿的情形时，被保险人被提起诉讼或仲裁，事先经保险人书面同意支付的合理的、必要的诉讼费、鉴定费、取证费、案件受理费、评估费、公证费、律师费、仲裁费及其他相关费用等（以下简称法律费用），保险人依照本附加险合同约定负责赔偿。</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赔偿限额及免赔额</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第三条</w:t>
      </w:r>
      <w:r>
        <w:rPr>
          <w:rFonts w:hint="eastAsia" w:ascii="宋体" w:hAnsi="宋体" w:eastAsia="宋体"/>
          <w:color w:val="000000" w:themeColor="text1"/>
          <w:szCs w:val="21"/>
          <w14:textFill>
            <w14:solidFill>
              <w14:schemeClr w14:val="tx1"/>
            </w14:solidFill>
          </w14:textFill>
        </w:rPr>
        <w:t> 赔偿限额包括每次事故赔偿限额以及累计赔偿限额，由投保人与保险人协商确定，并在本附加险合同中载明。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第四条</w:t>
      </w:r>
      <w:r>
        <w:rPr>
          <w:rFonts w:ascii="宋体" w:hAnsi="宋体" w:eastAsia="宋体"/>
          <w:color w:val="000000" w:themeColor="text1"/>
          <w:szCs w:val="21"/>
          <w14:textFill>
            <w14:solidFill>
              <w14:schemeClr w14:val="tx1"/>
            </w14:solidFill>
          </w14:textFill>
        </w:rPr>
        <w:t xml:space="preserve"> </w:t>
      </w:r>
      <w:r>
        <w:rPr>
          <w:rFonts w:hint="eastAsia" w:ascii="宋体" w:hAnsi="宋体" w:eastAsia="宋体"/>
          <w:color w:val="000000" w:themeColor="text1"/>
          <w:szCs w:val="21"/>
          <w14:textFill>
            <w14:solidFill>
              <w14:schemeClr w14:val="tx1"/>
            </w14:solidFill>
          </w14:textFill>
        </w:rPr>
        <w:t>每次事故法律费用免赔额由投保人与保险人协商确定，并在本</w:t>
      </w:r>
      <w:r>
        <w:rPr>
          <w:rFonts w:ascii="宋体" w:hAnsi="宋体" w:eastAsia="宋体"/>
          <w:color w:val="000000" w:themeColor="text1"/>
          <w:szCs w:val="21"/>
          <w14:textFill>
            <w14:solidFill>
              <w14:schemeClr w14:val="tx1"/>
            </w14:solidFill>
          </w14:textFill>
        </w:rPr>
        <w:t>附加险</w:t>
      </w:r>
      <w:r>
        <w:rPr>
          <w:rFonts w:hint="eastAsia" w:ascii="宋体" w:hAnsi="宋体" w:eastAsia="宋体"/>
          <w:color w:val="000000" w:themeColor="text1"/>
          <w:szCs w:val="21"/>
          <w14:textFill>
            <w14:solidFill>
              <w14:schemeClr w14:val="tx1"/>
            </w14:solidFill>
          </w14:textFill>
        </w:rPr>
        <w:t>合同中载明。</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赔偿处理</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第五条</w:t>
      </w:r>
      <w:r>
        <w:rPr>
          <w:rFonts w:hint="eastAsia" w:ascii="宋体" w:hAnsi="宋体" w:eastAsia="宋体"/>
          <w:color w:val="000000" w:themeColor="text1"/>
          <w:szCs w:val="21"/>
          <w14:textFill>
            <w14:solidFill>
              <w14:schemeClr w14:val="tx1"/>
            </w14:solidFill>
          </w14:textFill>
        </w:rPr>
        <w:t xml:space="preserve">  被保险人请求赔偿时，除需提供主保险合同条款中规定的相关资料外，还应提供有关能够确定被保险人责任及赔偿金额的有关法律文书或经保险人同意，被保险人与受害人达成的赔偿协议及赔偿金支付凭据。</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第六条</w:t>
      </w:r>
      <w:r>
        <w:rPr>
          <w:rFonts w:hint="eastAsia" w:ascii="宋体" w:hAnsi="宋体" w:eastAsia="宋体"/>
          <w:color w:val="000000" w:themeColor="text1"/>
          <w:szCs w:val="21"/>
          <w14:textFill>
            <w14:solidFill>
              <w14:schemeClr w14:val="tx1"/>
            </w14:solidFill>
          </w14:textFill>
        </w:rPr>
        <w:t xml:space="preserve"> 对于每次事故发生的法律费用，保险人按照被保险人实际支出的金额，扣除每次事故免赔额后在每次事故赔偿限额内负责赔偿。 </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第七条</w:t>
      </w:r>
      <w:r>
        <w:rPr>
          <w:rFonts w:hint="eastAsia" w:ascii="宋体" w:hAnsi="宋体" w:eastAsia="宋体"/>
          <w:color w:val="000000" w:themeColor="text1"/>
          <w:szCs w:val="21"/>
          <w14:textFill>
            <w14:solidFill>
              <w14:schemeClr w14:val="tx1"/>
            </w14:solidFill>
          </w14:textFill>
        </w:rPr>
        <w:t xml:space="preserve"> 在保险期间内，保险人对被保险人支出的所有法律费用的赔偿金额不超过累计赔偿限额。 </w:t>
      </w:r>
    </w:p>
    <w:p>
      <w:pPr>
        <w:spacing w:before="156" w:beforeLines="50" w:after="156" w:afterLines="50"/>
        <w:jc w:val="center"/>
        <w:rPr>
          <w:rFonts w:ascii="宋体" w:hAnsi="宋体" w:eastAsia="宋体"/>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其他事项</w:t>
      </w:r>
    </w:p>
    <w:p>
      <w:pPr>
        <w:ind w:firstLine="426" w:firstLineChars="202"/>
        <w:rPr>
          <w:rFonts w:ascii="宋体" w:hAnsi="宋体" w:eastAsia="宋体"/>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第八条 </w:t>
      </w:r>
      <w:r>
        <w:rPr>
          <w:rFonts w:hint="eastAsia" w:ascii="宋体" w:hAnsi="宋体" w:eastAsia="宋体"/>
          <w:color w:val="000000" w:themeColor="text1"/>
          <w:szCs w:val="21"/>
          <w14:textFill>
            <w14:solidFill>
              <w14:schemeClr w14:val="tx1"/>
            </w14:solidFill>
          </w14:textFill>
        </w:rPr>
        <w:t xml:space="preserve">本附加险条款与主险条款相抵触的，以本附加险条款为准；本附加险条款未尽事宜，以主险条款为准。主险合同效力终止，本附加险合同效力亦同时终止；主险合同无效，本附加险合同亦无效。 </w:t>
      </w:r>
    </w:p>
    <w:p>
      <w:pPr>
        <w:ind w:firstLine="426" w:firstLineChars="202"/>
        <w:rPr>
          <w:rFonts w:ascii="宋体" w:hAnsi="宋体" w:eastAsia="宋体" w:cs="Times New Roman"/>
          <w:b/>
          <w:color w:val="000000" w:themeColor="text1"/>
          <w:szCs w:val="21"/>
          <w14:textFill>
            <w14:solidFill>
              <w14:schemeClr w14:val="tx1"/>
            </w14:solidFill>
          </w14:textFill>
        </w:rPr>
      </w:pPr>
      <w:r>
        <w:rPr>
          <w:rFonts w:hint="eastAsia" w:ascii="宋体" w:hAnsi="宋体" w:eastAsia="宋体"/>
          <w:b/>
          <w:color w:val="000000" w:themeColor="text1"/>
          <w:szCs w:val="21"/>
          <w14:textFill>
            <w14:solidFill>
              <w14:schemeClr w14:val="tx1"/>
            </w14:solidFill>
          </w14:textFill>
        </w:rPr>
        <w:t xml:space="preserve">第九条 </w:t>
      </w:r>
      <w:r>
        <w:rPr>
          <w:rFonts w:hint="eastAsia" w:ascii="宋体" w:hAnsi="宋体" w:eastAsia="宋体"/>
          <w:color w:val="000000" w:themeColor="text1"/>
          <w:szCs w:val="21"/>
          <w14:textFill>
            <w14:solidFill>
              <w14:schemeClr w14:val="tx1"/>
            </w14:solidFill>
          </w14:textFill>
        </w:rPr>
        <w:t>凡涉及本附加险合同的约定，均应采用书面形式。</w:t>
      </w:r>
    </w:p>
    <w:p>
      <w:pPr>
        <w:spacing w:line="360" w:lineRule="auto"/>
        <w:rPr>
          <w:rFonts w:ascii="宋体" w:hAnsi="宋体" w:eastAsia="宋体"/>
          <w:color w:val="000000" w:themeColor="text1"/>
          <w:szCs w:val="21"/>
          <w14:textFill>
            <w14:solidFill>
              <w14:schemeClr w14:val="tx1"/>
            </w14:solidFill>
          </w14:textFill>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double" w:color="auto" w:sz="2" w:space="1"/>
      </w:pBdr>
      <w:rPr>
        <w:rFonts w:ascii="宋体" w:hAnsi="宋体" w:eastAsia="宋体"/>
        <w:b/>
      </w:rPr>
    </w:pPr>
    <w:r>
      <w:rPr>
        <w:rFonts w:hint="eastAsia" w:ascii="宋体" w:hAnsi="宋体" w:eastAsia="宋体"/>
        <w:b/>
      </w:rPr>
      <w:t xml:space="preserve">德圣保险经纪有限公司新疆分公司  </w:t>
    </w:r>
    <w:r>
      <w:rPr>
        <w:rFonts w:ascii="宋体" w:hAnsi="宋体" w:eastAsia="宋体"/>
        <w:b/>
      </w:rPr>
      <w:t xml:space="preserve">                      </w:t>
    </w:r>
    <w:r>
      <w:rPr>
        <w:rFonts w:hint="eastAsia" w:ascii="宋体" w:hAnsi="宋体" w:eastAsia="宋体"/>
        <w:b/>
      </w:rPr>
      <w:t xml:space="preserve">  </w:t>
    </w:r>
    <w:r>
      <w:rPr>
        <w:rFonts w:ascii="宋体" w:hAnsi="宋体" w:eastAsia="宋体"/>
        <w:b/>
        <w:color w:val="FF0000"/>
      </w:rPr>
      <w:t>XXX财产保险股份有限公司新疆分公司</w:t>
    </w:r>
  </w:p>
  <w:p>
    <w:pPr>
      <w:pStyle w:val="10"/>
      <w:jc w:val="center"/>
      <w:rPr>
        <w:rFonts w:ascii="宋体" w:hAnsi="宋体" w:eastAsia="宋体"/>
        <w:b/>
        <w:sz w:val="21"/>
        <w:szCs w:val="21"/>
      </w:rPr>
    </w:pPr>
    <w:r>
      <w:rPr>
        <w:rFonts w:ascii="宋体" w:hAnsi="宋体" w:eastAsia="宋体"/>
        <w:b/>
        <w:sz w:val="21"/>
        <w:szCs w:val="21"/>
      </w:rPr>
      <w:fldChar w:fldCharType="begin"/>
    </w:r>
    <w:r>
      <w:rPr>
        <w:rFonts w:ascii="宋体" w:hAnsi="宋体" w:eastAsia="宋体"/>
        <w:b/>
        <w:sz w:val="21"/>
        <w:szCs w:val="21"/>
      </w:rPr>
      <w:instrText xml:space="preserve">PAGE   \* MERGEFORMAT</w:instrText>
    </w:r>
    <w:r>
      <w:rPr>
        <w:rFonts w:ascii="宋体" w:hAnsi="宋体" w:eastAsia="宋体"/>
        <w:b/>
        <w:sz w:val="21"/>
        <w:szCs w:val="21"/>
      </w:rPr>
      <w:fldChar w:fldCharType="separate"/>
    </w:r>
    <w:r>
      <w:rPr>
        <w:rFonts w:ascii="宋体" w:hAnsi="宋体" w:eastAsia="宋体"/>
        <w:b/>
        <w:sz w:val="21"/>
        <w:szCs w:val="21"/>
        <w:lang w:val="zh-CN"/>
      </w:rPr>
      <w:t>16</w:t>
    </w:r>
    <w:r>
      <w:rPr>
        <w:rFonts w:ascii="宋体" w:hAnsi="宋体" w:eastAsia="宋体"/>
        <w:b/>
        <w:sz w:val="21"/>
        <w:szCs w:val="21"/>
      </w:rPr>
      <w:fldChar w:fldCharType="end"/>
    </w:r>
    <w:r>
      <w:rPr>
        <w:rFonts w:hint="eastAsia" w:ascii="宋体" w:hAnsi="宋体" w:eastAsia="宋体"/>
        <w:b/>
        <w:sz w:val="21"/>
        <w:szCs w:val="21"/>
      </w:rPr>
      <w:t>/</w:t>
    </w:r>
    <w:r>
      <w:rPr>
        <w:rFonts w:ascii="宋体" w:hAnsi="宋体" w:eastAsia="宋体"/>
        <w:b/>
        <w:sz w:val="21"/>
        <w:szCs w:val="21"/>
      </w:rPr>
      <w:t>39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宋体" w:hAnsi="宋体" w:eastAsia="宋体"/>
      </w:rPr>
    </w:pPr>
    <w:r>
      <w:rPr>
        <w:rFonts w:hint="eastAsia" w:ascii="宋体" w:hAnsi="宋体" w:eastAsia="宋体"/>
        <w:b/>
        <w:color w:val="000000"/>
        <w:sz w:val="21"/>
        <w:szCs w:val="21"/>
      </w:rPr>
      <w:t>新疆维吾尔自治区安全生产责任保险合作</w:t>
    </w:r>
    <w:r>
      <w:rPr>
        <w:rFonts w:ascii="宋体" w:hAnsi="宋体" w:eastAsia="宋体"/>
        <w:b/>
        <w:color w:val="000000"/>
        <w:sz w:val="21"/>
        <w:szCs w:val="21"/>
      </w:rPr>
      <w:t>协议书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6A"/>
    <w:rsid w:val="00011957"/>
    <w:rsid w:val="00011A6F"/>
    <w:rsid w:val="000125F3"/>
    <w:rsid w:val="000152BC"/>
    <w:rsid w:val="0002097A"/>
    <w:rsid w:val="00025900"/>
    <w:rsid w:val="00027761"/>
    <w:rsid w:val="0003216A"/>
    <w:rsid w:val="00033CA8"/>
    <w:rsid w:val="0003614C"/>
    <w:rsid w:val="00037FA0"/>
    <w:rsid w:val="000453F2"/>
    <w:rsid w:val="00045EB4"/>
    <w:rsid w:val="000529E9"/>
    <w:rsid w:val="00053D9B"/>
    <w:rsid w:val="00053F89"/>
    <w:rsid w:val="0005492E"/>
    <w:rsid w:val="00055743"/>
    <w:rsid w:val="00056F44"/>
    <w:rsid w:val="00060E62"/>
    <w:rsid w:val="00063014"/>
    <w:rsid w:val="00065E82"/>
    <w:rsid w:val="0006796A"/>
    <w:rsid w:val="00070B8C"/>
    <w:rsid w:val="00073907"/>
    <w:rsid w:val="00074F52"/>
    <w:rsid w:val="00076275"/>
    <w:rsid w:val="00086C13"/>
    <w:rsid w:val="000924B9"/>
    <w:rsid w:val="00094818"/>
    <w:rsid w:val="0009547C"/>
    <w:rsid w:val="0009788F"/>
    <w:rsid w:val="000A071F"/>
    <w:rsid w:val="000A16BF"/>
    <w:rsid w:val="000A308B"/>
    <w:rsid w:val="000A338F"/>
    <w:rsid w:val="000B257E"/>
    <w:rsid w:val="000B55EB"/>
    <w:rsid w:val="000C1B9F"/>
    <w:rsid w:val="000C3B39"/>
    <w:rsid w:val="000C3FA8"/>
    <w:rsid w:val="000C7733"/>
    <w:rsid w:val="000C7F57"/>
    <w:rsid w:val="000D16BB"/>
    <w:rsid w:val="000D4583"/>
    <w:rsid w:val="000D6972"/>
    <w:rsid w:val="000E1DE0"/>
    <w:rsid w:val="000E7F41"/>
    <w:rsid w:val="000F05C5"/>
    <w:rsid w:val="000F0E31"/>
    <w:rsid w:val="000F0FF6"/>
    <w:rsid w:val="000F4FC4"/>
    <w:rsid w:val="000F5639"/>
    <w:rsid w:val="000F62C1"/>
    <w:rsid w:val="000F6E1A"/>
    <w:rsid w:val="000F7311"/>
    <w:rsid w:val="000F761E"/>
    <w:rsid w:val="00103277"/>
    <w:rsid w:val="001047A7"/>
    <w:rsid w:val="0011038C"/>
    <w:rsid w:val="00110DF0"/>
    <w:rsid w:val="00110E11"/>
    <w:rsid w:val="00111982"/>
    <w:rsid w:val="00114846"/>
    <w:rsid w:val="00115FE0"/>
    <w:rsid w:val="0011635C"/>
    <w:rsid w:val="00116B6C"/>
    <w:rsid w:val="00117544"/>
    <w:rsid w:val="00122E48"/>
    <w:rsid w:val="00125DEC"/>
    <w:rsid w:val="00127F9A"/>
    <w:rsid w:val="00133632"/>
    <w:rsid w:val="00136D9D"/>
    <w:rsid w:val="001415F2"/>
    <w:rsid w:val="00143EF1"/>
    <w:rsid w:val="0014437F"/>
    <w:rsid w:val="00144C96"/>
    <w:rsid w:val="00151A82"/>
    <w:rsid w:val="0015220D"/>
    <w:rsid w:val="00156631"/>
    <w:rsid w:val="00165BF1"/>
    <w:rsid w:val="00170633"/>
    <w:rsid w:val="00174E7C"/>
    <w:rsid w:val="00175D2E"/>
    <w:rsid w:val="00187D48"/>
    <w:rsid w:val="0019102E"/>
    <w:rsid w:val="001922B0"/>
    <w:rsid w:val="00192916"/>
    <w:rsid w:val="00193553"/>
    <w:rsid w:val="001A0C6C"/>
    <w:rsid w:val="001A11A9"/>
    <w:rsid w:val="001A3923"/>
    <w:rsid w:val="001A5660"/>
    <w:rsid w:val="001A7A8B"/>
    <w:rsid w:val="001A7AD4"/>
    <w:rsid w:val="001B392A"/>
    <w:rsid w:val="001B7849"/>
    <w:rsid w:val="001C2F37"/>
    <w:rsid w:val="001C3FA4"/>
    <w:rsid w:val="001C5FE4"/>
    <w:rsid w:val="001C614F"/>
    <w:rsid w:val="001C7918"/>
    <w:rsid w:val="001D027D"/>
    <w:rsid w:val="001D3E26"/>
    <w:rsid w:val="001E050F"/>
    <w:rsid w:val="001E79AD"/>
    <w:rsid w:val="001F0EC3"/>
    <w:rsid w:val="001F5408"/>
    <w:rsid w:val="001F550B"/>
    <w:rsid w:val="00202438"/>
    <w:rsid w:val="00205C4E"/>
    <w:rsid w:val="00207F9E"/>
    <w:rsid w:val="0021000F"/>
    <w:rsid w:val="00217385"/>
    <w:rsid w:val="00221228"/>
    <w:rsid w:val="0022202E"/>
    <w:rsid w:val="00225A44"/>
    <w:rsid w:val="00226E1E"/>
    <w:rsid w:val="00230D97"/>
    <w:rsid w:val="0023341D"/>
    <w:rsid w:val="00241F93"/>
    <w:rsid w:val="00243E27"/>
    <w:rsid w:val="00244CCD"/>
    <w:rsid w:val="002532A9"/>
    <w:rsid w:val="00253843"/>
    <w:rsid w:val="00254B03"/>
    <w:rsid w:val="002551FD"/>
    <w:rsid w:val="00260A49"/>
    <w:rsid w:val="00260B30"/>
    <w:rsid w:val="00260B3E"/>
    <w:rsid w:val="002614F6"/>
    <w:rsid w:val="00261CF6"/>
    <w:rsid w:val="00261FD9"/>
    <w:rsid w:val="00265D2F"/>
    <w:rsid w:val="00266E9D"/>
    <w:rsid w:val="00267ACB"/>
    <w:rsid w:val="00272B9B"/>
    <w:rsid w:val="00275779"/>
    <w:rsid w:val="002802C0"/>
    <w:rsid w:val="00282E2F"/>
    <w:rsid w:val="002847BD"/>
    <w:rsid w:val="00291ED3"/>
    <w:rsid w:val="00292BFF"/>
    <w:rsid w:val="00292F7F"/>
    <w:rsid w:val="00294E7F"/>
    <w:rsid w:val="00297FBA"/>
    <w:rsid w:val="002A04B6"/>
    <w:rsid w:val="002A2408"/>
    <w:rsid w:val="002A3111"/>
    <w:rsid w:val="002B0998"/>
    <w:rsid w:val="002B116A"/>
    <w:rsid w:val="002B5711"/>
    <w:rsid w:val="002C400F"/>
    <w:rsid w:val="002C6766"/>
    <w:rsid w:val="002D2956"/>
    <w:rsid w:val="002D33F0"/>
    <w:rsid w:val="002D3708"/>
    <w:rsid w:val="002D4D8A"/>
    <w:rsid w:val="002D6CBD"/>
    <w:rsid w:val="002D7315"/>
    <w:rsid w:val="002D7975"/>
    <w:rsid w:val="002E0C3C"/>
    <w:rsid w:val="002E4C8F"/>
    <w:rsid w:val="002E741D"/>
    <w:rsid w:val="002F22F8"/>
    <w:rsid w:val="002F42E6"/>
    <w:rsid w:val="002F4424"/>
    <w:rsid w:val="002F46F1"/>
    <w:rsid w:val="002F7DCD"/>
    <w:rsid w:val="00305541"/>
    <w:rsid w:val="0030611E"/>
    <w:rsid w:val="00310C39"/>
    <w:rsid w:val="00310E5E"/>
    <w:rsid w:val="00311AB4"/>
    <w:rsid w:val="00311C42"/>
    <w:rsid w:val="00312416"/>
    <w:rsid w:val="0031371F"/>
    <w:rsid w:val="00313FC8"/>
    <w:rsid w:val="00317AD7"/>
    <w:rsid w:val="00317BBA"/>
    <w:rsid w:val="00320844"/>
    <w:rsid w:val="0032405A"/>
    <w:rsid w:val="00325506"/>
    <w:rsid w:val="00331F56"/>
    <w:rsid w:val="00332036"/>
    <w:rsid w:val="003340AC"/>
    <w:rsid w:val="00345A0A"/>
    <w:rsid w:val="003533B9"/>
    <w:rsid w:val="00353ADC"/>
    <w:rsid w:val="00356B79"/>
    <w:rsid w:val="0035752A"/>
    <w:rsid w:val="00360DCC"/>
    <w:rsid w:val="00370C32"/>
    <w:rsid w:val="00374336"/>
    <w:rsid w:val="003754C9"/>
    <w:rsid w:val="003777CE"/>
    <w:rsid w:val="00381692"/>
    <w:rsid w:val="00382F3C"/>
    <w:rsid w:val="003831B6"/>
    <w:rsid w:val="00383C09"/>
    <w:rsid w:val="0038494A"/>
    <w:rsid w:val="0038777D"/>
    <w:rsid w:val="00391D3A"/>
    <w:rsid w:val="003927BC"/>
    <w:rsid w:val="0039752F"/>
    <w:rsid w:val="003A2A5E"/>
    <w:rsid w:val="003B53E6"/>
    <w:rsid w:val="003B7B46"/>
    <w:rsid w:val="003B7CD3"/>
    <w:rsid w:val="003C3F36"/>
    <w:rsid w:val="003C5F56"/>
    <w:rsid w:val="003C7DB8"/>
    <w:rsid w:val="003F369F"/>
    <w:rsid w:val="003F40D6"/>
    <w:rsid w:val="003F7609"/>
    <w:rsid w:val="003F77A0"/>
    <w:rsid w:val="00401A2B"/>
    <w:rsid w:val="0040340F"/>
    <w:rsid w:val="00403530"/>
    <w:rsid w:val="00404E9D"/>
    <w:rsid w:val="00405BA0"/>
    <w:rsid w:val="00410421"/>
    <w:rsid w:val="00410D5E"/>
    <w:rsid w:val="0041149C"/>
    <w:rsid w:val="00412400"/>
    <w:rsid w:val="00413F9D"/>
    <w:rsid w:val="004167C4"/>
    <w:rsid w:val="00420D8F"/>
    <w:rsid w:val="00422B3D"/>
    <w:rsid w:val="00424AE6"/>
    <w:rsid w:val="0042504F"/>
    <w:rsid w:val="00427BF6"/>
    <w:rsid w:val="00430011"/>
    <w:rsid w:val="00430791"/>
    <w:rsid w:val="0043141C"/>
    <w:rsid w:val="0043248C"/>
    <w:rsid w:val="00435898"/>
    <w:rsid w:val="004378F7"/>
    <w:rsid w:val="00444322"/>
    <w:rsid w:val="004443B1"/>
    <w:rsid w:val="00446346"/>
    <w:rsid w:val="00446CDA"/>
    <w:rsid w:val="0044763E"/>
    <w:rsid w:val="00450258"/>
    <w:rsid w:val="00455330"/>
    <w:rsid w:val="00457759"/>
    <w:rsid w:val="004607C1"/>
    <w:rsid w:val="00462B48"/>
    <w:rsid w:val="00467B4D"/>
    <w:rsid w:val="00473862"/>
    <w:rsid w:val="004742D9"/>
    <w:rsid w:val="00475834"/>
    <w:rsid w:val="00477E33"/>
    <w:rsid w:val="004807BA"/>
    <w:rsid w:val="00481992"/>
    <w:rsid w:val="004820F8"/>
    <w:rsid w:val="00490EB9"/>
    <w:rsid w:val="00494086"/>
    <w:rsid w:val="004A4471"/>
    <w:rsid w:val="004A49B4"/>
    <w:rsid w:val="004B1695"/>
    <w:rsid w:val="004B2E2E"/>
    <w:rsid w:val="004B32F3"/>
    <w:rsid w:val="004B639F"/>
    <w:rsid w:val="004B69DF"/>
    <w:rsid w:val="004C0670"/>
    <w:rsid w:val="004C77AD"/>
    <w:rsid w:val="004D4480"/>
    <w:rsid w:val="004F348B"/>
    <w:rsid w:val="004F3ADA"/>
    <w:rsid w:val="004F66D1"/>
    <w:rsid w:val="004F6C9C"/>
    <w:rsid w:val="00502B26"/>
    <w:rsid w:val="0051231D"/>
    <w:rsid w:val="00512577"/>
    <w:rsid w:val="005137B4"/>
    <w:rsid w:val="00514FBF"/>
    <w:rsid w:val="005150B6"/>
    <w:rsid w:val="0051593E"/>
    <w:rsid w:val="005166F0"/>
    <w:rsid w:val="0052140E"/>
    <w:rsid w:val="00521A75"/>
    <w:rsid w:val="0052259C"/>
    <w:rsid w:val="00522BE9"/>
    <w:rsid w:val="00522D83"/>
    <w:rsid w:val="0053002C"/>
    <w:rsid w:val="0053097A"/>
    <w:rsid w:val="00530BCF"/>
    <w:rsid w:val="0053238B"/>
    <w:rsid w:val="0053324D"/>
    <w:rsid w:val="00541D63"/>
    <w:rsid w:val="005436F5"/>
    <w:rsid w:val="00544A06"/>
    <w:rsid w:val="00553D57"/>
    <w:rsid w:val="0056303D"/>
    <w:rsid w:val="00563129"/>
    <w:rsid w:val="005709FE"/>
    <w:rsid w:val="00571802"/>
    <w:rsid w:val="005728C2"/>
    <w:rsid w:val="0057550A"/>
    <w:rsid w:val="00576D04"/>
    <w:rsid w:val="00577C85"/>
    <w:rsid w:val="00581452"/>
    <w:rsid w:val="00582AEF"/>
    <w:rsid w:val="00585949"/>
    <w:rsid w:val="00585C6A"/>
    <w:rsid w:val="00587032"/>
    <w:rsid w:val="00596E01"/>
    <w:rsid w:val="0059718C"/>
    <w:rsid w:val="005A14AD"/>
    <w:rsid w:val="005A27FC"/>
    <w:rsid w:val="005A4838"/>
    <w:rsid w:val="005A6A19"/>
    <w:rsid w:val="005B2D71"/>
    <w:rsid w:val="005B7C11"/>
    <w:rsid w:val="005C1451"/>
    <w:rsid w:val="005C216A"/>
    <w:rsid w:val="005C2987"/>
    <w:rsid w:val="005C3A80"/>
    <w:rsid w:val="005C3B3E"/>
    <w:rsid w:val="005C4E9D"/>
    <w:rsid w:val="005C5028"/>
    <w:rsid w:val="005C6B0A"/>
    <w:rsid w:val="005D1D3F"/>
    <w:rsid w:val="005D52F1"/>
    <w:rsid w:val="005D780A"/>
    <w:rsid w:val="005E1BE4"/>
    <w:rsid w:val="005E516D"/>
    <w:rsid w:val="005E544D"/>
    <w:rsid w:val="005E5D28"/>
    <w:rsid w:val="005E60B0"/>
    <w:rsid w:val="005E6AF1"/>
    <w:rsid w:val="005E754B"/>
    <w:rsid w:val="005E7F2D"/>
    <w:rsid w:val="005F16AA"/>
    <w:rsid w:val="00602AA5"/>
    <w:rsid w:val="006032E0"/>
    <w:rsid w:val="00604B88"/>
    <w:rsid w:val="006114B9"/>
    <w:rsid w:val="006120A5"/>
    <w:rsid w:val="0061277D"/>
    <w:rsid w:val="00612E63"/>
    <w:rsid w:val="00614212"/>
    <w:rsid w:val="00617698"/>
    <w:rsid w:val="00621F88"/>
    <w:rsid w:val="006220A1"/>
    <w:rsid w:val="0062224A"/>
    <w:rsid w:val="00624020"/>
    <w:rsid w:val="00625B17"/>
    <w:rsid w:val="00640A1D"/>
    <w:rsid w:val="00647C59"/>
    <w:rsid w:val="00654E10"/>
    <w:rsid w:val="006551BA"/>
    <w:rsid w:val="00656309"/>
    <w:rsid w:val="00656BAC"/>
    <w:rsid w:val="00664067"/>
    <w:rsid w:val="00664721"/>
    <w:rsid w:val="0066730A"/>
    <w:rsid w:val="00670BF9"/>
    <w:rsid w:val="006732FC"/>
    <w:rsid w:val="00675BB8"/>
    <w:rsid w:val="0067761D"/>
    <w:rsid w:val="00677AE6"/>
    <w:rsid w:val="00687342"/>
    <w:rsid w:val="00693B20"/>
    <w:rsid w:val="006946E9"/>
    <w:rsid w:val="0069561B"/>
    <w:rsid w:val="006A191C"/>
    <w:rsid w:val="006A4A70"/>
    <w:rsid w:val="006B0493"/>
    <w:rsid w:val="006B2AAB"/>
    <w:rsid w:val="006B60BA"/>
    <w:rsid w:val="006B7104"/>
    <w:rsid w:val="006C4ED2"/>
    <w:rsid w:val="006D5D15"/>
    <w:rsid w:val="006D789A"/>
    <w:rsid w:val="006E0BBC"/>
    <w:rsid w:val="006E4557"/>
    <w:rsid w:val="006E4C1C"/>
    <w:rsid w:val="006E51CD"/>
    <w:rsid w:val="006E7496"/>
    <w:rsid w:val="006F1B24"/>
    <w:rsid w:val="006F6D1A"/>
    <w:rsid w:val="006F7F62"/>
    <w:rsid w:val="0070063F"/>
    <w:rsid w:val="007022B9"/>
    <w:rsid w:val="007034F6"/>
    <w:rsid w:val="00707943"/>
    <w:rsid w:val="007103A6"/>
    <w:rsid w:val="007118F1"/>
    <w:rsid w:val="00714B40"/>
    <w:rsid w:val="0071505C"/>
    <w:rsid w:val="00715771"/>
    <w:rsid w:val="00716756"/>
    <w:rsid w:val="00720138"/>
    <w:rsid w:val="007217DB"/>
    <w:rsid w:val="0072454D"/>
    <w:rsid w:val="00730224"/>
    <w:rsid w:val="00732C9A"/>
    <w:rsid w:val="00734B40"/>
    <w:rsid w:val="0073518A"/>
    <w:rsid w:val="0073637A"/>
    <w:rsid w:val="00740016"/>
    <w:rsid w:val="007405EF"/>
    <w:rsid w:val="00743DDD"/>
    <w:rsid w:val="0075209E"/>
    <w:rsid w:val="007537B4"/>
    <w:rsid w:val="007558C1"/>
    <w:rsid w:val="00756BED"/>
    <w:rsid w:val="00761EAE"/>
    <w:rsid w:val="0076596B"/>
    <w:rsid w:val="00772B7F"/>
    <w:rsid w:val="00776ACA"/>
    <w:rsid w:val="00780943"/>
    <w:rsid w:val="007814B7"/>
    <w:rsid w:val="0078678F"/>
    <w:rsid w:val="007876EC"/>
    <w:rsid w:val="00793EAA"/>
    <w:rsid w:val="007950BA"/>
    <w:rsid w:val="007958EB"/>
    <w:rsid w:val="00797320"/>
    <w:rsid w:val="007A1039"/>
    <w:rsid w:val="007A350C"/>
    <w:rsid w:val="007B02E7"/>
    <w:rsid w:val="007B154F"/>
    <w:rsid w:val="007B2A75"/>
    <w:rsid w:val="007B42E3"/>
    <w:rsid w:val="007B6146"/>
    <w:rsid w:val="007C06C0"/>
    <w:rsid w:val="007C14F1"/>
    <w:rsid w:val="007C71BA"/>
    <w:rsid w:val="007E1739"/>
    <w:rsid w:val="007E2120"/>
    <w:rsid w:val="007E2C3E"/>
    <w:rsid w:val="007E4F61"/>
    <w:rsid w:val="007F2BAA"/>
    <w:rsid w:val="007F2BDF"/>
    <w:rsid w:val="007F34EF"/>
    <w:rsid w:val="007F6B06"/>
    <w:rsid w:val="00800298"/>
    <w:rsid w:val="00800496"/>
    <w:rsid w:val="00801147"/>
    <w:rsid w:val="00801D44"/>
    <w:rsid w:val="00802892"/>
    <w:rsid w:val="00802BB5"/>
    <w:rsid w:val="00804138"/>
    <w:rsid w:val="00811DE4"/>
    <w:rsid w:val="00811ED3"/>
    <w:rsid w:val="008139A5"/>
    <w:rsid w:val="00813F51"/>
    <w:rsid w:val="00816F0B"/>
    <w:rsid w:val="008210CE"/>
    <w:rsid w:val="00821662"/>
    <w:rsid w:val="00823027"/>
    <w:rsid w:val="0083071C"/>
    <w:rsid w:val="00837E88"/>
    <w:rsid w:val="008501F1"/>
    <w:rsid w:val="00851457"/>
    <w:rsid w:val="008527F8"/>
    <w:rsid w:val="0085501F"/>
    <w:rsid w:val="00857531"/>
    <w:rsid w:val="00857E39"/>
    <w:rsid w:val="00862E46"/>
    <w:rsid w:val="00864C61"/>
    <w:rsid w:val="00870DFD"/>
    <w:rsid w:val="00877C2C"/>
    <w:rsid w:val="00880FDB"/>
    <w:rsid w:val="00883D73"/>
    <w:rsid w:val="00883F7E"/>
    <w:rsid w:val="0088516B"/>
    <w:rsid w:val="0088566C"/>
    <w:rsid w:val="00887EFA"/>
    <w:rsid w:val="008A425C"/>
    <w:rsid w:val="008A7C4C"/>
    <w:rsid w:val="008B5967"/>
    <w:rsid w:val="008B70F4"/>
    <w:rsid w:val="008C23DE"/>
    <w:rsid w:val="008C48F5"/>
    <w:rsid w:val="008D1A5C"/>
    <w:rsid w:val="008D1AF5"/>
    <w:rsid w:val="008D4335"/>
    <w:rsid w:val="008E08FE"/>
    <w:rsid w:val="008E0B2D"/>
    <w:rsid w:val="008E1993"/>
    <w:rsid w:val="008E351B"/>
    <w:rsid w:val="008E43A9"/>
    <w:rsid w:val="008E48B9"/>
    <w:rsid w:val="00901D9B"/>
    <w:rsid w:val="00902519"/>
    <w:rsid w:val="00903E14"/>
    <w:rsid w:val="00904EAB"/>
    <w:rsid w:val="00905F37"/>
    <w:rsid w:val="009061EB"/>
    <w:rsid w:val="00907218"/>
    <w:rsid w:val="00910ACB"/>
    <w:rsid w:val="00911E51"/>
    <w:rsid w:val="00913FDC"/>
    <w:rsid w:val="00916334"/>
    <w:rsid w:val="00920953"/>
    <w:rsid w:val="00925C56"/>
    <w:rsid w:val="00925F67"/>
    <w:rsid w:val="00926AD7"/>
    <w:rsid w:val="009334CB"/>
    <w:rsid w:val="00940D6F"/>
    <w:rsid w:val="009421B2"/>
    <w:rsid w:val="00942655"/>
    <w:rsid w:val="00947C4F"/>
    <w:rsid w:val="00954C9F"/>
    <w:rsid w:val="00965990"/>
    <w:rsid w:val="009665FA"/>
    <w:rsid w:val="00971BAE"/>
    <w:rsid w:val="0097219F"/>
    <w:rsid w:val="00977E27"/>
    <w:rsid w:val="00984FA2"/>
    <w:rsid w:val="00987D04"/>
    <w:rsid w:val="00990892"/>
    <w:rsid w:val="009942A1"/>
    <w:rsid w:val="009A5E79"/>
    <w:rsid w:val="009B01A0"/>
    <w:rsid w:val="009B0919"/>
    <w:rsid w:val="009B3BCD"/>
    <w:rsid w:val="009B3C13"/>
    <w:rsid w:val="009B64D2"/>
    <w:rsid w:val="009C04C4"/>
    <w:rsid w:val="009C1952"/>
    <w:rsid w:val="009C768F"/>
    <w:rsid w:val="009D785C"/>
    <w:rsid w:val="009E0A94"/>
    <w:rsid w:val="009E215E"/>
    <w:rsid w:val="009F0FDB"/>
    <w:rsid w:val="009F100E"/>
    <w:rsid w:val="009F400A"/>
    <w:rsid w:val="00A019B1"/>
    <w:rsid w:val="00A05231"/>
    <w:rsid w:val="00A05555"/>
    <w:rsid w:val="00A0763D"/>
    <w:rsid w:val="00A1245A"/>
    <w:rsid w:val="00A138F0"/>
    <w:rsid w:val="00A1682D"/>
    <w:rsid w:val="00A1725A"/>
    <w:rsid w:val="00A178AA"/>
    <w:rsid w:val="00A22CEE"/>
    <w:rsid w:val="00A22E6C"/>
    <w:rsid w:val="00A24F34"/>
    <w:rsid w:val="00A27B12"/>
    <w:rsid w:val="00A335F9"/>
    <w:rsid w:val="00A417B1"/>
    <w:rsid w:val="00A43B13"/>
    <w:rsid w:val="00A43E2D"/>
    <w:rsid w:val="00A44D57"/>
    <w:rsid w:val="00A45CA4"/>
    <w:rsid w:val="00A4631F"/>
    <w:rsid w:val="00A46D27"/>
    <w:rsid w:val="00A530A6"/>
    <w:rsid w:val="00A54452"/>
    <w:rsid w:val="00A5469D"/>
    <w:rsid w:val="00A60043"/>
    <w:rsid w:val="00A60D35"/>
    <w:rsid w:val="00A64683"/>
    <w:rsid w:val="00A67707"/>
    <w:rsid w:val="00A67C63"/>
    <w:rsid w:val="00A67CBC"/>
    <w:rsid w:val="00A70905"/>
    <w:rsid w:val="00A72241"/>
    <w:rsid w:val="00A74306"/>
    <w:rsid w:val="00A744BC"/>
    <w:rsid w:val="00A75B33"/>
    <w:rsid w:val="00A83051"/>
    <w:rsid w:val="00A848EE"/>
    <w:rsid w:val="00A84FA0"/>
    <w:rsid w:val="00A944BA"/>
    <w:rsid w:val="00A944F5"/>
    <w:rsid w:val="00A9492B"/>
    <w:rsid w:val="00A94DC7"/>
    <w:rsid w:val="00A9501D"/>
    <w:rsid w:val="00AA0763"/>
    <w:rsid w:val="00AA1E65"/>
    <w:rsid w:val="00AB55F3"/>
    <w:rsid w:val="00AC01CE"/>
    <w:rsid w:val="00AC2034"/>
    <w:rsid w:val="00AC3D8D"/>
    <w:rsid w:val="00AC5C46"/>
    <w:rsid w:val="00AC61E1"/>
    <w:rsid w:val="00AC74B0"/>
    <w:rsid w:val="00AD0D3B"/>
    <w:rsid w:val="00AD37B7"/>
    <w:rsid w:val="00AD3BF4"/>
    <w:rsid w:val="00AD614A"/>
    <w:rsid w:val="00AE0000"/>
    <w:rsid w:val="00AE01BF"/>
    <w:rsid w:val="00AE2F83"/>
    <w:rsid w:val="00AE5D69"/>
    <w:rsid w:val="00AE66A9"/>
    <w:rsid w:val="00AE74B7"/>
    <w:rsid w:val="00AF08B5"/>
    <w:rsid w:val="00AF18E4"/>
    <w:rsid w:val="00AF2E48"/>
    <w:rsid w:val="00AF3FE6"/>
    <w:rsid w:val="00AF6823"/>
    <w:rsid w:val="00B018CA"/>
    <w:rsid w:val="00B04028"/>
    <w:rsid w:val="00B107AB"/>
    <w:rsid w:val="00B12CA9"/>
    <w:rsid w:val="00B1302B"/>
    <w:rsid w:val="00B16A7F"/>
    <w:rsid w:val="00B21D7D"/>
    <w:rsid w:val="00B21FDC"/>
    <w:rsid w:val="00B253C8"/>
    <w:rsid w:val="00B255CE"/>
    <w:rsid w:val="00B30182"/>
    <w:rsid w:val="00B31DF7"/>
    <w:rsid w:val="00B33C13"/>
    <w:rsid w:val="00B40A91"/>
    <w:rsid w:val="00B419C9"/>
    <w:rsid w:val="00B44081"/>
    <w:rsid w:val="00B44E19"/>
    <w:rsid w:val="00B50D8E"/>
    <w:rsid w:val="00B516A9"/>
    <w:rsid w:val="00B543EE"/>
    <w:rsid w:val="00B72146"/>
    <w:rsid w:val="00B768FE"/>
    <w:rsid w:val="00B8168D"/>
    <w:rsid w:val="00B81D76"/>
    <w:rsid w:val="00B821D8"/>
    <w:rsid w:val="00B86BA8"/>
    <w:rsid w:val="00B9436D"/>
    <w:rsid w:val="00BA4671"/>
    <w:rsid w:val="00BA7061"/>
    <w:rsid w:val="00BA77CE"/>
    <w:rsid w:val="00BA7D67"/>
    <w:rsid w:val="00BB0DB8"/>
    <w:rsid w:val="00BB5187"/>
    <w:rsid w:val="00BC48FE"/>
    <w:rsid w:val="00BC75EA"/>
    <w:rsid w:val="00BD0484"/>
    <w:rsid w:val="00BD242E"/>
    <w:rsid w:val="00BD370F"/>
    <w:rsid w:val="00BD7C1A"/>
    <w:rsid w:val="00BE09D5"/>
    <w:rsid w:val="00BE68DA"/>
    <w:rsid w:val="00BE7E4C"/>
    <w:rsid w:val="00BF2A02"/>
    <w:rsid w:val="00BF353E"/>
    <w:rsid w:val="00BF529D"/>
    <w:rsid w:val="00BF7662"/>
    <w:rsid w:val="00C00855"/>
    <w:rsid w:val="00C00B8C"/>
    <w:rsid w:val="00C00DFE"/>
    <w:rsid w:val="00C03A96"/>
    <w:rsid w:val="00C050F7"/>
    <w:rsid w:val="00C07D12"/>
    <w:rsid w:val="00C1108F"/>
    <w:rsid w:val="00C1136C"/>
    <w:rsid w:val="00C11BEC"/>
    <w:rsid w:val="00C139F3"/>
    <w:rsid w:val="00C15A6D"/>
    <w:rsid w:val="00C164BF"/>
    <w:rsid w:val="00C234BD"/>
    <w:rsid w:val="00C25B46"/>
    <w:rsid w:val="00C30A98"/>
    <w:rsid w:val="00C31111"/>
    <w:rsid w:val="00C31AF4"/>
    <w:rsid w:val="00C32F40"/>
    <w:rsid w:val="00C33AD3"/>
    <w:rsid w:val="00C5057A"/>
    <w:rsid w:val="00C50CDB"/>
    <w:rsid w:val="00C511B3"/>
    <w:rsid w:val="00C561F4"/>
    <w:rsid w:val="00C61F46"/>
    <w:rsid w:val="00C6227D"/>
    <w:rsid w:val="00C62785"/>
    <w:rsid w:val="00C70BB7"/>
    <w:rsid w:val="00C71D91"/>
    <w:rsid w:val="00C726C4"/>
    <w:rsid w:val="00C72798"/>
    <w:rsid w:val="00C727E0"/>
    <w:rsid w:val="00C74AF0"/>
    <w:rsid w:val="00C831CB"/>
    <w:rsid w:val="00C83B74"/>
    <w:rsid w:val="00C8725A"/>
    <w:rsid w:val="00C91381"/>
    <w:rsid w:val="00C9148A"/>
    <w:rsid w:val="00C919C0"/>
    <w:rsid w:val="00C948ED"/>
    <w:rsid w:val="00C96A48"/>
    <w:rsid w:val="00C96B14"/>
    <w:rsid w:val="00CB0912"/>
    <w:rsid w:val="00CB363C"/>
    <w:rsid w:val="00CB52AB"/>
    <w:rsid w:val="00CB601D"/>
    <w:rsid w:val="00CC175B"/>
    <w:rsid w:val="00CD65EB"/>
    <w:rsid w:val="00CE2F5C"/>
    <w:rsid w:val="00CE32F3"/>
    <w:rsid w:val="00CE69C6"/>
    <w:rsid w:val="00CF635C"/>
    <w:rsid w:val="00CF65A6"/>
    <w:rsid w:val="00D00E3A"/>
    <w:rsid w:val="00D02DE4"/>
    <w:rsid w:val="00D034D1"/>
    <w:rsid w:val="00D03C25"/>
    <w:rsid w:val="00D10377"/>
    <w:rsid w:val="00D16448"/>
    <w:rsid w:val="00D16DE0"/>
    <w:rsid w:val="00D1748F"/>
    <w:rsid w:val="00D20DCA"/>
    <w:rsid w:val="00D22E8E"/>
    <w:rsid w:val="00D23BCA"/>
    <w:rsid w:val="00D248C0"/>
    <w:rsid w:val="00D24F6D"/>
    <w:rsid w:val="00D24FDB"/>
    <w:rsid w:val="00D27B9C"/>
    <w:rsid w:val="00D3052B"/>
    <w:rsid w:val="00D4212F"/>
    <w:rsid w:val="00D43960"/>
    <w:rsid w:val="00D46D68"/>
    <w:rsid w:val="00D502A0"/>
    <w:rsid w:val="00D50762"/>
    <w:rsid w:val="00D52498"/>
    <w:rsid w:val="00D54880"/>
    <w:rsid w:val="00D57312"/>
    <w:rsid w:val="00D62782"/>
    <w:rsid w:val="00D641E2"/>
    <w:rsid w:val="00D64B27"/>
    <w:rsid w:val="00D670BA"/>
    <w:rsid w:val="00D82E56"/>
    <w:rsid w:val="00D84EE5"/>
    <w:rsid w:val="00D90068"/>
    <w:rsid w:val="00D923DF"/>
    <w:rsid w:val="00D93AA7"/>
    <w:rsid w:val="00D95F1A"/>
    <w:rsid w:val="00D96739"/>
    <w:rsid w:val="00D97522"/>
    <w:rsid w:val="00DA336E"/>
    <w:rsid w:val="00DA3677"/>
    <w:rsid w:val="00DA3B70"/>
    <w:rsid w:val="00DB3A24"/>
    <w:rsid w:val="00DB5366"/>
    <w:rsid w:val="00DC374A"/>
    <w:rsid w:val="00DC3C64"/>
    <w:rsid w:val="00DC4F48"/>
    <w:rsid w:val="00DC5C2E"/>
    <w:rsid w:val="00DD0C10"/>
    <w:rsid w:val="00DD342D"/>
    <w:rsid w:val="00DD3CE4"/>
    <w:rsid w:val="00DE0840"/>
    <w:rsid w:val="00DE1925"/>
    <w:rsid w:val="00DE28B6"/>
    <w:rsid w:val="00DE4825"/>
    <w:rsid w:val="00DE7D3A"/>
    <w:rsid w:val="00DF045F"/>
    <w:rsid w:val="00DF0A81"/>
    <w:rsid w:val="00DF7123"/>
    <w:rsid w:val="00E00A84"/>
    <w:rsid w:val="00E0172A"/>
    <w:rsid w:val="00E047DC"/>
    <w:rsid w:val="00E054DD"/>
    <w:rsid w:val="00E0663B"/>
    <w:rsid w:val="00E0672B"/>
    <w:rsid w:val="00E069BA"/>
    <w:rsid w:val="00E113C5"/>
    <w:rsid w:val="00E11709"/>
    <w:rsid w:val="00E14FB5"/>
    <w:rsid w:val="00E16BF2"/>
    <w:rsid w:val="00E305F0"/>
    <w:rsid w:val="00E32B11"/>
    <w:rsid w:val="00E35626"/>
    <w:rsid w:val="00E36E49"/>
    <w:rsid w:val="00E37B04"/>
    <w:rsid w:val="00E411AC"/>
    <w:rsid w:val="00E43839"/>
    <w:rsid w:val="00E46D42"/>
    <w:rsid w:val="00E51881"/>
    <w:rsid w:val="00E5292E"/>
    <w:rsid w:val="00E5495D"/>
    <w:rsid w:val="00E568B2"/>
    <w:rsid w:val="00E62AAD"/>
    <w:rsid w:val="00E631E8"/>
    <w:rsid w:val="00E63DD4"/>
    <w:rsid w:val="00E64810"/>
    <w:rsid w:val="00E658B2"/>
    <w:rsid w:val="00E66504"/>
    <w:rsid w:val="00E74178"/>
    <w:rsid w:val="00E75327"/>
    <w:rsid w:val="00E75938"/>
    <w:rsid w:val="00E8141B"/>
    <w:rsid w:val="00E82262"/>
    <w:rsid w:val="00E823D3"/>
    <w:rsid w:val="00E82932"/>
    <w:rsid w:val="00E85F76"/>
    <w:rsid w:val="00E916AC"/>
    <w:rsid w:val="00E91B21"/>
    <w:rsid w:val="00E943B1"/>
    <w:rsid w:val="00EA00DC"/>
    <w:rsid w:val="00EA6D64"/>
    <w:rsid w:val="00EA7021"/>
    <w:rsid w:val="00EA7751"/>
    <w:rsid w:val="00EB0544"/>
    <w:rsid w:val="00EB3279"/>
    <w:rsid w:val="00EB6654"/>
    <w:rsid w:val="00EC1150"/>
    <w:rsid w:val="00EC3B60"/>
    <w:rsid w:val="00EC4DB4"/>
    <w:rsid w:val="00ED13FC"/>
    <w:rsid w:val="00ED2339"/>
    <w:rsid w:val="00ED4E6E"/>
    <w:rsid w:val="00ED535C"/>
    <w:rsid w:val="00ED62D3"/>
    <w:rsid w:val="00EE4B36"/>
    <w:rsid w:val="00EE614D"/>
    <w:rsid w:val="00EE739B"/>
    <w:rsid w:val="00EF01B3"/>
    <w:rsid w:val="00F01086"/>
    <w:rsid w:val="00F02364"/>
    <w:rsid w:val="00F02776"/>
    <w:rsid w:val="00F03396"/>
    <w:rsid w:val="00F04166"/>
    <w:rsid w:val="00F1269D"/>
    <w:rsid w:val="00F12A37"/>
    <w:rsid w:val="00F12A44"/>
    <w:rsid w:val="00F23DAF"/>
    <w:rsid w:val="00F30238"/>
    <w:rsid w:val="00F353B6"/>
    <w:rsid w:val="00F36CCE"/>
    <w:rsid w:val="00F469BB"/>
    <w:rsid w:val="00F52A93"/>
    <w:rsid w:val="00F5332B"/>
    <w:rsid w:val="00F57EFE"/>
    <w:rsid w:val="00F603E2"/>
    <w:rsid w:val="00F637D0"/>
    <w:rsid w:val="00F6781B"/>
    <w:rsid w:val="00F70E5E"/>
    <w:rsid w:val="00F7116F"/>
    <w:rsid w:val="00F71B73"/>
    <w:rsid w:val="00F72DAC"/>
    <w:rsid w:val="00F75C3E"/>
    <w:rsid w:val="00F8047F"/>
    <w:rsid w:val="00F91FC3"/>
    <w:rsid w:val="00F927F4"/>
    <w:rsid w:val="00F946CE"/>
    <w:rsid w:val="00F95CA2"/>
    <w:rsid w:val="00F97141"/>
    <w:rsid w:val="00F97F64"/>
    <w:rsid w:val="00FA0FC5"/>
    <w:rsid w:val="00FA4C1F"/>
    <w:rsid w:val="00FA63B4"/>
    <w:rsid w:val="00FA6B9A"/>
    <w:rsid w:val="00FA7E2E"/>
    <w:rsid w:val="00FB079C"/>
    <w:rsid w:val="00FB14BF"/>
    <w:rsid w:val="00FB2975"/>
    <w:rsid w:val="00FB66B4"/>
    <w:rsid w:val="00FD15A0"/>
    <w:rsid w:val="00FD1FD6"/>
    <w:rsid w:val="00FD38BA"/>
    <w:rsid w:val="00FD400A"/>
    <w:rsid w:val="00FD7223"/>
    <w:rsid w:val="00FD7244"/>
    <w:rsid w:val="00FE0467"/>
    <w:rsid w:val="00FE7D61"/>
    <w:rsid w:val="00FF01F9"/>
    <w:rsid w:val="00FF07E7"/>
    <w:rsid w:val="00FF1C2A"/>
    <w:rsid w:val="00FF3965"/>
    <w:rsid w:val="1A10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rFonts w:ascii="Calibri" w:hAnsi="Calibri" w:eastAsia="宋体" w:cs="Times New Roman"/>
      <w:b/>
      <w:bCs/>
      <w:kern w:val="44"/>
      <w:sz w:val="44"/>
      <w:szCs w:val="44"/>
      <w:lang w:val="zh-CN" w:eastAsia="zh-CN"/>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1"/>
    <w:unhideWhenUsed/>
    <w:qFormat/>
    <w:uiPriority w:val="99"/>
    <w:rPr>
      <w:b/>
      <w:bCs/>
    </w:rPr>
  </w:style>
  <w:style w:type="paragraph" w:styleId="6">
    <w:name w:val="annotation text"/>
    <w:basedOn w:val="1"/>
    <w:link w:val="25"/>
    <w:unhideWhenUsed/>
    <w:qFormat/>
    <w:uiPriority w:val="99"/>
    <w:pPr>
      <w:jc w:val="left"/>
    </w:pPr>
  </w:style>
  <w:style w:type="paragraph" w:styleId="7">
    <w:name w:val="Normal Indent"/>
    <w:basedOn w:val="1"/>
    <w:link w:val="29"/>
    <w:qFormat/>
    <w:uiPriority w:val="0"/>
    <w:pPr>
      <w:adjustRightInd w:val="0"/>
      <w:spacing w:line="312" w:lineRule="atLeast"/>
      <w:ind w:firstLine="420"/>
      <w:textAlignment w:val="baseline"/>
    </w:pPr>
    <w:rPr>
      <w:rFonts w:ascii="Times New Roman" w:hAnsi="Times New Roman" w:eastAsia="宋体" w:cs="Times New Roman"/>
      <w:kern w:val="0"/>
      <w:szCs w:val="20"/>
    </w:rPr>
  </w:style>
  <w:style w:type="paragraph" w:styleId="8">
    <w:name w:val="toc 3"/>
    <w:basedOn w:val="1"/>
    <w:next w:val="1"/>
    <w:unhideWhenUsed/>
    <w:qFormat/>
    <w:uiPriority w:val="39"/>
    <w:pPr>
      <w:ind w:left="840" w:leftChars="400"/>
    </w:pPr>
  </w:style>
  <w:style w:type="paragraph" w:styleId="9">
    <w:name w:val="Balloon Text"/>
    <w:basedOn w:val="1"/>
    <w:link w:val="27"/>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double" w:color="auto" w:sz="4"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spacing w:line="500" w:lineRule="exact"/>
      <w:ind w:firstLine="422" w:firstLineChars="200"/>
    </w:pPr>
    <w:rPr>
      <w:rFonts w:ascii="宋体" w:hAnsi="宋体" w:eastAsia="宋体" w:cs="黑体"/>
      <w:b/>
      <w:szCs w:val="21"/>
    </w:rPr>
  </w:style>
  <w:style w:type="paragraph" w:styleId="13">
    <w:name w:val="toc 2"/>
    <w:basedOn w:val="1"/>
    <w:next w:val="1"/>
    <w:unhideWhenUsed/>
    <w:qFormat/>
    <w:uiPriority w:val="39"/>
    <w:pPr>
      <w:tabs>
        <w:tab w:val="right" w:leader="dot" w:pos="8296"/>
      </w:tabs>
      <w:spacing w:line="280" w:lineRule="exact"/>
      <w:ind w:left="420" w:leftChars="200"/>
    </w:pPr>
    <w:rPr>
      <w:rFonts w:ascii="Calibri" w:hAnsi="Calibri" w:eastAsia="宋体" w:cs="黑体"/>
    </w:rPr>
  </w:style>
  <w:style w:type="character" w:styleId="15">
    <w:name w:val="Hyperlink"/>
    <w:unhideWhenUsed/>
    <w:qFormat/>
    <w:uiPriority w:val="99"/>
    <w:rPr>
      <w:color w:val="0000FF"/>
      <w:u w:val="single"/>
    </w:rPr>
  </w:style>
  <w:style w:type="character" w:styleId="16">
    <w:name w:val="annotation reference"/>
    <w:qFormat/>
    <w:uiPriority w:val="99"/>
    <w:rPr>
      <w:sz w:val="21"/>
      <w:szCs w:val="21"/>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4"/>
    <w:link w:val="11"/>
    <w:qFormat/>
    <w:uiPriority w:val="99"/>
    <w:rPr>
      <w:sz w:val="18"/>
      <w:szCs w:val="18"/>
    </w:rPr>
  </w:style>
  <w:style w:type="character" w:customStyle="1" w:styleId="20">
    <w:name w:val="页脚 Char1"/>
    <w:basedOn w:val="14"/>
    <w:link w:val="10"/>
    <w:qFormat/>
    <w:uiPriority w:val="99"/>
    <w:rPr>
      <w:sz w:val="18"/>
      <w:szCs w:val="18"/>
    </w:rPr>
  </w:style>
  <w:style w:type="character" w:customStyle="1" w:styleId="21">
    <w:name w:val="页脚 Char"/>
    <w:qFormat/>
    <w:uiPriority w:val="99"/>
    <w:rPr>
      <w:sz w:val="18"/>
      <w:szCs w:val="18"/>
    </w:rPr>
  </w:style>
  <w:style w:type="character" w:customStyle="1" w:styleId="22">
    <w:name w:val="标题 1 字符"/>
    <w:basedOn w:val="14"/>
    <w:qFormat/>
    <w:uiPriority w:val="9"/>
    <w:rPr>
      <w:b/>
      <w:bCs/>
      <w:kern w:val="44"/>
      <w:sz w:val="44"/>
      <w:szCs w:val="44"/>
    </w:rPr>
  </w:style>
  <w:style w:type="character" w:customStyle="1" w:styleId="23">
    <w:name w:val="标题 1 Char"/>
    <w:link w:val="2"/>
    <w:qFormat/>
    <w:uiPriority w:val="9"/>
    <w:rPr>
      <w:rFonts w:ascii="Calibri" w:hAnsi="Calibri" w:eastAsia="宋体" w:cs="Times New Roman"/>
      <w:b/>
      <w:bCs/>
      <w:kern w:val="44"/>
      <w:sz w:val="44"/>
      <w:szCs w:val="44"/>
      <w:lang w:val="zh-CN" w:eastAsia="zh-CN"/>
    </w:rPr>
  </w:style>
  <w:style w:type="character" w:customStyle="1" w:styleId="24">
    <w:name w:val="标题 2 Char"/>
    <w:basedOn w:val="14"/>
    <w:link w:val="3"/>
    <w:qFormat/>
    <w:uiPriority w:val="9"/>
    <w:rPr>
      <w:rFonts w:asciiTheme="majorHAnsi" w:hAnsiTheme="majorHAnsi" w:eastAsiaTheme="majorEastAsia" w:cstheme="majorBidi"/>
      <w:b/>
      <w:bCs/>
      <w:sz w:val="32"/>
      <w:szCs w:val="32"/>
    </w:rPr>
  </w:style>
  <w:style w:type="character" w:customStyle="1" w:styleId="25">
    <w:name w:val="批注文字 Char"/>
    <w:basedOn w:val="14"/>
    <w:link w:val="6"/>
    <w:qFormat/>
    <w:uiPriority w:val="99"/>
  </w:style>
  <w:style w:type="character" w:customStyle="1" w:styleId="26">
    <w:name w:val="批注文字 字符"/>
    <w:basedOn w:val="14"/>
    <w:semiHidden/>
    <w:qFormat/>
    <w:uiPriority w:val="99"/>
  </w:style>
  <w:style w:type="character" w:customStyle="1" w:styleId="27">
    <w:name w:val="批注框文本 Char"/>
    <w:basedOn w:val="14"/>
    <w:link w:val="9"/>
    <w:semiHidden/>
    <w:qFormat/>
    <w:uiPriority w:val="99"/>
    <w:rPr>
      <w:sz w:val="18"/>
      <w:szCs w:val="18"/>
    </w:rPr>
  </w:style>
  <w:style w:type="character" w:customStyle="1" w:styleId="28">
    <w:name w:val="标题 3 Char"/>
    <w:basedOn w:val="14"/>
    <w:link w:val="4"/>
    <w:semiHidden/>
    <w:qFormat/>
    <w:uiPriority w:val="9"/>
    <w:rPr>
      <w:b/>
      <w:bCs/>
      <w:sz w:val="32"/>
      <w:szCs w:val="32"/>
    </w:rPr>
  </w:style>
  <w:style w:type="character" w:customStyle="1" w:styleId="29">
    <w:name w:val="正文缩进 Char"/>
    <w:link w:val="7"/>
    <w:qFormat/>
    <w:uiPriority w:val="0"/>
    <w:rPr>
      <w:rFonts w:ascii="Times New Roman" w:hAnsi="Times New Roman" w:eastAsia="宋体" w:cs="Times New Roman"/>
      <w:kern w:val="0"/>
      <w:szCs w:val="20"/>
    </w:rPr>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val="en-US" w:eastAsia="zh-CN"/>
    </w:rPr>
  </w:style>
  <w:style w:type="character" w:customStyle="1" w:styleId="31">
    <w:name w:val="批注主题 Char"/>
    <w:basedOn w:val="25"/>
    <w:link w:val="5"/>
    <w:semiHidden/>
    <w:qFormat/>
    <w:uiPriority w:val="99"/>
    <w:rPr>
      <w:b/>
      <w:bCs/>
    </w:rPr>
  </w:style>
  <w:style w:type="paragraph" w:customStyle="1" w:styleId="32">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rPr>
  </w:style>
  <w:style w:type="table" w:customStyle="1" w:styleId="33">
    <w:name w:val="网格型1"/>
    <w:basedOn w:val="17"/>
    <w:qFormat/>
    <w:uiPriority w:val="99"/>
    <w:rPr>
      <w:rFonts w:ascii="等线" w:hAnsi="等线" w:eastAsia="等线" w:cs="等线"/>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11909-6347-4FDF-B91D-E1DEA0D1480E}">
  <ds:schemaRefs/>
</ds:datastoreItem>
</file>

<file path=docProps/app.xml><?xml version="1.0" encoding="utf-8"?>
<Properties xmlns="http://schemas.openxmlformats.org/officeDocument/2006/extended-properties" xmlns:vt="http://schemas.openxmlformats.org/officeDocument/2006/docPropsVTypes">
  <Template>Normal</Template>
  <Pages>42</Pages>
  <Words>4716</Words>
  <Characters>26885</Characters>
  <Lines>224</Lines>
  <Paragraphs>63</Paragraphs>
  <TotalTime>0</TotalTime>
  <ScaleCrop>false</ScaleCrop>
  <LinksUpToDate>false</LinksUpToDate>
  <CharactersWithSpaces>31538</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2017-01-25T10:39:00Z</dcterms:created>
  <dc:creator>刘高</dc:creator>
  <cp:lastModifiedBy>马笑天</cp:lastModifiedBy>
  <cp:lastPrinted>2017-02-22T09:43:00Z</cp:lastPrinted>
  <dcterms:modified xsi:type="dcterms:W3CDTF">2017-06-23T07:16:23Z</dcterms:modified>
  <cp:revision>811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