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General Dynamics Mission Systems | Infrastructure Engineer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this role at GD Mission Systems?</w:t>
      </w:r>
    </w:p>
    <w:p>
      <w:pPr>
        <w:spacing w:after="240"/>
      </w:pPr>
      <w:r>
        <w:rPr>
          <w:rFonts w:ascii="Calibri" w:cs="Calibri" w:eastAsia="Calibri" w:hAnsi="Calibri"/>
          <w:sz w:val="22"/>
          <w:szCs w:val="22"/>
        </w:rPr>
        <w:t xml:space="preserve">GD Mission Systems supports the Navy with systems that have to stay secure and stable at sea, with no room for downtime. I have built and tested software platforms, including a REST API and database that I verified with a full test suite, and I want to apply that to a mission that matters. The Pittsfield team's mix of lab testing, troubleshooting, and documentation also matches how I worked at NASA, where configuration control was part of every task.</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founded AeroSense PHM (now Durobotics) to predict failures in electromechanical actuators before they happen. I built a physics simulation of BLDC and ball-screw actuators that models how they wear out, then trained machine learning models on 17 features pulled from that physics. The classifier reaches 94.2% accuracy and catches 97% of critical faults. I wrapped it in a platform with a REST API, a database, and a maintenance dashboard, and verified it with a 39-test suite that fully passes. Building it on my own meant owning every decision, from the degradation models to the test plan.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2026-09-24T02:20:14.379Z</dcterms:created>
  <dcterms:modified xsi:type="dcterms:W3CDTF">2026-09-24T02:20:14.379Z</dcterms:modified>
</cp:coreProperties>
</file>

<file path=docProps/custom.xml><?xml version="1.0" encoding="utf-8"?>
<Properties xmlns="http://schemas.openxmlformats.org/officeDocument/2006/custom-properties" xmlns:vt="http://schemas.openxmlformats.org/officeDocument/2006/docPropsVTypes"/>
</file>