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Hendrick Motorsports | Design Engineering Intern (Spring/Summer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Hendrick Motorsports?</w:t>
      </w:r>
    </w:p>
    <w:p>
      <w:pPr>
        <w:spacing w:after="240"/>
      </w:pPr>
      <w:r>
        <w:rPr>
          <w:rFonts w:ascii="Calibri" w:cs="Calibri" w:eastAsia="Calibri" w:hAnsi="Calibri"/>
          <w:sz w:val="22"/>
          <w:szCs w:val="22"/>
        </w:rPr>
        <w:t xml:space="preserve">Hendrick Motorsports has won more Cup Series championships than any other team, and that comes from an engineering group that turns designs around fast and measures everything. I want to work where a CAD change shows up on the car in weeks and the results are clear. My vehicle hardware work at NASA and my SolidWorks and Siemens NX certifications fit a design role well, and motorsports is where I most want to put them to work.</w:t>
      </w:r>
    </w:p>
    <w:p>
      <w:pPr>
        <w:spacing w:after="60"/>
      </w:pPr>
      <w:r>
        <w:rPr>
          <w:rFonts w:ascii="Calibri" w:cs="Calibri" w:eastAsia="Calibri" w:hAnsi="Calibri"/>
          <w:b/>
          <w:bCs/>
          <w:sz w:val="22"/>
          <w:szCs w:val="22"/>
        </w:rPr>
        <w:t xml:space="preserve">Describe a design or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My job was to take hardware from parts on a shelf to an integrated, working vehicle across more than six subsystems. The hardest part was not the assembly itself. It was making sure what we installed matched the latest drawing revision. I kept configuration records for every component, compared the physical build against the engineering documents, and flagged fitment and revision mismatches before they reached test. That kept the testbed ready for functional verification and taught me that a clean record of what is actually built matters as much as the build.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2026-09-24T02:20:14.357Z</dcterms:created>
  <dcterms:modified xsi:type="dcterms:W3CDTF">2026-09-24T02:20:14.357Z</dcterms:modified>
</cp:coreProperties>
</file>

<file path=docProps/custom.xml><?xml version="1.0" encoding="utf-8"?>
<Properties xmlns="http://schemas.openxmlformats.org/officeDocument/2006/custom-properties" xmlns:vt="http://schemas.openxmlformats.org/officeDocument/2006/docPropsVTypes"/>
</file>