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Insulet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Life Cycle Engineering Co-op, Systems, January to June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Life Cycle Engineering Co-op, Systems position at Insulet in Acton, Massachusetts. I am a Mechanical and Robotics Engineering student at Wentworth Institute of Technology with a minor in Aerospace Engineering, and I want to work on how a medical device system is supported and improved after launch.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founded AeroSense PHM (now Durobotics), where I built a physics simulation of aircraft BLDC and ball-screw actuators with Weibull and Arrhenius degradation models. The fault classifiers I trained reached 94.2% accuracy and 97% critical-fault recall, and the platform passes 39 of 39 tests. At Starship Robotics I found failure patterns in operational sensor data and wrote reports that guided design changes, which is the kind of feedback loop a life cycle team relies 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Acton,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