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Mechanics of Materials coursework, material trade work on a Mars rover concept, and hands-on 3D printing and hardware testing experience. Seeking a Materials Intern at Formlabs to support materials work for 3D printing.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