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Marathon Petroleum | Intern/Co-op, Midstream Logistics and Storage Engineering,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Marathon Petroleum?</w:t>
      </w:r>
    </w:p>
    <w:p>
      <w:pPr>
        <w:spacing w:after="240"/>
      </w:pPr>
      <w:r>
        <w:rPr>
          <w:rFonts w:ascii="Calibri" w:cs="Calibri" w:eastAsia="Calibri" w:hAnsi="Calibri"/>
          <w:sz w:val="22"/>
          <w:szCs w:val="22"/>
        </w:rPr>
        <w:t xml:space="preserve">Marathon Petroleum refines and moves fuel, and mechanical engineers there keep large equipment safe and running. I like industrial hardware at scale, and my facility design work at Hallam-ICS gave me a first look at process equipment. I have completed Mechanics of Materials and Fluid Mechanics, and my degree is in Mechanical and Robotics Engineering.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