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Reframe Systems | Mechanical Engineer (Spring 2027 Co-op)</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are you interested in Reframe Systems?</w:t>
      </w:r>
    </w:p>
    <w:p>
      <w:pPr>
        <w:spacing w:after="240"/>
      </w:pPr>
      <w:r>
        <w:rPr>
          <w:rFonts w:ascii="Calibri" w:cs="Calibri" w:eastAsia="Calibri" w:hAnsi="Calibri"/>
          <w:sz w:val="22"/>
          <w:szCs w:val="22"/>
        </w:rPr>
        <w:t xml:space="preserve">Reframe is using robotics and a microfactory to build homes faster, which is a real problem worth solving. I like that the co-op is hands-on, with CAD, fixturing, and shop work on real production hardware. My mix of facility design at Hallam-ICS, robotics at Starship, and hardware integration at NASA fits a small team where everyone builds.</w:t>
      </w:r>
    </w:p>
    <w:p>
      <w:pPr>
        <w:spacing w:after="60"/>
      </w:pPr>
      <w:r>
        <w:rPr>
          <w:rFonts w:ascii="Calibri" w:cs="Calibri" w:eastAsia="Calibri" w:hAnsi="Calibri"/>
          <w:b/>
          <w:bCs/>
          <w:sz w:val="22"/>
          <w:szCs w:val="22"/>
        </w:rPr>
        <w:t xml:space="preserve">Describe a hands-on project you are proud of.</w:t>
      </w:r>
    </w:p>
    <w:p>
      <w:pPr>
        <w:spacing w:after="240"/>
      </w:pPr>
      <w:r>
        <w:rPr>
          <w:rFonts w:ascii="Calibri" w:cs="Calibri" w:eastAsia="Calibri" w:hAnsi="Calibri"/>
          <w:sz w:val="22"/>
          <w:szCs w:val="22"/>
        </w:rPr>
        <w:t xml:space="preserve">At Hallam-ICS I laid out process gas, cooling water, and exhaust systems for semiconductor and research facilities and produced the construction drawings contractors built from. The work that taught me the most was checking my layouts against real site conditions. A drawing can look clean in Revit and still put a pipe through a beam or leave no room to service a valve. I learned to walk through each layout the way the installer and the maintenance tech would, catch those conflicts early, and work through design reviews with senior engineers until the drawings were right. That habit of designing for the people who build and run a system is something I bring to every project now.</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2026-09-24T03:06:43.560Z</dcterms:created>
  <dcterms:modified xsi:type="dcterms:W3CDTF">2026-09-24T03:06:43.560Z</dcterms:modified>
</cp:coreProperties>
</file>

<file path=docProps/custom.xml><?xml version="1.0" encoding="utf-8"?>
<Properties xmlns="http://schemas.openxmlformats.org/officeDocument/2006/custom-properties" xmlns:vt="http://schemas.openxmlformats.org/officeDocument/2006/docPropsVTypes"/>
</file>