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9" w:name="sadala_6_6"/>
      <w:r>
        <w:t xml:space="preserve">6.6. Dokumenta Dzēšana</w:t>
      </w:r>
      <w:bookmarkEnd w:id="39"/>
    </w:p>
    <w:p>
      <w:r>
        <w:t xml:space="preserve">Dokumentu var dzēst, ja tas vairs nav nepieciešams. Lai dzēstu dokumentu:</w:t>
      </w:r>
    </w:p>
    <w:p>
      <w:pPr>
        <w:pStyle w:val="ListParagraph"/>
        <w:numPr>
          <w:ilvl w:val="0"/>
          <w:numId w:val="1"/>
        </w:numPr>
      </w:pPr>
      <w:r>
        <w:t xml:space="preserve">Atveriet glabājamo vienību</w:t>
      </w:r>
    </w:p>
    <w:p>
      <w:pPr>
        <w:pStyle w:val="ListParagraph"/>
        <w:numPr>
          <w:ilvl w:val="0"/>
          <w:numId w:val="1"/>
        </w:numPr>
      </w:pPr>
      <w:r>
        <w:t xml:space="preserve">Izvēlieties dokumentu, kuru vēlaties dzēst</w:t>
      </w:r>
    </w:p>
    <w:p>
      <w:pPr>
        <w:pStyle w:val="ListParagraph"/>
        <w:numPr>
          <w:ilvl w:val="0"/>
          <w:numId w:val="1"/>
        </w:numPr>
      </w:pPr>
      <w:r>
        <w:t xml:space="preserve">Noklikšķiniet uz dzēšanas pogas</w:t>
      </w:r>
    </w:p>
    <w:p>
      <w:pPr>
        <w:pStyle w:val="ListParagraph"/>
        <w:numPr>
          <w:ilvl w:val="0"/>
          <w:numId w:val="1"/>
        </w:numPr>
      </w:pPr>
      <w:r>
        <w:t xml:space="preserve">Apstipriniet dzēšanu dialoga logā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Dzēšot dokumentu, tiek dzēsts: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Dokumenta apraksts datubāzē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Visas ar to saistītās augšupielādētās datnes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Atcerieties: Foto, Video un Skaņas uzskaites sarakstiem var būt tikai viens dokuments uz glabājamo vienību, tāpēc dzēšot dokumentu, glabājamā vienība paliek bez dokumenta.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"Visi ar to saistītie augšupielādētie faili"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