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643A66D8" wp14:textId="77777777">
      <w:pPr>
        <w:pStyle w:val="Heading2"/>
      </w:pPr>
      <w:bookmarkStart w:name="sadala_6_2" w:id="35"/>
      <w:r>
        <w:t xml:space="preserve">6.2. Vairāku Dokumentu Izveide un Rediģēšana</w:t>
      </w:r>
      <w:bookmarkEnd w:id="35"/>
    </w:p>
    <w:p xmlns:wp14="http://schemas.microsoft.com/office/word/2010/wordml" w14:paraId="72EB6A37" wp14:textId="77777777">
      <w:r>
        <w:t xml:space="preserve">Tekstuālos elektroniskos dokumentus var izveidot un rediģēt vairākus vienlaikus. Foto, video un skaņas dokumentiem tas nav pieejams — tur vienai glabājamai vienībai ir tieši viens dokuments.</w:t>
      </w:r>
    </w:p>
    <w:p xmlns:wp14="http://schemas.microsoft.com/office/word/2010/wordml" w14:paraId="03DC2BA0" wp14:textId="77777777">
      <w:pPr>
        <w:pStyle w:val="Heading3"/>
      </w:pPr>
      <w:r>
        <w:t xml:space="preserve">Vairāku Dokumentu Izveide</w:t>
      </w:r>
    </w:p>
    <w:p xmlns:wp14="http://schemas.microsoft.com/office/word/2010/wordml" w14:paraId="72032590" wp14:textId="77777777">
      <w:pPr>
        <w:pStyle w:val="ListParagraph"/>
        <w:numPr>
          <w:ilvl w:val="0"/>
          <w:numId w:val="6"/>
        </w:numPr>
      </w:pPr>
      <w:r>
        <w:t xml:space="preserve">Dokumentu saraksta galvenē nospiediet "+" un izvēlieties "Izveidot vairākus dokumentus"</w:t>
      </w:r>
    </w:p>
    <w:p xmlns:wp14="http://schemas.microsoft.com/office/word/2010/wordml" w14:paraId="5031A9D2" wp14:textId="77777777">
      <w:pPr>
        <w:pStyle w:val="ListParagraph"/>
        <w:numPr>
          <w:ilvl w:val="0"/>
          <w:numId w:val="6"/>
        </w:numPr>
      </w:pPr>
      <w:r>
        <w:t xml:space="preserve">Aizpildiet kopīgos laukus — datums, izveidošanas un nosūtīšanas datums, valoda, lietas nr., pieejamība un citi</w:t>
      </w:r>
    </w:p>
    <w:p xmlns:wp14="http://schemas.microsoft.com/office/word/2010/wordml" w14:paraId="0E72DA30" wp14:textId="77777777">
      <w:pPr>
        <w:pStyle w:val="ListParagraph"/>
        <w:numPr>
          <w:ilvl w:val="0"/>
          <w:numId w:val="6"/>
        </w:numPr>
      </w:pPr>
      <w:r>
        <w:t xml:space="preserve">Pievienojiet rindas: ielīmējiet nosaukumu sarakstu (otrā kolonna no Excel kļūst par reģistrācijas numuru), ģenerējiet pēc šablona vai izvēlieties datnes</w:t>
      </w:r>
    </w:p>
    <w:p xmlns:wp14="http://schemas.microsoft.com/office/word/2010/wordml" w14:paraId="3917E48D" wp14:textId="77777777">
      <w:pPr>
        <w:pStyle w:val="ListParagraph"/>
        <w:numPr>
          <w:ilvl w:val="0"/>
          <w:numId w:val="6"/>
        </w:numPr>
      </w:pPr>
      <w:r>
        <w:t xml:space="preserve">Izvēloties datnes, katra datne kļūst par atsevišķu dokumentu — nosaukums tiek ņemts no datnes nosaukuma un datne tiek pievienota dokumentam</w:t>
      </w:r>
    </w:p>
    <w:p xmlns:wp14="http://schemas.microsoft.com/office/word/2010/wordml" w14:paraId="5C975C02" wp14:textId="77777777">
      <w:pPr>
        <w:pStyle w:val="ListParagraph"/>
        <w:numPr>
          <w:ilvl w:val="0"/>
          <w:numId w:val="6"/>
        </w:numPr>
      </w:pPr>
      <w:r>
        <w:t xml:space="preserve">Nospiediet "Izveidot" — dokumenti tiek veidoti pa vienam, un progress ir redzams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34CA028" wp14:textId="77777777">
        <w:tc>
          <w:tcPr>
            <w:tcW w:w="9354" w:type="dxa"/>
            <w:shd w:val="clear" w:color="auto" w:fill="FFFFFF"/>
            <w:vAlign w:val="top"/>
          </w:tcPr>
          <w:p w14:paraId="4568E1F3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58353AE0" wp14:textId="77777777">
            <w:r>
              <w:t xml:space="preserve">Dokumenta datumam jābūt glabājamās vienības datumu robežās. Izveidošanas datums, nosūtīšanas datums, valoda, lietas nr. un pieejamība ir obligāti — bez tiem dokumentu nevar saglabāt.</w:t>
            </w:r>
          </w:p>
        </w:tc>
      </w:tr>
    </w:tbl>
    <w:p xmlns:wp14="http://schemas.microsoft.com/office/word/2010/wordml" w14:paraId="1F3B1409" wp14:textId="77777777">
      <w:pPr>
        <w:spacing w:after="0"/>
      </w:pPr>
    </w:p>
    <w:p xmlns:wp14="http://schemas.microsoft.com/office/word/2010/wordml" w14:paraId="043E7096" wp14:textId="77777777">
      <w:pPr>
        <w:pStyle w:val="Heading3"/>
      </w:pPr>
      <w:r>
        <w:t xml:space="preserve">Vairāku Dokumentu Rediģēšana</w:t>
      </w:r>
    </w:p>
    <w:p xmlns:wp14="http://schemas.microsoft.com/office/word/2010/wordml" w14:paraId="53086659" wp14:textId="77777777">
      <w:pPr>
        <w:pStyle w:val="ListParagraph"/>
        <w:numPr>
          <w:ilvl w:val="0"/>
          <w:numId w:val="1"/>
        </w:numPr>
      </w:pPr>
      <w:r>
        <w:t xml:space="preserve">Atzīmējiet dokumentus ar ķeksīšiem</w:t>
      </w:r>
    </w:p>
    <w:p xmlns:wp14="http://schemas.microsoft.com/office/word/2010/wordml" w14:paraId="6369A614" wp14:textId="77777777">
      <w:pPr>
        <w:pStyle w:val="ListParagraph"/>
        <w:numPr>
          <w:ilvl w:val="0"/>
          <w:numId w:val="1"/>
        </w:numPr>
      </w:pPr>
      <w:r>
        <w:t xml:space="preserve">Galvenē kolonnu pogas vietā parādās zīmuļa poga ar atlasīto skaitu</w:t>
      </w:r>
    </w:p>
    <w:p xmlns:wp14="http://schemas.microsoft.com/office/word/2010/wordml" w14:paraId="3A583226" wp14:textId="77777777">
      <w:pPr>
        <w:pStyle w:val="ListParagraph"/>
        <w:numPr>
          <w:ilvl w:val="0"/>
          <w:numId w:val="1"/>
        </w:numPr>
      </w:pPr>
      <w:r>
        <w:t xml:space="preserve">Atzīmējiet tikai tos laukus, ko mainīt — pārējie katram dokumentam paliks nemainīti</w:t>
      </w:r>
    </w:p>
    <w:p xmlns:wp14="http://schemas.microsoft.com/office/word/2010/wordml" w14:paraId="0CBE75F3" wp14:textId="77777777">
      <w:pPr>
        <w:pStyle w:val="ListParagraph"/>
        <w:numPr>
          <w:ilvl w:val="0"/>
          <w:numId w:val="1"/>
        </w:numPr>
      </w:pPr>
      <w:r>
        <w:t xml:space="preserve">Pārskata solī redzams, cik dokumentiem katrs lauks mainīsies un kuri tiks izlaisti kļūdu dēļ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58866815" wp14:textId="77777777">
        <w:tc>
          <w:tcPr>
            <w:tcW w:w="9354" w:type="dxa"/>
            <w:shd w:val="clear" w:color="auto" w:fill="FFFFFF"/>
            <w:vAlign w:val="top"/>
          </w:tcPr>
          <w:p w14:paraId="478772EC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 w14:paraId="6EF69F36" wp14:textId="77777777">
            <w:r>
              <w:t xml:space="preserve">Nosaukumu un reģistrācijas numuru masveidā mainīt nevar — tie katram dokumentam ir unikāli.</w:t>
            </w:r>
          </w:p>
        </w:tc>
      </w:tr>
    </w:tbl>
    <w:p xmlns:wp14="http://schemas.microsoft.com/office/word/2010/wordml" w14:paraId="562C75D1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