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304C395D" w14:textId="77777777">
      <w:pPr>
        <w:pStyle w:val="Heading1"/>
      </w:pPr>
      <w:bookmarkStart w:name="nodala_5" w:id="25"/>
      <w:r>
        <w:t xml:space="preserve">5. Glabājamās Vienības</w:t>
      </w:r>
      <w:bookmarkEnd w:id="25"/>
    </w:p>
    <w:p xmlns:wp14="http://schemas.microsoft.com/office/word/2010/wordml" w14:paraId="1AF56F52" wp14:textId="77777777">
      <w:pPr>
        <w:pStyle w:val="Heading2"/>
      </w:pPr>
      <w:bookmarkStart w:name="sadala_5_7" w:id="32"/>
      <w:r>
        <w:t xml:space="preserve">5.7. Saistītās Vienības</w:t>
      </w:r>
      <w:bookmarkEnd w:id="32"/>
    </w:p>
    <w:p xmlns:wp14="http://schemas.microsoft.com/office/word/2010/wordml" w14:paraId="68726B3B" wp14:textId="77777777">
      <w:r>
        <w:t xml:space="preserve">Glabājamās vienības var būt savstarpēji saistītas, ja tās ir savā starpā loģiski saistītas (piemēram, dokumentu sērija, vairāku daļu lieta).</w:t>
      </w:r>
    </w:p>
    <w:p xmlns:wp14="http://schemas.microsoft.com/office/word/2010/wordml" w14:paraId="29769EBA" wp14:textId="77777777">
      <w:pPr>
        <w:pStyle w:val="Heading3"/>
      </w:pPr>
      <w:r>
        <w:t xml:space="preserve">Kā Redzēt Saistītās Vienības</w:t>
      </w:r>
    </w:p>
    <w:p xmlns:wp14="http://schemas.microsoft.com/office/word/2010/wordml" w14:paraId="2D816CE3" wp14:textId="77777777">
      <w:pPr>
        <w:pStyle w:val="ListParagraph"/>
        <w:numPr>
          <w:ilvl w:val="0"/>
          <w:numId w:val="1"/>
        </w:numPr>
      </w:pPr>
      <w:r>
        <w:t xml:space="preserve">Atveriet glabājamo vienību detalizētā skatā</w:t>
      </w:r>
    </w:p>
    <w:p xmlns:wp14="http://schemas.microsoft.com/office/word/2010/wordml" w14:paraId="4A6240B9" wp14:textId="77777777">
      <w:pPr>
        <w:pStyle w:val="ListParagraph"/>
        <w:numPr>
          <w:ilvl w:val="0"/>
          <w:numId w:val="1"/>
        </w:numPr>
      </w:pPr>
      <w:r>
        <w:t xml:space="preserve">Ritiniet uz leju līdz sadaļai "Saistītās Vienības"</w:t>
      </w:r>
    </w:p>
    <w:p xmlns:wp14="http://schemas.microsoft.com/office/word/2010/wordml" w14:paraId="32A3126E" wp14:textId="77777777">
      <w:pPr>
        <w:pStyle w:val="ListParagraph"/>
        <w:numPr>
          <w:ilvl w:val="0"/>
          <w:numId w:val="1"/>
        </w:numPr>
      </w:pPr>
      <w:r>
        <w:t xml:space="preserve">Ja ir saistītās vienības, tās parādīsies sarakstā</w:t>
      </w:r>
    </w:p>
    <w:p xmlns:wp14="http://schemas.microsoft.com/office/word/2010/wordml" w14:paraId="51790C76" wp14:textId="77777777">
      <w:pPr>
        <w:pStyle w:val="ListParagraph"/>
        <w:numPr>
          <w:ilvl w:val="0"/>
          <w:numId w:val="1"/>
        </w:numPr>
      </w:pPr>
      <w:r>
        <w:t xml:space="preserve">Noklikšķiniet uz saites, lai pārietu uz saistīto vienību</w:t>
      </w:r>
    </w:p>
    <w:p xmlns:wp14="http://schemas.microsoft.com/office/word/2010/wordml" w14:paraId="54ED6BC9" wp14:textId="77777777">
      <w:pPr>
        <w:pStyle w:val="Heading3"/>
      </w:pPr>
      <w:r>
        <w:t xml:space="preserve">Saistību Īpašības</w:t>
      </w:r>
    </w:p>
    <w:p xmlns:wp14="http://schemas.microsoft.com/office/word/2010/wordml" w14:paraId="7A5ECD68" wp14:textId="77777777">
      <w:pPr>
        <w:pStyle w:val="ListParagraph"/>
        <w:numPr>
          <w:ilvl w:val="0"/>
          <w:numId w:val="1"/>
        </w:numPr>
      </w:pPr>
      <w:r>
        <w:t xml:space="preserve">Saistības ir divvirzienu - ja A ir saistīta ar B, tad B ir saistīta ar A</w:t>
      </w:r>
    </w:p>
    <w:p xmlns:wp14="http://schemas.microsoft.com/office/word/2010/wordml" w14:paraId="52A7A2D3" wp14:textId="77777777">
      <w:pPr>
        <w:pStyle w:val="ListParagraph"/>
        <w:numPr>
          <w:ilvl w:val="0"/>
          <w:numId w:val="1"/>
        </w:numPr>
      </w:pPr>
      <w:r>
        <w:t xml:space="preserve">Saistītās vienības var būt no dažādiem uzskaites sarakstiem</w:t>
      </w:r>
    </w:p>
    <w:p xmlns:wp14="http://schemas.microsoft.com/office/word/2010/wordml" w14:paraId="6FF3C400" wp14:textId="77777777">
      <w:pPr>
        <w:pStyle w:val="ListParagraph"/>
        <w:numPr>
          <w:ilvl w:val="0"/>
          <w:numId w:val="1"/>
        </w:numPr>
      </w:pPr>
      <w:r>
        <w:t xml:space="preserve">Saistību skaits nav ierobežots</w:t>
      </w:r>
    </w:p>
    <w:p xmlns:wp14="http://schemas.microsoft.com/office/word/2010/wordml" w14:paraId="179D40C2" wp14:textId="77777777">
      <w:pPr>
        <w:pStyle w:val="ListParagraph"/>
        <w:numPr>
          <w:ilvl w:val="0"/>
          <w:numId w:val="1"/>
        </w:numPr>
      </w:pPr>
      <w:r>
        <w:t xml:space="preserve">Saistības tiek dzēstas automātiski, ja viena no vienībām tiek dzēsta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2D9B627A" wp14:textId="77777777">
        <w:tc>
          <w:tcPr>
            <w:tcW w:w="9354" w:type="dxa"/>
            <w:shd w:val="clear" w:color="auto" w:fill="FFFFFF"/>
            <w:vAlign w:val="top"/>
          </w:tcPr>
          <w:p w14:paraId="794CBB3E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4D57DF42" wp14:textId="77777777">
            <w:r>
              <w:t xml:space="preserve">Saistības tiek izveidotas automātiski no VVAIS atskaites datu importa. Pašlaik nav iespējams manuāli izveidot jaunas saistības lietotāja saskarnē.</w:t>
            </w:r>
          </w:p>
        </w:tc>
      </w:tr>
    </w:tbl>
    <w:p xmlns:wp14="http://schemas.microsoft.com/office/word/2010/wordml" w14:paraId="5B08B5D1" wp14:textId="77777777">
      <w:pPr>
        <w:spacing w:after="0"/>
      </w:pPr>
    </w:p>
    <w:p xmlns:wp14="http://schemas.microsoft.com/office/word/2010/wordml" w14:paraId="16DEB4AB" wp14:textId="77777777">
      <w:r>
        <w:br w:type="page"/>
      </w: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