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43" w:name="nodala_7"/>
      <w:r>
        <w:t xml:space="preserve">7. Pārbaude un Validācija</w:t>
      </w:r>
      <w:bookmarkEnd w:id="43"/>
    </w:p>
    <w:p>
      <w:pPr>
        <w:pStyle w:val="Heading2"/>
      </w:pPr>
      <w:bookmarkStart w:id="49" w:name="sadala_7_6"/>
      <w:r>
        <w:t xml:space="preserve">7.6. OPEX Eksportēšana</w:t>
      </w:r>
      <w:bookmarkEnd w:id="49"/>
    </w:p>
    <w:p>
      <w:r>
        <w:t xml:space="preserve">Pēc projekta veiksmīgas validācijas varat eksportēt dokumentus OPEX iesniegšanai arhīvā.</w:t>
      </w:r>
    </w:p>
    <w:p>
      <w:pPr>
        <w:pStyle w:val="Heading3"/>
      </w:pPr>
      <w:r>
        <w:t xml:space="preserve">Priekšnosacījumi eksportēšanai</w:t>
      </w:r>
    </w:p>
    <w:p>
      <w:pPr>
        <w:pStyle w:val="ListParagraph"/>
        <w:numPr>
          <w:ilvl w:val="0"/>
          <w:numId w:val="1"/>
        </w:numPr>
      </w:pPr>
      <w:r>
        <w:t xml:space="preserve">Projekts ir pilnībā validēts (cilnē "Pārskats" redzams "Gatavs OPEX ģenerēšanai: JĀ")</w:t>
      </w:r>
    </w:p>
    <w:p>
      <w:pPr>
        <w:pStyle w:val="ListParagraph"/>
        <w:numPr>
          <w:ilvl w:val="0"/>
          <w:numId w:val="1"/>
        </w:numPr>
      </w:pPr>
      <w:r>
        <w:t xml:space="preserve">Nav kritisku kļūdu (sarkano ikonu)</w:t>
      </w:r>
    </w:p>
    <w:p>
      <w:pPr>
        <w:pStyle w:val="ListParagraph"/>
        <w:numPr>
          <w:ilvl w:val="0"/>
          <w:numId w:val="1"/>
        </w:numPr>
      </w:pPr>
      <w:r>
        <w:t xml:space="preserve">Visi obligātie lauki ir aizpildīti</w:t>
      </w:r>
    </w:p>
    <w:p>
      <w:pPr>
        <w:pStyle w:val="ListParagraph"/>
        <w:numPr>
          <w:ilvl w:val="0"/>
          <w:numId w:val="1"/>
        </w:numPr>
      </w:pPr>
      <w:r>
        <w:t xml:space="preserve">Dokumentiem ir pievienotas nepieciešamās datnes (elektroniskajiem)</w:t>
      </w:r>
    </w:p>
    <w:p>
      <w:pPr>
        <w:pStyle w:val="ListParagraph"/>
        <w:numPr>
          <w:ilvl w:val="0"/>
          <w:numId w:val="1"/>
        </w:numPr>
      </w:pPr>
      <w:r>
        <w:t xml:space="preserve">Pievienota parakstītāju informācija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Uzmanību</w:t>
            </w:r>
          </w:p>
          <w:p>
            <w:r>
              <w:t xml:space="preserve">Ja projekts nav gatavs, pogas "Eksportēt US sarakstu" un "Ģenerēt OPEX" ir atspējotas (pelēkas). Poga "Eksportēt PN aktu" paliek aktīva arī tad, ja projektā ir kļūdas — PN aktu var izveidot jebkurā brīdī, tāpēc pārliecinieties, ka dati ir pareizi, pirms to iesniedzat.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Trīs eksporta pogas</w:t>
      </w:r>
    </w:p>
    <w:p>
      <w:r>
        <w:t xml:space="preserve">1. "Eksportēt US sarakstu" (Uzskaites Saraksts):</w:t>
      </w:r>
    </w:p>
    <w:p>
      <w:pPr>
        <w:pStyle w:val="ListParagraph"/>
        <w:numPr>
          <w:ilvl w:val="0"/>
          <w:numId w:val="1"/>
        </w:numPr>
      </w:pPr>
      <w:r>
        <w:t xml:space="preserve">Ģenerē XLSX datni ar pilnu uzskaites saraksta veidlapu</w:t>
      </w:r>
    </w:p>
    <w:p>
      <w:pPr>
        <w:pStyle w:val="ListParagraph"/>
        <w:numPr>
          <w:ilvl w:val="0"/>
          <w:numId w:val="1"/>
        </w:numPr>
      </w:pPr>
      <w:r>
        <w:t xml:space="preserve">Ietver visus uzskaites sarakstus, glabājamās vienības un dokumentus</w:t>
      </w:r>
    </w:p>
    <w:p>
      <w:pPr>
        <w:pStyle w:val="ListParagraph"/>
        <w:numPr>
          <w:ilvl w:val="0"/>
          <w:numId w:val="1"/>
        </w:numPr>
      </w:pPr>
      <w:r>
        <w:t xml:space="preserve">Datne tiek lejupielādēta automātiski pēc ģenerēšanas</w:t>
      </w:r>
    </w:p>
    <w:p>
      <w:pPr>
        <w:pStyle w:val="ListParagraph"/>
        <w:numPr>
          <w:ilvl w:val="0"/>
          <w:numId w:val="1"/>
        </w:numPr>
      </w:pPr>
      <w:r>
        <w:t xml:space="preserve">Pieejama tikai tad, ja projekts ir gatavs</w:t>
      </w:r>
    </w:p>
    <w:p>
      <w:r>
        <w:t xml:space="preserve">2. "Eksportēt PN aktu" (Pieņemšanas-Nodošanas akts):</w:t>
      </w:r>
    </w:p>
    <w:p>
      <w:pPr>
        <w:pStyle w:val="ListParagraph"/>
        <w:numPr>
          <w:ilvl w:val="0"/>
          <w:numId w:val="1"/>
        </w:numPr>
      </w:pPr>
      <w:r>
        <w:t xml:space="preserve">Ģenerē oficiālu pieņemšanas-nodošanas dokumentu</w:t>
      </w:r>
    </w:p>
    <w:p>
      <w:pPr>
        <w:pStyle w:val="ListParagraph"/>
        <w:numPr>
          <w:ilvl w:val="0"/>
          <w:numId w:val="1"/>
        </w:numPr>
      </w:pPr>
      <w:r>
        <w:t xml:space="preserve">Ietver parakstītāju informāciju un projekta kopsavilkumu</w:t>
      </w:r>
    </w:p>
    <w:p>
      <w:pPr>
        <w:pStyle w:val="ListParagraph"/>
        <w:numPr>
          <w:ilvl w:val="0"/>
          <w:numId w:val="1"/>
        </w:numPr>
      </w:pPr>
      <w:r>
        <w:t xml:space="preserve">Pirms ģenerēšanas atveras logs ar papildu iestatījumiem</w:t>
      </w:r>
    </w:p>
    <w:p>
      <w:pPr>
        <w:pStyle w:val="ListParagraph"/>
        <w:numPr>
          <w:ilvl w:val="0"/>
          <w:numId w:val="1"/>
        </w:numPr>
      </w:pPr>
      <w:r>
        <w:t xml:space="preserve">Pieejama arī tad, ja projektā vēl ir kļūdas</w:t>
      </w:r>
    </w:p>
    <w:p>
      <w:r>
        <w:t xml:space="preserve">3. "Ģenerēt OPEX" (pilna OPEX pakotne):</w:t>
      </w:r>
    </w:p>
    <w:p>
      <w:pPr>
        <w:pStyle w:val="ListParagraph"/>
        <w:numPr>
          <w:ilvl w:val="0"/>
          <w:numId w:val="1"/>
        </w:numPr>
      </w:pPr>
      <w:r>
        <w:t xml:space="preserve">Izveido pašu OPEX pakotni — mapju struktūru ar datnēm un metadatu XML datnēm</w:t>
      </w:r>
    </w:p>
    <w:p>
      <w:pPr>
        <w:pStyle w:val="ListParagraph"/>
        <w:numPr>
          <w:ilvl w:val="0"/>
          <w:numId w:val="1"/>
        </w:numPr>
      </w:pPr>
      <w:r>
        <w:t xml:space="preserve">Kopē datnes uz OPEX struktūru un arhivē tās ZIP formātā</w:t>
      </w:r>
    </w:p>
    <w:p>
      <w:pPr>
        <w:pStyle w:val="ListParagraph"/>
        <w:numPr>
          <w:ilvl w:val="0"/>
          <w:numId w:val="1"/>
        </w:numPr>
      </w:pPr>
      <w:r>
        <w:t xml:space="preserve">Atveras progresa logs (skat. zemāk)</w:t>
      </w:r>
    </w:p>
    <w:p>
      <w:pPr>
        <w:pStyle w:val="ListParagraph"/>
        <w:numPr>
          <w:ilvl w:val="0"/>
          <w:numId w:val="1"/>
        </w:numPr>
      </w:pPr>
      <w:r>
        <w:t xml:space="preserve">Pieejama tikai tad, ja projekts ir gatavs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US saraksts un PN akts ir pavaddokumenti. Iesniegšanai arhīvā paredzēto pakotni izveido tikai poga "Ģenerēt OPEX".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Eksportēšanas process</w:t>
      </w:r>
    </w:p>
    <w:p>
      <w:pPr>
        <w:pStyle w:val="ListParagraph"/>
        <w:numPr>
          <w:ilvl w:val="0"/>
          <w:numId w:val="1"/>
        </w:numPr>
      </w:pPr>
      <w:r>
        <w:t xml:space="preserve">1. Pārliecinieties, ka projekts ir validēts (cilnē "Pārskats" — "Gatavs OPEX ģenerēšanai: JĀ")</w:t>
      </w:r>
    </w:p>
    <w:p>
      <w:pPr>
        <w:pStyle w:val="ListParagraph"/>
        <w:numPr>
          <w:ilvl w:val="0"/>
          <w:numId w:val="1"/>
        </w:numPr>
      </w:pPr>
      <w:r>
        <w:t xml:space="preserve">2. Izvēlieties pareizo veidu (Fiziskais/Elektroniskais)</w:t>
      </w:r>
    </w:p>
    <w:p>
      <w:pPr>
        <w:pStyle w:val="ListParagraph"/>
        <w:numPr>
          <w:ilvl w:val="0"/>
          <w:numId w:val="1"/>
        </w:numPr>
      </w:pPr>
      <w:r>
        <w:t xml:space="preserve">3. Noklikšķiniet uz vajadzīgās pogas: "Eksportēt US sarakstu", "Eksportēt PN aktu" vai "Ģenerēt OPEX"</w:t>
      </w:r>
    </w:p>
    <w:p>
      <w:pPr>
        <w:pStyle w:val="ListParagraph"/>
        <w:numPr>
          <w:ilvl w:val="0"/>
          <w:numId w:val="1"/>
        </w:numPr>
      </w:pPr>
      <w:r>
        <w:t xml:space="preserve">4. Gaidiet, kamēr datne tiek ģenerēta (poga nomainās uz "Eksportē...")</w:t>
      </w:r>
    </w:p>
    <w:p>
      <w:pPr>
        <w:pStyle w:val="ListParagraph"/>
        <w:numPr>
          <w:ilvl w:val="0"/>
          <w:numId w:val="1"/>
        </w:numPr>
      </w:pPr>
      <w:r>
        <w:t xml:space="preserve">5. Datne automātiski lejupielādējas pārlūkprogrammā</w:t>
      </w:r>
    </w:p>
    <w:p>
      <w:pPr>
        <w:pStyle w:val="ListParagraph"/>
        <w:numPr>
          <w:ilvl w:val="0"/>
          <w:numId w:val="1"/>
        </w:numPr>
      </w:pPr>
      <w:r>
        <w:t xml:space="preserve">6. Saglabājiet datni drošā vietā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>
            <w:r>
              <w:t xml:space="preserve">SVARĪGI: Pirms eksportēšanas pārbaudiet, vai esat izvēlējies pareizo veidu (Fiziskais/Elektroniskais). Šis iestatījums ietekmē ģenerēto dokumentu saturu.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Pēc eksportēšanas</w:t>
      </w:r>
    </w:p>
    <w:p>
      <w:pPr>
        <w:pStyle w:val="ListParagraph"/>
        <w:numPr>
          <w:ilvl w:val="0"/>
          <w:numId w:val="1"/>
        </w:numPr>
      </w:pPr>
      <w:r>
        <w:t xml:space="preserve">Pārbaudiet lejupielādētās datnes</w:t>
      </w:r>
    </w:p>
    <w:p>
      <w:pPr>
        <w:pStyle w:val="ListParagraph"/>
        <w:numPr>
          <w:ilvl w:val="0"/>
          <w:numId w:val="1"/>
        </w:numPr>
      </w:pPr>
      <w:r>
        <w:t xml:space="preserve">Glabājiet dublējuma kopijas</w:t>
      </w:r>
    </w:p>
    <w:p>
      <w:pPr>
        <w:pStyle w:val="ListParagraph"/>
        <w:numPr>
          <w:ilvl w:val="0"/>
          <w:numId w:val="1"/>
        </w:numPr>
      </w:pPr>
      <w:r>
        <w:t xml:space="preserve">Iesniedziet datnes atbilstoši arhīva prasībām</w:t>
      </w:r>
    </w:p>
    <w:p>
      <w:pPr>
        <w:pStyle w:val="ListParagraph"/>
        <w:numPr>
          <w:ilvl w:val="0"/>
          <w:numId w:val="1"/>
        </w:numPr>
      </w:pPr>
      <w:r>
        <w:t xml:space="preserve">Saglabājiet projektu sistēmā turpmākai atsaucei</w:t>
      </w:r>
    </w:p>
    <w:p>
      <w:pPr>
        <w:pStyle w:val="Heading3"/>
      </w:pPr>
      <w:r>
        <w:t xml:space="preserve">OPEX Pakotnes Ģenerēšanas Progress</w:t>
      </w:r>
    </w:p>
    <w:p>
      <w:r>
        <w:t xml:space="preserve">Ģenerējot pilnu OPEX pakotni, atveras progresa logs, kas reālā laikā rāda apstrādes gaitu. Logs bloķē darbību, līdz ģenerēšana ir pabeigta vai radusies kļūda.</w:t>
      </w:r>
    </w:p>
    <w:p>
      <w:r>
        <w:t xml:space="preserve">Progresa logā redzams:</w:t>
      </w:r>
    </w:p>
    <w:p>
      <w:pPr>
        <w:pStyle w:val="ListParagraph"/>
        <w:numPr>
          <w:ilvl w:val="0"/>
          <w:numId w:val="1"/>
        </w:numPr>
      </w:pPr>
      <w:r>
        <w:t xml:space="preserve">Statistika — pagājušais laiks, apstrādāto datņu skaits un kļūdu skaits</w:t>
      </w:r>
    </w:p>
    <w:p>
      <w:pPr>
        <w:pStyle w:val="ListParagraph"/>
        <w:numPr>
          <w:ilvl w:val="0"/>
          <w:numId w:val="1"/>
        </w:numPr>
      </w:pPr>
      <w:r>
        <w:t xml:space="preserve">Kopējā progresa josla ar apstrādāto datņu skaitu (piemēram, 42 no 120)</w:t>
      </w:r>
    </w:p>
    <w:p>
      <w:pPr>
        <w:pStyle w:val="ListParagraph"/>
        <w:numPr>
          <w:ilvl w:val="0"/>
          <w:numId w:val="1"/>
        </w:numPr>
      </w:pPr>
      <w:r>
        <w:t xml:space="preserve">Pašlaik apstrādājamā datne ar pilnu ceļu (US → GV → dokuments → datne)</w:t>
      </w:r>
    </w:p>
    <w:p>
      <w:pPr>
        <w:pStyle w:val="ListParagraph"/>
        <w:numPr>
          <w:ilvl w:val="0"/>
          <w:numId w:val="1"/>
        </w:numPr>
      </w:pPr>
      <w:r>
        <w:t xml:space="preserve">Progress pa katru uzskaites sarakstu atsevišķi</w:t>
      </w:r>
    </w:p>
    <w:p>
      <w:pPr>
        <w:pStyle w:val="ListParagraph"/>
        <w:numPr>
          <w:ilvl w:val="0"/>
          <w:numId w:val="1"/>
        </w:numPr>
      </w:pPr>
      <w:r>
        <w:t xml:space="preserve">Pēdējās veiksmīgi apstrādātās datnes</w:t>
      </w:r>
    </w:p>
    <w:p>
      <w:pPr>
        <w:pStyle w:val="ListParagraph"/>
        <w:numPr>
          <w:ilvl w:val="0"/>
          <w:numId w:val="1"/>
        </w:numPr>
      </w:pPr>
      <w:r>
        <w:t xml:space="preserve">Arhivēšanas (ZIP) progress procentos pēc datņu kopēšanas</w:t>
      </w:r>
    </w:p>
    <w:p>
      <w:pPr>
        <w:pStyle w:val="ListParagraph"/>
        <w:numPr>
          <w:ilvl w:val="0"/>
          <w:numId w:val="8"/>
        </w:numPr>
      </w:pPr>
      <w:r>
        <w:t xml:space="preserve">Pirms ģenerēšanas tiek veikta validācija — ja ir kļūdas, ģenerēšana netiek sākta un logā parādās izlabojamo kļūdu saraksts</w:t>
      </w:r>
    </w:p>
    <w:p>
      <w:pPr>
        <w:pStyle w:val="ListParagraph"/>
        <w:numPr>
          <w:ilvl w:val="0"/>
          <w:numId w:val="8"/>
        </w:numPr>
      </w:pPr>
      <w:r>
        <w:t xml:space="preserve">Datnes tiek kopētas uz OPEX struktūru pa vienai (redzams datnes ceļš un progress)</w:t>
      </w:r>
    </w:p>
    <w:p>
      <w:pPr>
        <w:pStyle w:val="ListParagraph"/>
        <w:numPr>
          <w:ilvl w:val="0"/>
          <w:numId w:val="8"/>
        </w:numPr>
      </w:pPr>
      <w:r>
        <w:t xml:space="preserve">Pēc kopēšanas pakotne tiek arhivēta ZIP formātā</w:t>
      </w:r>
    </w:p>
    <w:p>
      <w:pPr>
        <w:pStyle w:val="ListParagraph"/>
        <w:numPr>
          <w:ilvl w:val="0"/>
          <w:numId w:val="8"/>
        </w:numPr>
      </w:pPr>
      <w:r>
        <w:t xml:space="preserve">Pēc pabeigšanas logā parādās kopsavilkums un ZIP datnes atrašanās vieta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Gatavā ZIP pakotne tiek saglabāta projekta direktorijas apakšmapē "opex_export". Logu var aizvērt tikai pēc ģenerēšanas pabeigšanas vai kļūdas — neaizveriet pārlūku, kamēr norit apstrāde.</w:t>
            </w:r>
          </w:p>
        </w:tc>
      </w:tr>
    </w:tbl>
    <w:p>
      <w:pPr>
        <w:spacing w:after="0"/>
      </w:pP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>
            <w:r>
              <w:t xml:space="preserve">Ja ģenerēšana neizdodas, logā tiek parādīts, cik datņu tika apstrādāti pirms kļūdas, un saraksts ar datnēm, kuriem radās problēmas. Izlabojiet norādītās datnes un mēģiniet vēlreiz.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"fails", "faili", "failu"…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"datne", "datnes", "datņu"…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 visā dokumentācijā pēc lietotāja norādes.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"Eksporta veidi" — divas pogas ("Eksportēt US", "Eksportēt PN")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Trīs pogas: "Eksportēt US sarakstu", "Eksportēt PN aktu", "Ģenerēt OPEX"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Pilnu OPEX pakotni izveido tikai trešā poga; pirmās divas ir pavaddokumenti (verificationUI.js).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"Ja projekts nav gatavs, eksportēšanas pogas būs atspējotas"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"Eksportēt PN aktu" paliek aktīva arī ar kļūdām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Atspējotas tiek tikai "Eksportēt US sarakstu" un "Ģenerēt OPEX".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"Projekts ir pilnībā validēts (zaļa atzīme Gatavs OPEX)"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"cilnē Pārskats redzams Gatavs OPEX ģenerēšanai: JĀ"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Precīzs teksts programmā.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Nebija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Aprakstīts OPEX pakotnes ģenerēšanas progresa logs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Progresa logs ar reāllaika statistiku ir jauna funkcija; ZIP nonāk projekta apakšmapē "opex_export".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"XLSX failu", "Fails tiek lejupielādēts automātiski", "XML failiem", "kamēr fails tiek ģenerēts", "Fails automātiski lejupielādējas", "Saglabājiet failu" u.c.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20 vietas šajā sadaļā.</w:t>
            </w:r>
          </w:p>
        </w:tc>
      </w:tr>
    </w:tbl>
    <w:p>
      <w:pPr>
        <w:spacing w:after="0"/>
      </w:pPr>
    </w:p>
    <w:p>
      <w:r>
        <w:br w:type="page"/>
      </w: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