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8" w:name="sadala_3_8"/>
      <w:r>
        <w:t xml:space="preserve">3.8. Projekta Dzēšana</w:t>
      </w:r>
      <w:bookmarkEnd w:id="18"/>
    </w:p>
    <w:p>
      <w:r>
        <w:t xml:space="preserve">Projektu var dzēst, ja tas vairs nav nepieciešams.</w:t>
      </w:r>
    </w:p>
    <w:p>
      <w:r>
        <w:t xml:space="preserve">Lai dzēstu projektu:</w:t>
      </w:r>
    </w:p>
    <w:p>
      <w:pPr>
        <w:pStyle w:val="ListParagraph"/>
        <w:numPr>
          <w:ilvl w:val="0"/>
          <w:numId w:val="1"/>
        </w:numPr>
      </w:pPr>
      <w:r>
        <w:t xml:space="preserve">Noklikšķiniet uz projekta cilnes ar labo peles pogu</w:t>
      </w:r>
    </w:p>
    <w:p>
      <w:pPr>
        <w:pStyle w:val="ListParagraph"/>
        <w:numPr>
          <w:ilvl w:val="0"/>
          <w:numId w:val="1"/>
        </w:numPr>
      </w:pPr>
      <w:r>
        <w:t xml:space="preserve">Izvēlieties "Dzēst"</w:t>
      </w:r>
    </w:p>
    <w:p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p>
      <w:pPr>
        <w:pStyle w:val="ListParagraph"/>
        <w:numPr>
          <w:ilvl w:val="0"/>
          <w:numId w:val="1"/>
        </w:numPr>
      </w:pPr>
      <w:r>
        <w:t xml:space="preserve">Projekts tiks neatgriezeniski dzēsts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UZMANĪBU: Dzēšot projektu, tiek dzēsts: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Projekta dokuments datubāzē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Visi ar projektu saistītie uzskaites saraksti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Visas glabājamās vienības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Visi dokumenti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Visas augšupielādētās datnes projekta direktorijā</w:t>
            </w:r>
          </w:p>
          <w:p>
            <w:r>
              <w:t xml:space="preserve">ŠĪ DARBĪBA NAV ATGRIEŽAMA!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"Visi augšupielādētie faili projekta direktorijā"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