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C0BB4E" w14:textId="77777777" w:rsidR="00D9359C" w:rsidRPr="00D9359C" w:rsidRDefault="00D9359C" w:rsidP="00D9359C">
      <w:pPr>
        <w:keepNext/>
        <w:keepLines/>
        <w:spacing w:after="120" w:line="276" w:lineRule="auto"/>
        <w:ind w:left="397"/>
        <w:jc w:val="center"/>
        <w:outlineLvl w:val="0"/>
        <w:rPr>
          <w:rFonts w:ascii="Times New Roman" w:eastAsia="Times New Roman" w:hAnsi="Times New Roman" w:cs="Times New Roman"/>
          <w:b/>
          <w:kern w:val="0"/>
          <w:lang w:val="ru-RU" w:eastAsia="ru-RU"/>
          <w14:ligatures w14:val="none"/>
        </w:rPr>
      </w:pPr>
      <w:bookmarkStart w:id="0" w:name="_Toc120129372"/>
      <w:bookmarkStart w:id="1" w:name="_Toc206588417"/>
      <w:r w:rsidRPr="00D9359C">
        <w:rPr>
          <w:rFonts w:ascii="Times New Roman" w:eastAsia="Times New Roman" w:hAnsi="Times New Roman" w:cs="Times New Roman"/>
          <w:b/>
          <w:kern w:val="0"/>
          <w:lang w:val="ru-RU" w:eastAsia="ru-RU"/>
          <w14:ligatures w14:val="none"/>
        </w:rPr>
        <w:t>СИНОПСИС</w:t>
      </w:r>
      <w:bookmarkEnd w:id="0"/>
      <w:r w:rsidRPr="00D9359C">
        <w:rPr>
          <w:rFonts w:ascii="Times New Roman" w:eastAsia="Times New Roman" w:hAnsi="Times New Roman" w:cs="Times New Roman"/>
          <w:b/>
          <w:kern w:val="0"/>
          <w:lang w:val="ru-RU" w:eastAsia="ru-RU"/>
          <w14:ligatures w14:val="none"/>
        </w:rPr>
        <w:t xml:space="preserve"> ПРОТОКОЛА</w:t>
      </w:r>
      <w:bookmarkEnd w:id="1"/>
    </w:p>
    <w:tbl>
      <w:tblPr>
        <w:tblpPr w:leftFromText="180" w:rightFromText="180" w:bottomFromText="160" w:vertAnchor="text" w:horzAnchor="margin" w:tblpY="6"/>
        <w:tblW w:w="94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710"/>
        <w:gridCol w:w="6757"/>
      </w:tblGrid>
      <w:tr w:rsidR="00D9359C" w:rsidRPr="00D9359C" w14:paraId="149E6732" w14:textId="77777777" w:rsidTr="00477CA9">
        <w:trPr>
          <w:trHeight w:val="841"/>
        </w:trPr>
        <w:tc>
          <w:tcPr>
            <w:tcW w:w="2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E4014D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Times New Roman" w:hAnsi="Times New Roman" w:cs="Times New Roman"/>
                <w:b/>
                <w:bCs/>
                <w:kern w:val="0"/>
                <w:lang w:val="ru-RU" w:eastAsia="ru-RU"/>
                <w14:ligatures w14:val="none"/>
              </w:rPr>
              <w:t>Название протокола:</w:t>
            </w:r>
          </w:p>
        </w:tc>
        <w:tc>
          <w:tcPr>
            <w:tcW w:w="6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12BB0B" w14:textId="54DFBA4A" w:rsidR="00D9359C" w:rsidRPr="00D9359C" w:rsidRDefault="00B503A9" w:rsidP="00D9359C">
            <w:pPr>
              <w:spacing w:after="120" w:line="240" w:lineRule="auto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>
              <w:t>Исследование биоэквивалентности препаратов Ibuprofen</w:t>
            </w:r>
          </w:p>
        </w:tc>
      </w:tr>
      <w:tr w:rsidR="00D9359C" w:rsidRPr="00D9359C" w14:paraId="15D6A11A" w14:textId="77777777" w:rsidTr="00477CA9">
        <w:trPr>
          <w:trHeight w:val="353"/>
        </w:trPr>
        <w:tc>
          <w:tcPr>
            <w:tcW w:w="2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E9A69C" w14:textId="77777777" w:rsidR="00D9359C" w:rsidRPr="00D9359C" w:rsidRDefault="00D9359C" w:rsidP="00D9359C">
            <w:pPr>
              <w:widowControl w:val="0"/>
              <w:shd w:val="clear" w:color="auto" w:fill="FFFFFF"/>
              <w:autoSpaceDE w:val="0"/>
              <w:autoSpaceDN w:val="0"/>
              <w:adjustRightInd w:val="0"/>
              <w:spacing w:after="120" w:line="240" w:lineRule="auto"/>
              <w:ind w:right="10"/>
              <w:rPr>
                <w:rFonts w:ascii="Times New Roman" w:eastAsia="Times New Roman" w:hAnsi="Times New Roman" w:cs="Times New Roman"/>
                <w:b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Times New Roman" w:hAnsi="Times New Roman" w:cs="Times New Roman"/>
                <w:b/>
                <w:bCs/>
                <w:kern w:val="0"/>
                <w:lang w:val="ru-RU" w:eastAsia="ru-RU"/>
                <w14:ligatures w14:val="none"/>
              </w:rPr>
              <w:t>Идентификационный номер протокола:</w:t>
            </w:r>
          </w:p>
        </w:tc>
        <w:tc>
          <w:tcPr>
            <w:tcW w:w="6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A9600C" w14:textId="151F19D7" w:rsidR="00D9359C" w:rsidRPr="00D9359C" w:rsidRDefault="00B503A9" w:rsidP="00D9359C">
            <w:pPr>
              <w:widowControl w:val="0"/>
              <w:shd w:val="clear" w:color="auto" w:fill="FFFFFF"/>
              <w:autoSpaceDE w:val="0"/>
              <w:autoSpaceDN w:val="0"/>
              <w:adjustRightInd w:val="0"/>
              <w:spacing w:after="120" w:line="240" w:lineRule="auto"/>
              <w:ind w:right="10"/>
              <w:jc w:val="both"/>
              <w:rPr>
                <w:rFonts w:ascii="Times New Roman" w:eastAsia="Times New Roman" w:hAnsi="Times New Roman" w:cs="Times New Roman"/>
                <w:bCs/>
                <w:kern w:val="0"/>
                <w:sz w:val="22"/>
                <w:lang w:val="ru-RU" w:eastAsia="ru-RU"/>
                <w14:ligatures w14:val="none"/>
              </w:rPr>
            </w:pPr>
            <w:r>
              <w:t>BE-IBU-202602</w:t>
            </w:r>
          </w:p>
        </w:tc>
      </w:tr>
      <w:tr w:rsidR="00D9359C" w:rsidRPr="00D9359C" w14:paraId="58CFFF2B" w14:textId="77777777" w:rsidTr="00477CA9">
        <w:trPr>
          <w:trHeight w:val="337"/>
        </w:trPr>
        <w:tc>
          <w:tcPr>
            <w:tcW w:w="2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EF15EB" w14:textId="77777777" w:rsidR="00D9359C" w:rsidRPr="00D9359C" w:rsidRDefault="00D9359C" w:rsidP="00D9359C">
            <w:pPr>
              <w:spacing w:after="120" w:line="240" w:lineRule="auto"/>
              <w:ind w:right="11"/>
              <w:rPr>
                <w:rFonts w:ascii="Times New Roman" w:eastAsia="MS Mincho" w:hAnsi="Times New Roman" w:cs="Times New Roman"/>
                <w:b/>
                <w:bCs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b/>
                <w:kern w:val="0"/>
                <w:lang w:val="ru-RU" w:eastAsia="ru-RU"/>
                <w14:ligatures w14:val="none"/>
              </w:rPr>
              <w:t>Спонсор исследования:</w:t>
            </w:r>
          </w:p>
        </w:tc>
        <w:tc>
          <w:tcPr>
            <w:tcW w:w="6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28D069" w14:textId="589CB2A0" w:rsidR="00D9359C" w:rsidRPr="00D9359C" w:rsidRDefault="00B503A9" w:rsidP="00D9359C">
            <w:pPr>
              <w:spacing w:after="120" w:line="240" w:lineRule="auto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>
              <w:t>ООО "ФармаКом"</w:t>
            </w:r>
          </w:p>
        </w:tc>
      </w:tr>
      <w:tr w:rsidR="00D9359C" w:rsidRPr="00D9359C" w14:paraId="2234907E" w14:textId="77777777" w:rsidTr="00477CA9">
        <w:trPr>
          <w:trHeight w:val="353"/>
        </w:trPr>
        <w:tc>
          <w:tcPr>
            <w:tcW w:w="2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7D0936" w14:textId="77777777" w:rsidR="00D9359C" w:rsidRPr="00D9359C" w:rsidRDefault="00D9359C" w:rsidP="00D9359C">
            <w:pPr>
              <w:widowControl w:val="0"/>
              <w:shd w:val="clear" w:color="auto" w:fill="FFFFFF"/>
              <w:autoSpaceDE w:val="0"/>
              <w:autoSpaceDN w:val="0"/>
              <w:adjustRightInd w:val="0"/>
              <w:spacing w:after="120" w:line="240" w:lineRule="auto"/>
              <w:ind w:right="10"/>
              <w:rPr>
                <w:rFonts w:ascii="Times New Roman" w:eastAsia="Times New Roman" w:hAnsi="Times New Roman" w:cs="Times New Roman"/>
                <w:b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Times New Roman" w:hAnsi="Times New Roman" w:cs="Times New Roman"/>
                <w:b/>
                <w:bCs/>
                <w:kern w:val="0"/>
                <w:lang w:val="ru-RU" w:eastAsia="ru-RU"/>
                <w14:ligatures w14:val="none"/>
              </w:rPr>
              <w:t>Исследовательский центр:</w:t>
            </w:r>
          </w:p>
        </w:tc>
        <w:tc>
          <w:tcPr>
            <w:tcW w:w="6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D7285E" w14:textId="4C774F7D" w:rsidR="00D9359C" w:rsidRPr="00D9359C" w:rsidRDefault="00B503A9" w:rsidP="00D9359C">
            <w:pPr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bCs/>
                <w:kern w:val="0"/>
                <w:lang w:val="ru-RU" w:eastAsia="ru-RU"/>
                <w14:ligatures w14:val="none"/>
              </w:rPr>
            </w:pPr>
            <w:r>
              <w:t>ООО "Центр клинических исследований"</w:t>
            </w:r>
          </w:p>
        </w:tc>
      </w:tr>
      <w:tr w:rsidR="00D9359C" w:rsidRPr="00D9359C" w14:paraId="76F2ADD8" w14:textId="77777777" w:rsidTr="00477CA9">
        <w:trPr>
          <w:trHeight w:val="353"/>
        </w:trPr>
        <w:tc>
          <w:tcPr>
            <w:tcW w:w="2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97EC4B" w14:textId="77777777" w:rsidR="00D9359C" w:rsidRPr="00D9359C" w:rsidRDefault="00D9359C" w:rsidP="00D9359C">
            <w:pPr>
              <w:widowControl w:val="0"/>
              <w:shd w:val="clear" w:color="auto" w:fill="FFFFFF"/>
              <w:autoSpaceDE w:val="0"/>
              <w:autoSpaceDN w:val="0"/>
              <w:adjustRightInd w:val="0"/>
              <w:spacing w:after="120" w:line="240" w:lineRule="auto"/>
              <w:ind w:right="10"/>
              <w:rPr>
                <w:rFonts w:ascii="Times New Roman" w:eastAsia="Times New Roman" w:hAnsi="Times New Roman" w:cs="Times New Roman"/>
                <w:b/>
                <w:bCs/>
                <w:kern w:val="0"/>
                <w:lang w:val="ru-RU" w:eastAsia="ru-RU"/>
                <w14:ligatures w14:val="none"/>
              </w:rPr>
            </w:pPr>
            <w:proofErr w:type="spellStart"/>
            <w:r w:rsidRPr="00D9359C">
              <w:rPr>
                <w:rFonts w:ascii="Times New Roman" w:eastAsia="MS Mincho" w:hAnsi="Times New Roman" w:cs="Times New Roman"/>
                <w:b/>
                <w:kern w:val="0"/>
                <w:lang w:val="ru-RU" w:eastAsia="ru-RU"/>
                <w14:ligatures w14:val="none"/>
              </w:rPr>
              <w:t>Биоаналитическая</w:t>
            </w:r>
            <w:proofErr w:type="spellEnd"/>
            <w:r w:rsidRPr="00D9359C">
              <w:rPr>
                <w:rFonts w:ascii="Times New Roman" w:eastAsia="MS Mincho" w:hAnsi="Times New Roman" w:cs="Times New Roman"/>
                <w:b/>
                <w:kern w:val="0"/>
                <w:lang w:val="ru-RU" w:eastAsia="ru-RU"/>
                <w14:ligatures w14:val="none"/>
              </w:rPr>
              <w:t xml:space="preserve"> лаборатория:</w:t>
            </w:r>
          </w:p>
        </w:tc>
        <w:tc>
          <w:tcPr>
            <w:tcW w:w="6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50CDC4" w14:textId="766616E5" w:rsidR="00D9359C" w:rsidRPr="00D9359C" w:rsidRDefault="00B503A9" w:rsidP="00D9359C">
            <w:pPr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bCs/>
                <w:kern w:val="0"/>
                <w:lang w:val="ru-RU" w:eastAsia="ru-RU"/>
                <w14:ligatures w14:val="none"/>
              </w:rPr>
            </w:pPr>
            <w:r>
              <w:t>ООО "Аналитика"</w:t>
            </w:r>
          </w:p>
        </w:tc>
      </w:tr>
      <w:tr w:rsidR="00D9359C" w:rsidRPr="00D9359C" w14:paraId="4E688233" w14:textId="77777777" w:rsidTr="00477CA9">
        <w:trPr>
          <w:trHeight w:val="353"/>
        </w:trPr>
        <w:tc>
          <w:tcPr>
            <w:tcW w:w="2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0428E9" w14:textId="77777777" w:rsidR="00D9359C" w:rsidRPr="00D9359C" w:rsidRDefault="00D9359C" w:rsidP="00D9359C">
            <w:pPr>
              <w:widowControl w:val="0"/>
              <w:shd w:val="clear" w:color="auto" w:fill="FFFFFF"/>
              <w:autoSpaceDE w:val="0"/>
              <w:autoSpaceDN w:val="0"/>
              <w:adjustRightInd w:val="0"/>
              <w:spacing w:after="120" w:line="240" w:lineRule="auto"/>
              <w:ind w:right="10"/>
              <w:rPr>
                <w:rFonts w:ascii="Times New Roman" w:eastAsia="Times New Roman" w:hAnsi="Times New Roman" w:cs="Times New Roman"/>
                <w:b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Times New Roman" w:hAnsi="Times New Roman" w:cs="Times New Roman"/>
                <w:b/>
                <w:bCs/>
                <w:kern w:val="0"/>
                <w:lang w:val="ru-RU" w:eastAsia="ru-RU"/>
                <w14:ligatures w14:val="none"/>
              </w:rPr>
              <w:t>Фаза клинического исследования:</w:t>
            </w:r>
          </w:p>
        </w:tc>
        <w:tc>
          <w:tcPr>
            <w:tcW w:w="6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A24CC8" w14:textId="77777777" w:rsidR="00D9359C" w:rsidRPr="00D9359C" w:rsidRDefault="00D9359C" w:rsidP="00D9359C">
            <w:pPr>
              <w:widowControl w:val="0"/>
              <w:shd w:val="clear" w:color="auto" w:fill="FFFFFF"/>
              <w:autoSpaceDE w:val="0"/>
              <w:autoSpaceDN w:val="0"/>
              <w:adjustRightInd w:val="0"/>
              <w:spacing w:after="120" w:line="240" w:lineRule="auto"/>
              <w:ind w:right="10"/>
              <w:jc w:val="both"/>
              <w:rPr>
                <w:rFonts w:ascii="Times New Roman" w:eastAsia="Times New Roman" w:hAnsi="Times New Roman" w:cs="Times New Roman"/>
                <w:bCs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Times New Roman" w:hAnsi="Times New Roman" w:cs="Times New Roman"/>
                <w:bCs/>
                <w:kern w:val="0"/>
                <w:lang w:val="ru-RU" w:eastAsia="ru-RU"/>
                <w14:ligatures w14:val="none"/>
              </w:rPr>
              <w:t>Исследование биоэквивалентности</w:t>
            </w:r>
          </w:p>
        </w:tc>
      </w:tr>
      <w:tr w:rsidR="00D9359C" w:rsidRPr="00D9359C" w14:paraId="5E9E0168" w14:textId="77777777" w:rsidTr="00477CA9">
        <w:trPr>
          <w:trHeight w:val="353"/>
        </w:trPr>
        <w:tc>
          <w:tcPr>
            <w:tcW w:w="2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57CDCC" w14:textId="77777777" w:rsidR="00D9359C" w:rsidRPr="00D9359C" w:rsidRDefault="00D9359C" w:rsidP="00D9359C">
            <w:pPr>
              <w:widowControl w:val="0"/>
              <w:shd w:val="clear" w:color="auto" w:fill="FFFFFF"/>
              <w:autoSpaceDE w:val="0"/>
              <w:autoSpaceDN w:val="0"/>
              <w:adjustRightInd w:val="0"/>
              <w:spacing w:after="120" w:line="240" w:lineRule="auto"/>
              <w:ind w:right="10"/>
              <w:rPr>
                <w:rFonts w:ascii="Times New Roman" w:eastAsia="Times New Roman" w:hAnsi="Times New Roman" w:cs="Times New Roman"/>
                <w:b/>
                <w:bCs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b/>
                <w:kern w:val="0"/>
                <w:lang w:val="ru-RU" w:eastAsia="ru-RU"/>
                <w14:ligatures w14:val="none"/>
              </w:rPr>
              <w:t>Название исследуемого препарата:</w:t>
            </w:r>
          </w:p>
        </w:tc>
        <w:tc>
          <w:tcPr>
            <w:tcW w:w="6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7EDAD6" w14:textId="71732629" w:rsidR="00D9359C" w:rsidRPr="00D9359C" w:rsidRDefault="00B503A9" w:rsidP="00D9359C">
            <w:pPr>
              <w:widowControl w:val="0"/>
              <w:shd w:val="clear" w:color="auto" w:fill="FFFFFF"/>
              <w:autoSpaceDE w:val="0"/>
              <w:autoSpaceDN w:val="0"/>
              <w:adjustRightInd w:val="0"/>
              <w:spacing w:after="120" w:line="240" w:lineRule="auto"/>
              <w:ind w:right="10"/>
              <w:jc w:val="both"/>
              <w:rPr>
                <w:rFonts w:ascii="Times New Roman" w:eastAsia="Times New Roman" w:hAnsi="Times New Roman" w:cs="Times New Roman"/>
                <w:bCs/>
                <w:kern w:val="0"/>
                <w:lang w:val="ru-RU" w:eastAsia="ru-RU"/>
                <w14:ligatures w14:val="none"/>
              </w:rPr>
            </w:pPr>
            <w:r>
              <w:t>Тест Ibuprofen таблетки 200 мг</w:t>
            </w:r>
          </w:p>
        </w:tc>
      </w:tr>
      <w:tr w:rsidR="00D9359C" w:rsidRPr="00D9359C" w14:paraId="3C196B58" w14:textId="77777777" w:rsidTr="00477CA9">
        <w:trPr>
          <w:trHeight w:val="353"/>
        </w:trPr>
        <w:tc>
          <w:tcPr>
            <w:tcW w:w="2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A8DF6D" w14:textId="77777777" w:rsidR="00D9359C" w:rsidRPr="00D9359C" w:rsidRDefault="00D9359C" w:rsidP="00D9359C">
            <w:pPr>
              <w:widowControl w:val="0"/>
              <w:shd w:val="clear" w:color="auto" w:fill="FFFFFF"/>
              <w:autoSpaceDE w:val="0"/>
              <w:autoSpaceDN w:val="0"/>
              <w:adjustRightInd w:val="0"/>
              <w:spacing w:after="120" w:line="240" w:lineRule="auto"/>
              <w:ind w:right="10"/>
              <w:rPr>
                <w:rFonts w:ascii="Times New Roman" w:eastAsia="MS Mincho" w:hAnsi="Times New Roman" w:cs="Times New Roman"/>
                <w:b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b/>
                <w:kern w:val="0"/>
                <w:lang w:val="ru-RU" w:eastAsia="ru-RU"/>
                <w14:ligatures w14:val="none"/>
              </w:rPr>
              <w:t>Действующее вещество:</w:t>
            </w:r>
          </w:p>
        </w:tc>
        <w:tc>
          <w:tcPr>
            <w:tcW w:w="6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9040F9" w14:textId="6A9882F8" w:rsidR="00D9359C" w:rsidRPr="00D9359C" w:rsidRDefault="00B503A9" w:rsidP="00D9359C">
            <w:pPr>
              <w:widowControl w:val="0"/>
              <w:shd w:val="clear" w:color="auto" w:fill="FFFFFF"/>
              <w:autoSpaceDE w:val="0"/>
              <w:autoSpaceDN w:val="0"/>
              <w:adjustRightInd w:val="0"/>
              <w:spacing w:after="120" w:line="240" w:lineRule="auto"/>
              <w:ind w:right="10"/>
              <w:jc w:val="both"/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pPr>
            <w:r>
              <w:t>Ibuprofen</w:t>
            </w:r>
          </w:p>
        </w:tc>
      </w:tr>
      <w:tr w:rsidR="00D9359C" w:rsidRPr="00B503A9" w14:paraId="354AABD5" w14:textId="77777777" w:rsidTr="00477CA9">
        <w:trPr>
          <w:trHeight w:val="353"/>
        </w:trPr>
        <w:tc>
          <w:tcPr>
            <w:tcW w:w="2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37F579" w14:textId="77777777" w:rsidR="00D9359C" w:rsidRPr="00D9359C" w:rsidRDefault="00D9359C" w:rsidP="00D9359C">
            <w:pPr>
              <w:widowControl w:val="0"/>
              <w:shd w:val="clear" w:color="auto" w:fill="FFFFFF"/>
              <w:autoSpaceDE w:val="0"/>
              <w:autoSpaceDN w:val="0"/>
              <w:adjustRightInd w:val="0"/>
              <w:spacing w:after="120" w:line="240" w:lineRule="auto"/>
              <w:ind w:right="10"/>
              <w:rPr>
                <w:rFonts w:ascii="Times New Roman" w:eastAsia="Times New Roman" w:hAnsi="Times New Roman" w:cs="Times New Roman"/>
                <w:b/>
                <w:bCs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Times New Roman" w:hAnsi="Times New Roman" w:cs="Times New Roman"/>
                <w:b/>
                <w:bCs/>
                <w:kern w:val="0"/>
                <w:lang w:val="ru-RU" w:eastAsia="ru-RU"/>
                <w14:ligatures w14:val="none"/>
              </w:rPr>
              <w:t>Цель исследования:</w:t>
            </w:r>
          </w:p>
        </w:tc>
        <w:tc>
          <w:tcPr>
            <w:tcW w:w="6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D0E904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kern w:val="0"/>
                <w:lang w:val="ru-RU" w:eastAsia="ru-RU"/>
                <w14:ligatures w14:val="none"/>
              </w:rPr>
            </w:pPr>
            <w:bookmarkStart w:id="2" w:name="_Hlk205222514"/>
            <w:r w:rsidRPr="00D9359C">
              <w:rPr>
                <w:rFonts w:ascii="Times New Roman" w:eastAsia="Times New Roman" w:hAnsi="Times New Roman" w:cs="Times New Roman"/>
                <w:b/>
                <w:bCs/>
                <w:kern w:val="0"/>
                <w:lang w:val="ru-RU" w:eastAsia="ru-RU"/>
                <w14:ligatures w14:val="none"/>
              </w:rPr>
              <w:t>Основная цель:</w:t>
            </w:r>
          </w:p>
          <w:p w14:paraId="388811ED" w14:textId="6EAA9761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kern w:val="0"/>
                <w:lang w:val="ru-RU" w:eastAsia="ru-RU"/>
                <w14:ligatures w14:val="none"/>
              </w:rPr>
            </w:pPr>
            <w:r>
              <w:t xml:space="preserve">Оценка сравнительной фармакокинетики и биоэквивалентности препаратов Тест Ibuprofen и </w:t>
              <w:tab/>
              <w:t>Ibuprofen оригинальный натощак/после приема высококалорийной пищи у здоровых добровольцев.</w:t>
            </w:r>
          </w:p>
          <w:p w14:paraId="572471E9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Times New Roman" w:hAnsi="Times New Roman" w:cs="Times New Roman"/>
                <w:b/>
                <w:bCs/>
                <w:kern w:val="0"/>
                <w:lang w:val="ru-RU" w:eastAsia="ru-RU"/>
                <w14:ligatures w14:val="none"/>
              </w:rPr>
              <w:t>Дополнительная цель:</w:t>
            </w:r>
          </w:p>
          <w:p w14:paraId="2C32D60E" w14:textId="77777777" w:rsidR="00D9359C" w:rsidRPr="00D9359C" w:rsidRDefault="00D9359C" w:rsidP="00D9359C">
            <w:pPr>
              <w:widowControl w:val="0"/>
              <w:shd w:val="clear" w:color="auto" w:fill="FFFFFF"/>
              <w:autoSpaceDE w:val="0"/>
              <w:autoSpaceDN w:val="0"/>
              <w:adjustRightInd w:val="0"/>
              <w:spacing w:after="120" w:line="240" w:lineRule="auto"/>
              <w:ind w:right="10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Сравнительная оценка безопасности однократного приема препаратов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у здоровых добровольцев.</w:t>
            </w:r>
            <w:bookmarkEnd w:id="2"/>
          </w:p>
        </w:tc>
      </w:tr>
      <w:tr w:rsidR="00D9359C" w:rsidRPr="00B503A9" w14:paraId="40FFE514" w14:textId="77777777" w:rsidTr="00477CA9">
        <w:trPr>
          <w:trHeight w:val="353"/>
        </w:trPr>
        <w:tc>
          <w:tcPr>
            <w:tcW w:w="2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AECE91" w14:textId="77777777" w:rsidR="00D9359C" w:rsidRPr="00D9359C" w:rsidRDefault="00D9359C" w:rsidP="00D9359C">
            <w:pPr>
              <w:widowControl w:val="0"/>
              <w:shd w:val="clear" w:color="auto" w:fill="FFFFFF"/>
              <w:autoSpaceDE w:val="0"/>
              <w:autoSpaceDN w:val="0"/>
              <w:adjustRightInd w:val="0"/>
              <w:spacing w:after="120" w:line="240" w:lineRule="auto"/>
              <w:ind w:right="10"/>
              <w:rPr>
                <w:rFonts w:ascii="Times New Roman" w:eastAsia="Times New Roman" w:hAnsi="Times New Roman" w:cs="Times New Roman"/>
                <w:b/>
                <w:bCs/>
                <w:kern w:val="0"/>
                <w:lang w:val="ru-RU" w:eastAsia="ru-RU"/>
                <w14:ligatures w14:val="none"/>
              </w:rPr>
            </w:pPr>
            <w:bookmarkStart w:id="3" w:name="_Hlk205222533"/>
            <w:r w:rsidRPr="00D9359C">
              <w:rPr>
                <w:rFonts w:ascii="Times New Roman" w:eastAsia="Times New Roman" w:hAnsi="Times New Roman" w:cs="Times New Roman"/>
                <w:b/>
                <w:bCs/>
                <w:kern w:val="0"/>
                <w:lang w:val="ru-RU" w:eastAsia="ru-RU"/>
                <w14:ligatures w14:val="none"/>
              </w:rPr>
              <w:t>Задачи исследования:</w:t>
            </w:r>
          </w:p>
        </w:tc>
        <w:tc>
          <w:tcPr>
            <w:tcW w:w="6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374F64" w14:textId="702968B6" w:rsidR="00D9359C" w:rsidRPr="00D9359C" w:rsidRDefault="00D9359C" w:rsidP="008538FF">
            <w:pPr>
              <w:numPr>
                <w:ilvl w:val="0"/>
                <w:numId w:val="5"/>
              </w:numPr>
              <w:spacing w:after="120" w:line="240" w:lineRule="auto"/>
              <w:ind w:left="290" w:hanging="283"/>
              <w:jc w:val="both"/>
              <w:rPr>
                <w:rFonts w:ascii="Times New Roman" w:eastAsia="Times New Roman" w:hAnsi="Times New Roman" w:cs="Times New Roman"/>
                <w:bCs/>
                <w:kern w:val="0"/>
                <w:lang w:val="ru-RU" w:eastAsia="ru-RU"/>
                <w14:ligatures w14:val="none"/>
              </w:rPr>
            </w:pPr>
            <w:r>
              <w:t>Определить концентрацию Ibuprofen в плазме крови добровольцев после однократного применения сравниваемых препаратов      .</w:t>
            </w:r>
          </w:p>
          <w:p w14:paraId="49ED8A71" w14:textId="77777777" w:rsidR="00D9359C" w:rsidRPr="00D9359C" w:rsidRDefault="00D9359C" w:rsidP="008538FF">
            <w:pPr>
              <w:numPr>
                <w:ilvl w:val="0"/>
                <w:numId w:val="5"/>
              </w:numPr>
              <w:spacing w:after="120" w:line="240" w:lineRule="auto"/>
              <w:ind w:left="290" w:hanging="283"/>
              <w:jc w:val="both"/>
              <w:rPr>
                <w:rFonts w:ascii="Times New Roman" w:eastAsia="Times New Roman" w:hAnsi="Times New Roman" w:cs="Times New Roman"/>
                <w:bCs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Times New Roman" w:hAnsi="Times New Roman" w:cs="Times New Roman"/>
                <w:bCs/>
                <w:kern w:val="0"/>
                <w:lang w:val="ru-RU" w:eastAsia="ru-RU"/>
                <w14:ligatures w14:val="none"/>
              </w:rPr>
              <w:t xml:space="preserve">Оценить фармакокинетические параметры и относительную биодоступность сравниваемых препаратов. </w:t>
            </w:r>
          </w:p>
          <w:p w14:paraId="38E4E618" w14:textId="77777777" w:rsidR="00D9359C" w:rsidRPr="00D9359C" w:rsidRDefault="00D9359C" w:rsidP="008538FF">
            <w:pPr>
              <w:numPr>
                <w:ilvl w:val="0"/>
                <w:numId w:val="5"/>
              </w:numPr>
              <w:spacing w:after="120" w:line="240" w:lineRule="auto"/>
              <w:ind w:left="290" w:hanging="283"/>
              <w:jc w:val="both"/>
              <w:rPr>
                <w:rFonts w:ascii="Times New Roman" w:eastAsia="Times New Roman" w:hAnsi="Times New Roman" w:cs="Times New Roman"/>
                <w:bCs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Times New Roman" w:hAnsi="Times New Roman" w:cs="Times New Roman"/>
                <w:bCs/>
                <w:kern w:val="0"/>
                <w:lang w:val="ru-RU" w:eastAsia="ru-RU"/>
                <w14:ligatures w14:val="none"/>
              </w:rPr>
              <w:t xml:space="preserve">Оценить биоэквивалентность сравниваемых препаратов на основе статистического анализа фармакокинетических данных. </w:t>
            </w:r>
          </w:p>
          <w:p w14:paraId="405C06C7" w14:textId="77777777" w:rsidR="00D9359C" w:rsidRPr="00D9359C" w:rsidRDefault="00D9359C" w:rsidP="008538FF">
            <w:pPr>
              <w:numPr>
                <w:ilvl w:val="0"/>
                <w:numId w:val="5"/>
              </w:numPr>
              <w:spacing w:after="120" w:line="240" w:lineRule="auto"/>
              <w:ind w:left="290" w:hanging="283"/>
              <w:jc w:val="both"/>
              <w:rPr>
                <w:rFonts w:ascii="Times New Roman" w:eastAsia="Times New Roman" w:hAnsi="Times New Roman" w:cs="Times New Roman"/>
                <w:bCs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Times New Roman" w:hAnsi="Times New Roman" w:cs="Times New Roman"/>
                <w:bCs/>
                <w:kern w:val="0"/>
                <w:lang w:val="ru-RU" w:eastAsia="ru-RU"/>
                <w14:ligatures w14:val="none"/>
              </w:rPr>
              <w:t xml:space="preserve">Оценить профиль безопасности сравниваемых препаратов при </w:t>
            </w:r>
            <w:r w:rsidRPr="00D9359C">
              <w:rPr>
                <w:rFonts w:ascii="Times New Roman" w:eastAsia="Times New Roman" w:hAnsi="Times New Roman" w:cs="Times New Roman"/>
                <w:bCs/>
                <w:kern w:val="0"/>
                <w:highlight w:val="lightGray"/>
                <w:lang w:val="ru-RU" w:eastAsia="ru-RU"/>
                <w14:ligatures w14:val="none"/>
              </w:rPr>
              <w:t>однократном</w:t>
            </w:r>
            <w:r w:rsidRPr="00D9359C">
              <w:rPr>
                <w:rFonts w:ascii="Times New Roman" w:eastAsia="Times New Roman" w:hAnsi="Times New Roman" w:cs="Times New Roman"/>
                <w:bCs/>
                <w:kern w:val="0"/>
                <w:lang w:val="ru-RU" w:eastAsia="ru-RU"/>
                <w14:ligatures w14:val="none"/>
              </w:rPr>
              <w:t xml:space="preserve"> применении (частоту возникновения нежелательных явлений (НЯ)/ серьезных нежелательных явлений (СНЯ), изменения данных лабораторных исследований, физикального осмотра, функций жизненно </w:t>
            </w:r>
            <w:r w:rsidRPr="00D9359C">
              <w:rPr>
                <w:rFonts w:ascii="Times New Roman" w:eastAsia="Times New Roman" w:hAnsi="Times New Roman" w:cs="Times New Roman"/>
                <w:bCs/>
                <w:kern w:val="0"/>
                <w:lang w:val="ru-RU" w:eastAsia="ru-RU"/>
                <w14:ligatures w14:val="none"/>
              </w:rPr>
              <w:lastRenderedPageBreak/>
              <w:t xml:space="preserve">важных органов, показателей электрокардиограммы (ЭКГ),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Times New Roman" w:hAnsi="Times New Roman" w:cs="Times New Roman"/>
                <w:bCs/>
                <w:kern w:val="0"/>
                <w:lang w:val="ru-RU" w:eastAsia="ru-RU"/>
                <w14:ligatures w14:val="none"/>
              </w:rPr>
              <w:t>).</w:t>
            </w:r>
          </w:p>
          <w:p w14:paraId="257CD4E4" w14:textId="77777777" w:rsidR="00D9359C" w:rsidRPr="00D9359C" w:rsidRDefault="00D9359C" w:rsidP="00D9359C">
            <w:pPr>
              <w:spacing w:after="120" w:line="240" w:lineRule="auto"/>
              <w:ind w:left="290"/>
              <w:jc w:val="both"/>
              <w:rPr>
                <w:rFonts w:ascii="Times New Roman" w:eastAsia="Times New Roman" w:hAnsi="Times New Roman" w:cs="Times New Roman"/>
                <w:bCs/>
                <w:kern w:val="0"/>
                <w:lang w:val="ru-RU" w:eastAsia="ru-RU"/>
                <w14:ligatures w14:val="none"/>
              </w:rPr>
            </w:pPr>
          </w:p>
        </w:tc>
      </w:tr>
      <w:bookmarkEnd w:id="3"/>
      <w:tr w:rsidR="00D9359C" w:rsidRPr="00B503A9" w14:paraId="2C4B2EA1" w14:textId="77777777" w:rsidTr="00477CA9">
        <w:trPr>
          <w:trHeight w:val="353"/>
        </w:trPr>
        <w:tc>
          <w:tcPr>
            <w:tcW w:w="2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03F739" w14:textId="77777777" w:rsidR="00D9359C" w:rsidRPr="00D9359C" w:rsidRDefault="00D9359C" w:rsidP="00D9359C">
            <w:pPr>
              <w:widowControl w:val="0"/>
              <w:shd w:val="clear" w:color="auto" w:fill="FFFFFF"/>
              <w:autoSpaceDE w:val="0"/>
              <w:autoSpaceDN w:val="0"/>
              <w:adjustRightInd w:val="0"/>
              <w:spacing w:after="120" w:line="240" w:lineRule="auto"/>
              <w:ind w:right="10"/>
              <w:rPr>
                <w:rFonts w:ascii="Times New Roman" w:eastAsia="Times New Roman" w:hAnsi="Times New Roman" w:cs="Times New Roman"/>
                <w:b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Times New Roman" w:hAnsi="Times New Roman" w:cs="Times New Roman"/>
                <w:b/>
                <w:kern w:val="0"/>
                <w:lang w:val="ru-RU" w:eastAsia="ru-RU"/>
                <w14:ligatures w14:val="none"/>
              </w:rPr>
              <w:lastRenderedPageBreak/>
              <w:t>Дизайн исследования:</w:t>
            </w:r>
          </w:p>
        </w:tc>
        <w:tc>
          <w:tcPr>
            <w:tcW w:w="6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302013" w14:textId="77777777" w:rsidR="00D9359C" w:rsidRPr="00D9359C" w:rsidRDefault="00D9359C" w:rsidP="00D9359C">
            <w:pPr>
              <w:widowControl w:val="0"/>
              <w:shd w:val="clear" w:color="auto" w:fill="FFFFFF"/>
              <w:autoSpaceDE w:val="0"/>
              <w:autoSpaceDN w:val="0"/>
              <w:adjustRightInd w:val="0"/>
              <w:spacing w:after="120" w:line="240" w:lineRule="auto"/>
              <w:ind w:right="10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Согласно действующим Правилам Евразийского экономического союза (ЕАЭС) для сравнительной оценки фармакокинетических параметров исследуемого препарата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 xml:space="preserve"> 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и препарата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</w:t>
            </w:r>
            <w:r w:rsidRPr="00D9359C">
              <w:rPr>
                <w:rFonts w:ascii="Times New Roman" w:eastAsia="Times New Roman" w:hAnsi="Times New Roman" w:cs="Times New Roman"/>
                <w:kern w:val="0"/>
                <w:lang w:val="ru-RU" w:eastAsia="ru-RU"/>
                <w14:ligatures w14:val="none"/>
              </w:rPr>
              <w:t xml:space="preserve">стандартным дизайном исследования биоэквивалентности является проведение открытого рандомизированного </w:t>
            </w:r>
            <w:r w:rsidRPr="00D9359C">
              <w:rPr>
                <w:rFonts w:ascii="Times New Roman" w:eastAsia="Times New Roman" w:hAnsi="Times New Roman" w:cs="Times New Roman"/>
                <w:kern w:val="0"/>
                <w:highlight w:val="lightGray"/>
                <w:lang w:val="ru-RU" w:eastAsia="ru-RU"/>
                <w14:ligatures w14:val="none"/>
              </w:rPr>
              <w:t>двухпериодного перекрестного исследования в двух группах с приемом однократной дозы</w:t>
            </w:r>
            <w:r w:rsidRPr="00D9359C">
              <w:rPr>
                <w:rFonts w:ascii="Times New Roman" w:eastAsia="Times New Roman" w:hAnsi="Times New Roman" w:cs="Times New Roman"/>
                <w:kern w:val="0"/>
                <w:lang w:val="ru-RU" w:eastAsia="ru-RU"/>
                <w14:ligatures w14:val="none"/>
              </w:rPr>
              <w:t xml:space="preserve">. При этом </w:t>
            </w:r>
            <w:r w:rsidRPr="00D9359C">
              <w:rPr>
                <w:rFonts w:ascii="Times New Roman" w:eastAsia="Times New Roman" w:hAnsi="Times New Roman" w:cs="Times New Roman"/>
                <w:kern w:val="0"/>
                <w:highlight w:val="lightGray"/>
                <w:lang w:val="ru-RU" w:eastAsia="ru-RU"/>
                <w14:ligatures w14:val="none"/>
              </w:rPr>
              <w:t>периоды приема препаратов исследования разделяются отмывочным периодом продолжительностью не менее пяти периодов полувыведения (Т</w:t>
            </w:r>
            <w:r w:rsidRPr="00D9359C">
              <w:rPr>
                <w:rFonts w:ascii="Times New Roman" w:eastAsia="Times New Roman" w:hAnsi="Times New Roman" w:cs="Times New Roman"/>
                <w:kern w:val="0"/>
                <w:highlight w:val="lightGray"/>
                <w:vertAlign w:val="subscript"/>
                <w:lang w:val="ru-RU" w:eastAsia="ru-RU"/>
                <w14:ligatures w14:val="none"/>
              </w:rPr>
              <w:t>1/2</w:t>
            </w:r>
            <w:r w:rsidRPr="00D9359C">
              <w:rPr>
                <w:rFonts w:ascii="Times New Roman" w:eastAsia="Times New Roman" w:hAnsi="Times New Roman" w:cs="Times New Roman"/>
                <w:kern w:val="0"/>
                <w:highlight w:val="lightGray"/>
                <w:lang w:val="ru-RU" w:eastAsia="ru-RU"/>
                <w14:ligatures w14:val="none"/>
              </w:rPr>
              <w:t>) действующего вещества</w:t>
            </w:r>
            <w:r w:rsidRPr="00D9359C">
              <w:rPr>
                <w:rFonts w:ascii="Times New Roman" w:eastAsia="Times New Roman" w:hAnsi="Times New Roman" w:cs="Times New Roman"/>
                <w:kern w:val="0"/>
                <w:lang w:val="ru-RU" w:eastAsia="ru-RU"/>
                <w14:ligatures w14:val="none"/>
              </w:rPr>
              <w:t>.</w:t>
            </w:r>
          </w:p>
        </w:tc>
      </w:tr>
      <w:tr w:rsidR="00D9359C" w:rsidRPr="00B503A9" w14:paraId="5049CCE1" w14:textId="77777777" w:rsidTr="00477CA9">
        <w:trPr>
          <w:trHeight w:val="353"/>
        </w:trPr>
        <w:tc>
          <w:tcPr>
            <w:tcW w:w="2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489307" w14:textId="77777777" w:rsidR="00D9359C" w:rsidRPr="00D9359C" w:rsidRDefault="00D9359C" w:rsidP="00D9359C">
            <w:pPr>
              <w:widowControl w:val="0"/>
              <w:shd w:val="clear" w:color="auto" w:fill="FFFFFF"/>
              <w:autoSpaceDE w:val="0"/>
              <w:autoSpaceDN w:val="0"/>
              <w:adjustRightInd w:val="0"/>
              <w:spacing w:after="120" w:line="240" w:lineRule="auto"/>
              <w:ind w:right="10"/>
              <w:rPr>
                <w:rFonts w:ascii="Times New Roman" w:eastAsia="Times New Roman" w:hAnsi="Times New Roman" w:cs="Times New Roman"/>
                <w:b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Times New Roman" w:hAnsi="Times New Roman" w:cs="Times New Roman"/>
                <w:b/>
                <w:bCs/>
                <w:kern w:val="0"/>
                <w:lang w:val="ru-RU" w:eastAsia="ru-RU"/>
                <w14:ligatures w14:val="none"/>
              </w:rPr>
              <w:t>Методология исследования:</w:t>
            </w:r>
          </w:p>
        </w:tc>
        <w:tc>
          <w:tcPr>
            <w:tcW w:w="6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3D6AC2" w14:textId="77777777" w:rsidR="00D9359C" w:rsidRPr="00D9359C" w:rsidRDefault="00D9359C" w:rsidP="00D9359C">
            <w:pPr>
              <w:spacing w:after="120" w:line="240" w:lineRule="auto"/>
              <w:ind w:right="113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Настоящее исследование будет выполнено с участием здоровых добровольцев, соответствующих критериям включения/невключения и подписавших «Информационный листок добровольца с формой информированного согласия».  Исследование будет состоять из следующих периодов: периода скрининга, двух периодов ФК исследования (Период 1 и Период 2 соответственно) с отмывочным периодом между ними и периода последующего наблюдения.</w:t>
            </w:r>
          </w:p>
          <w:p w14:paraId="71354793" w14:textId="77777777" w:rsidR="00D9359C" w:rsidRPr="00D9359C" w:rsidRDefault="00D9359C" w:rsidP="00D9359C">
            <w:pPr>
              <w:spacing w:after="120" w:line="240" w:lineRule="auto"/>
              <w:ind w:left="15" w:right="113"/>
              <w:jc w:val="both"/>
              <w:rPr>
                <w:rFonts w:ascii="Times New Roman" w:eastAsia="Times New Roman" w:hAnsi="Times New Roman" w:cs="Times New Roman"/>
                <w:kern w:val="0"/>
                <w:shd w:val="clear" w:color="auto" w:fill="FFFFFF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Длительность периода скрининга составит не более </w:t>
            </w:r>
            <w:r w:rsidRPr="00D9359C">
              <w:rPr>
                <w:rFonts w:ascii="Times New Roman" w:eastAsia="MS Mincho" w:hAnsi="Times New Roman" w:cs="Times New Roman"/>
                <w:i/>
                <w:iCs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i/>
                <w:iCs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i/>
                <w:iCs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i/>
                <w:iCs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i/>
                <w:iCs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i/>
                <w:iCs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i/>
                <w:iCs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i/>
                <w:iCs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i/>
                <w:iCs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i/>
                <w:iCs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Times New Roman"/>
                <w:kern w:val="0"/>
                <w:highlight w:val="lightGray"/>
                <w:lang w:val="ru-RU" w:eastAsia="ru-RU"/>
                <w14:ligatures w14:val="none"/>
              </w:rPr>
              <w:t xml:space="preserve"> 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дней, длительность каждого периода ФК исследования составит </w:t>
            </w:r>
            <w:r w:rsidRPr="00D9359C">
              <w:rPr>
                <w:rFonts w:ascii="Times New Roman" w:eastAsia="MS Mincho" w:hAnsi="Times New Roman" w:cs="Times New Roman"/>
                <w:i/>
                <w:iCs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i/>
                <w:iCs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i/>
                <w:iCs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i/>
                <w:iCs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i/>
                <w:iCs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i/>
                <w:iCs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i/>
                <w:iCs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i/>
                <w:iCs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i/>
                <w:iCs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i/>
                <w:iCs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дней, длительность отмывочного периода </w:t>
            </w:r>
            <w:r w:rsidRPr="00D9359C">
              <w:rPr>
                <w:rFonts w:ascii="Times New Roman" w:eastAsia="Calibri" w:hAnsi="Times New Roman" w:cs="Times New Roman"/>
                <w:kern w:val="0"/>
                <w:lang w:val="ru-RU" w:eastAsia="ru-RU"/>
                <w14:ligatures w14:val="none"/>
              </w:rPr>
              <w:t>–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</w:t>
            </w:r>
            <w:r w:rsidRPr="00D9359C">
              <w:rPr>
                <w:rFonts w:ascii="Times New Roman" w:eastAsia="MS Mincho" w:hAnsi="Times New Roman" w:cs="Times New Roman"/>
                <w:i/>
                <w:iCs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i/>
                <w:iCs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i/>
                <w:iCs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i/>
                <w:iCs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i/>
                <w:iCs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i/>
                <w:iCs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i/>
                <w:iCs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i/>
                <w:iCs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i/>
                <w:iCs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i/>
                <w:iCs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Times New Roman"/>
                <w:i/>
                <w:iCs/>
                <w:noProof/>
                <w:kern w:val="0"/>
                <w:lang w:val="ru-RU" w:eastAsia="ru-RU"/>
                <w14:ligatures w14:val="none"/>
              </w:rPr>
              <w:t xml:space="preserve"> 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дней от приема препарата в Периоде 1 ФК исследования, периода последующего наблюдения </w:t>
            </w:r>
            <w:r w:rsidRPr="00D9359C">
              <w:rPr>
                <w:rFonts w:ascii="Times New Roman" w:eastAsia="Calibri" w:hAnsi="Times New Roman" w:cs="Times New Roman"/>
                <w:kern w:val="0"/>
                <w:lang w:val="ru-RU" w:eastAsia="ru-RU"/>
                <w14:ligatures w14:val="none"/>
              </w:rPr>
              <w:t>–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</w:t>
            </w:r>
            <w:r w:rsidRPr="00D9359C">
              <w:rPr>
                <w:rFonts w:ascii="Times New Roman" w:eastAsia="MS Mincho" w:hAnsi="Times New Roman" w:cs="Times New Roman"/>
                <w:i/>
                <w:iCs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i/>
                <w:iCs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i/>
                <w:iCs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i/>
                <w:iCs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i/>
                <w:iCs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i/>
                <w:iCs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i/>
                <w:iCs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i/>
                <w:iCs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i/>
                <w:iCs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i/>
                <w:iCs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Times New Roman"/>
                <w:i/>
                <w:iCs/>
                <w:noProof/>
                <w:kern w:val="0"/>
                <w:lang w:val="ru-RU" w:eastAsia="ru-RU"/>
                <w14:ligatures w14:val="none"/>
              </w:rPr>
              <w:t xml:space="preserve"> 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дней от приема препарата в Периоде 2 ФК исследования</w:t>
            </w:r>
            <w:r w:rsidRPr="00D9359C">
              <w:rPr>
                <w:rFonts w:ascii="Times New Roman" w:eastAsia="Times New Roman" w:hAnsi="Times New Roman" w:cs="Times New Roman"/>
                <w:kern w:val="0"/>
                <w:shd w:val="clear" w:color="auto" w:fill="FFFFFF"/>
                <w:lang w:val="ru-RU" w:eastAsia="ru-RU"/>
                <w14:ligatures w14:val="none"/>
              </w:rPr>
              <w:t>.</w:t>
            </w:r>
          </w:p>
          <w:p w14:paraId="2407CDF6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Добровольцы будут распределены </w:t>
            </w:r>
            <w:r w:rsidRPr="00D9359C">
              <w:rPr>
                <w:rFonts w:ascii="Times New Roman" w:eastAsia="MS Mincho" w:hAnsi="Times New Roman" w:cs="Times New Roman"/>
                <w:kern w:val="0"/>
                <w:highlight w:val="lightGray"/>
                <w:lang w:val="ru-RU" w:eastAsia="ru-RU"/>
                <w14:ligatures w14:val="none"/>
              </w:rPr>
              <w:t xml:space="preserve">в соответствии с </w:t>
            </w:r>
            <w:proofErr w:type="spellStart"/>
            <w:r w:rsidRPr="00D9359C">
              <w:rPr>
                <w:rFonts w:ascii="Times New Roman" w:eastAsia="MS Mincho" w:hAnsi="Times New Roman" w:cs="Times New Roman"/>
                <w:kern w:val="0"/>
                <w:highlight w:val="lightGray"/>
                <w:lang w:val="ru-RU" w:eastAsia="ru-RU"/>
                <w14:ligatures w14:val="none"/>
              </w:rPr>
              <w:t>рандомизационным</w:t>
            </w:r>
            <w:proofErr w:type="spellEnd"/>
            <w:r w:rsidRPr="00D9359C">
              <w:rPr>
                <w:rFonts w:ascii="Times New Roman" w:eastAsia="MS Mincho" w:hAnsi="Times New Roman" w:cs="Times New Roman"/>
                <w:kern w:val="0"/>
                <w:highlight w:val="lightGray"/>
                <w:lang w:val="ru-RU" w:eastAsia="ru-RU"/>
                <w14:ligatures w14:val="none"/>
              </w:rPr>
              <w:t xml:space="preserve"> списком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в </w:t>
            </w:r>
            <w:r w:rsidRPr="00D9359C">
              <w:rPr>
                <w:rFonts w:ascii="Times New Roman" w:eastAsia="MS Mincho" w:hAnsi="Times New Roman" w:cs="Times New Roman"/>
                <w:kern w:val="0"/>
                <w:highlight w:val="lightGray"/>
                <w:lang w:val="ru-RU" w:eastAsia="ru-RU"/>
                <w14:ligatures w14:val="none"/>
              </w:rPr>
              <w:t>одну из двух групп в соотношении 1:1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:</w:t>
            </w:r>
          </w:p>
          <w:tbl>
            <w:tblPr>
              <w:tblStyle w:val="af2"/>
              <w:tblW w:w="6374" w:type="dxa"/>
              <w:tblLook w:val="04A0" w:firstRow="1" w:lastRow="0" w:firstColumn="1" w:lastColumn="0" w:noHBand="0" w:noVBand="1"/>
            </w:tblPr>
            <w:tblGrid>
              <w:gridCol w:w="1696"/>
              <w:gridCol w:w="2268"/>
              <w:gridCol w:w="2410"/>
            </w:tblGrid>
            <w:tr w:rsidR="00D9359C" w:rsidRPr="00D9359C" w14:paraId="41ABC391" w14:textId="77777777" w:rsidTr="00477CA9">
              <w:tc>
                <w:tcPr>
                  <w:tcW w:w="169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5A751E13" w14:textId="77777777" w:rsidR="00D9359C" w:rsidRPr="00D9359C" w:rsidRDefault="00D9359C" w:rsidP="00B503A9">
                  <w:pPr>
                    <w:framePr w:hSpace="180" w:wrap="around" w:vAnchor="text" w:hAnchor="margin" w:y="6"/>
                    <w:spacing w:after="120"/>
                    <w:ind w:firstLine="567"/>
                    <w:jc w:val="both"/>
                    <w:rPr>
                      <w:rFonts w:ascii="Times New Roman" w:eastAsia="MS Mincho" w:hAnsi="Times New Roman" w:cs="Times New Roman"/>
                      <w:bCs/>
                      <w:sz w:val="20"/>
                      <w:szCs w:val="20"/>
                      <w:lang w:eastAsia="ru-RU"/>
                    </w:rPr>
                  </w:pPr>
                </w:p>
              </w:tc>
              <w:tc>
                <w:tcPr>
                  <w:tcW w:w="226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5A0F9239" w14:textId="77777777" w:rsidR="00D9359C" w:rsidRPr="00D9359C" w:rsidRDefault="00D9359C" w:rsidP="00B503A9">
                  <w:pPr>
                    <w:framePr w:hSpace="180" w:wrap="around" w:vAnchor="text" w:hAnchor="margin" w:y="6"/>
                    <w:spacing w:after="120"/>
                    <w:ind w:firstLine="567"/>
                    <w:jc w:val="both"/>
                    <w:rPr>
                      <w:rFonts w:ascii="Times New Roman" w:eastAsia="MS Mincho" w:hAnsi="Times New Roman" w:cs="Times New Roman"/>
                      <w:b/>
                      <w:bCs/>
                      <w:sz w:val="20"/>
                      <w:szCs w:val="20"/>
                      <w:lang w:eastAsia="ru-RU"/>
                    </w:rPr>
                  </w:pPr>
                  <w:r w:rsidRPr="00D9359C">
                    <w:rPr>
                      <w:rFonts w:ascii="Times New Roman" w:eastAsia="MS Mincho" w:hAnsi="Times New Roman" w:cs="Times New Roman"/>
                      <w:b/>
                      <w:bCs/>
                      <w:sz w:val="20"/>
                      <w:szCs w:val="20"/>
                      <w:lang w:eastAsia="ru-RU"/>
                    </w:rPr>
                    <w:t>Период 1</w:t>
                  </w:r>
                </w:p>
              </w:tc>
              <w:tc>
                <w:tcPr>
                  <w:tcW w:w="241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22696DF3" w14:textId="77777777" w:rsidR="00D9359C" w:rsidRPr="00D9359C" w:rsidRDefault="00D9359C" w:rsidP="00B503A9">
                  <w:pPr>
                    <w:framePr w:hSpace="180" w:wrap="around" w:vAnchor="text" w:hAnchor="margin" w:y="6"/>
                    <w:spacing w:after="120"/>
                    <w:ind w:firstLine="567"/>
                    <w:jc w:val="both"/>
                    <w:rPr>
                      <w:rFonts w:ascii="Times New Roman" w:eastAsia="MS Mincho" w:hAnsi="Times New Roman" w:cs="Times New Roman"/>
                      <w:b/>
                      <w:bCs/>
                      <w:sz w:val="20"/>
                      <w:szCs w:val="20"/>
                      <w:lang w:eastAsia="ru-RU"/>
                    </w:rPr>
                  </w:pPr>
                  <w:r w:rsidRPr="00D9359C">
                    <w:rPr>
                      <w:rFonts w:ascii="Times New Roman" w:eastAsia="MS Mincho" w:hAnsi="Times New Roman" w:cs="Times New Roman"/>
                      <w:b/>
                      <w:bCs/>
                      <w:sz w:val="20"/>
                      <w:szCs w:val="20"/>
                      <w:lang w:eastAsia="ru-RU"/>
                    </w:rPr>
                    <w:t>Период 2</w:t>
                  </w:r>
                </w:p>
              </w:tc>
            </w:tr>
            <w:tr w:rsidR="00D9359C" w:rsidRPr="00D9359C" w14:paraId="121C0571" w14:textId="77777777" w:rsidTr="00477CA9">
              <w:tc>
                <w:tcPr>
                  <w:tcW w:w="169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757A65AB" w14:textId="77777777" w:rsidR="00D9359C" w:rsidRPr="00D9359C" w:rsidRDefault="00D9359C" w:rsidP="00B503A9">
                  <w:pPr>
                    <w:framePr w:hSpace="180" w:wrap="around" w:vAnchor="text" w:hAnchor="margin" w:y="6"/>
                    <w:spacing w:after="120"/>
                    <w:jc w:val="both"/>
                    <w:rPr>
                      <w:rFonts w:ascii="Times New Roman" w:eastAsia="MS Mincho" w:hAnsi="Times New Roman" w:cs="Times New Roman"/>
                      <w:b/>
                      <w:bCs/>
                      <w:sz w:val="20"/>
                      <w:szCs w:val="20"/>
                      <w:lang w:eastAsia="ru-RU"/>
                    </w:rPr>
                  </w:pPr>
                  <w:r w:rsidRPr="00D9359C">
                    <w:rPr>
                      <w:rFonts w:ascii="Times New Roman" w:eastAsia="MS Mincho" w:hAnsi="Times New Roman" w:cs="Times New Roman"/>
                      <w:b/>
                      <w:bCs/>
                      <w:sz w:val="20"/>
                      <w:szCs w:val="20"/>
                      <w:lang w:eastAsia="ru-RU"/>
                    </w:rPr>
                    <w:t>Группа 1 (n=</w:t>
                  </w:r>
                  <w:r w:rsidRPr="00D9359C">
                    <w:rPr>
                      <w:rFonts w:ascii="Times New Roman" w:eastAsia="MS Mincho" w:hAnsi="Times New Roman" w:cs="Times New Roman"/>
                      <w:b/>
                      <w:bCs/>
                      <w:sz w:val="20"/>
                      <w:szCs w:val="20"/>
                      <w:highlight w:val="lightGray"/>
                      <w:lang w:eastAsia="ru-RU"/>
                    </w:rPr>
                    <w:t>ХХ</w:t>
                  </w:r>
                  <w:r w:rsidRPr="00D9359C">
                    <w:rPr>
                      <w:rFonts w:ascii="Times New Roman" w:eastAsia="MS Mincho" w:hAnsi="Times New Roman" w:cs="Times New Roman"/>
                      <w:b/>
                      <w:bCs/>
                      <w:sz w:val="20"/>
                      <w:szCs w:val="20"/>
                      <w:lang w:eastAsia="ru-RU"/>
                    </w:rPr>
                    <w:t>) (T/R)</w:t>
                  </w:r>
                </w:p>
              </w:tc>
              <w:tc>
                <w:tcPr>
                  <w:tcW w:w="226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739B42B6" w14:textId="77777777" w:rsidR="00D9359C" w:rsidRPr="00D9359C" w:rsidRDefault="00D9359C" w:rsidP="00B503A9">
                  <w:pPr>
                    <w:framePr w:hSpace="180" w:wrap="around" w:vAnchor="text" w:hAnchor="margin" w:y="6"/>
                    <w:spacing w:after="120"/>
                    <w:jc w:val="both"/>
                    <w:rPr>
                      <w:rFonts w:ascii="Times New Roman" w:eastAsia="MS Mincho" w:hAnsi="Times New Roman" w:cs="Times New Roman"/>
                      <w:bCs/>
                      <w:sz w:val="20"/>
                      <w:szCs w:val="20"/>
                      <w:lang w:eastAsia="ru-RU"/>
                    </w:rPr>
                  </w:pPr>
                  <w:r w:rsidRPr="00D9359C">
                    <w:rPr>
                      <w:rFonts w:ascii="Times New Roman" w:eastAsia="MS Mincho" w:hAnsi="Times New Roman" w:cs="Times New Roman"/>
                      <w:i/>
                      <w:iCs/>
                      <w:noProof/>
                      <w:lang w:eastAsia="ru-RU"/>
                    </w:rPr>
                    <w:fldChar w:fldCharType="begin">
                      <w:ffData>
                        <w:name w:val="ТекстовоеПоле8"/>
                        <w:enabled/>
                        <w:calcOnExit w:val="0"/>
                        <w:textInput/>
                      </w:ffData>
                    </w:fldChar>
                  </w:r>
                  <w:r w:rsidRPr="00D9359C">
                    <w:rPr>
                      <w:rFonts w:ascii="Times New Roman" w:eastAsia="MS Mincho" w:hAnsi="Times New Roman" w:cs="Times New Roman"/>
                      <w:i/>
                      <w:iCs/>
                      <w:noProof/>
                      <w:lang w:eastAsia="ru-RU"/>
                    </w:rPr>
                    <w:instrText xml:space="preserve"> FORMTEXT </w:instrText>
                  </w:r>
                  <w:r w:rsidRPr="00D9359C">
                    <w:rPr>
                      <w:rFonts w:ascii="Times New Roman" w:eastAsia="MS Mincho" w:hAnsi="Times New Roman" w:cs="Times New Roman"/>
                      <w:i/>
                      <w:iCs/>
                      <w:noProof/>
                      <w:lang w:eastAsia="ru-RU"/>
                    </w:rPr>
                  </w:r>
                  <w:r w:rsidRPr="00D9359C">
                    <w:rPr>
                      <w:rFonts w:ascii="Times New Roman" w:eastAsia="MS Mincho" w:hAnsi="Times New Roman" w:cs="Times New Roman"/>
                      <w:i/>
                      <w:iCs/>
                      <w:noProof/>
                      <w:lang w:eastAsia="ru-RU"/>
                    </w:rPr>
                    <w:fldChar w:fldCharType="separate"/>
                  </w:r>
                  <w:r w:rsidRPr="00D9359C">
                    <w:rPr>
                      <w:rFonts w:ascii="Times New Roman" w:eastAsia="MS Mincho" w:hAnsi="Times New Roman" w:cs="Times New Roman"/>
                      <w:i/>
                      <w:iCs/>
                      <w:noProof/>
                      <w:lang w:eastAsia="ru-RU"/>
                    </w:rPr>
                    <w:t> </w:t>
                  </w:r>
                  <w:r w:rsidRPr="00D9359C">
                    <w:rPr>
                      <w:rFonts w:ascii="Times New Roman" w:eastAsia="MS Mincho" w:hAnsi="Times New Roman" w:cs="Times New Roman"/>
                      <w:i/>
                      <w:iCs/>
                      <w:noProof/>
                      <w:lang w:eastAsia="ru-RU"/>
                    </w:rPr>
                    <w:t> </w:t>
                  </w:r>
                  <w:r w:rsidRPr="00D9359C">
                    <w:rPr>
                      <w:rFonts w:ascii="Times New Roman" w:eastAsia="MS Mincho" w:hAnsi="Times New Roman" w:cs="Times New Roman"/>
                      <w:i/>
                      <w:iCs/>
                      <w:noProof/>
                      <w:lang w:eastAsia="ru-RU"/>
                    </w:rPr>
                    <w:t> </w:t>
                  </w:r>
                  <w:r w:rsidRPr="00D9359C">
                    <w:rPr>
                      <w:rFonts w:ascii="Times New Roman" w:eastAsia="MS Mincho" w:hAnsi="Times New Roman" w:cs="Times New Roman"/>
                      <w:i/>
                      <w:iCs/>
                      <w:noProof/>
                      <w:lang w:eastAsia="ru-RU"/>
                    </w:rPr>
                    <w:t> </w:t>
                  </w:r>
                  <w:r w:rsidRPr="00D9359C">
                    <w:rPr>
                      <w:rFonts w:ascii="Times New Roman" w:eastAsia="MS Mincho" w:hAnsi="Times New Roman" w:cs="Times New Roman"/>
                      <w:i/>
                      <w:iCs/>
                      <w:noProof/>
                      <w:lang w:eastAsia="ru-RU"/>
                    </w:rPr>
                    <w:t> </w:t>
                  </w:r>
                  <w:r w:rsidRPr="00D9359C">
                    <w:rPr>
                      <w:rFonts w:ascii="Times New Roman" w:eastAsia="MS Mincho" w:hAnsi="Times New Roman" w:cs="Times New Roman"/>
                      <w:i/>
                      <w:iCs/>
                      <w:noProof/>
                      <w:lang w:eastAsia="ru-RU"/>
                    </w:rPr>
                    <w:fldChar w:fldCharType="end"/>
                  </w:r>
                  <w:r w:rsidRPr="00D9359C">
                    <w:rPr>
                      <w:rFonts w:ascii="Times New Roman" w:eastAsia="MS Mincho" w:hAnsi="Times New Roman" w:cs="Times New Roman"/>
                      <w:noProof/>
                      <w:lang w:eastAsia="ru-RU"/>
                    </w:rPr>
                    <w:t xml:space="preserve"> </w:t>
                  </w:r>
                  <w:r w:rsidRPr="00D9359C">
                    <w:rPr>
                      <w:rFonts w:ascii="Times New Roman" w:eastAsia="MS Mincho" w:hAnsi="Times New Roman" w:cs="Times New Roman"/>
                      <w:bCs/>
                      <w:sz w:val="20"/>
                      <w:szCs w:val="20"/>
                      <w:highlight w:val="lightGray"/>
                      <w:lang w:eastAsia="ru-RU"/>
                    </w:rPr>
                    <w:t>однократно натощак</w:t>
                  </w:r>
                  <w:r w:rsidRPr="00D9359C">
                    <w:rPr>
                      <w:rFonts w:ascii="Times New Roman" w:eastAsia="MS Mincho" w:hAnsi="Times New Roman" w:cs="Times New Roman"/>
                      <w:bCs/>
                      <w:sz w:val="20"/>
                      <w:szCs w:val="20"/>
                      <w:lang w:eastAsia="ru-RU"/>
                    </w:rPr>
                    <w:t xml:space="preserve"> [T]</w:t>
                  </w:r>
                </w:p>
              </w:tc>
              <w:tc>
                <w:tcPr>
                  <w:tcW w:w="241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265B280B" w14:textId="77777777" w:rsidR="00D9359C" w:rsidRPr="00D9359C" w:rsidRDefault="00D9359C" w:rsidP="00B503A9">
                  <w:pPr>
                    <w:framePr w:hSpace="180" w:wrap="around" w:vAnchor="text" w:hAnchor="margin" w:y="6"/>
                    <w:spacing w:after="120"/>
                    <w:jc w:val="both"/>
                    <w:rPr>
                      <w:rFonts w:ascii="Times New Roman" w:eastAsia="MS Mincho" w:hAnsi="Times New Roman" w:cs="Times New Roman"/>
                      <w:bCs/>
                      <w:sz w:val="20"/>
                      <w:szCs w:val="20"/>
                      <w:lang w:eastAsia="ru-RU"/>
                    </w:rPr>
                  </w:pPr>
                  <w:r w:rsidRPr="00D9359C">
                    <w:rPr>
                      <w:rFonts w:ascii="Times New Roman" w:eastAsia="MS Mincho" w:hAnsi="Times New Roman" w:cs="Times New Roman"/>
                      <w:noProof/>
                      <w:lang w:eastAsia="ru-RU"/>
                    </w:rPr>
                    <w:fldChar w:fldCharType="begin">
                      <w:ffData>
                        <w:name w:val="ТекстовоеПоле8"/>
                        <w:enabled/>
                        <w:calcOnExit w:val="0"/>
                        <w:textInput/>
                      </w:ffData>
                    </w:fldChar>
                  </w:r>
                  <w:r w:rsidRPr="00D9359C">
                    <w:rPr>
                      <w:rFonts w:ascii="Times New Roman" w:eastAsia="MS Mincho" w:hAnsi="Times New Roman" w:cs="Times New Roman"/>
                      <w:noProof/>
                      <w:lang w:eastAsia="ru-RU"/>
                    </w:rPr>
                    <w:instrText xml:space="preserve"> FORMTEXT </w:instrText>
                  </w:r>
                  <w:r w:rsidRPr="00D9359C">
                    <w:rPr>
                      <w:rFonts w:ascii="Times New Roman" w:eastAsia="MS Mincho" w:hAnsi="Times New Roman" w:cs="Times New Roman"/>
                      <w:noProof/>
                      <w:lang w:eastAsia="ru-RU"/>
                    </w:rPr>
                  </w:r>
                  <w:r w:rsidRPr="00D9359C">
                    <w:rPr>
                      <w:rFonts w:ascii="Times New Roman" w:eastAsia="MS Mincho" w:hAnsi="Times New Roman" w:cs="Times New Roman"/>
                      <w:noProof/>
                      <w:lang w:eastAsia="ru-RU"/>
                    </w:rPr>
                    <w:fldChar w:fldCharType="separate"/>
                  </w:r>
                  <w:r w:rsidRPr="00D9359C">
                    <w:rPr>
                      <w:rFonts w:ascii="Times New Roman" w:eastAsia="MS Mincho" w:hAnsi="Times New Roman" w:cs="Times New Roman"/>
                      <w:noProof/>
                      <w:lang w:eastAsia="ru-RU"/>
                    </w:rPr>
                    <w:t> </w:t>
                  </w:r>
                  <w:r w:rsidRPr="00D9359C">
                    <w:rPr>
                      <w:rFonts w:ascii="Times New Roman" w:eastAsia="MS Mincho" w:hAnsi="Times New Roman" w:cs="Times New Roman"/>
                      <w:noProof/>
                      <w:lang w:eastAsia="ru-RU"/>
                    </w:rPr>
                    <w:t> </w:t>
                  </w:r>
                  <w:r w:rsidRPr="00D9359C">
                    <w:rPr>
                      <w:rFonts w:ascii="Times New Roman" w:eastAsia="MS Mincho" w:hAnsi="Times New Roman" w:cs="Times New Roman"/>
                      <w:noProof/>
                      <w:lang w:eastAsia="ru-RU"/>
                    </w:rPr>
                    <w:t> </w:t>
                  </w:r>
                  <w:r w:rsidRPr="00D9359C">
                    <w:rPr>
                      <w:rFonts w:ascii="Times New Roman" w:eastAsia="MS Mincho" w:hAnsi="Times New Roman" w:cs="Times New Roman"/>
                      <w:noProof/>
                      <w:lang w:eastAsia="ru-RU"/>
                    </w:rPr>
                    <w:t> </w:t>
                  </w:r>
                  <w:r w:rsidRPr="00D9359C">
                    <w:rPr>
                      <w:rFonts w:ascii="Times New Roman" w:eastAsia="MS Mincho" w:hAnsi="Times New Roman" w:cs="Times New Roman"/>
                      <w:noProof/>
                      <w:lang w:eastAsia="ru-RU"/>
                    </w:rPr>
                    <w:t> </w:t>
                  </w:r>
                  <w:r w:rsidRPr="00D9359C">
                    <w:rPr>
                      <w:rFonts w:ascii="Times New Roman" w:eastAsia="MS Mincho" w:hAnsi="Times New Roman" w:cs="Times New Roman"/>
                      <w:noProof/>
                      <w:lang w:eastAsia="ru-RU"/>
                    </w:rPr>
                    <w:fldChar w:fldCharType="end"/>
                  </w:r>
                  <w:r w:rsidRPr="00D9359C">
                    <w:rPr>
                      <w:rFonts w:ascii="Times New Roman" w:eastAsia="MS Mincho" w:hAnsi="Times New Roman" w:cs="Times New Roman"/>
                      <w:bCs/>
                      <w:sz w:val="20"/>
                      <w:szCs w:val="20"/>
                      <w:lang w:eastAsia="ru-RU"/>
                    </w:rPr>
                    <w:t xml:space="preserve"> </w:t>
                  </w:r>
                  <w:r w:rsidRPr="00D9359C">
                    <w:rPr>
                      <w:rFonts w:ascii="Times New Roman" w:eastAsia="MS Mincho" w:hAnsi="Times New Roman" w:cs="Times New Roman"/>
                      <w:bCs/>
                      <w:sz w:val="20"/>
                      <w:szCs w:val="20"/>
                      <w:highlight w:val="lightGray"/>
                      <w:lang w:eastAsia="ru-RU"/>
                    </w:rPr>
                    <w:t>однократно натощак</w:t>
                  </w:r>
                  <w:r w:rsidRPr="00D9359C">
                    <w:rPr>
                      <w:rFonts w:ascii="Times New Roman" w:eastAsia="MS Mincho" w:hAnsi="Times New Roman" w:cs="Times New Roman"/>
                      <w:bCs/>
                      <w:sz w:val="20"/>
                      <w:szCs w:val="20"/>
                      <w:lang w:eastAsia="ru-RU"/>
                    </w:rPr>
                    <w:t xml:space="preserve"> [R]</w:t>
                  </w:r>
                </w:p>
              </w:tc>
            </w:tr>
            <w:tr w:rsidR="00D9359C" w:rsidRPr="00B503A9" w14:paraId="5202E29A" w14:textId="77777777" w:rsidTr="00477CA9">
              <w:tc>
                <w:tcPr>
                  <w:tcW w:w="169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5809728D" w14:textId="77777777" w:rsidR="00D9359C" w:rsidRPr="00D9359C" w:rsidRDefault="00D9359C" w:rsidP="00B503A9">
                  <w:pPr>
                    <w:framePr w:hSpace="180" w:wrap="around" w:vAnchor="text" w:hAnchor="margin" w:y="6"/>
                    <w:spacing w:after="120"/>
                    <w:jc w:val="both"/>
                    <w:rPr>
                      <w:rFonts w:ascii="Times New Roman" w:eastAsia="MS Mincho" w:hAnsi="Times New Roman" w:cs="Times New Roman"/>
                      <w:b/>
                      <w:bCs/>
                      <w:sz w:val="20"/>
                      <w:szCs w:val="20"/>
                      <w:lang w:eastAsia="ru-RU"/>
                    </w:rPr>
                  </w:pPr>
                  <w:r w:rsidRPr="00D9359C">
                    <w:rPr>
                      <w:rFonts w:ascii="Times New Roman" w:eastAsia="MS Mincho" w:hAnsi="Times New Roman" w:cs="Times New Roman"/>
                      <w:b/>
                      <w:bCs/>
                      <w:sz w:val="20"/>
                      <w:szCs w:val="20"/>
                      <w:lang w:eastAsia="ru-RU"/>
                    </w:rPr>
                    <w:t>Группа 2 (n=</w:t>
                  </w:r>
                  <w:r w:rsidRPr="00D9359C">
                    <w:rPr>
                      <w:rFonts w:ascii="Times New Roman" w:eastAsia="MS Mincho" w:hAnsi="Times New Roman" w:cs="Times New Roman"/>
                      <w:b/>
                      <w:bCs/>
                      <w:sz w:val="20"/>
                      <w:szCs w:val="20"/>
                      <w:highlight w:val="lightGray"/>
                      <w:lang w:eastAsia="ru-RU"/>
                    </w:rPr>
                    <w:t>ХХ</w:t>
                  </w:r>
                  <w:r w:rsidRPr="00D9359C">
                    <w:rPr>
                      <w:rFonts w:ascii="Times New Roman" w:eastAsia="MS Mincho" w:hAnsi="Times New Roman" w:cs="Times New Roman"/>
                      <w:b/>
                      <w:bCs/>
                      <w:sz w:val="20"/>
                      <w:szCs w:val="20"/>
                      <w:lang w:eastAsia="ru-RU"/>
                    </w:rPr>
                    <w:t xml:space="preserve">) </w:t>
                  </w:r>
                  <w:r w:rsidRPr="00D9359C">
                    <w:rPr>
                      <w:rFonts w:ascii="Times New Roman" w:eastAsia="MS Mincho" w:hAnsi="Times New Roman" w:cs="Times New Roman"/>
                      <w:b/>
                      <w:sz w:val="20"/>
                      <w:szCs w:val="20"/>
                      <w:lang w:eastAsia="ru-RU"/>
                    </w:rPr>
                    <w:t>(R/T)</w:t>
                  </w:r>
                </w:p>
              </w:tc>
              <w:tc>
                <w:tcPr>
                  <w:tcW w:w="226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7D7C7565" w14:textId="77777777" w:rsidR="00D9359C" w:rsidRPr="00D9359C" w:rsidRDefault="00D9359C" w:rsidP="00B503A9">
                  <w:pPr>
                    <w:framePr w:hSpace="180" w:wrap="around" w:vAnchor="text" w:hAnchor="margin" w:y="6"/>
                    <w:spacing w:after="120"/>
                    <w:jc w:val="both"/>
                    <w:rPr>
                      <w:rFonts w:ascii="Times New Roman" w:eastAsia="MS Mincho" w:hAnsi="Times New Roman" w:cs="Times New Roman"/>
                      <w:bCs/>
                      <w:sz w:val="20"/>
                      <w:szCs w:val="20"/>
                      <w:lang w:eastAsia="ru-RU"/>
                    </w:rPr>
                  </w:pPr>
                  <w:r w:rsidRPr="00D9359C">
                    <w:rPr>
                      <w:rFonts w:ascii="Times New Roman" w:eastAsia="MS Mincho" w:hAnsi="Times New Roman" w:cs="Times New Roman"/>
                      <w:noProof/>
                      <w:lang w:eastAsia="ru-RU"/>
                    </w:rPr>
                    <w:fldChar w:fldCharType="begin">
                      <w:ffData>
                        <w:name w:val="ТекстовоеПоле8"/>
                        <w:enabled/>
                        <w:calcOnExit w:val="0"/>
                        <w:textInput/>
                      </w:ffData>
                    </w:fldChar>
                  </w:r>
                  <w:r w:rsidRPr="00D9359C">
                    <w:rPr>
                      <w:rFonts w:ascii="Times New Roman" w:eastAsia="MS Mincho" w:hAnsi="Times New Roman" w:cs="Times New Roman"/>
                      <w:noProof/>
                      <w:lang w:eastAsia="ru-RU"/>
                    </w:rPr>
                    <w:instrText xml:space="preserve"> FORMTEXT </w:instrText>
                  </w:r>
                  <w:r w:rsidRPr="00D9359C">
                    <w:rPr>
                      <w:rFonts w:ascii="Times New Roman" w:eastAsia="MS Mincho" w:hAnsi="Times New Roman" w:cs="Times New Roman"/>
                      <w:noProof/>
                      <w:lang w:eastAsia="ru-RU"/>
                    </w:rPr>
                  </w:r>
                  <w:r w:rsidRPr="00D9359C">
                    <w:rPr>
                      <w:rFonts w:ascii="Times New Roman" w:eastAsia="MS Mincho" w:hAnsi="Times New Roman" w:cs="Times New Roman"/>
                      <w:noProof/>
                      <w:lang w:eastAsia="ru-RU"/>
                    </w:rPr>
                    <w:fldChar w:fldCharType="separate"/>
                  </w:r>
                  <w:r w:rsidRPr="00D9359C">
                    <w:rPr>
                      <w:rFonts w:ascii="Times New Roman" w:eastAsia="MS Mincho" w:hAnsi="Times New Roman" w:cs="Times New Roman"/>
                      <w:noProof/>
                      <w:lang w:eastAsia="ru-RU"/>
                    </w:rPr>
                    <w:t> </w:t>
                  </w:r>
                  <w:r w:rsidRPr="00D9359C">
                    <w:rPr>
                      <w:rFonts w:ascii="Times New Roman" w:eastAsia="MS Mincho" w:hAnsi="Times New Roman" w:cs="Times New Roman"/>
                      <w:noProof/>
                      <w:lang w:eastAsia="ru-RU"/>
                    </w:rPr>
                    <w:t> </w:t>
                  </w:r>
                  <w:r w:rsidRPr="00D9359C">
                    <w:rPr>
                      <w:rFonts w:ascii="Times New Roman" w:eastAsia="MS Mincho" w:hAnsi="Times New Roman" w:cs="Times New Roman"/>
                      <w:noProof/>
                      <w:lang w:eastAsia="ru-RU"/>
                    </w:rPr>
                    <w:t> </w:t>
                  </w:r>
                  <w:r w:rsidRPr="00D9359C">
                    <w:rPr>
                      <w:rFonts w:ascii="Times New Roman" w:eastAsia="MS Mincho" w:hAnsi="Times New Roman" w:cs="Times New Roman"/>
                      <w:noProof/>
                      <w:lang w:eastAsia="ru-RU"/>
                    </w:rPr>
                    <w:t> </w:t>
                  </w:r>
                  <w:r w:rsidRPr="00D9359C">
                    <w:rPr>
                      <w:rFonts w:ascii="Times New Roman" w:eastAsia="MS Mincho" w:hAnsi="Times New Roman" w:cs="Times New Roman"/>
                      <w:noProof/>
                      <w:lang w:eastAsia="ru-RU"/>
                    </w:rPr>
                    <w:t> </w:t>
                  </w:r>
                  <w:r w:rsidRPr="00D9359C">
                    <w:rPr>
                      <w:rFonts w:ascii="Times New Roman" w:eastAsia="MS Mincho" w:hAnsi="Times New Roman" w:cs="Times New Roman"/>
                      <w:noProof/>
                      <w:lang w:eastAsia="ru-RU"/>
                    </w:rPr>
                    <w:fldChar w:fldCharType="end"/>
                  </w:r>
                  <w:r w:rsidRPr="00D9359C">
                    <w:rPr>
                      <w:rFonts w:ascii="Times New Roman" w:eastAsia="MS Mincho" w:hAnsi="Times New Roman" w:cs="Times New Roman"/>
                      <w:bCs/>
                      <w:sz w:val="20"/>
                      <w:szCs w:val="20"/>
                      <w:lang w:eastAsia="ru-RU"/>
                    </w:rPr>
                    <w:t xml:space="preserve"> </w:t>
                  </w:r>
                  <w:r w:rsidRPr="00D9359C">
                    <w:rPr>
                      <w:rFonts w:ascii="Times New Roman" w:eastAsia="MS Mincho" w:hAnsi="Times New Roman" w:cs="Times New Roman"/>
                      <w:bCs/>
                      <w:sz w:val="20"/>
                      <w:szCs w:val="20"/>
                      <w:highlight w:val="lightGray"/>
                      <w:lang w:eastAsia="ru-RU"/>
                    </w:rPr>
                    <w:t>однократно натощак</w:t>
                  </w:r>
                  <w:r w:rsidRPr="00D9359C">
                    <w:rPr>
                      <w:rFonts w:ascii="Times New Roman" w:eastAsia="MS Mincho" w:hAnsi="Times New Roman" w:cs="Times New Roman"/>
                      <w:bCs/>
                      <w:sz w:val="20"/>
                      <w:szCs w:val="20"/>
                      <w:lang w:eastAsia="ru-RU"/>
                    </w:rPr>
                    <w:t xml:space="preserve"> [R]</w:t>
                  </w:r>
                </w:p>
              </w:tc>
              <w:tc>
                <w:tcPr>
                  <w:tcW w:w="241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2AB08C4B" w14:textId="77777777" w:rsidR="00D9359C" w:rsidRPr="00D9359C" w:rsidRDefault="00D9359C" w:rsidP="00B503A9">
                  <w:pPr>
                    <w:framePr w:hSpace="180" w:wrap="around" w:vAnchor="text" w:hAnchor="margin" w:y="6"/>
                    <w:spacing w:after="120"/>
                    <w:jc w:val="both"/>
                    <w:rPr>
                      <w:rFonts w:ascii="Times New Roman" w:eastAsia="MS Mincho" w:hAnsi="Times New Roman" w:cs="Times New Roman"/>
                      <w:bCs/>
                      <w:sz w:val="20"/>
                      <w:szCs w:val="20"/>
                      <w:lang w:eastAsia="ru-RU"/>
                    </w:rPr>
                  </w:pPr>
                  <w:r w:rsidRPr="00D9359C">
                    <w:rPr>
                      <w:rFonts w:ascii="Times New Roman" w:eastAsia="MS Mincho" w:hAnsi="Times New Roman" w:cs="Times New Roman"/>
                      <w:noProof/>
                      <w:lang w:eastAsia="ru-RU"/>
                    </w:rPr>
                    <w:fldChar w:fldCharType="begin">
                      <w:ffData>
                        <w:name w:val="ТекстовоеПоле8"/>
                        <w:enabled/>
                        <w:calcOnExit w:val="0"/>
                        <w:textInput/>
                      </w:ffData>
                    </w:fldChar>
                  </w:r>
                  <w:r w:rsidRPr="00D9359C">
                    <w:rPr>
                      <w:rFonts w:ascii="Times New Roman" w:eastAsia="MS Mincho" w:hAnsi="Times New Roman" w:cs="Times New Roman"/>
                      <w:noProof/>
                      <w:lang w:eastAsia="ru-RU"/>
                    </w:rPr>
                    <w:instrText xml:space="preserve"> FORMTEXT </w:instrText>
                  </w:r>
                  <w:r w:rsidRPr="00D9359C">
                    <w:rPr>
                      <w:rFonts w:ascii="Times New Roman" w:eastAsia="MS Mincho" w:hAnsi="Times New Roman" w:cs="Times New Roman"/>
                      <w:noProof/>
                      <w:lang w:eastAsia="ru-RU"/>
                    </w:rPr>
                  </w:r>
                  <w:r w:rsidRPr="00D9359C">
                    <w:rPr>
                      <w:rFonts w:ascii="Times New Roman" w:eastAsia="MS Mincho" w:hAnsi="Times New Roman" w:cs="Times New Roman"/>
                      <w:noProof/>
                      <w:lang w:eastAsia="ru-RU"/>
                    </w:rPr>
                    <w:fldChar w:fldCharType="separate"/>
                  </w:r>
                  <w:r w:rsidRPr="00D9359C">
                    <w:rPr>
                      <w:rFonts w:ascii="Times New Roman" w:eastAsia="MS Mincho" w:hAnsi="Times New Roman" w:cs="Times New Roman"/>
                      <w:noProof/>
                      <w:lang w:eastAsia="ru-RU"/>
                    </w:rPr>
                    <w:t> </w:t>
                  </w:r>
                  <w:r w:rsidRPr="00D9359C">
                    <w:rPr>
                      <w:rFonts w:ascii="Times New Roman" w:eastAsia="MS Mincho" w:hAnsi="Times New Roman" w:cs="Times New Roman"/>
                      <w:noProof/>
                      <w:lang w:eastAsia="ru-RU"/>
                    </w:rPr>
                    <w:t> </w:t>
                  </w:r>
                  <w:r w:rsidRPr="00D9359C">
                    <w:rPr>
                      <w:rFonts w:ascii="Times New Roman" w:eastAsia="MS Mincho" w:hAnsi="Times New Roman" w:cs="Times New Roman"/>
                      <w:noProof/>
                      <w:lang w:eastAsia="ru-RU"/>
                    </w:rPr>
                    <w:t> </w:t>
                  </w:r>
                  <w:r w:rsidRPr="00D9359C">
                    <w:rPr>
                      <w:rFonts w:ascii="Times New Roman" w:eastAsia="MS Mincho" w:hAnsi="Times New Roman" w:cs="Times New Roman"/>
                      <w:noProof/>
                      <w:lang w:eastAsia="ru-RU"/>
                    </w:rPr>
                    <w:t> </w:t>
                  </w:r>
                  <w:r w:rsidRPr="00D9359C">
                    <w:rPr>
                      <w:rFonts w:ascii="Times New Roman" w:eastAsia="MS Mincho" w:hAnsi="Times New Roman" w:cs="Times New Roman"/>
                      <w:noProof/>
                      <w:lang w:eastAsia="ru-RU"/>
                    </w:rPr>
                    <w:t> </w:t>
                  </w:r>
                  <w:r w:rsidRPr="00D9359C">
                    <w:rPr>
                      <w:rFonts w:ascii="Times New Roman" w:eastAsia="MS Mincho" w:hAnsi="Times New Roman" w:cs="Times New Roman"/>
                      <w:noProof/>
                      <w:lang w:eastAsia="ru-RU"/>
                    </w:rPr>
                    <w:fldChar w:fldCharType="end"/>
                  </w:r>
                  <w:r w:rsidRPr="00D9359C">
                    <w:rPr>
                      <w:rFonts w:ascii="Times New Roman" w:eastAsia="MS Mincho" w:hAnsi="Times New Roman" w:cs="Times New Roman"/>
                      <w:noProof/>
                      <w:lang w:eastAsia="ru-RU"/>
                    </w:rPr>
                    <w:t xml:space="preserve"> </w:t>
                  </w:r>
                  <w:r w:rsidRPr="00D9359C">
                    <w:rPr>
                      <w:rFonts w:ascii="Times New Roman" w:eastAsia="MS Mincho" w:hAnsi="Times New Roman" w:cs="Times New Roman"/>
                      <w:bCs/>
                      <w:sz w:val="20"/>
                      <w:szCs w:val="20"/>
                      <w:highlight w:val="lightGray"/>
                      <w:lang w:eastAsia="ru-RU"/>
                    </w:rPr>
                    <w:t>однократно натощак</w:t>
                  </w:r>
                  <w:r w:rsidRPr="00D9359C">
                    <w:rPr>
                      <w:rFonts w:ascii="Times New Roman" w:eastAsia="MS Mincho" w:hAnsi="Times New Roman" w:cs="Times New Roman"/>
                      <w:bCs/>
                      <w:sz w:val="20"/>
                      <w:szCs w:val="20"/>
                      <w:lang w:eastAsia="ru-RU"/>
                    </w:rPr>
                    <w:t xml:space="preserve"> [T]</w:t>
                  </w:r>
                </w:p>
              </w:tc>
            </w:tr>
          </w:tbl>
          <w:p w14:paraId="53BC011D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val="ru-RU" w:eastAsia="ru-RU"/>
                <w14:ligatures w14:val="none"/>
              </w:rPr>
            </w:pPr>
          </w:p>
          <w:p w14:paraId="6E83A733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bCs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b/>
                <w:kern w:val="0"/>
                <w:lang w:val="ru-RU" w:eastAsia="ru-RU"/>
                <w14:ligatures w14:val="none"/>
              </w:rPr>
              <w:t>Период скрининга: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</w:t>
            </w:r>
            <w:r w:rsidRPr="00D9359C">
              <w:rPr>
                <w:rFonts w:ascii="Times New Roman" w:eastAsia="Times New Roman" w:hAnsi="Times New Roman" w:cs="Times New Roman"/>
                <w:bCs/>
                <w:kern w:val="0"/>
                <w:lang w:val="ru-RU" w:eastAsia="ru-RU"/>
                <w14:ligatures w14:val="none"/>
              </w:rPr>
              <w:t>после подписания Информационного листка с формой информированного согласия, добровольцы пройдут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процедуры скрининга для оценки соответствия критериям включения/невключения.</w:t>
            </w:r>
          </w:p>
          <w:p w14:paraId="4BB23E6C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iCs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Times New Roman" w:hAnsi="Times New Roman" w:cs="Times New Roman"/>
                <w:iCs/>
                <w:kern w:val="0"/>
                <w:lang w:val="ru-RU" w:eastAsia="ru-RU"/>
                <w14:ligatures w14:val="none"/>
              </w:rPr>
              <w:t xml:space="preserve">Дата подписания добровольцем формы информированного согласия будет считаться датой его включения в клиническое исследование. </w:t>
            </w:r>
          </w:p>
          <w:p w14:paraId="1011887C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Times New Roman" w:hAnsi="Times New Roman" w:cs="Times New Roman"/>
                <w:b/>
                <w:kern w:val="0"/>
                <w:lang w:val="ru-RU" w:eastAsia="ru-RU"/>
                <w14:ligatures w14:val="none"/>
              </w:rPr>
              <w:t>Периоды фармакокинетического (ФК) исследования</w:t>
            </w:r>
          </w:p>
          <w:p w14:paraId="0BADA8F5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Times New Roman" w:hAnsi="Times New Roman" w:cs="Times New Roman"/>
                <w:bCs/>
                <w:kern w:val="0"/>
                <w:lang w:val="ru-RU" w:eastAsia="ru-RU"/>
                <w14:ligatures w14:val="none"/>
              </w:rPr>
              <w:lastRenderedPageBreak/>
              <w:t xml:space="preserve">В рамках данного исследования добровольцы будут госпитализированы в исследовательский центр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Times New Roman" w:hAnsi="Times New Roman" w:cs="Times New Roman"/>
                <w:bCs/>
                <w:kern w:val="0"/>
                <w:lang w:val="ru-RU" w:eastAsia="ru-RU"/>
                <w14:ligatures w14:val="none"/>
              </w:rPr>
              <w:t xml:space="preserve"> вечером накануне приема препаратов для проведения процедур </w:t>
            </w:r>
            <w:r w:rsidRPr="00D9359C">
              <w:rPr>
                <w:rFonts w:ascii="Times New Roman" w:eastAsia="Times New Roman" w:hAnsi="Times New Roman" w:cs="Times New Roman"/>
                <w:bCs/>
                <w:kern w:val="0"/>
                <w:highlight w:val="lightGray"/>
                <w:lang w:val="ru-RU" w:eastAsia="ru-RU"/>
                <w14:ligatures w14:val="none"/>
              </w:rPr>
              <w:t>Периода 1 или Периода 2 ФК исследования</w:t>
            </w:r>
            <w:r w:rsidRPr="00D9359C">
              <w:rPr>
                <w:rFonts w:ascii="Times New Roman" w:eastAsia="Times New Roman" w:hAnsi="Times New Roman" w:cs="Times New Roman"/>
                <w:bCs/>
                <w:kern w:val="0"/>
                <w:lang w:val="ru-RU" w:eastAsia="ru-RU"/>
                <w14:ligatures w14:val="none"/>
              </w:rPr>
              <w:t xml:space="preserve">. Утром в День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Times New Roman" w:hAnsi="Times New Roman" w:cs="Times New Roman"/>
                <w:bCs/>
                <w:kern w:val="0"/>
                <w:lang w:val="ru-RU" w:eastAsia="ru-RU"/>
                <w14:ligatures w14:val="none"/>
              </w:rPr>
              <w:t xml:space="preserve"> и День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Times New Roman" w:hAnsi="Times New Roman" w:cs="Times New Roman"/>
                <w:bCs/>
                <w:kern w:val="0"/>
                <w:lang w:val="ru-RU" w:eastAsia="ru-RU"/>
                <w14:ligatures w14:val="none"/>
              </w:rPr>
              <w:t xml:space="preserve"> добровольцы получат </w:t>
            </w:r>
            <w:r w:rsidRPr="00D9359C">
              <w:rPr>
                <w:rFonts w:ascii="Times New Roman" w:eastAsia="Times New Roman" w:hAnsi="Times New Roman" w:cs="Times New Roman"/>
                <w:bCs/>
                <w:kern w:val="0"/>
                <w:highlight w:val="lightGray"/>
                <w:lang w:val="ru-RU" w:eastAsia="ru-RU"/>
                <w14:ligatures w14:val="none"/>
              </w:rPr>
              <w:t>однократную</w:t>
            </w:r>
            <w:r w:rsidRPr="00D9359C">
              <w:rPr>
                <w:rFonts w:ascii="Times New Roman" w:eastAsia="Times New Roman" w:hAnsi="Times New Roman" w:cs="Times New Roman"/>
                <w:bCs/>
                <w:kern w:val="0"/>
                <w:lang w:val="ru-RU" w:eastAsia="ru-RU"/>
                <w14:ligatures w14:val="none"/>
              </w:rPr>
              <w:t xml:space="preserve"> дозу исследуемого/референтного препарата </w:t>
            </w:r>
            <w:r w:rsidRPr="00D9359C">
              <w:rPr>
                <w:rFonts w:ascii="Times New Roman" w:eastAsia="Times New Roman" w:hAnsi="Times New Roman" w:cs="Times New Roman"/>
                <w:bCs/>
                <w:kern w:val="0"/>
                <w:shd w:val="clear" w:color="auto" w:fill="D9D9D9"/>
                <w:lang w:val="ru-RU" w:eastAsia="ru-RU"/>
                <w14:ligatures w14:val="none"/>
              </w:rPr>
              <w:t>натощак</w:t>
            </w:r>
            <w:r w:rsidRPr="00D9359C">
              <w:rPr>
                <w:rFonts w:ascii="Times New Roman" w:eastAsia="Times New Roman" w:hAnsi="Times New Roman" w:cs="Times New Roman"/>
                <w:bCs/>
                <w:kern w:val="0"/>
                <w:lang w:val="ru-RU" w:eastAsia="ru-RU"/>
                <w14:ligatures w14:val="none"/>
              </w:rPr>
              <w:t xml:space="preserve"> (не менее чем через </w:t>
            </w:r>
            <w:r w:rsidRPr="00D9359C">
              <w:rPr>
                <w:rFonts w:ascii="Times New Roman" w:eastAsia="Times New Roman" w:hAnsi="Times New Roman" w:cs="Times New Roman"/>
                <w:bCs/>
                <w:kern w:val="0"/>
                <w:highlight w:val="lightGray"/>
                <w:lang w:val="ru-RU" w:eastAsia="ru-RU"/>
                <w14:ligatures w14:val="none"/>
              </w:rPr>
              <w:t>8 часов</w:t>
            </w:r>
            <w:r w:rsidRPr="00D9359C">
              <w:rPr>
                <w:rFonts w:ascii="Times New Roman" w:eastAsia="Times New Roman" w:hAnsi="Times New Roman" w:cs="Times New Roman"/>
                <w:bCs/>
                <w:kern w:val="0"/>
                <w:lang w:val="ru-RU" w:eastAsia="ru-RU"/>
                <w14:ligatures w14:val="none"/>
              </w:rPr>
              <w:t xml:space="preserve"> после последнего приема пищи), запивая </w:t>
            </w:r>
            <w:r w:rsidRPr="00D9359C">
              <w:rPr>
                <w:rFonts w:ascii="Times New Roman" w:eastAsia="Times New Roman" w:hAnsi="Times New Roman" w:cs="Times New Roman"/>
                <w:bCs/>
                <w:kern w:val="0"/>
                <w:highlight w:val="lightGray"/>
                <w:lang w:val="ru-RU" w:eastAsia="ru-RU"/>
                <w14:ligatures w14:val="none"/>
              </w:rPr>
              <w:t>200 мл ±10</w:t>
            </w:r>
            <w:r w:rsidRPr="00D9359C">
              <w:rPr>
                <w:rFonts w:ascii="Times New Roman" w:eastAsia="Times New Roman" w:hAnsi="Times New Roman" w:cs="Times New Roman"/>
                <w:bCs/>
                <w:kern w:val="0"/>
                <w:lang w:val="ru-RU" w:eastAsia="ru-RU"/>
                <w14:ligatures w14:val="none"/>
              </w:rPr>
              <w:t xml:space="preserve"> мл бутилированной негазированной воды комнатной температуры, которая должна быть выпита полностью.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Добровольцы останутся в центре в течение как минимум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часов после дозирования (до Дня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и Дня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соответственно) с целью отбора </w:t>
            </w:r>
            <w:proofErr w:type="spellStart"/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биообразцов</w:t>
            </w:r>
            <w:proofErr w:type="spellEnd"/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для анализа фармакокинетики и оценки параметров безопасности. </w:t>
            </w:r>
          </w:p>
          <w:p w14:paraId="2037836A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bCs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Times New Roman" w:hAnsi="Times New Roman" w:cs="Times New Roman"/>
                <w:bCs/>
                <w:kern w:val="0"/>
                <w:lang w:val="ru-RU" w:eastAsia="ru-RU"/>
                <w14:ligatures w14:val="none"/>
              </w:rPr>
              <w:t xml:space="preserve">В </w:t>
            </w:r>
            <w:r w:rsidRPr="00D9359C">
              <w:rPr>
                <w:rFonts w:ascii="Times New Roman" w:eastAsia="Times New Roman" w:hAnsi="Times New Roman" w:cs="Times New Roman"/>
                <w:bCs/>
                <w:kern w:val="0"/>
                <w:highlight w:val="lightGray"/>
                <w:lang w:val="ru-RU" w:eastAsia="ru-RU"/>
                <w14:ligatures w14:val="none"/>
              </w:rPr>
              <w:t>Периодах ФК</w:t>
            </w:r>
            <w:r w:rsidRPr="00D9359C">
              <w:rPr>
                <w:rFonts w:ascii="Times New Roman" w:eastAsia="Times New Roman" w:hAnsi="Times New Roman" w:cs="Times New Roman"/>
                <w:bCs/>
                <w:kern w:val="0"/>
                <w:lang w:val="ru-RU" w:eastAsia="ru-RU"/>
                <w14:ligatures w14:val="none"/>
              </w:rPr>
              <w:t xml:space="preserve"> исследования будет проводиться отбор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Times New Roman" w:hAnsi="Times New Roman" w:cs="Times New Roman"/>
                <w:bCs/>
                <w:kern w:val="0"/>
                <w:lang w:val="ru-RU" w:eastAsia="ru-RU"/>
                <w14:ligatures w14:val="none"/>
              </w:rPr>
              <w:t xml:space="preserve"> проб крови (по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 xml:space="preserve"> </w:t>
            </w:r>
            <w:r w:rsidRPr="00D9359C">
              <w:rPr>
                <w:rFonts w:ascii="Times New Roman" w:eastAsia="Times New Roman" w:hAnsi="Times New Roman" w:cs="Times New Roman"/>
                <w:bCs/>
                <w:kern w:val="0"/>
                <w:lang w:val="ru-RU" w:eastAsia="ru-RU"/>
                <w14:ligatures w14:val="none"/>
              </w:rPr>
              <w:t xml:space="preserve">образцов в каждом периоде) по </w:t>
            </w:r>
            <w:r w:rsidRPr="00D9359C">
              <w:rPr>
                <w:rFonts w:ascii="Times New Roman" w:eastAsia="Times New Roman" w:hAnsi="Times New Roman" w:cs="Times New Roman"/>
                <w:bCs/>
                <w:kern w:val="0"/>
                <w:highlight w:val="lightGray"/>
                <w:lang w:val="ru-RU" w:eastAsia="ru-RU"/>
                <w14:ligatures w14:val="none"/>
              </w:rPr>
              <w:t>5 мл</w:t>
            </w:r>
            <w:r w:rsidRPr="00D9359C">
              <w:rPr>
                <w:rFonts w:ascii="Times New Roman" w:eastAsia="Times New Roman" w:hAnsi="Times New Roman" w:cs="Times New Roman"/>
                <w:bCs/>
                <w:kern w:val="0"/>
                <w:lang w:val="ru-RU" w:eastAsia="ru-RU"/>
                <w14:ligatures w14:val="none"/>
              </w:rPr>
              <w:t xml:space="preserve"> у каждого добровольца для оценки фармакокинетических параметров.</w:t>
            </w:r>
          </w:p>
          <w:p w14:paraId="0CB94D22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bCs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Times New Roman" w:hAnsi="Times New Roman" w:cs="Times New Roman"/>
                <w:bCs/>
                <w:kern w:val="0"/>
                <w:lang w:val="ru-RU" w:eastAsia="ru-RU"/>
                <w14:ligatures w14:val="none"/>
              </w:rPr>
              <w:t>График отбора образцов крови на ФК:</w:t>
            </w:r>
            <w:r w:rsidRPr="00D9359C">
              <w:rPr>
                <w:rFonts w:ascii="Times New Roman" w:eastAsia="Times New Roman" w:hAnsi="Times New Roman" w:cs="Times New Roman"/>
                <w:kern w:val="0"/>
                <w:lang w:val="ru-RU" w:eastAsia="ru-RU"/>
                <w14:ligatures w14:val="none"/>
              </w:rPr>
              <w:t xml:space="preserve"> за 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Times New Roman" w:hAnsi="Times New Roman" w:cs="Times New Roman"/>
                <w:kern w:val="0"/>
                <w:lang w:val="ru-RU" w:eastAsia="ru-RU"/>
                <w14:ligatures w14:val="none"/>
              </w:rPr>
              <w:t xml:space="preserve"> мин до приема исследуемого препарата/референтного препарата </w:t>
            </w:r>
            <w:r w:rsidRPr="00D9359C">
              <w:rPr>
                <w:rFonts w:ascii="Times New Roman" w:eastAsia="Times New Roman" w:hAnsi="Times New Roman" w:cs="Times New Roman"/>
                <w:bCs/>
                <w:kern w:val="0"/>
                <w:lang w:val="ru-RU" w:eastAsia="ru-RU"/>
                <w14:ligatures w14:val="none"/>
              </w:rPr>
              <w:t xml:space="preserve">и через 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Times New Roman" w:hAnsi="Times New Roman" w:cs="Times New Roman"/>
                <w:bCs/>
                <w:kern w:val="0"/>
                <w:lang w:val="ru-RU" w:eastAsia="ru-RU"/>
                <w14:ligatures w14:val="none"/>
              </w:rPr>
              <w:t xml:space="preserve"> минут, 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t xml:space="preserve"> </w:t>
            </w:r>
            <w:r w:rsidRPr="00D9359C">
              <w:rPr>
                <w:rFonts w:ascii="Times New Roman" w:eastAsia="Times New Roman" w:hAnsi="Times New Roman" w:cs="Times New Roman"/>
                <w:bCs/>
                <w:kern w:val="0"/>
                <w:lang w:val="ru-RU" w:eastAsia="ru-RU"/>
                <w14:ligatures w14:val="none"/>
              </w:rPr>
              <w:t>часов после приема препарата.</w:t>
            </w:r>
          </w:p>
          <w:p w14:paraId="3BD0B9BD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Таким образом, выбранная схема отбора проб обеспечивает, согласно требованиям п.38 Решения №85 ЕАЭС, надежную оценку длительности экспозиции, при соблюдении оптимального соотношения риск-польза для добровольцев и отсутствии избыточного отбора проб и кровопотери.</w:t>
            </w:r>
          </w:p>
          <w:p w14:paraId="51725DD4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bCs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Times New Roman" w:hAnsi="Times New Roman" w:cs="Times New Roman"/>
                <w:bCs/>
                <w:kern w:val="0"/>
                <w:lang w:val="ru-RU" w:eastAsia="ru-RU"/>
                <w14:ligatures w14:val="none"/>
              </w:rPr>
              <w:t xml:space="preserve">Общий объем крови для определения фармакокинетических параметров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Times New Roman" w:hAnsi="Times New Roman" w:cs="Times New Roman"/>
                <w:bCs/>
                <w:kern w:val="0"/>
                <w:lang w:val="ru-RU" w:eastAsia="ru-RU"/>
                <w14:ligatures w14:val="none"/>
              </w:rPr>
              <w:t xml:space="preserve"> в </w:t>
            </w:r>
            <w:r w:rsidRPr="00D9359C">
              <w:rPr>
                <w:rFonts w:ascii="Times New Roman" w:eastAsia="Times New Roman" w:hAnsi="Times New Roman" w:cs="Times New Roman"/>
                <w:bCs/>
                <w:kern w:val="0"/>
                <w:highlight w:val="lightGray"/>
                <w:lang w:val="ru-RU" w:eastAsia="ru-RU"/>
                <w14:ligatures w14:val="none"/>
              </w:rPr>
              <w:t>двух периодах</w:t>
            </w:r>
            <w:r w:rsidRPr="00D9359C">
              <w:rPr>
                <w:rFonts w:ascii="Times New Roman" w:eastAsia="Times New Roman" w:hAnsi="Times New Roman" w:cs="Times New Roman"/>
                <w:bCs/>
                <w:kern w:val="0"/>
                <w:lang w:val="ru-RU" w:eastAsia="ru-RU"/>
                <w14:ligatures w14:val="none"/>
              </w:rPr>
              <w:t xml:space="preserve"> для одного добровольца составит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Times New Roman" w:hAnsi="Times New Roman" w:cs="Times New Roman"/>
                <w:bCs/>
                <w:kern w:val="0"/>
                <w:lang w:val="ru-RU" w:eastAsia="ru-RU"/>
                <w14:ligatures w14:val="none"/>
              </w:rPr>
              <w:t xml:space="preserve"> мл (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Times New Roman" w:hAnsi="Times New Roman" w:cs="Times New Roman"/>
                <w:bCs/>
                <w:kern w:val="0"/>
                <w:lang w:val="ru-RU" w:eastAsia="ru-RU"/>
                <w14:ligatures w14:val="none"/>
              </w:rPr>
              <w:t xml:space="preserve"> образцов по </w:t>
            </w:r>
            <w:r w:rsidRPr="00D9359C">
              <w:rPr>
                <w:rFonts w:ascii="Times New Roman" w:eastAsia="Times New Roman" w:hAnsi="Times New Roman" w:cs="Times New Roman"/>
                <w:bCs/>
                <w:kern w:val="0"/>
                <w:highlight w:val="lightGray"/>
                <w:lang w:val="ru-RU" w:eastAsia="ru-RU"/>
                <w14:ligatures w14:val="none"/>
              </w:rPr>
              <w:t>5 мл</w:t>
            </w:r>
            <w:r w:rsidRPr="00D9359C">
              <w:rPr>
                <w:rFonts w:ascii="Times New Roman" w:eastAsia="Times New Roman" w:hAnsi="Times New Roman" w:cs="Times New Roman"/>
                <w:bCs/>
                <w:kern w:val="0"/>
                <w:lang w:val="ru-RU" w:eastAsia="ru-RU"/>
                <w14:ligatures w14:val="none"/>
              </w:rPr>
              <w:t>, заполнение системы 0,5 мл х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Times New Roman" w:hAnsi="Times New Roman" w:cs="Times New Roman"/>
                <w:bCs/>
                <w:kern w:val="0"/>
                <w:lang w:val="ru-RU" w:eastAsia="ru-RU"/>
                <w14:ligatures w14:val="none"/>
              </w:rPr>
              <w:t>=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Times New Roman" w:hAnsi="Times New Roman" w:cs="Times New Roman"/>
                <w:bCs/>
                <w:kern w:val="0"/>
                <w:lang w:val="ru-RU" w:eastAsia="ru-RU"/>
                <w14:ligatures w14:val="none"/>
              </w:rPr>
              <w:t xml:space="preserve"> мл).</w:t>
            </w:r>
          </w:p>
          <w:p w14:paraId="2B866383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bCs/>
                <w:color w:val="000000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Times New Roman" w:hAnsi="Times New Roman" w:cs="Times New Roman"/>
                <w:bCs/>
                <w:color w:val="000000"/>
                <w:kern w:val="0"/>
                <w:lang w:val="ru-RU" w:eastAsia="ru-RU"/>
                <w14:ligatures w14:val="none"/>
              </w:rPr>
              <w:t xml:space="preserve">Всего из клинического центра в аналитическую лабораторию, при условии завершения исследования всеми рандомизированными добровольцами, будет передано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Times New Roman" w:hAnsi="Times New Roman" w:cs="Times New Roman"/>
                <w:bCs/>
                <w:color w:val="000000"/>
                <w:kern w:val="0"/>
                <w:lang w:val="ru-RU" w:eastAsia="ru-RU"/>
                <w14:ligatures w14:val="none"/>
              </w:rPr>
              <w:t xml:space="preserve">  </w:t>
            </w:r>
            <w:proofErr w:type="spellStart"/>
            <w:r w:rsidRPr="00D9359C">
              <w:rPr>
                <w:rFonts w:ascii="Times New Roman" w:eastAsia="Times New Roman" w:hAnsi="Times New Roman" w:cs="Times New Roman"/>
                <w:bCs/>
                <w:color w:val="000000"/>
                <w:kern w:val="0"/>
                <w:lang w:val="ru-RU" w:eastAsia="ru-RU"/>
                <w14:ligatures w14:val="none"/>
              </w:rPr>
              <w:t>биообразца</w:t>
            </w:r>
            <w:proofErr w:type="spellEnd"/>
            <w:r w:rsidRPr="00D9359C">
              <w:rPr>
                <w:rFonts w:ascii="Times New Roman" w:eastAsia="Times New Roman" w:hAnsi="Times New Roman" w:cs="Times New Roman"/>
                <w:bCs/>
                <w:color w:val="000000"/>
                <w:kern w:val="0"/>
                <w:lang w:val="ru-RU" w:eastAsia="ru-RU"/>
                <w14:ligatures w14:val="none"/>
              </w:rPr>
              <w:t xml:space="preserve"> плазмы (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Times New Roman" w:hAnsi="Times New Roman" w:cs="Times New Roman"/>
                <w:bCs/>
                <w:color w:val="000000"/>
                <w:kern w:val="0"/>
                <w:lang w:val="ru-RU" w:eastAsia="ru-RU"/>
                <w14:ligatures w14:val="none"/>
              </w:rPr>
              <w:t xml:space="preserve">точек*2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Times New Roman" w:hAnsi="Times New Roman" w:cs="Times New Roman"/>
                <w:bCs/>
                <w:color w:val="000000"/>
                <w:kern w:val="0"/>
                <w:lang w:val="ru-RU" w:eastAsia="ru-RU"/>
                <w14:ligatures w14:val="none"/>
              </w:rPr>
              <w:t>периода*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Times New Roman" w:hAnsi="Times New Roman" w:cs="Times New Roman"/>
                <w:bCs/>
                <w:color w:val="000000"/>
                <w:kern w:val="0"/>
                <w:lang w:val="ru-RU" w:eastAsia="ru-RU"/>
                <w14:ligatures w14:val="none"/>
              </w:rPr>
              <w:t xml:space="preserve"> добровольца).</w:t>
            </w:r>
          </w:p>
          <w:p w14:paraId="5DA455BB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bCs/>
                <w:color w:val="000000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Times New Roman" w:hAnsi="Times New Roman" w:cs="Times New Roman"/>
                <w:bCs/>
                <w:color w:val="000000"/>
                <w:kern w:val="0"/>
                <w:lang w:val="ru-RU" w:eastAsia="ru-RU"/>
                <w14:ligatures w14:val="none"/>
              </w:rPr>
              <w:t xml:space="preserve">Объем крови, забираемой для клинического, биохимического и серологического анализов, составит 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Times New Roman" w:hAnsi="Times New Roman" w:cs="Times New Roman"/>
                <w:bCs/>
                <w:color w:val="000000"/>
                <w:kern w:val="0"/>
                <w:lang w:val="ru-RU" w:eastAsia="ru-RU"/>
                <w14:ligatures w14:val="none"/>
              </w:rPr>
              <w:t xml:space="preserve"> мл за время исследования.</w:t>
            </w:r>
          </w:p>
          <w:p w14:paraId="0479C92B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bCs/>
                <w:color w:val="000000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Times New Roman" w:hAnsi="Times New Roman" w:cs="Times New Roman"/>
                <w:bCs/>
                <w:color w:val="000000"/>
                <w:kern w:val="0"/>
                <w:lang w:val="ru-RU" w:eastAsia="ru-RU"/>
                <w14:ligatures w14:val="none"/>
              </w:rPr>
              <w:t xml:space="preserve">На протяжении всего исследования у каждого добровольца будет отобрано 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Times New Roman" w:hAnsi="Times New Roman" w:cs="Times New Roman"/>
                <w:bCs/>
                <w:color w:val="000000"/>
                <w:kern w:val="0"/>
                <w:lang w:val="ru-RU" w:eastAsia="ru-RU"/>
                <w14:ligatures w14:val="none"/>
              </w:rPr>
              <w:t xml:space="preserve"> мл крови во всех периодах исследования.</w:t>
            </w:r>
          </w:p>
          <w:p w14:paraId="4F272F1E" w14:textId="77777777" w:rsidR="00D9359C" w:rsidRPr="00D9359C" w:rsidRDefault="00D9359C" w:rsidP="00D9359C">
            <w:pPr>
              <w:tabs>
                <w:tab w:val="center" w:pos="3334"/>
              </w:tabs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highlight w:val="lightGray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Times New Roman" w:hAnsi="Times New Roman" w:cs="Times New Roman"/>
                <w:b/>
                <w:kern w:val="0"/>
                <w:highlight w:val="lightGray"/>
                <w:lang w:val="ru-RU" w:eastAsia="ru-RU"/>
                <w14:ligatures w14:val="none"/>
              </w:rPr>
              <w:t>Отмывочный период</w:t>
            </w:r>
          </w:p>
          <w:p w14:paraId="2D476A17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Times New Roman" w:hAnsi="Times New Roman" w:cs="Times New Roman"/>
                <w:kern w:val="0"/>
                <w:highlight w:val="lightGray"/>
                <w:lang w:val="ru-RU" w:eastAsia="ru-RU"/>
                <w14:ligatures w14:val="none"/>
              </w:rPr>
              <w:t xml:space="preserve">Отмывочный период между приемами дозы исследуемого/референтного препарата составит 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Times New Roman" w:hAnsi="Times New Roman" w:cs="Times New Roman"/>
                <w:kern w:val="0"/>
                <w:highlight w:val="lightGray"/>
                <w:lang w:val="ru-RU" w:eastAsia="ru-RU"/>
                <w14:ligatures w14:val="none"/>
              </w:rPr>
              <w:t xml:space="preserve"> дней с момента первого приема препаратов исследования. Длительность отмывочного периода превышает длительность 5-ти периодов полувыведения 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Times New Roman" w:hAnsi="Times New Roman" w:cs="Times New Roman"/>
                <w:kern w:val="0"/>
                <w:highlight w:val="lightGray"/>
                <w:lang w:val="ru-RU" w:eastAsia="ru-RU"/>
                <w14:ligatures w14:val="none"/>
              </w:rPr>
              <w:t xml:space="preserve"> (Т</w:t>
            </w:r>
            <w:r w:rsidRPr="00D9359C">
              <w:rPr>
                <w:rFonts w:ascii="Times New Roman" w:eastAsia="Times New Roman" w:hAnsi="Times New Roman" w:cs="Times New Roman"/>
                <w:kern w:val="0"/>
                <w:highlight w:val="lightGray"/>
                <w:vertAlign w:val="subscript"/>
                <w:lang w:val="ru-RU" w:eastAsia="ru-RU"/>
                <w14:ligatures w14:val="none"/>
              </w:rPr>
              <w:t>1/2</w:t>
            </w:r>
            <w:r w:rsidRPr="00D9359C">
              <w:rPr>
                <w:rFonts w:ascii="Times New Roman" w:eastAsia="Times New Roman" w:hAnsi="Times New Roman" w:cs="Times New Roman"/>
                <w:kern w:val="0"/>
                <w:highlight w:val="lightGray"/>
                <w:lang w:val="ru-RU" w:eastAsia="ru-RU"/>
                <w14:ligatures w14:val="none"/>
              </w:rPr>
              <w:t xml:space="preserve"> 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Times New Roman" w:hAnsi="Times New Roman" w:cs="Times New Roman"/>
                <w:kern w:val="0"/>
                <w:highlight w:val="lightGray"/>
                <w:lang w:val="ru-RU" w:eastAsia="ru-RU"/>
                <w14:ligatures w14:val="none"/>
              </w:rPr>
              <w:t xml:space="preserve"> из плазмы </w:t>
            </w:r>
            <w:r w:rsidRPr="00D9359C">
              <w:rPr>
                <w:rFonts w:ascii="Times New Roman" w:eastAsia="Times New Roman" w:hAnsi="Times New Roman" w:cs="Times New Roman"/>
                <w:kern w:val="0"/>
                <w:highlight w:val="lightGray"/>
                <w:lang w:val="ru-RU" w:eastAsia="ru-RU"/>
                <w14:ligatures w14:val="none"/>
              </w:rPr>
              <w:lastRenderedPageBreak/>
              <w:t xml:space="preserve">крови составляет около 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Times New Roman" w:hAnsi="Times New Roman" w:cs="Times New Roman"/>
                <w:kern w:val="0"/>
                <w:highlight w:val="lightGray"/>
                <w:lang w:val="ru-RU" w:eastAsia="ru-RU"/>
                <w14:ligatures w14:val="none"/>
              </w:rPr>
              <w:t xml:space="preserve"> часов). Во время отмывочного периода будет проводиться оценка параметров безопасности и отбор </w:t>
            </w:r>
            <w:proofErr w:type="spellStart"/>
            <w:r w:rsidRPr="00D9359C">
              <w:rPr>
                <w:rFonts w:ascii="Times New Roman" w:eastAsia="Times New Roman" w:hAnsi="Times New Roman" w:cs="Times New Roman"/>
                <w:kern w:val="0"/>
                <w:highlight w:val="lightGray"/>
                <w:lang w:val="ru-RU" w:eastAsia="ru-RU"/>
                <w14:ligatures w14:val="none"/>
              </w:rPr>
              <w:t>биообразцов</w:t>
            </w:r>
            <w:proofErr w:type="spellEnd"/>
            <w:r w:rsidRPr="00D9359C">
              <w:rPr>
                <w:rFonts w:ascii="Times New Roman" w:eastAsia="Times New Roman" w:hAnsi="Times New Roman" w:cs="Times New Roman"/>
                <w:kern w:val="0"/>
                <w:highlight w:val="lightGray"/>
                <w:lang w:val="ru-RU" w:eastAsia="ru-RU"/>
                <w14:ligatures w14:val="none"/>
              </w:rPr>
              <w:t xml:space="preserve"> крови для фармакокинетического анализа.</w:t>
            </w:r>
          </w:p>
          <w:p w14:paraId="27BDC62E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Times New Roman" w:hAnsi="Times New Roman" w:cs="Times New Roman"/>
                <w:b/>
                <w:bCs/>
                <w:kern w:val="0"/>
                <w:lang w:val="ru-RU" w:eastAsia="ru-RU"/>
                <w14:ligatures w14:val="none"/>
              </w:rPr>
              <w:t>Период последующего наблюдения</w:t>
            </w:r>
          </w:p>
          <w:p w14:paraId="366893AD" w14:textId="77777777" w:rsidR="00D9359C" w:rsidRPr="00D9359C" w:rsidRDefault="00D9359C" w:rsidP="00D9359C">
            <w:pPr>
              <w:widowControl w:val="0"/>
              <w:autoSpaceDE w:val="0"/>
              <w:autoSpaceDN w:val="0"/>
              <w:adjustRightInd w:val="0"/>
              <w:spacing w:after="120" w:line="240" w:lineRule="auto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Визит периода последующего наблюдения будет проведен на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день (День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) от последнего приема препарата исследования с целью оценки НЯ/СНЯ.</w:t>
            </w:r>
          </w:p>
          <w:p w14:paraId="64F619D4" w14:textId="77777777" w:rsidR="00D9359C" w:rsidRPr="00D9359C" w:rsidRDefault="00D9359C" w:rsidP="00D9359C">
            <w:pPr>
              <w:widowControl w:val="0"/>
              <w:autoSpaceDE w:val="0"/>
              <w:autoSpaceDN w:val="0"/>
              <w:adjustRightInd w:val="0"/>
              <w:spacing w:after="120" w:line="240" w:lineRule="auto"/>
              <w:jc w:val="both"/>
              <w:rPr>
                <w:rFonts w:ascii="Times New Roman" w:eastAsia="MS Mincho" w:hAnsi="Times New Roman" w:cs="Times New Roman"/>
                <w:kern w:val="0"/>
                <w:lang w:val="ru-RU"/>
                <w14:ligatures w14:val="none"/>
              </w:rPr>
            </w:pPr>
            <w:r w:rsidRPr="00D9359C">
              <w:rPr>
                <w:rFonts w:ascii="Times New Roman" w:eastAsia="Times New Roman" w:hAnsi="Times New Roman" w:cs="Times New Roman"/>
                <w:bCs/>
                <w:kern w:val="0"/>
                <w:lang w:val="ru-RU" w:eastAsia="ru-RU"/>
                <w14:ligatures w14:val="none"/>
              </w:rPr>
              <w:t xml:space="preserve">Сбор данных о НЯ/СНЯ и сопутствующей терапии, а также оценка жизненно важных показателей будут проводиться во время каждого визита добровольца в центр, включая дни госпитализации. </w:t>
            </w:r>
            <w:r w:rsidRPr="00D9359C">
              <w:rPr>
                <w:rFonts w:ascii="Times New Roman" w:eastAsia="MS Mincho" w:hAnsi="Times New Roman" w:cs="Times New Roman"/>
                <w:bCs/>
                <w:kern w:val="0"/>
                <w:lang w:val="ru-RU" w:eastAsia="ru-RU"/>
                <w14:ligatures w14:val="none"/>
              </w:rPr>
              <w:t>Информация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о НЯ/СНЯ будет также собираться во время отмывочного периода и периода последующего наблюдения.</w:t>
            </w:r>
          </w:p>
        </w:tc>
      </w:tr>
      <w:tr w:rsidR="00D9359C" w:rsidRPr="00B503A9" w14:paraId="717C79C7" w14:textId="77777777" w:rsidTr="00477CA9">
        <w:trPr>
          <w:trHeight w:val="353"/>
        </w:trPr>
        <w:tc>
          <w:tcPr>
            <w:tcW w:w="2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45BF09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Times New Roman" w:hAnsi="Times New Roman" w:cs="Times New Roman"/>
                <w:b/>
                <w:kern w:val="0"/>
                <w:lang w:val="ru-RU" w:eastAsia="ru-RU"/>
                <w14:ligatures w14:val="none"/>
              </w:rPr>
              <w:lastRenderedPageBreak/>
              <w:t>Количество добровольцев:</w:t>
            </w:r>
          </w:p>
        </w:tc>
        <w:tc>
          <w:tcPr>
            <w:tcW w:w="6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BE9A4F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Times New Roman" w:hAnsi="Times New Roman" w:cs="Times New Roman"/>
                <w:kern w:val="0"/>
                <w:lang w:val="ru-RU" w:eastAsia="ru-RU"/>
                <w14:ligatures w14:val="none"/>
              </w:rPr>
              <w:t xml:space="preserve">При расчете объема выборки для данного исследования использовался коэффициент </w:t>
            </w:r>
            <w:proofErr w:type="spellStart"/>
            <w:r w:rsidRPr="00D9359C">
              <w:rPr>
                <w:rFonts w:ascii="Times New Roman" w:eastAsia="Times New Roman" w:hAnsi="Times New Roman" w:cs="Times New Roman"/>
                <w:kern w:val="0"/>
                <w:lang w:val="ru-RU" w:eastAsia="ru-RU"/>
                <w14:ligatures w14:val="none"/>
              </w:rPr>
              <w:t>внутрииндивидуальной</w:t>
            </w:r>
            <w:proofErr w:type="spellEnd"/>
            <w:r w:rsidRPr="00D9359C">
              <w:rPr>
                <w:rFonts w:ascii="Times New Roman" w:eastAsia="Times New Roman" w:hAnsi="Times New Roman" w:cs="Times New Roman"/>
                <w:kern w:val="0"/>
                <w:lang w:val="ru-RU" w:eastAsia="ru-RU"/>
                <w14:ligatures w14:val="none"/>
              </w:rPr>
              <w:t xml:space="preserve"> вариабельности фармакокинетических параметров (</w:t>
            </w:r>
            <w:proofErr w:type="spellStart"/>
            <w:r w:rsidRPr="00D9359C">
              <w:rPr>
                <w:rFonts w:ascii="Times New Roman" w:eastAsia="Times New Roman" w:hAnsi="Times New Roman" w:cs="Times New Roman"/>
                <w:kern w:val="0"/>
                <w:lang w:val="ru-RU" w:eastAsia="ru-RU"/>
                <w14:ligatures w14:val="none"/>
              </w:rPr>
              <w:t>CV</w:t>
            </w:r>
            <w:r w:rsidRPr="00D9359C">
              <w:rPr>
                <w:rFonts w:ascii="Times New Roman" w:eastAsia="Times New Roman" w:hAnsi="Times New Roman" w:cs="Times New Roman"/>
                <w:kern w:val="0"/>
                <w:vertAlign w:val="subscript"/>
                <w:lang w:val="ru-RU" w:eastAsia="ru-RU"/>
                <w14:ligatures w14:val="none"/>
              </w:rPr>
              <w:t>intra</w:t>
            </w:r>
            <w:proofErr w:type="spellEnd"/>
            <w:r w:rsidRPr="00D9359C">
              <w:rPr>
                <w:rFonts w:ascii="Times New Roman" w:eastAsia="Times New Roman" w:hAnsi="Times New Roman" w:cs="Times New Roman"/>
                <w:kern w:val="0"/>
                <w:lang w:val="ru-RU" w:eastAsia="ru-RU"/>
                <w14:ligatures w14:val="none"/>
              </w:rPr>
              <w:t xml:space="preserve">) 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t xml:space="preserve"> </w:t>
            </w:r>
            <w:r w:rsidRPr="00D9359C">
              <w:rPr>
                <w:rFonts w:ascii="Times New Roman" w:eastAsia="Times New Roman" w:hAnsi="Times New Roman" w:cs="Times New Roman"/>
                <w:kern w:val="0"/>
                <w:shd w:val="clear" w:color="auto" w:fill="D9D9D9"/>
                <w:lang w:val="ru-RU" w:eastAsia="ru-RU"/>
                <w14:ligatures w14:val="none"/>
              </w:rPr>
              <w:t>для максимальной концентрации/площади под кривой «концентрация-время» (C</w:t>
            </w:r>
            <w:r w:rsidRPr="00D9359C">
              <w:rPr>
                <w:rFonts w:ascii="Times New Roman" w:eastAsia="Times New Roman" w:hAnsi="Times New Roman" w:cs="Times New Roman"/>
                <w:kern w:val="0"/>
                <w:shd w:val="clear" w:color="auto" w:fill="D9D9D9"/>
                <w:vertAlign w:val="subscript"/>
                <w:lang w:val="ru-RU" w:eastAsia="ru-RU"/>
                <w14:ligatures w14:val="none"/>
              </w:rPr>
              <w:t>max</w:t>
            </w:r>
            <w:r w:rsidRPr="00D9359C">
              <w:rPr>
                <w:rFonts w:ascii="Times New Roman" w:eastAsia="Times New Roman" w:hAnsi="Times New Roman" w:cs="Times New Roman"/>
                <w:kern w:val="0"/>
                <w:shd w:val="clear" w:color="auto" w:fill="D9D9D9"/>
                <w:lang w:val="ru-RU" w:eastAsia="ru-RU"/>
                <w14:ligatures w14:val="none"/>
              </w:rPr>
              <w:t>/</w:t>
            </w:r>
            <w:r w:rsidRPr="00D9359C">
              <w:rPr>
                <w:rFonts w:ascii="Times New Roman" w:eastAsia="Times New Roman" w:hAnsi="Times New Roman" w:cs="Times New Roman"/>
                <w:kern w:val="0"/>
                <w:shd w:val="clear" w:color="auto" w:fill="D9D9D9"/>
                <w:lang w:eastAsia="ru-RU"/>
                <w14:ligatures w14:val="none"/>
              </w:rPr>
              <w:t>AUC</w:t>
            </w:r>
            <w:r w:rsidRPr="00D9359C">
              <w:rPr>
                <w:rFonts w:ascii="Times New Roman" w:eastAsia="Times New Roman" w:hAnsi="Times New Roman" w:cs="Times New Roman"/>
                <w:kern w:val="0"/>
                <w:shd w:val="clear" w:color="auto" w:fill="D9D9D9"/>
                <w:vertAlign w:val="subscript"/>
                <w:lang w:val="ru-RU" w:eastAsia="ru-RU"/>
                <w14:ligatures w14:val="none"/>
              </w:rPr>
              <w:t>0-</w:t>
            </w:r>
            <w:r w:rsidRPr="00D9359C">
              <w:rPr>
                <w:rFonts w:ascii="Times New Roman" w:eastAsia="Times New Roman" w:hAnsi="Times New Roman" w:cs="Times New Roman"/>
                <w:kern w:val="0"/>
                <w:shd w:val="clear" w:color="auto" w:fill="D9D9D9"/>
                <w:vertAlign w:val="subscript"/>
                <w:lang w:eastAsia="ru-RU"/>
                <w14:ligatures w14:val="none"/>
              </w:rPr>
              <w:t>t</w:t>
            </w:r>
            <w:r w:rsidRPr="00D9359C">
              <w:rPr>
                <w:rFonts w:ascii="Times New Roman" w:eastAsia="Times New Roman" w:hAnsi="Times New Roman" w:cs="Times New Roman"/>
                <w:kern w:val="0"/>
                <w:shd w:val="clear" w:color="auto" w:fill="D9D9D9"/>
                <w:lang w:val="ru-RU" w:eastAsia="ru-RU"/>
                <w14:ligatures w14:val="none"/>
              </w:rPr>
              <w:t>)</w:t>
            </w:r>
            <w:r w:rsidRPr="00D9359C">
              <w:rPr>
                <w:rFonts w:ascii="Times New Roman" w:eastAsia="Times New Roman" w:hAnsi="Times New Roman" w:cs="Times New Roman"/>
                <w:kern w:val="0"/>
                <w:lang w:val="ru-RU" w:eastAsia="ru-RU"/>
                <w14:ligatures w14:val="none"/>
              </w:rPr>
              <w:t xml:space="preserve"> 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Times New Roman" w:hAnsi="Times New Roman" w:cs="Times New Roman"/>
                <w:kern w:val="0"/>
                <w:lang w:val="ru-RU" w:eastAsia="ru-RU"/>
                <w14:ligatures w14:val="none"/>
              </w:rPr>
              <w:t>.</w:t>
            </w:r>
          </w:p>
          <w:p w14:paraId="4B327A9A" w14:textId="77777777" w:rsidR="00D9359C" w:rsidRPr="00D9359C" w:rsidRDefault="00D9359C" w:rsidP="00D9359C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557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120" w:line="240" w:lineRule="auto"/>
              <w:rPr>
                <w:rFonts w:ascii="Times New Roman" w:eastAsia="MS Mincho" w:hAnsi="Times New Roman" w:cs="Times New Roman"/>
                <w:kern w:val="0"/>
                <w:highlight w:val="lightGray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highlight w:val="lightGray"/>
                <w:lang w:val="ru-RU" w:eastAsia="ru-RU"/>
                <w14:ligatures w14:val="none"/>
              </w:rPr>
              <w:t>Расчет объема выборки выполнен с помощью пакета Power</w:t>
            </w:r>
          </w:p>
          <w:p w14:paraId="6A963EBC" w14:textId="77777777" w:rsidR="00D9359C" w:rsidRPr="00D9359C" w:rsidRDefault="00D9359C" w:rsidP="00D9359C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557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120" w:line="240" w:lineRule="auto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highlight w:val="lightGray"/>
                <w:lang w:eastAsia="ru-RU"/>
                <w14:ligatures w14:val="none"/>
              </w:rPr>
              <w:t>TOST</w:t>
            </w:r>
            <w:r w:rsidRPr="00D9359C">
              <w:rPr>
                <w:rFonts w:ascii="Times New Roman" w:eastAsia="MS Mincho" w:hAnsi="Times New Roman" w:cs="Times New Roman"/>
                <w:kern w:val="0"/>
                <w:highlight w:val="lightGray"/>
                <w:lang w:val="ru-RU" w:eastAsia="ru-RU"/>
                <w14:ligatures w14:val="none"/>
              </w:rPr>
              <w:t xml:space="preserve"> с использованием ПО 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«</w:t>
            </w:r>
            <w:r w:rsidRPr="00D9359C">
              <w:rPr>
                <w:rFonts w:ascii="Times New Roman" w:eastAsia="MS Mincho" w:hAnsi="Times New Roman" w:cs="Times New Roman"/>
                <w:kern w:val="0"/>
                <w:lang w:eastAsia="ru-RU"/>
                <w14:ligatures w14:val="none"/>
              </w:rPr>
              <w:t>The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</w:t>
            </w:r>
            <w:r w:rsidRPr="00D9359C">
              <w:rPr>
                <w:rFonts w:ascii="Times New Roman" w:eastAsia="MS Mincho" w:hAnsi="Times New Roman" w:cs="Times New Roman"/>
                <w:kern w:val="0"/>
                <w:lang w:eastAsia="ru-RU"/>
                <w14:ligatures w14:val="none"/>
              </w:rPr>
              <w:t>R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</w:t>
            </w:r>
            <w:r w:rsidRPr="00D9359C">
              <w:rPr>
                <w:rFonts w:ascii="Times New Roman" w:eastAsia="MS Mincho" w:hAnsi="Times New Roman" w:cs="Times New Roman"/>
                <w:kern w:val="0"/>
                <w:lang w:eastAsia="ru-RU"/>
                <w14:ligatures w14:val="none"/>
              </w:rPr>
              <w:t>Project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</w:t>
            </w:r>
            <w:r w:rsidRPr="00D9359C">
              <w:rPr>
                <w:rFonts w:ascii="Times New Roman" w:eastAsia="MS Mincho" w:hAnsi="Times New Roman" w:cs="Times New Roman"/>
                <w:kern w:val="0"/>
                <w:lang w:eastAsia="ru-RU"/>
                <w14:ligatures w14:val="none"/>
              </w:rPr>
              <w:t>for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</w:t>
            </w:r>
            <w:r w:rsidRPr="00D9359C">
              <w:rPr>
                <w:rFonts w:ascii="Times New Roman" w:eastAsia="MS Mincho" w:hAnsi="Times New Roman" w:cs="Times New Roman"/>
                <w:kern w:val="0"/>
                <w:lang w:eastAsia="ru-RU"/>
                <w14:ligatures w14:val="none"/>
              </w:rPr>
              <w:t>Statistical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</w:t>
            </w:r>
            <w:r w:rsidRPr="00D9359C">
              <w:rPr>
                <w:rFonts w:ascii="Times New Roman" w:eastAsia="MS Mincho" w:hAnsi="Times New Roman" w:cs="Times New Roman"/>
                <w:kern w:val="0"/>
                <w:lang w:eastAsia="ru-RU"/>
                <w14:ligatures w14:val="none"/>
              </w:rPr>
              <w:t>Computing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» (</w:t>
            </w:r>
            <w:r w:rsidRPr="00D9359C">
              <w:rPr>
                <w:rFonts w:ascii="Times New Roman" w:eastAsia="MS Mincho" w:hAnsi="Times New Roman" w:cs="Times New Roman"/>
                <w:kern w:val="0"/>
                <w:lang w:eastAsia="ru-RU"/>
                <w14:ligatures w14:val="none"/>
              </w:rPr>
              <w:t>https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://</w:t>
            </w:r>
            <w:r w:rsidRPr="00D9359C">
              <w:rPr>
                <w:rFonts w:ascii="Times New Roman" w:eastAsia="MS Mincho" w:hAnsi="Times New Roman" w:cs="Times New Roman"/>
                <w:kern w:val="0"/>
                <w:lang w:eastAsia="ru-RU"/>
                <w14:ligatures w14:val="none"/>
              </w:rPr>
              <w:t>www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.</w:t>
            </w:r>
            <w:r w:rsidRPr="00D9359C">
              <w:rPr>
                <w:rFonts w:ascii="Times New Roman" w:eastAsia="MS Mincho" w:hAnsi="Times New Roman" w:cs="Times New Roman"/>
                <w:kern w:val="0"/>
                <w:lang w:eastAsia="ru-RU"/>
                <w14:ligatures w14:val="none"/>
              </w:rPr>
              <w:t>r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-</w:t>
            </w:r>
            <w:r w:rsidRPr="00D9359C">
              <w:rPr>
                <w:rFonts w:ascii="Times New Roman" w:eastAsia="MS Mincho" w:hAnsi="Times New Roman" w:cs="Times New Roman"/>
                <w:kern w:val="0"/>
                <w:lang w:eastAsia="ru-RU"/>
                <w14:ligatures w14:val="none"/>
              </w:rPr>
              <w:t>project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.</w:t>
            </w:r>
            <w:r w:rsidRPr="00D9359C">
              <w:rPr>
                <w:rFonts w:ascii="Times New Roman" w:eastAsia="MS Mincho" w:hAnsi="Times New Roman" w:cs="Times New Roman"/>
                <w:kern w:val="0"/>
                <w:lang w:eastAsia="ru-RU"/>
                <w14:ligatures w14:val="none"/>
              </w:rPr>
              <w:t>org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) версии не ниже 4.4.2</w:t>
            </w:r>
            <w:r w:rsidRPr="00D9359C">
              <w:rPr>
                <w:rFonts w:ascii="Times New Roman" w:eastAsia="MS Mincho" w:hAnsi="Times New Roman" w:cs="Times New Roman"/>
                <w:kern w:val="0"/>
                <w:highlight w:val="lightGray"/>
                <w:lang w:val="ru-RU" w:eastAsia="ru-RU"/>
                <w14:ligatures w14:val="none"/>
              </w:rPr>
              <w:t>.</w:t>
            </w:r>
          </w:p>
          <w:p w14:paraId="20F19581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val="ru-RU"/>
                <w14:ligatures w14:val="none"/>
              </w:rPr>
            </w:pPr>
            <w:r w:rsidRPr="00D9359C">
              <w:rPr>
                <w:rFonts w:ascii="Times New Roman" w:eastAsia="Times New Roman" w:hAnsi="Times New Roman" w:cs="Times New Roman"/>
                <w:kern w:val="0"/>
                <w:lang w:val="ru-RU"/>
                <w14:ligatures w14:val="none"/>
              </w:rPr>
              <w:t xml:space="preserve">С учетом досрочного выбывания не более </w:t>
            </w:r>
            <w:r w:rsidRPr="00D9359C">
              <w:rPr>
                <w:rFonts w:ascii="Times New Roman" w:eastAsia="Times New Roman" w:hAnsi="Times New Roman" w:cs="Times New Roman"/>
                <w:kern w:val="0"/>
                <w:highlight w:val="lightGray"/>
                <w:lang w:val="ru-RU"/>
                <w14:ligatures w14:val="none"/>
              </w:rPr>
              <w:t>15%</w:t>
            </w:r>
            <w:r w:rsidRPr="00D9359C">
              <w:rPr>
                <w:rFonts w:ascii="Times New Roman" w:eastAsia="Times New Roman" w:hAnsi="Times New Roman" w:cs="Times New Roman"/>
                <w:kern w:val="0"/>
                <w:lang w:val="ru-RU"/>
                <w14:ligatures w14:val="none"/>
              </w:rPr>
              <w:t xml:space="preserve"> включенных добровольцев, в исследование будет включено 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/>
                <w14:ligatures w14:val="none"/>
              </w:rPr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/>
                <w14:ligatures w14:val="none"/>
              </w:rPr>
              <w:fldChar w:fldCharType="separate"/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/>
                <w14:ligatures w14:val="none"/>
              </w:rPr>
              <w:fldChar w:fldCharType="end"/>
            </w:r>
            <w:r w:rsidRPr="00D9359C">
              <w:rPr>
                <w:rFonts w:ascii="Times New Roman" w:eastAsia="Times New Roman" w:hAnsi="Times New Roman" w:cs="Times New Roman"/>
                <w:kern w:val="0"/>
                <w:lang w:val="ru-RU"/>
                <w14:ligatures w14:val="none"/>
              </w:rPr>
              <w:t xml:space="preserve"> добровольцев.</w:t>
            </w:r>
          </w:p>
          <w:p w14:paraId="6F013C38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val="ru-RU"/>
                <w14:ligatures w14:val="none"/>
              </w:rPr>
            </w:pPr>
            <w:r w:rsidRPr="00D9359C">
              <w:rPr>
                <w:rFonts w:ascii="Times New Roman" w:eastAsia="Times New Roman" w:hAnsi="Times New Roman" w:cs="Times New Roman"/>
                <w:kern w:val="0"/>
                <w:lang w:val="ru-RU"/>
                <w14:ligatures w14:val="none"/>
              </w:rPr>
              <w:t xml:space="preserve">С учетом возможного </w:t>
            </w:r>
            <w:r w:rsidRPr="00D9359C">
              <w:rPr>
                <w:rFonts w:ascii="Times New Roman" w:eastAsia="Times New Roman" w:hAnsi="Times New Roman" w:cs="Times New Roman"/>
                <w:kern w:val="0"/>
                <w:highlight w:val="lightGray"/>
                <w:lang w:val="ru-RU"/>
                <w14:ligatures w14:val="none"/>
              </w:rPr>
              <w:t>20%</w:t>
            </w:r>
            <w:r w:rsidRPr="00D9359C">
              <w:rPr>
                <w:rFonts w:ascii="Times New Roman" w:eastAsia="Times New Roman" w:hAnsi="Times New Roman" w:cs="Times New Roman"/>
                <w:kern w:val="0"/>
                <w:lang w:val="ru-RU"/>
                <w14:ligatures w14:val="none"/>
              </w:rPr>
              <w:t xml:space="preserve"> отсева на скрининге в исследование будут </w:t>
            </w:r>
            <w:proofErr w:type="spellStart"/>
            <w:r w:rsidRPr="00D9359C">
              <w:rPr>
                <w:rFonts w:ascii="Times New Roman" w:eastAsia="Times New Roman" w:hAnsi="Times New Roman" w:cs="Times New Roman"/>
                <w:kern w:val="0"/>
                <w:lang w:val="ru-RU"/>
                <w14:ligatures w14:val="none"/>
              </w:rPr>
              <w:t>скринированы</w:t>
            </w:r>
            <w:proofErr w:type="spellEnd"/>
            <w:r w:rsidRPr="00D9359C">
              <w:rPr>
                <w:rFonts w:ascii="Times New Roman" w:eastAsia="Times New Roman" w:hAnsi="Times New Roman" w:cs="Times New Roman"/>
                <w:kern w:val="0"/>
                <w:lang w:val="ru-RU"/>
                <w14:ligatures w14:val="none"/>
              </w:rPr>
              <w:t xml:space="preserve"> до 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/>
                <w14:ligatures w14:val="none"/>
              </w:rPr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/>
                <w14:ligatures w14:val="none"/>
              </w:rPr>
              <w:fldChar w:fldCharType="separate"/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/>
                <w14:ligatures w14:val="none"/>
              </w:rPr>
              <w:fldChar w:fldCharType="end"/>
            </w:r>
            <w:r w:rsidRPr="00D9359C">
              <w:rPr>
                <w:rFonts w:ascii="Times New Roman" w:eastAsia="Times New Roman" w:hAnsi="Times New Roman" w:cs="Times New Roman"/>
                <w:kern w:val="0"/>
                <w:lang w:val="ru-RU"/>
                <w14:ligatures w14:val="none"/>
              </w:rPr>
              <w:t>добровольцев.</w:t>
            </w:r>
          </w:p>
          <w:p w14:paraId="1D701FB1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bCs/>
                <w:iCs/>
                <w:spacing w:val="-2"/>
                <w:kern w:val="0"/>
                <w:u w:val="single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Добровольцы, досрочно завершившие исследование, не будут заменены.</w:t>
            </w:r>
          </w:p>
        </w:tc>
      </w:tr>
      <w:tr w:rsidR="00D9359C" w:rsidRPr="00B503A9" w14:paraId="449127D5" w14:textId="77777777" w:rsidTr="00477CA9">
        <w:trPr>
          <w:trHeight w:val="337"/>
        </w:trPr>
        <w:tc>
          <w:tcPr>
            <w:tcW w:w="2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58B523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bookmarkStart w:id="4" w:name="_Hlk185421050"/>
            <w:bookmarkStart w:id="5" w:name="_Hlk186276054"/>
            <w:r w:rsidRPr="00D9359C">
              <w:rPr>
                <w:rFonts w:ascii="Times New Roman" w:eastAsia="Times New Roman" w:hAnsi="Times New Roman" w:cs="Times New Roman"/>
                <w:b/>
                <w:kern w:val="0"/>
                <w:lang w:val="ru-RU" w:eastAsia="ru-RU"/>
                <w14:ligatures w14:val="none"/>
              </w:rPr>
              <w:t>Критерии включения:</w:t>
            </w:r>
          </w:p>
        </w:tc>
        <w:tc>
          <w:tcPr>
            <w:tcW w:w="6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29E4A5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Arial Unicode MS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Arial Unicode MS" w:hAnsi="Times New Roman" w:cs="Times New Roman"/>
                <w:kern w:val="0"/>
                <w:lang w:val="ru-RU" w:eastAsia="ru-RU"/>
                <w14:ligatures w14:val="none"/>
              </w:rPr>
              <w:t>Для включения в исследование добровольцы должны соответствовать всем следующим критериям включения:</w:t>
            </w:r>
          </w:p>
          <w:p w14:paraId="77355B1D" w14:textId="77777777" w:rsidR="00D9359C" w:rsidRPr="00D9359C" w:rsidRDefault="00D9359C" w:rsidP="008538FF">
            <w:pPr>
              <w:widowControl w:val="0"/>
              <w:numPr>
                <w:ilvl w:val="0"/>
                <w:numId w:val="3"/>
              </w:numPr>
              <w:spacing w:after="120" w:line="240" w:lineRule="auto"/>
              <w:jc w:val="both"/>
              <w:rPr>
                <w:rFonts w:ascii="Times New Roman" w:eastAsia="Microsoft Sans Serif" w:hAnsi="Times New Roman" w:cs="Times New Roman"/>
                <w:kern w:val="0"/>
                <w:lang w:val="ru-RU" w:eastAsia="ru-RU" w:bidi="ru-RU"/>
                <w14:ligatures w14:val="none"/>
              </w:rPr>
            </w:pPr>
            <w:r w:rsidRPr="00D9359C">
              <w:rPr>
                <w:rFonts w:ascii="Times New Roman" w:eastAsia="Microsoft Sans Serif" w:hAnsi="Times New Roman" w:cs="Times New Roman"/>
                <w:kern w:val="0"/>
                <w:lang w:val="ru-RU" w:eastAsia="ru-RU" w:bidi="ru-RU"/>
                <w14:ligatures w14:val="none"/>
              </w:rPr>
              <w:t>Подписанная письменная форма информированного согласия до начала каких-либо процедур скрининга, а также способность, по мнению Исследователя, следовать всем требованиям Протокола.</w:t>
            </w:r>
          </w:p>
          <w:p w14:paraId="54F56B2F" w14:textId="77777777" w:rsidR="00D9359C" w:rsidRPr="00D9359C" w:rsidRDefault="00D9359C" w:rsidP="008538FF">
            <w:pPr>
              <w:widowControl w:val="0"/>
              <w:numPr>
                <w:ilvl w:val="0"/>
                <w:numId w:val="3"/>
              </w:numPr>
              <w:spacing w:after="120" w:line="240" w:lineRule="auto"/>
              <w:jc w:val="both"/>
              <w:rPr>
                <w:rFonts w:ascii="Times New Roman" w:eastAsia="Microsoft Sans Serif" w:hAnsi="Times New Roman" w:cs="Times New Roman"/>
                <w:kern w:val="0"/>
                <w:lang w:val="ru-RU" w:eastAsia="ru-RU" w:bidi="ru-RU"/>
                <w14:ligatures w14:val="none"/>
              </w:rPr>
            </w:pPr>
            <w:r w:rsidRPr="00D9359C">
              <w:rPr>
                <w:rFonts w:ascii="Times New Roman" w:eastAsia="Microsoft Sans Serif" w:hAnsi="Times New Roman" w:cs="Times New Roman"/>
                <w:kern w:val="0"/>
                <w:lang w:val="ru-RU" w:eastAsia="ru-RU" w:bidi="ru-RU"/>
                <w14:ligatures w14:val="none"/>
              </w:rPr>
              <w:t xml:space="preserve">Некурящие мужчины </w:t>
            </w:r>
            <w:r w:rsidRPr="00D9359C">
              <w:rPr>
                <w:rFonts w:ascii="Times New Roman" w:eastAsia="Microsoft Sans Serif" w:hAnsi="Times New Roman" w:cs="Times New Roman"/>
                <w:kern w:val="0"/>
                <w:highlight w:val="lightGray"/>
                <w:lang w:val="ru-RU" w:eastAsia="ru-RU" w:bidi="ru-RU"/>
                <w14:ligatures w14:val="none"/>
              </w:rPr>
              <w:t>и женщины</w:t>
            </w:r>
            <w:r w:rsidRPr="00D9359C">
              <w:rPr>
                <w:rFonts w:ascii="Times New Roman" w:eastAsia="Microsoft Sans Serif" w:hAnsi="Times New Roman" w:cs="Times New Roman"/>
                <w:kern w:val="0"/>
                <w:lang w:val="ru-RU" w:eastAsia="ru-RU" w:bidi="ru-RU"/>
                <w14:ligatures w14:val="none"/>
              </w:rPr>
              <w:t xml:space="preserve"> в возрасте от 18 </w:t>
            </w:r>
            <w:r w:rsidRPr="00D9359C">
              <w:rPr>
                <w:rFonts w:ascii="Times New Roman" w:eastAsia="Microsoft Sans Serif" w:hAnsi="Times New Roman" w:cs="Times New Roman"/>
                <w:kern w:val="0"/>
                <w:highlight w:val="lightGray"/>
                <w:lang w:val="ru-RU" w:eastAsia="ru-RU" w:bidi="ru-RU"/>
                <w14:ligatures w14:val="none"/>
              </w:rPr>
              <w:t>до 45 лет включительно</w:t>
            </w:r>
            <w:r w:rsidRPr="00D9359C">
              <w:rPr>
                <w:rFonts w:ascii="Times New Roman" w:eastAsia="Microsoft Sans Serif" w:hAnsi="Times New Roman" w:cs="Times New Roman"/>
                <w:kern w:val="0"/>
                <w:lang w:val="ru-RU" w:eastAsia="ru-RU" w:bidi="ru-RU"/>
                <w14:ligatures w14:val="none"/>
              </w:rPr>
              <w:t xml:space="preserve"> на момент подписания формы Информированного согласия.</w:t>
            </w:r>
          </w:p>
          <w:p w14:paraId="661DC975" w14:textId="77777777" w:rsidR="00D9359C" w:rsidRPr="00D9359C" w:rsidRDefault="00D9359C" w:rsidP="008538FF">
            <w:pPr>
              <w:widowControl w:val="0"/>
              <w:numPr>
                <w:ilvl w:val="0"/>
                <w:numId w:val="3"/>
              </w:numPr>
              <w:spacing w:after="120" w:line="240" w:lineRule="auto"/>
              <w:jc w:val="both"/>
              <w:rPr>
                <w:rFonts w:ascii="Times New Roman" w:eastAsia="Microsoft Sans Serif" w:hAnsi="Times New Roman" w:cs="Times New Roman"/>
                <w:kern w:val="0"/>
                <w:lang w:val="ru-RU" w:eastAsia="ru-RU" w:bidi="ru-RU"/>
                <w14:ligatures w14:val="none"/>
              </w:rPr>
            </w:pPr>
            <w:r w:rsidRPr="00D9359C">
              <w:rPr>
                <w:rFonts w:ascii="Times New Roman" w:eastAsia="Microsoft Sans Serif" w:hAnsi="Times New Roman" w:cs="Times New Roman"/>
                <w:kern w:val="0"/>
                <w:lang w:val="ru-RU" w:eastAsia="ru-RU" w:bidi="ru-RU"/>
                <w14:ligatures w14:val="none"/>
              </w:rPr>
              <w:t>Верифицированный диагноз «здоров» по данным стандартных клинических, лабораторных и инструментальных методов обследования.</w:t>
            </w:r>
          </w:p>
          <w:p w14:paraId="1FC6701D" w14:textId="77777777" w:rsidR="00D9359C" w:rsidRPr="00D9359C" w:rsidRDefault="00D9359C" w:rsidP="008538FF">
            <w:pPr>
              <w:widowControl w:val="0"/>
              <w:numPr>
                <w:ilvl w:val="0"/>
                <w:numId w:val="3"/>
              </w:numPr>
              <w:spacing w:after="120" w:line="240" w:lineRule="auto"/>
              <w:jc w:val="both"/>
              <w:rPr>
                <w:rFonts w:ascii="Times New Roman" w:eastAsia="Microsoft Sans Serif" w:hAnsi="Times New Roman" w:cs="Times New Roman"/>
                <w:kern w:val="0"/>
                <w:lang w:val="ru-RU" w:eastAsia="ru-RU" w:bidi="ru-RU"/>
                <w14:ligatures w14:val="none"/>
              </w:rPr>
            </w:pPr>
            <w:r w:rsidRPr="00D9359C">
              <w:rPr>
                <w:rFonts w:ascii="Times New Roman" w:eastAsia="Microsoft Sans Serif" w:hAnsi="Times New Roman" w:cs="Times New Roman"/>
                <w:kern w:val="0"/>
                <w:lang w:val="ru-RU" w:eastAsia="ru-RU" w:bidi="ru-RU"/>
                <w14:ligatures w14:val="none"/>
              </w:rPr>
              <w:t>Индекс массы тела (ИМТ) от 18,5 до 30,0 кг/м</w:t>
            </w:r>
            <w:r w:rsidRPr="00D9359C">
              <w:rPr>
                <w:rFonts w:ascii="Times New Roman" w:eastAsia="Microsoft Sans Serif" w:hAnsi="Times New Roman" w:cs="Times New Roman"/>
                <w:kern w:val="0"/>
                <w:vertAlign w:val="superscript"/>
                <w:lang w:val="ru-RU" w:eastAsia="ru-RU" w:bidi="ru-RU"/>
                <w14:ligatures w14:val="none"/>
              </w:rPr>
              <w:t>2</w:t>
            </w:r>
            <w:r w:rsidRPr="00D9359C">
              <w:rPr>
                <w:rFonts w:ascii="Times New Roman" w:eastAsia="Microsoft Sans Serif" w:hAnsi="Times New Roman" w:cs="Times New Roman"/>
                <w:kern w:val="0"/>
                <w:lang w:val="ru-RU" w:eastAsia="ru-RU" w:bidi="ru-RU"/>
                <w14:ligatures w14:val="none"/>
              </w:rPr>
              <w:t xml:space="preserve"> (включительно), при массе тела </w:t>
            </w:r>
            <w:r w:rsidRPr="00D9359C">
              <w:rPr>
                <w:rFonts w:ascii="Times New Roman" w:eastAsia="Microsoft Sans Serif" w:hAnsi="Times New Roman" w:cs="Times New Roman"/>
                <w:kern w:val="0"/>
                <w:highlight w:val="lightGray"/>
                <w:lang w:val="ru-RU" w:eastAsia="ru-RU" w:bidi="ru-RU"/>
                <w14:ligatures w14:val="none"/>
              </w:rPr>
              <w:t>более 45 кг для женщин</w:t>
            </w:r>
            <w:r w:rsidRPr="00D9359C">
              <w:rPr>
                <w:rFonts w:ascii="Times New Roman" w:eastAsia="Microsoft Sans Serif" w:hAnsi="Times New Roman" w:cs="Times New Roman"/>
                <w:kern w:val="0"/>
                <w:lang w:val="ru-RU" w:eastAsia="ru-RU" w:bidi="ru-RU"/>
                <w14:ligatures w14:val="none"/>
              </w:rPr>
              <w:t xml:space="preserve"> и </w:t>
            </w:r>
            <w:r w:rsidRPr="00D9359C">
              <w:rPr>
                <w:rFonts w:ascii="Times New Roman" w:eastAsia="Microsoft Sans Serif" w:hAnsi="Times New Roman" w:cs="Times New Roman"/>
                <w:kern w:val="0"/>
                <w:lang w:val="ru-RU" w:eastAsia="ru-RU" w:bidi="ru-RU"/>
                <w14:ligatures w14:val="none"/>
              </w:rPr>
              <w:lastRenderedPageBreak/>
              <w:t>более 55 кг для мужчин и не более 110 кг.</w:t>
            </w:r>
          </w:p>
          <w:p w14:paraId="1AC7BD83" w14:textId="77777777" w:rsidR="00D9359C" w:rsidRPr="00D9359C" w:rsidRDefault="00D9359C" w:rsidP="008538FF">
            <w:pPr>
              <w:widowControl w:val="0"/>
              <w:numPr>
                <w:ilvl w:val="0"/>
                <w:numId w:val="3"/>
              </w:numPr>
              <w:spacing w:after="120" w:line="240" w:lineRule="auto"/>
              <w:jc w:val="both"/>
              <w:rPr>
                <w:rFonts w:ascii="Times New Roman" w:eastAsia="Microsoft Sans Serif" w:hAnsi="Times New Roman" w:cs="Times New Roman"/>
                <w:kern w:val="0"/>
                <w:lang w:val="ru-RU" w:eastAsia="ru-RU" w:bidi="ru-RU"/>
                <w14:ligatures w14:val="none"/>
              </w:rPr>
            </w:pPr>
            <w:r w:rsidRPr="00D9359C">
              <w:rPr>
                <w:rFonts w:ascii="Times New Roman" w:eastAsia="Microsoft Sans Serif" w:hAnsi="Times New Roman" w:cs="Microsoft Sans Serif"/>
                <w:kern w:val="0"/>
                <w:lang w:val="ru-RU" w:eastAsia="ru-RU" w:bidi="ru-RU"/>
                <w14:ligatures w14:val="none"/>
              </w:rPr>
              <w:t>Уровень артериального давления (АД): систолическое артериальное давление (САД) от 100 до 129 мм рт. ст. (включительно), диастолическое артериальное давление (ДАД) от 60 до 89 мм рт. ст. (включительно).</w:t>
            </w:r>
          </w:p>
          <w:p w14:paraId="7BBE0E2C" w14:textId="77777777" w:rsidR="00D9359C" w:rsidRPr="00D9359C" w:rsidRDefault="00D9359C" w:rsidP="008538FF">
            <w:pPr>
              <w:widowControl w:val="0"/>
              <w:numPr>
                <w:ilvl w:val="0"/>
                <w:numId w:val="3"/>
              </w:numPr>
              <w:spacing w:after="120" w:line="240" w:lineRule="auto"/>
              <w:jc w:val="both"/>
              <w:rPr>
                <w:rFonts w:ascii="Times New Roman" w:eastAsia="Microsoft Sans Serif" w:hAnsi="Times New Roman" w:cs="Times New Roman"/>
                <w:kern w:val="0"/>
                <w:lang w:val="ru-RU" w:eastAsia="ru-RU" w:bidi="ru-RU"/>
                <w14:ligatures w14:val="none"/>
              </w:rPr>
            </w:pPr>
            <w:r w:rsidRPr="00D9359C">
              <w:rPr>
                <w:rFonts w:ascii="Times New Roman" w:eastAsia="Microsoft Sans Serif" w:hAnsi="Times New Roman" w:cs="Microsoft Sans Serif"/>
                <w:kern w:val="0"/>
                <w:lang w:val="ru-RU" w:eastAsia="ru-RU" w:bidi="ru-RU"/>
                <w14:ligatures w14:val="none"/>
              </w:rPr>
              <w:t>Частота сердечных сокращений (ЧСС) от 60 до 89 ударов в 1 минуту (включительно).</w:t>
            </w:r>
          </w:p>
          <w:p w14:paraId="4532A80B" w14:textId="77777777" w:rsidR="00D9359C" w:rsidRPr="00D9359C" w:rsidRDefault="00D9359C" w:rsidP="008538FF">
            <w:pPr>
              <w:widowControl w:val="0"/>
              <w:numPr>
                <w:ilvl w:val="0"/>
                <w:numId w:val="3"/>
              </w:numPr>
              <w:spacing w:after="120" w:line="240" w:lineRule="auto"/>
              <w:jc w:val="both"/>
              <w:rPr>
                <w:rFonts w:ascii="Times New Roman" w:eastAsia="Microsoft Sans Serif" w:hAnsi="Times New Roman" w:cs="Times New Roman"/>
                <w:kern w:val="0"/>
                <w:lang w:val="ru-RU" w:eastAsia="ru-RU" w:bidi="ru-RU"/>
                <w14:ligatures w14:val="none"/>
              </w:rPr>
            </w:pPr>
            <w:r w:rsidRPr="00D9359C">
              <w:rPr>
                <w:rFonts w:ascii="Times New Roman" w:eastAsia="Microsoft Sans Serif" w:hAnsi="Times New Roman" w:cs="Microsoft Sans Serif"/>
                <w:kern w:val="0"/>
                <w:lang w:val="ru-RU" w:eastAsia="ru-RU" w:bidi="ru-RU"/>
                <w14:ligatures w14:val="none"/>
              </w:rPr>
              <w:t>Частота дыхательных движений (ЧДД) от 12 до 20 в 1 минуту (включительно).</w:t>
            </w:r>
          </w:p>
          <w:p w14:paraId="436583CA" w14:textId="77777777" w:rsidR="00D9359C" w:rsidRPr="00D9359C" w:rsidRDefault="00D9359C" w:rsidP="008538FF">
            <w:pPr>
              <w:widowControl w:val="0"/>
              <w:numPr>
                <w:ilvl w:val="0"/>
                <w:numId w:val="3"/>
              </w:numPr>
              <w:spacing w:after="120" w:line="240" w:lineRule="auto"/>
              <w:jc w:val="both"/>
              <w:rPr>
                <w:rFonts w:ascii="Times New Roman" w:eastAsia="Microsoft Sans Serif" w:hAnsi="Times New Roman" w:cs="Times New Roman"/>
                <w:kern w:val="0"/>
                <w:lang w:val="ru-RU" w:eastAsia="ru-RU" w:bidi="ru-RU"/>
                <w14:ligatures w14:val="none"/>
              </w:rPr>
            </w:pPr>
            <w:r w:rsidRPr="00D9359C">
              <w:rPr>
                <w:rFonts w:ascii="Times New Roman" w:eastAsia="Microsoft Sans Serif" w:hAnsi="Times New Roman" w:cs="Microsoft Sans Serif"/>
                <w:kern w:val="0"/>
                <w:lang w:val="ru-RU" w:eastAsia="ru-RU" w:bidi="ru-RU"/>
                <w14:ligatures w14:val="none"/>
              </w:rPr>
              <w:t>Температура тела от 36°C до 36,9°C (включительно).</w:t>
            </w:r>
          </w:p>
          <w:p w14:paraId="287DB566" w14:textId="77777777" w:rsidR="00D9359C" w:rsidRPr="00D9359C" w:rsidRDefault="00D9359C" w:rsidP="008538FF">
            <w:pPr>
              <w:widowControl w:val="0"/>
              <w:numPr>
                <w:ilvl w:val="0"/>
                <w:numId w:val="3"/>
              </w:numPr>
              <w:spacing w:after="120" w:line="240" w:lineRule="auto"/>
              <w:jc w:val="both"/>
              <w:rPr>
                <w:rFonts w:ascii="Times New Roman" w:eastAsia="Microsoft Sans Serif" w:hAnsi="Times New Roman" w:cs="Times New Roman"/>
                <w:kern w:val="0"/>
                <w:lang w:val="ru-RU" w:eastAsia="ru-RU" w:bidi="ru-RU"/>
                <w14:ligatures w14:val="none"/>
              </w:rPr>
            </w:pPr>
            <w:r w:rsidRPr="00D9359C">
              <w:rPr>
                <w:rFonts w:ascii="Times New Roman" w:eastAsia="Microsoft Sans Serif" w:hAnsi="Times New Roman" w:cs="Times New Roman"/>
                <w:kern w:val="0"/>
                <w:lang w:val="ru-RU" w:eastAsia="ru-RU" w:bidi="ru-RU"/>
                <w14:ligatures w14:val="none"/>
              </w:rPr>
              <w:t xml:space="preserve">Отказ от приема алкоголя в течение </w:t>
            </w:r>
            <w:r w:rsidRPr="00D9359C">
              <w:rPr>
                <w:rFonts w:ascii="Times New Roman" w:eastAsia="Microsoft Sans Serif" w:hAnsi="Times New Roman" w:cs="Times New Roman"/>
                <w:kern w:val="0"/>
                <w:highlight w:val="lightGray"/>
                <w:lang w:val="ru-RU" w:eastAsia="ru-RU" w:bidi="ru-RU"/>
                <w14:ligatures w14:val="none"/>
              </w:rPr>
              <w:t>72 часов</w:t>
            </w:r>
            <w:r w:rsidRPr="00D9359C">
              <w:rPr>
                <w:rFonts w:ascii="Times New Roman" w:eastAsia="Microsoft Sans Serif" w:hAnsi="Times New Roman" w:cs="Times New Roman"/>
                <w:kern w:val="0"/>
                <w:lang w:val="ru-RU" w:eastAsia="ru-RU" w:bidi="ru-RU"/>
                <w14:ligatures w14:val="none"/>
              </w:rPr>
              <w:t xml:space="preserve"> до начала каких-либо процедур скрининга и в течение всего исследования.</w:t>
            </w:r>
          </w:p>
          <w:p w14:paraId="79A4DBCC" w14:textId="77777777" w:rsidR="00D9359C" w:rsidRPr="00D9359C" w:rsidRDefault="00D9359C" w:rsidP="008538FF">
            <w:pPr>
              <w:numPr>
                <w:ilvl w:val="0"/>
                <w:numId w:val="3"/>
              </w:numPr>
              <w:spacing w:after="120" w:line="240" w:lineRule="auto"/>
              <w:ind w:right="113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Согласие добровольца на использование надежных методов контрацепции на протяжении всего исследования и в течение </w:t>
            </w:r>
            <w:r w:rsidRPr="00D9359C">
              <w:rPr>
                <w:rFonts w:ascii="Times New Roman" w:eastAsia="MS Mincho" w:hAnsi="Times New Roman" w:cs="Times New Roman"/>
                <w:kern w:val="0"/>
                <w:highlight w:val="lightGray"/>
                <w:lang w:val="ru-RU" w:eastAsia="ru-RU"/>
                <w14:ligatures w14:val="none"/>
              </w:rPr>
              <w:t>1 месяца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после его окончания. </w:t>
            </w:r>
            <w:r w:rsidRPr="00D9359C">
              <w:rPr>
                <w:rFonts w:ascii="Times New Roman" w:eastAsia="Microsoft Sans Serif" w:hAnsi="Times New Roman" w:cs="Times New Roman"/>
                <w:kern w:val="0"/>
                <w:highlight w:val="lightGray"/>
                <w:lang w:val="ru-RU" w:eastAsia="ru-RU" w:bidi="ru-RU"/>
                <w14:ligatures w14:val="none"/>
              </w:rPr>
              <w:t>К адекватным методам контрацепции относятся: воздержание от половых контактов, кроме того, для мужчин: презерватив со спермицидом (пена, гель, крем), для женщин презерватив (для партнера), диафрагма или шеечный колпачок со спермицидом, внутриматочная спираль.</w:t>
            </w:r>
          </w:p>
        </w:tc>
      </w:tr>
      <w:tr w:rsidR="00D9359C" w:rsidRPr="00B503A9" w14:paraId="08E72E81" w14:textId="77777777" w:rsidTr="00477CA9">
        <w:trPr>
          <w:trHeight w:val="353"/>
        </w:trPr>
        <w:tc>
          <w:tcPr>
            <w:tcW w:w="2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B1E0A3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MS Mincho" w:hAnsi="Times New Roman" w:cs="Times New Roman"/>
                <w:b/>
                <w:kern w:val="0"/>
                <w:lang w:val="ru-RU" w:eastAsia="ru-RU"/>
                <w14:ligatures w14:val="none"/>
              </w:rPr>
            </w:pPr>
            <w:bookmarkStart w:id="6" w:name="_Hlk185421079"/>
            <w:bookmarkEnd w:id="4"/>
            <w:r w:rsidRPr="00D9359C">
              <w:rPr>
                <w:rFonts w:ascii="Times New Roman" w:eastAsia="MS Mincho" w:hAnsi="Times New Roman" w:cs="Times New Roman"/>
                <w:b/>
                <w:kern w:val="0"/>
                <w:lang w:val="ru-RU" w:eastAsia="ru-RU"/>
                <w14:ligatures w14:val="none"/>
              </w:rPr>
              <w:lastRenderedPageBreak/>
              <w:t>Критерии невключения:</w:t>
            </w:r>
          </w:p>
        </w:tc>
        <w:tc>
          <w:tcPr>
            <w:tcW w:w="6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0380EB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Добровольцы не будут включены в исследование, если присутствует любой из следующих критериев:</w:t>
            </w:r>
          </w:p>
          <w:p w14:paraId="3F757796" w14:textId="77777777" w:rsidR="00D9359C" w:rsidRPr="00D9359C" w:rsidRDefault="00D9359C" w:rsidP="008538FF">
            <w:pPr>
              <w:numPr>
                <w:ilvl w:val="0"/>
                <w:numId w:val="1"/>
              </w:numPr>
              <w:tabs>
                <w:tab w:val="left" w:pos="148"/>
              </w:tabs>
              <w:spacing w:after="120" w:line="240" w:lineRule="auto"/>
              <w:ind w:left="441" w:hanging="426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Наличие в анамнезе острых или хронических заболеваний сердечно-сосудистой, дыхательной, нервной, эндокринной, опорно-двигательной, кроветворной и иммунной систем, почек и мочевыводящих путей, печени и желчевыводящих путей, желудочно-кишечного тракта (ЖКТ), кожи, а также доброкачественных опухолевых</w:t>
            </w:r>
            <w:r w:rsidRPr="00D9359C">
              <w:rPr>
                <w:rFonts w:ascii="Times New Roman" w:eastAsia="MS Mincho" w:hAnsi="Times New Roman" w:cs="Times New Roman"/>
                <w:kern w:val="0"/>
                <w:vertAlign w:val="superscript"/>
                <w:lang w:val="ru-RU" w:eastAsia="ru-RU"/>
                <w14:ligatures w14:val="none"/>
              </w:rPr>
              <w:footnoteReference w:id="1"/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и онкологических заболеваний.</w:t>
            </w:r>
          </w:p>
          <w:p w14:paraId="18798285" w14:textId="77777777" w:rsidR="00D9359C" w:rsidRPr="00D9359C" w:rsidRDefault="00D9359C" w:rsidP="008538FF">
            <w:pPr>
              <w:numPr>
                <w:ilvl w:val="0"/>
                <w:numId w:val="1"/>
              </w:numPr>
              <w:tabs>
                <w:tab w:val="left" w:pos="148"/>
              </w:tabs>
              <w:spacing w:after="120" w:line="240" w:lineRule="auto"/>
              <w:ind w:left="441" w:hanging="426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Хирургические вмешательства на ЖКТ в анамнезе (за исключением аппендэктомии не менее, чем за 1 год до скрининга).</w:t>
            </w:r>
          </w:p>
          <w:p w14:paraId="0890F7AB" w14:textId="77777777" w:rsidR="00D9359C" w:rsidRPr="00D9359C" w:rsidRDefault="00D9359C" w:rsidP="008538FF">
            <w:pPr>
              <w:numPr>
                <w:ilvl w:val="0"/>
                <w:numId w:val="1"/>
              </w:numPr>
              <w:tabs>
                <w:tab w:val="left" w:pos="148"/>
              </w:tabs>
              <w:spacing w:after="120" w:line="240" w:lineRule="auto"/>
              <w:ind w:left="441" w:hanging="426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Заболевания/состояния, которые, по мнению исследователя, могут повлиять на абсорбцию, распределение, метаболизм или экскрецию исследуемых лекарственных препаратов.</w:t>
            </w:r>
          </w:p>
          <w:p w14:paraId="3C7A1C4F" w14:textId="77777777" w:rsidR="00D9359C" w:rsidRPr="00D9359C" w:rsidRDefault="00D9359C" w:rsidP="008538FF">
            <w:pPr>
              <w:numPr>
                <w:ilvl w:val="0"/>
                <w:numId w:val="1"/>
              </w:numPr>
              <w:tabs>
                <w:tab w:val="left" w:pos="148"/>
              </w:tabs>
              <w:spacing w:after="120" w:line="240" w:lineRule="auto"/>
              <w:ind w:left="441" w:hanging="426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Острые инфекционные заболевания менее чем за 30 дней до скрининга.</w:t>
            </w:r>
          </w:p>
          <w:p w14:paraId="339CDD97" w14:textId="77777777" w:rsidR="00D9359C" w:rsidRPr="00D9359C" w:rsidRDefault="00D9359C" w:rsidP="008538FF">
            <w:pPr>
              <w:numPr>
                <w:ilvl w:val="0"/>
                <w:numId w:val="1"/>
              </w:numPr>
              <w:tabs>
                <w:tab w:val="left" w:pos="148"/>
              </w:tabs>
              <w:spacing w:after="120" w:line="240" w:lineRule="auto"/>
              <w:ind w:left="441" w:hanging="426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Регулярный или разовый прием любых лекарственных препаратов (включая витамины, препараты растительного 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lastRenderedPageBreak/>
              <w:t>происхождения и биологически активные добавки) менее чем за 30 дней до скрининга.</w:t>
            </w:r>
          </w:p>
          <w:p w14:paraId="23EDA9FF" w14:textId="77777777" w:rsidR="00D9359C" w:rsidRPr="00D9359C" w:rsidRDefault="00D9359C" w:rsidP="008538FF">
            <w:pPr>
              <w:numPr>
                <w:ilvl w:val="0"/>
                <w:numId w:val="1"/>
              </w:numPr>
              <w:tabs>
                <w:tab w:val="left" w:pos="148"/>
              </w:tabs>
              <w:spacing w:after="120" w:line="240" w:lineRule="auto"/>
              <w:ind w:left="441" w:hanging="426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Донорство (&gt; 450 мл крови или плазмы) менее чем за два месяца до скрининга.</w:t>
            </w:r>
          </w:p>
          <w:p w14:paraId="6F9F61B1" w14:textId="77777777" w:rsidR="00D9359C" w:rsidRPr="00D9359C" w:rsidRDefault="00D9359C" w:rsidP="008538FF">
            <w:pPr>
              <w:numPr>
                <w:ilvl w:val="0"/>
                <w:numId w:val="1"/>
              </w:numPr>
              <w:tabs>
                <w:tab w:val="left" w:pos="148"/>
              </w:tabs>
              <w:spacing w:after="120" w:line="240" w:lineRule="auto"/>
              <w:ind w:left="441" w:hanging="426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Применение гормональных контрацептивов (у женщин) менее чем за 2 месяца до скрининга.</w:t>
            </w:r>
          </w:p>
          <w:p w14:paraId="5073BD22" w14:textId="77777777" w:rsidR="00D9359C" w:rsidRPr="00D9359C" w:rsidRDefault="00D9359C" w:rsidP="008538FF">
            <w:pPr>
              <w:numPr>
                <w:ilvl w:val="0"/>
                <w:numId w:val="1"/>
              </w:numPr>
              <w:tabs>
                <w:tab w:val="left" w:pos="148"/>
              </w:tabs>
              <w:spacing w:after="120" w:line="240" w:lineRule="auto"/>
              <w:ind w:left="441" w:hanging="426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Применение депо-инъекций или имплантация любых препаратов в течение 6 месяцев до скрининга.</w:t>
            </w:r>
          </w:p>
          <w:p w14:paraId="032BA8AF" w14:textId="77777777" w:rsidR="00D9359C" w:rsidRPr="00D9359C" w:rsidRDefault="00D9359C" w:rsidP="008538FF">
            <w:pPr>
              <w:numPr>
                <w:ilvl w:val="0"/>
                <w:numId w:val="1"/>
              </w:numPr>
              <w:tabs>
                <w:tab w:val="left" w:pos="148"/>
              </w:tabs>
              <w:spacing w:after="120" w:line="240" w:lineRule="auto"/>
              <w:ind w:left="441" w:hanging="426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Любые отклонения от нормальных значений при лабораторном и/или инструментальном обследовании на скрининге.</w:t>
            </w:r>
          </w:p>
          <w:p w14:paraId="3CF2E132" w14:textId="77777777" w:rsidR="00D9359C" w:rsidRPr="00D9359C" w:rsidRDefault="00D9359C" w:rsidP="008538FF">
            <w:pPr>
              <w:numPr>
                <w:ilvl w:val="0"/>
                <w:numId w:val="1"/>
              </w:numPr>
              <w:tabs>
                <w:tab w:val="left" w:pos="148"/>
              </w:tabs>
              <w:spacing w:after="120" w:line="240" w:lineRule="auto"/>
              <w:ind w:left="441" w:hanging="426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Положительный тест на содержание алкоголя в выдыхаемом воздухе.</w:t>
            </w:r>
          </w:p>
          <w:p w14:paraId="4CB607AB" w14:textId="77777777" w:rsidR="00D9359C" w:rsidRPr="00D9359C" w:rsidRDefault="00D9359C" w:rsidP="008538FF">
            <w:pPr>
              <w:numPr>
                <w:ilvl w:val="0"/>
                <w:numId w:val="1"/>
              </w:numPr>
              <w:tabs>
                <w:tab w:val="left" w:pos="148"/>
              </w:tabs>
              <w:spacing w:after="120" w:line="240" w:lineRule="auto"/>
              <w:ind w:left="441" w:hanging="426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Положительный тест на содержание наркотических и сильнодействующих лекарственных веществ в моче.</w:t>
            </w:r>
          </w:p>
          <w:p w14:paraId="7E51070E" w14:textId="77777777" w:rsidR="00D9359C" w:rsidRPr="00D9359C" w:rsidRDefault="00D9359C" w:rsidP="008538FF">
            <w:pPr>
              <w:numPr>
                <w:ilvl w:val="0"/>
                <w:numId w:val="1"/>
              </w:numPr>
              <w:tabs>
                <w:tab w:val="left" w:pos="148"/>
              </w:tabs>
              <w:spacing w:after="120" w:line="240" w:lineRule="auto"/>
              <w:ind w:left="441" w:hanging="426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Положительный тест на беременность (по результатам тест полосок) для женщин с сохраненным репродуктивным потенциалом.</w:t>
            </w:r>
          </w:p>
          <w:p w14:paraId="05889F6C" w14:textId="77777777" w:rsidR="00D9359C" w:rsidRPr="00D9359C" w:rsidRDefault="00D9359C" w:rsidP="008538FF">
            <w:pPr>
              <w:numPr>
                <w:ilvl w:val="0"/>
                <w:numId w:val="1"/>
              </w:numPr>
              <w:tabs>
                <w:tab w:val="left" w:pos="148"/>
              </w:tabs>
              <w:spacing w:after="120" w:line="240" w:lineRule="auto"/>
              <w:ind w:left="441" w:hanging="426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Положительный тест мочи на котинин.</w:t>
            </w:r>
          </w:p>
          <w:p w14:paraId="6558A51C" w14:textId="77777777" w:rsidR="00D9359C" w:rsidRPr="00D9359C" w:rsidRDefault="00D9359C" w:rsidP="008538FF">
            <w:pPr>
              <w:numPr>
                <w:ilvl w:val="0"/>
                <w:numId w:val="1"/>
              </w:numPr>
              <w:tabs>
                <w:tab w:val="left" w:pos="148"/>
              </w:tabs>
              <w:spacing w:after="120" w:line="240" w:lineRule="auto"/>
              <w:ind w:left="441" w:hanging="426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Положительные результаты тестов на маркеры гепатита В (HbsAg), С (HCV), сифилиса, ВИЧ-инфекцию.</w:t>
            </w:r>
          </w:p>
          <w:p w14:paraId="14C309D4" w14:textId="77777777" w:rsidR="00D9359C" w:rsidRPr="00D9359C" w:rsidRDefault="00D9359C" w:rsidP="008538FF">
            <w:pPr>
              <w:numPr>
                <w:ilvl w:val="0"/>
                <w:numId w:val="1"/>
              </w:numPr>
              <w:tabs>
                <w:tab w:val="left" w:pos="148"/>
              </w:tabs>
              <w:spacing w:after="120" w:line="240" w:lineRule="auto"/>
              <w:ind w:left="441" w:hanging="426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Высокая вероятность возникновения проблем с успешной установкой венозного катетера или с выполнением пункции вены на предплечье.</w:t>
            </w:r>
          </w:p>
          <w:p w14:paraId="195CB7A6" w14:textId="77777777" w:rsidR="00D9359C" w:rsidRPr="00D9359C" w:rsidRDefault="00D9359C" w:rsidP="008538FF">
            <w:pPr>
              <w:numPr>
                <w:ilvl w:val="0"/>
                <w:numId w:val="1"/>
              </w:numPr>
              <w:tabs>
                <w:tab w:val="left" w:pos="148"/>
              </w:tabs>
              <w:spacing w:after="120" w:line="240" w:lineRule="auto"/>
              <w:ind w:left="441" w:hanging="426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Повышенная чувствительность к гепарину или гепарин-индуцированная тромбоцитопения в анамнезе.</w:t>
            </w:r>
          </w:p>
          <w:p w14:paraId="14FE2689" w14:textId="77777777" w:rsidR="00D9359C" w:rsidRPr="00D9359C" w:rsidRDefault="00D9359C" w:rsidP="008538FF">
            <w:pPr>
              <w:numPr>
                <w:ilvl w:val="0"/>
                <w:numId w:val="1"/>
              </w:numPr>
              <w:tabs>
                <w:tab w:val="left" w:pos="148"/>
              </w:tabs>
              <w:spacing w:after="120" w:line="240" w:lineRule="auto"/>
              <w:ind w:left="441" w:hanging="426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Участие в другом клиническом исследовании менее чем за </w:t>
            </w:r>
            <w:r w:rsidRPr="00D9359C">
              <w:rPr>
                <w:rFonts w:ascii="Times New Roman" w:eastAsia="Microsoft Sans Serif" w:hAnsi="Times New Roman" w:cs="Times New Roman"/>
                <w:kern w:val="0"/>
                <w:highlight w:val="lightGray"/>
                <w:lang w:val="ru-RU" w:eastAsia="ru-RU" w:bidi="ru-RU"/>
                <w14:ligatures w14:val="none"/>
              </w:rPr>
              <w:t>3 месяца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перед скринингом и/или параллельно с настоящим исследованием.</w:t>
            </w:r>
          </w:p>
          <w:p w14:paraId="75191754" w14:textId="77777777" w:rsidR="00D9359C" w:rsidRPr="00D9359C" w:rsidRDefault="00D9359C" w:rsidP="008538FF">
            <w:pPr>
              <w:numPr>
                <w:ilvl w:val="0"/>
                <w:numId w:val="1"/>
              </w:numPr>
              <w:tabs>
                <w:tab w:val="left" w:pos="148"/>
              </w:tabs>
              <w:spacing w:after="120" w:line="240" w:lineRule="auto"/>
              <w:ind w:left="441" w:hanging="426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Гиперчувствительность к 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, или к любому другому компоненту, входящему в состав исследуемых лекарственных препаратов в анамнезе.</w:t>
            </w:r>
          </w:p>
          <w:p w14:paraId="5EA0EF3E" w14:textId="77777777" w:rsidR="00D9359C" w:rsidRPr="00D9359C" w:rsidRDefault="00D9359C" w:rsidP="008538FF">
            <w:pPr>
              <w:numPr>
                <w:ilvl w:val="0"/>
                <w:numId w:val="1"/>
              </w:numPr>
              <w:tabs>
                <w:tab w:val="left" w:pos="148"/>
              </w:tabs>
              <w:spacing w:after="120" w:line="240" w:lineRule="auto"/>
              <w:ind w:left="441" w:hanging="426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Отягощенный аллергологический анамнез, лекарственная непереносимость.</w:t>
            </w:r>
          </w:p>
          <w:p w14:paraId="5F0715EE" w14:textId="77777777" w:rsidR="00D9359C" w:rsidRPr="00D9359C" w:rsidRDefault="00D9359C" w:rsidP="008538FF">
            <w:pPr>
              <w:numPr>
                <w:ilvl w:val="0"/>
                <w:numId w:val="1"/>
              </w:numPr>
              <w:tabs>
                <w:tab w:val="left" w:pos="148"/>
              </w:tabs>
              <w:spacing w:after="120" w:line="240" w:lineRule="auto"/>
              <w:ind w:left="441" w:hanging="426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Непереносимость лактозы, дефицит </w:t>
            </w:r>
            <w:proofErr w:type="spellStart"/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лактазы</w:t>
            </w:r>
            <w:proofErr w:type="spellEnd"/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или </w:t>
            </w:r>
            <w:proofErr w:type="spellStart"/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глюкозо</w:t>
            </w:r>
            <w:proofErr w:type="spellEnd"/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- </w:t>
            </w:r>
            <w:proofErr w:type="spellStart"/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галактозная</w:t>
            </w:r>
            <w:proofErr w:type="spellEnd"/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</w:t>
            </w:r>
            <w:proofErr w:type="spellStart"/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мальабсорбция</w:t>
            </w:r>
            <w:proofErr w:type="spellEnd"/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.</w:t>
            </w:r>
          </w:p>
          <w:p w14:paraId="2DE147B2" w14:textId="77777777" w:rsidR="00D9359C" w:rsidRPr="00D9359C" w:rsidRDefault="00D9359C" w:rsidP="008538FF">
            <w:pPr>
              <w:numPr>
                <w:ilvl w:val="0"/>
                <w:numId w:val="1"/>
              </w:numPr>
              <w:tabs>
                <w:tab w:val="left" w:pos="148"/>
              </w:tabs>
              <w:spacing w:after="120" w:line="240" w:lineRule="auto"/>
              <w:ind w:left="441" w:hanging="426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Прием более чем 10 ед. алкоголя в неделю в анамнезе (где каждая единица алкоголя эквивалентна 500 мл пива, 200 мл вина или 50 мл крепких спиртных напитков) и/или анамнестические сведения об алкоголизме, наркомании, злоупотреблении лекарственными препаратами.</w:t>
            </w:r>
          </w:p>
          <w:p w14:paraId="36883149" w14:textId="77777777" w:rsidR="00D9359C" w:rsidRPr="00D9359C" w:rsidRDefault="00D9359C" w:rsidP="008538FF">
            <w:pPr>
              <w:numPr>
                <w:ilvl w:val="0"/>
                <w:numId w:val="1"/>
              </w:numPr>
              <w:tabs>
                <w:tab w:val="left" w:pos="148"/>
              </w:tabs>
              <w:spacing w:after="120" w:line="240" w:lineRule="auto"/>
              <w:ind w:left="441" w:hanging="426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lastRenderedPageBreak/>
              <w:t>Дегидратация из-за диареи, рвоты или другой причины в течение последних 24 часов до приема исследуемого препарата.</w:t>
            </w:r>
          </w:p>
          <w:p w14:paraId="21D78B26" w14:textId="77777777" w:rsidR="00D9359C" w:rsidRPr="00D9359C" w:rsidRDefault="00D9359C" w:rsidP="008538FF">
            <w:pPr>
              <w:numPr>
                <w:ilvl w:val="0"/>
                <w:numId w:val="1"/>
              </w:numPr>
              <w:tabs>
                <w:tab w:val="left" w:pos="148"/>
              </w:tabs>
              <w:spacing w:after="120" w:line="240" w:lineRule="auto"/>
              <w:ind w:left="441" w:hanging="426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Планирование пребывания в стационаре в период проведения исследования, по какому-либо поводу, кроме госпитализации, предусмотренной данным протоколом.</w:t>
            </w:r>
          </w:p>
          <w:p w14:paraId="6501EB2C" w14:textId="77777777" w:rsidR="00D9359C" w:rsidRPr="00D9359C" w:rsidRDefault="00D9359C" w:rsidP="008538FF">
            <w:pPr>
              <w:numPr>
                <w:ilvl w:val="0"/>
                <w:numId w:val="1"/>
              </w:numPr>
              <w:tabs>
                <w:tab w:val="left" w:pos="148"/>
              </w:tabs>
              <w:spacing w:after="120" w:line="240" w:lineRule="auto"/>
              <w:ind w:left="441" w:hanging="426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Наличие неустойчивой структуры сна (например, работа в ночную смену, нарушения сна, бессонница, недавнее возвращение из другого часового пояса и т.п.), экстремальные физические нагрузки (например, поднятие тяжестей).</w:t>
            </w:r>
          </w:p>
          <w:p w14:paraId="15A7E3EF" w14:textId="77777777" w:rsidR="00D9359C" w:rsidRPr="00D9359C" w:rsidRDefault="00D9359C" w:rsidP="008538FF">
            <w:pPr>
              <w:numPr>
                <w:ilvl w:val="0"/>
                <w:numId w:val="1"/>
              </w:numPr>
              <w:tabs>
                <w:tab w:val="left" w:pos="148"/>
              </w:tabs>
              <w:spacing w:after="120" w:line="240" w:lineRule="auto"/>
              <w:ind w:left="441" w:hanging="426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Особая диета (например, вегетарианская, веганская, </w:t>
            </w:r>
            <w:proofErr w:type="spellStart"/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гипокалорийная</w:t>
            </w:r>
            <w:proofErr w:type="spellEnd"/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(менее 1000 ккал/</w:t>
            </w:r>
            <w:proofErr w:type="spellStart"/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сут</w:t>
            </w:r>
            <w:proofErr w:type="spellEnd"/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)) в течение 30 дней до скрининга и до завершения участия в исследовании. </w:t>
            </w:r>
          </w:p>
          <w:p w14:paraId="64DFFF58" w14:textId="77777777" w:rsidR="00D9359C" w:rsidRPr="00D9359C" w:rsidRDefault="00D9359C" w:rsidP="008538FF">
            <w:pPr>
              <w:numPr>
                <w:ilvl w:val="0"/>
                <w:numId w:val="1"/>
              </w:numPr>
              <w:tabs>
                <w:tab w:val="left" w:pos="148"/>
              </w:tabs>
              <w:spacing w:after="120" w:line="240" w:lineRule="auto"/>
              <w:ind w:left="441" w:hanging="426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Употребление следующих напитков и продуктов питания:</w:t>
            </w:r>
          </w:p>
          <w:p w14:paraId="0053C3AA" w14:textId="77777777" w:rsidR="00D9359C" w:rsidRPr="00D9359C" w:rsidRDefault="00D9359C" w:rsidP="008538FF">
            <w:pPr>
              <w:numPr>
                <w:ilvl w:val="0"/>
                <w:numId w:val="11"/>
              </w:numPr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val="ru-RU"/>
                <w14:ligatures w14:val="none"/>
              </w:rPr>
            </w:pPr>
            <w:r w:rsidRPr="00D9359C">
              <w:rPr>
                <w:rFonts w:ascii="Times New Roman" w:eastAsia="Times New Roman" w:hAnsi="Times New Roman" w:cs="Times New Roman"/>
                <w:kern w:val="0"/>
                <w:lang w:val="ru-RU"/>
                <w14:ligatures w14:val="none"/>
              </w:rPr>
              <w:t>содержащих производные ксантина, оказывающих стимулирующее и/или метаболическое действие (шоколад, кофе, чай, газированные напитки, содержащие кофеин (кола), энергетические напитки, содержащие таурин, экстракт гуараны и т.д.) за 72 ч до приема исследуемых препаратов</w:t>
            </w:r>
          </w:p>
          <w:p w14:paraId="28860B6E" w14:textId="77777777" w:rsidR="00D9359C" w:rsidRPr="00D9359C" w:rsidRDefault="00D9359C" w:rsidP="008538FF">
            <w:pPr>
              <w:numPr>
                <w:ilvl w:val="0"/>
                <w:numId w:val="11"/>
              </w:numPr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val="ru-RU"/>
                <w14:ligatures w14:val="none"/>
              </w:rPr>
            </w:pPr>
            <w:r w:rsidRPr="00D9359C">
              <w:rPr>
                <w:rFonts w:ascii="Times New Roman" w:eastAsia="Times New Roman" w:hAnsi="Times New Roman" w:cs="Times New Roman"/>
                <w:kern w:val="0"/>
                <w:lang w:val="ru-RU"/>
                <w14:ligatures w14:val="none"/>
              </w:rPr>
              <w:t xml:space="preserve">содержащих ингибиторы или индукторы ферментных систем организма и переносчиков органических </w:t>
            </w:r>
            <w:proofErr w:type="spellStart"/>
            <w:r w:rsidRPr="00D9359C">
              <w:rPr>
                <w:rFonts w:ascii="Times New Roman" w:eastAsia="Times New Roman" w:hAnsi="Times New Roman" w:cs="Times New Roman"/>
                <w:kern w:val="0"/>
                <w:lang w:val="ru-RU"/>
                <w14:ligatures w14:val="none"/>
              </w:rPr>
              <w:t>киназ</w:t>
            </w:r>
            <w:proofErr w:type="spellEnd"/>
            <w:r w:rsidRPr="00D9359C">
              <w:rPr>
                <w:rFonts w:ascii="Times New Roman" w:eastAsia="Times New Roman" w:hAnsi="Times New Roman" w:cs="Times New Roman"/>
                <w:kern w:val="0"/>
                <w:lang w:val="ru-RU"/>
                <w14:ligatures w14:val="none"/>
              </w:rPr>
              <w:t xml:space="preserve"> (грейпфрут, помело, зверобой продырявленный, клюква) за 7 дней до приема исследуемых препаратов</w:t>
            </w:r>
          </w:p>
          <w:p w14:paraId="3971370E" w14:textId="77777777" w:rsidR="00D9359C" w:rsidRPr="00D9359C" w:rsidRDefault="00D9359C" w:rsidP="008538FF">
            <w:pPr>
              <w:numPr>
                <w:ilvl w:val="0"/>
                <w:numId w:val="1"/>
              </w:numPr>
              <w:tabs>
                <w:tab w:val="left" w:pos="148"/>
              </w:tabs>
              <w:spacing w:after="120" w:line="240" w:lineRule="auto"/>
              <w:ind w:left="441" w:hanging="426"/>
              <w:jc w:val="both"/>
              <w:rPr>
                <w:rFonts w:ascii="Times New Roman" w:eastAsia="Microsoft Sans Serif" w:hAnsi="Times New Roman" w:cs="Times New Roman"/>
                <w:kern w:val="0"/>
                <w:highlight w:val="lightGray"/>
                <w:lang w:val="ru-RU" w:eastAsia="ru-RU" w:bidi="ru-RU"/>
                <w14:ligatures w14:val="none"/>
              </w:rPr>
            </w:pPr>
            <w:r w:rsidRPr="00D9359C">
              <w:rPr>
                <w:rFonts w:ascii="Times New Roman" w:eastAsia="Microsoft Sans Serif" w:hAnsi="Times New Roman" w:cs="Times New Roman"/>
                <w:kern w:val="0"/>
                <w:highlight w:val="lightGray"/>
                <w:lang w:val="ru-RU" w:eastAsia="ru-RU" w:bidi="ru-RU"/>
                <w14:ligatures w14:val="none"/>
              </w:rPr>
              <w:t>Беременные или кормящие женщины или женщины, планирующие беременность во время клинического исследования; женщины с сохраненным репродуктивным потенциалом (в том числе не стерилизованные хирургическим путем и в периоде постменопаузы менее 2 лет), не использующие адекватных методов контрацепции.</w:t>
            </w:r>
          </w:p>
          <w:p w14:paraId="4759EFDF" w14:textId="77777777" w:rsidR="00D9359C" w:rsidRPr="00D9359C" w:rsidRDefault="00D9359C" w:rsidP="008538FF">
            <w:pPr>
              <w:numPr>
                <w:ilvl w:val="0"/>
                <w:numId w:val="1"/>
              </w:numPr>
              <w:tabs>
                <w:tab w:val="left" w:pos="148"/>
              </w:tabs>
              <w:spacing w:after="120" w:line="240" w:lineRule="auto"/>
              <w:ind w:left="441" w:hanging="426"/>
              <w:jc w:val="both"/>
              <w:rPr>
                <w:rFonts w:ascii="Times New Roman" w:eastAsia="Microsoft Sans Serif" w:hAnsi="Times New Roman" w:cs="Times New Roman"/>
                <w:kern w:val="0"/>
                <w:highlight w:val="lightGray"/>
                <w:lang w:val="ru-RU" w:eastAsia="ru-RU" w:bidi="ru-RU"/>
                <w14:ligatures w14:val="none"/>
              </w:rPr>
            </w:pPr>
            <w:r w:rsidRPr="00D9359C">
              <w:rPr>
                <w:rFonts w:ascii="Times New Roman" w:eastAsia="Microsoft Sans Serif" w:hAnsi="Times New Roman" w:cs="Times New Roman"/>
                <w:kern w:val="0"/>
                <w:highlight w:val="lightGray"/>
                <w:lang w:val="ru-RU" w:eastAsia="ru-RU" w:bidi="ru-RU"/>
                <w14:ligatures w14:val="none"/>
              </w:rPr>
              <w:t>Женщины с сохраненным репродуктивным потенциалом, имеющие незащищенный половой акт с нестерилизованным партнером мужского пола в течение 30 дней до скрининга.</w:t>
            </w:r>
          </w:p>
          <w:p w14:paraId="60542B68" w14:textId="77777777" w:rsidR="00D9359C" w:rsidRPr="00D9359C" w:rsidRDefault="00D9359C" w:rsidP="008538FF">
            <w:pPr>
              <w:numPr>
                <w:ilvl w:val="0"/>
                <w:numId w:val="1"/>
              </w:numPr>
              <w:tabs>
                <w:tab w:val="left" w:pos="148"/>
              </w:tabs>
              <w:spacing w:after="120" w:line="240" w:lineRule="auto"/>
              <w:ind w:left="441" w:hanging="426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Неспособность читать или писать; нежелание понять и следовать процедурам протокола исследования; невыполнение процедур, которое, по мнению Исследователя, может повлиять на результаты исследования или безопасность добровольца и препятствовать дальнейшему участию добровольца в исследовании; любые другие сопутствующие медицинские или серьезные психические состояния, которые делают добровольца непригодным для участия в клиническом исследовании, ограничивают правомерность получения 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lastRenderedPageBreak/>
              <w:t>информированного согласия или могут повлиять на способность добровольца принять участие в исследовании.</w:t>
            </w:r>
          </w:p>
          <w:p w14:paraId="1812161E" w14:textId="77777777" w:rsidR="00D9359C" w:rsidRPr="00D9359C" w:rsidRDefault="00D9359C" w:rsidP="008538FF">
            <w:pPr>
              <w:numPr>
                <w:ilvl w:val="0"/>
                <w:numId w:val="1"/>
              </w:numPr>
              <w:spacing w:after="120" w:line="240" w:lineRule="auto"/>
              <w:ind w:left="441" w:hanging="426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Наличие по мнению Исследователя значимого риска или противопоказания к применению препарата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, согласно инструкции по применению данного препарата.</w:t>
            </w:r>
          </w:p>
        </w:tc>
      </w:tr>
      <w:bookmarkEnd w:id="5"/>
      <w:bookmarkEnd w:id="6"/>
      <w:tr w:rsidR="00D9359C" w:rsidRPr="00B503A9" w14:paraId="53397280" w14:textId="77777777" w:rsidTr="00477CA9">
        <w:trPr>
          <w:trHeight w:val="353"/>
        </w:trPr>
        <w:tc>
          <w:tcPr>
            <w:tcW w:w="2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EFC7C8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Times New Roman" w:hAnsi="Times New Roman" w:cs="Times New Roman"/>
                <w:b/>
                <w:bCs/>
                <w:kern w:val="0"/>
                <w:lang w:val="ru-RU" w:eastAsia="ru-RU"/>
                <w14:ligatures w14:val="none"/>
              </w:rPr>
              <w:lastRenderedPageBreak/>
              <w:t>Критерии исключения:</w:t>
            </w:r>
          </w:p>
        </w:tc>
        <w:tc>
          <w:tcPr>
            <w:tcW w:w="6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D010FC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val="ru-RU"/>
                <w14:ligatures w14:val="none"/>
              </w:rPr>
            </w:pPr>
            <w:r w:rsidRPr="00D9359C">
              <w:rPr>
                <w:rFonts w:ascii="Times New Roman" w:eastAsia="Times New Roman" w:hAnsi="Times New Roman" w:cs="Times New Roman"/>
                <w:kern w:val="0"/>
                <w:lang w:val="ru-RU"/>
                <w14:ligatures w14:val="none"/>
              </w:rPr>
              <w:t>Доброволец должен быть досрочно выведен из клинического исследования если:</w:t>
            </w:r>
          </w:p>
          <w:p w14:paraId="2D285868" w14:textId="77777777" w:rsidR="00D9359C" w:rsidRPr="00D9359C" w:rsidRDefault="00D9359C" w:rsidP="008538FF">
            <w:pPr>
              <w:numPr>
                <w:ilvl w:val="0"/>
                <w:numId w:val="4"/>
              </w:numPr>
              <w:spacing w:after="120" w:line="240" w:lineRule="auto"/>
              <w:ind w:left="432" w:hanging="425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Доброволец отзывает согласие на участие в исследовании.</w:t>
            </w:r>
          </w:p>
          <w:p w14:paraId="7FD464D8" w14:textId="77777777" w:rsidR="00D9359C" w:rsidRPr="00D9359C" w:rsidRDefault="00D9359C" w:rsidP="008538FF">
            <w:pPr>
              <w:numPr>
                <w:ilvl w:val="0"/>
                <w:numId w:val="4"/>
              </w:numPr>
              <w:spacing w:after="120" w:line="240" w:lineRule="auto"/>
              <w:ind w:left="432" w:hanging="425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Несоблюдение добровольцем требований протокола исследования (пропуск процедур исследования, самостоятельное применение препаратов, запрещенных в исследовании, нарушение ограничений в диете и образе жизни и т. д.).</w:t>
            </w:r>
          </w:p>
          <w:p w14:paraId="122DB539" w14:textId="77777777" w:rsidR="00D9359C" w:rsidRPr="00D9359C" w:rsidRDefault="00D9359C" w:rsidP="008538FF">
            <w:pPr>
              <w:numPr>
                <w:ilvl w:val="0"/>
                <w:numId w:val="4"/>
              </w:numPr>
              <w:spacing w:after="120" w:line="240" w:lineRule="auto"/>
              <w:ind w:left="432" w:hanging="425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Доброволец был включен в исследование с нарушением требований критериев включения/невключения.</w:t>
            </w:r>
          </w:p>
          <w:p w14:paraId="7E8DFDD5" w14:textId="77777777" w:rsidR="00D9359C" w:rsidRPr="00D9359C" w:rsidRDefault="00D9359C" w:rsidP="008538FF">
            <w:pPr>
              <w:numPr>
                <w:ilvl w:val="0"/>
                <w:numId w:val="4"/>
              </w:numPr>
              <w:spacing w:after="120" w:line="240" w:lineRule="auto"/>
              <w:ind w:left="432" w:hanging="425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Появление причин/возникновение в ходе исследования ситуаций, угрожающих безопасности добровольца (например, реакции гиперчувствительности и т. п.).</w:t>
            </w:r>
          </w:p>
          <w:p w14:paraId="284FC213" w14:textId="77777777" w:rsidR="00D9359C" w:rsidRPr="00D9359C" w:rsidRDefault="00D9359C" w:rsidP="008538FF">
            <w:pPr>
              <w:numPr>
                <w:ilvl w:val="0"/>
                <w:numId w:val="4"/>
              </w:numPr>
              <w:spacing w:after="120" w:line="240" w:lineRule="auto"/>
              <w:ind w:left="432" w:hanging="425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Возникновение у добровольца в ходе исследования нежелательных и серьезных нежелательных явлений, когда продолжение участия добровольца в исследовании нежелательно или невозможно (по мнению Спонсора и/или Исследователя).</w:t>
            </w:r>
          </w:p>
          <w:p w14:paraId="16D529BF" w14:textId="77777777" w:rsidR="00D9359C" w:rsidRPr="00D9359C" w:rsidRDefault="00D9359C" w:rsidP="008538FF">
            <w:pPr>
              <w:numPr>
                <w:ilvl w:val="0"/>
                <w:numId w:val="4"/>
              </w:numPr>
              <w:spacing w:after="120" w:line="240" w:lineRule="auto"/>
              <w:ind w:left="432" w:hanging="425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Добровольцу проводится или требуется лечение, которое может повлиять на ФК параметры исследуемого препарата.</w:t>
            </w:r>
          </w:p>
          <w:p w14:paraId="0AAF4BDF" w14:textId="77777777" w:rsidR="00D9359C" w:rsidRPr="00D9359C" w:rsidRDefault="00D9359C" w:rsidP="008538FF">
            <w:pPr>
              <w:numPr>
                <w:ilvl w:val="0"/>
                <w:numId w:val="4"/>
              </w:numPr>
              <w:spacing w:after="120" w:line="240" w:lineRule="auto"/>
              <w:ind w:left="432" w:hanging="425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Пропуск отбора 2-х и более проб крови подряд или 3-х и более проб крови в течение одного Периода ФК исследования.</w:t>
            </w:r>
          </w:p>
          <w:p w14:paraId="01FE686E" w14:textId="77777777" w:rsidR="00D9359C" w:rsidRPr="00D9359C" w:rsidRDefault="00D9359C" w:rsidP="008538FF">
            <w:pPr>
              <w:numPr>
                <w:ilvl w:val="0"/>
                <w:numId w:val="4"/>
              </w:numPr>
              <w:spacing w:after="120" w:line="240" w:lineRule="auto"/>
              <w:ind w:left="432" w:hanging="425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Возникновение рвоты/диареи в течение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часов после приема препарата исследования (удвоенная величина </w:t>
            </w:r>
            <w:proofErr w:type="spellStart"/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Т</w:t>
            </w:r>
            <w:r w:rsidRPr="00D9359C">
              <w:rPr>
                <w:rFonts w:ascii="Times New Roman" w:eastAsia="MS Mincho" w:hAnsi="Times New Roman" w:cs="Times New Roman"/>
                <w:kern w:val="0"/>
                <w:vertAlign w:val="subscript"/>
                <w:lang w:val="ru-RU" w:eastAsia="ru-RU"/>
                <w14:ligatures w14:val="none"/>
              </w:rPr>
              <w:t>max</w:t>
            </w:r>
            <w:proofErr w:type="spellEnd"/>
            <w:r w:rsidRPr="00D9359C">
              <w:rPr>
                <w:rFonts w:ascii="Times New Roman" w:eastAsia="MS Mincho" w:hAnsi="Times New Roman" w:cs="Times New Roman"/>
                <w:kern w:val="0"/>
                <w:vertAlign w:val="subscript"/>
                <w:lang w:val="ru-RU" w:eastAsia="ru-RU"/>
                <w14:ligatures w14:val="none"/>
              </w:rPr>
              <w:t xml:space="preserve">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, составляющая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 xml:space="preserve"> 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ч).</w:t>
            </w:r>
          </w:p>
          <w:p w14:paraId="17F90334" w14:textId="77777777" w:rsidR="00D9359C" w:rsidRPr="00D9359C" w:rsidRDefault="00D9359C" w:rsidP="008538FF">
            <w:pPr>
              <w:numPr>
                <w:ilvl w:val="0"/>
                <w:numId w:val="4"/>
              </w:numPr>
              <w:spacing w:after="120" w:line="240" w:lineRule="auto"/>
              <w:ind w:left="432" w:hanging="425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Положительный тест мочи на содержание наркотических веществ и сильнодействующих лекарственных средств.</w:t>
            </w:r>
          </w:p>
          <w:p w14:paraId="46FCA10F" w14:textId="77777777" w:rsidR="00D9359C" w:rsidRPr="00D9359C" w:rsidRDefault="00D9359C" w:rsidP="008538FF">
            <w:pPr>
              <w:numPr>
                <w:ilvl w:val="0"/>
                <w:numId w:val="4"/>
              </w:numPr>
              <w:spacing w:after="120" w:line="240" w:lineRule="auto"/>
              <w:ind w:left="432" w:hanging="425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Положительный тест на содержание паров алкоголя в выдыхаемом воздухе.</w:t>
            </w:r>
          </w:p>
          <w:p w14:paraId="64BB8BA6" w14:textId="77777777" w:rsidR="00D9359C" w:rsidRPr="00D9359C" w:rsidRDefault="00D9359C" w:rsidP="008538FF">
            <w:pPr>
              <w:numPr>
                <w:ilvl w:val="0"/>
                <w:numId w:val="4"/>
              </w:numPr>
              <w:spacing w:after="120" w:line="240" w:lineRule="auto"/>
              <w:ind w:left="432" w:hanging="425"/>
              <w:jc w:val="both"/>
              <w:rPr>
                <w:rFonts w:ascii="Times New Roman" w:eastAsia="MS Mincho" w:hAnsi="Times New Roman" w:cs="Times New Roman"/>
                <w:kern w:val="0"/>
                <w:highlight w:val="lightGray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highlight w:val="lightGray"/>
                <w:lang w:val="ru-RU" w:eastAsia="ru-RU"/>
                <w14:ligatures w14:val="none"/>
              </w:rPr>
              <w:t>Положительный тест на беременность у женщин.</w:t>
            </w:r>
          </w:p>
          <w:p w14:paraId="09E938EC" w14:textId="77777777" w:rsidR="00D9359C" w:rsidRPr="00D9359C" w:rsidRDefault="00D9359C" w:rsidP="008538FF">
            <w:pPr>
              <w:numPr>
                <w:ilvl w:val="0"/>
                <w:numId w:val="4"/>
              </w:numPr>
              <w:spacing w:after="120" w:line="240" w:lineRule="auto"/>
              <w:ind w:left="431" w:hanging="425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Возникновение в ходе исследования иных причин, препятствующих проведению исследования согласно протоколу.</w:t>
            </w:r>
          </w:p>
        </w:tc>
      </w:tr>
      <w:tr w:rsidR="00D9359C" w:rsidRPr="00D9359C" w14:paraId="5D5385CB" w14:textId="77777777" w:rsidTr="00477CA9">
        <w:trPr>
          <w:trHeight w:val="353"/>
        </w:trPr>
        <w:tc>
          <w:tcPr>
            <w:tcW w:w="2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EA7E40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b/>
                <w:kern w:val="0"/>
                <w:lang w:val="ru-RU" w:eastAsia="ru-RU"/>
                <w14:ligatures w14:val="none"/>
              </w:rPr>
              <w:t xml:space="preserve">Исследуемый лекарственный </w:t>
            </w:r>
            <w:r w:rsidRPr="00D9359C">
              <w:rPr>
                <w:rFonts w:ascii="Times New Roman" w:eastAsia="MS Mincho" w:hAnsi="Times New Roman" w:cs="Times New Roman"/>
                <w:b/>
                <w:kern w:val="0"/>
                <w:lang w:val="ru-RU" w:eastAsia="ru-RU"/>
                <w14:ligatures w14:val="none"/>
              </w:rPr>
              <w:lastRenderedPageBreak/>
              <w:t>препарат (</w:t>
            </w:r>
            <w:r w:rsidRPr="00D9359C">
              <w:rPr>
                <w:rFonts w:ascii="Times New Roman" w:eastAsia="MS Mincho" w:hAnsi="Times New Roman" w:cs="Times New Roman"/>
                <w:b/>
                <w:kern w:val="0"/>
                <w:lang w:eastAsia="ru-RU"/>
                <w14:ligatures w14:val="none"/>
              </w:rPr>
              <w:t>T</w:t>
            </w:r>
            <w:r w:rsidRPr="00D9359C">
              <w:rPr>
                <w:rFonts w:ascii="Times New Roman" w:eastAsia="MS Mincho" w:hAnsi="Times New Roman" w:cs="Times New Roman"/>
                <w:b/>
                <w:kern w:val="0"/>
                <w:lang w:val="ru-RU" w:eastAsia="ru-RU"/>
                <w14:ligatures w14:val="none"/>
              </w:rPr>
              <w:t>), доза, схема приема:</w:t>
            </w:r>
          </w:p>
        </w:tc>
        <w:tc>
          <w:tcPr>
            <w:tcW w:w="6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FA50B8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lastRenderedPageBreak/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</w:p>
          <w:p w14:paraId="28F752CD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b/>
                <w:kern w:val="0"/>
                <w:lang w:val="ru-RU" w:eastAsia="ru-RU"/>
                <w14:ligatures w14:val="none"/>
              </w:rPr>
              <w:t>Лекарственная форма: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</w:p>
          <w:p w14:paraId="33303F8A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b/>
                <w:kern w:val="0"/>
                <w:lang w:val="ru-RU" w:eastAsia="ru-RU"/>
                <w14:ligatures w14:val="none"/>
              </w:rPr>
              <w:lastRenderedPageBreak/>
              <w:t>Дозировка: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</w:p>
          <w:p w14:paraId="5D026C65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MS Mincho" w:hAnsi="Times New Roman" w:cs="Times New Roman"/>
                <w:b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b/>
                <w:kern w:val="0"/>
                <w:lang w:val="ru-RU" w:eastAsia="ru-RU"/>
                <w14:ligatures w14:val="none"/>
              </w:rPr>
              <w:t xml:space="preserve">Состав на 1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Times New Roman"/>
                <w:b/>
                <w:kern w:val="0"/>
                <w:lang w:val="ru-RU" w:eastAsia="ru-RU"/>
                <w14:ligatures w14:val="none"/>
              </w:rPr>
              <w:t>:</w:t>
            </w:r>
          </w:p>
          <w:p w14:paraId="410541AC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Calibri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i/>
                <w:kern w:val="0"/>
                <w:lang w:val="ru-RU" w:eastAsia="ru-RU"/>
                <w14:ligatures w14:val="none"/>
              </w:rPr>
              <w:t>Действующее вещество: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</w:p>
          <w:p w14:paraId="01B53B4E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MS Mincho" w:hAnsi="Times New Roman" w:cs="Times New Roman"/>
                <w:i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i/>
                <w:kern w:val="0"/>
                <w:lang w:val="ru-RU" w:eastAsia="ru-RU"/>
                <w14:ligatures w14:val="none"/>
              </w:rPr>
              <w:t xml:space="preserve">Вспомогательные вещества: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</w:p>
          <w:p w14:paraId="20B0CE51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MS Mincho" w:hAnsi="Times New Roman" w:cs="Times New Roman"/>
                <w:b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b/>
                <w:kern w:val="0"/>
                <w:lang w:val="ru-RU" w:eastAsia="ru-RU"/>
                <w14:ligatures w14:val="none"/>
              </w:rPr>
              <w:t>Схема приема: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Каждый доброволец примет </w:t>
            </w:r>
            <w:r w:rsidRPr="00D9359C">
              <w:rPr>
                <w:rFonts w:ascii="Times New Roman" w:eastAsia="MS Mincho" w:hAnsi="Times New Roman" w:cs="Times New Roman"/>
                <w:kern w:val="0"/>
                <w:highlight w:val="lightGray"/>
                <w:lang w:val="ru-RU" w:eastAsia="ru-RU"/>
                <w14:ligatures w14:val="none"/>
              </w:rPr>
              <w:t>однократно натощак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по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 xml:space="preserve"> 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препарата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в последовательности, предусмотренной схемой рандомизации для каждой группы (в День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или День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соответствующего периода ФК исследования).</w:t>
            </w:r>
          </w:p>
          <w:p w14:paraId="39E7CEFF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b/>
                <w:kern w:val="0"/>
                <w:lang w:val="ru-RU" w:eastAsia="ru-RU"/>
                <w14:ligatures w14:val="none"/>
              </w:rPr>
              <w:t>Условия хранения:</w:t>
            </w:r>
            <w:r w:rsidRPr="00D9359C">
              <w:rPr>
                <w:rFonts w:ascii="Times New Roman" w:eastAsia="Calibri" w:hAnsi="Times New Roman" w:cs="Times New Roman"/>
                <w:kern w:val="0"/>
                <w:lang w:val="ru-RU" w:eastAsia="ru-RU"/>
                <w14:ligatures w14:val="none"/>
              </w:rPr>
              <w:t xml:space="preserve">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</w:p>
          <w:p w14:paraId="0CFCE7C1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b/>
                <w:kern w:val="0"/>
                <w:lang w:val="ru-RU" w:eastAsia="ru-RU"/>
                <w14:ligatures w14:val="none"/>
              </w:rPr>
              <w:t>Производитель:</w:t>
            </w:r>
            <w:r w:rsidRPr="00D9359C">
              <w:rPr>
                <w:rFonts w:ascii="Times New Roman" w:eastAsia="Calibri" w:hAnsi="Times New Roman" w:cs="Times New Roman"/>
                <w:kern w:val="0"/>
                <w:lang w:val="ru-RU" w:eastAsia="ru-RU"/>
                <w14:ligatures w14:val="none"/>
              </w:rPr>
              <w:t xml:space="preserve">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</w:p>
        </w:tc>
      </w:tr>
      <w:tr w:rsidR="00D9359C" w:rsidRPr="00B503A9" w14:paraId="4B3F1791" w14:textId="77777777" w:rsidTr="00477CA9">
        <w:trPr>
          <w:trHeight w:val="270"/>
        </w:trPr>
        <w:tc>
          <w:tcPr>
            <w:tcW w:w="2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409CCD" w14:textId="77777777" w:rsidR="00D9359C" w:rsidRPr="00D9359C" w:rsidRDefault="00D9359C" w:rsidP="00D9359C">
            <w:pPr>
              <w:widowControl w:val="0"/>
              <w:spacing w:after="120" w:line="240" w:lineRule="auto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b/>
                <w:kern w:val="0"/>
                <w:lang w:val="ru-RU" w:eastAsia="ru-RU"/>
                <w14:ligatures w14:val="none"/>
              </w:rPr>
              <w:lastRenderedPageBreak/>
              <w:t>Референтный препарат (</w:t>
            </w:r>
            <w:r w:rsidRPr="00D9359C">
              <w:rPr>
                <w:rFonts w:ascii="Times New Roman" w:eastAsia="MS Mincho" w:hAnsi="Times New Roman" w:cs="Times New Roman"/>
                <w:b/>
                <w:kern w:val="0"/>
                <w:lang w:eastAsia="ru-RU"/>
                <w14:ligatures w14:val="none"/>
              </w:rPr>
              <w:t>R</w:t>
            </w:r>
            <w:r w:rsidRPr="00D9359C">
              <w:rPr>
                <w:rFonts w:ascii="Times New Roman" w:eastAsia="MS Mincho" w:hAnsi="Times New Roman" w:cs="Times New Roman"/>
                <w:b/>
                <w:kern w:val="0"/>
                <w:lang w:val="ru-RU" w:eastAsia="ru-RU"/>
                <w14:ligatures w14:val="none"/>
              </w:rPr>
              <w:t>), доза, схема приема:</w:t>
            </w:r>
          </w:p>
        </w:tc>
        <w:tc>
          <w:tcPr>
            <w:tcW w:w="6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CC5F6F" w14:textId="77777777" w:rsidR="00D9359C" w:rsidRPr="00D9359C" w:rsidRDefault="00D9359C" w:rsidP="00D9359C">
            <w:pPr>
              <w:widowControl w:val="0"/>
              <w:spacing w:after="120" w:line="240" w:lineRule="auto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Times New Roman"/>
                <w:b/>
                <w:kern w:val="0"/>
                <w:lang w:val="ru-RU" w:eastAsia="ru-RU"/>
                <w14:ligatures w14:val="none"/>
              </w:rPr>
              <w:t xml:space="preserve">, МНН –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</w:p>
          <w:p w14:paraId="6875DB92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b/>
                <w:kern w:val="0"/>
                <w:lang w:val="ru-RU" w:eastAsia="ru-RU"/>
                <w14:ligatures w14:val="none"/>
              </w:rPr>
              <w:t>Лекарственная форма: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</w:p>
          <w:p w14:paraId="0C755D5D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b/>
                <w:kern w:val="0"/>
                <w:lang w:val="ru-RU" w:eastAsia="ru-RU"/>
                <w14:ligatures w14:val="none"/>
              </w:rPr>
              <w:t>Дозировка: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</w:p>
          <w:p w14:paraId="0D8B6CCA" w14:textId="77777777" w:rsidR="00D9359C" w:rsidRPr="00D9359C" w:rsidRDefault="00D9359C" w:rsidP="00D9359C">
            <w:pPr>
              <w:widowControl w:val="0"/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Times New Roman" w:hAnsi="Times New Roman" w:cs="Times New Roman"/>
                <w:b/>
                <w:kern w:val="0"/>
                <w:lang w:val="ru-RU" w:eastAsia="ru-RU"/>
                <w14:ligatures w14:val="none"/>
              </w:rPr>
              <w:t xml:space="preserve">Состав на 1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Times New Roman" w:hAnsi="Times New Roman" w:cs="Times New Roman"/>
                <w:b/>
                <w:kern w:val="0"/>
                <w:lang w:val="ru-RU" w:eastAsia="ru-RU"/>
                <w14:ligatures w14:val="none"/>
              </w:rPr>
              <w:t>:</w:t>
            </w:r>
          </w:p>
          <w:p w14:paraId="38D9371B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Calibri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i/>
                <w:iCs/>
                <w:kern w:val="0"/>
                <w:lang w:val="ru-RU" w:eastAsia="ru-RU"/>
                <w14:ligatures w14:val="none"/>
              </w:rPr>
              <w:t>Действующее вещество: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</w:p>
          <w:p w14:paraId="0023E9B8" w14:textId="77777777" w:rsidR="00D9359C" w:rsidRPr="00D9359C" w:rsidRDefault="00D9359C" w:rsidP="00D9359C">
            <w:pPr>
              <w:widowControl w:val="0"/>
              <w:spacing w:after="120" w:line="240" w:lineRule="auto"/>
              <w:jc w:val="both"/>
              <w:rPr>
                <w:rFonts w:ascii="Times New Roman" w:eastAsia="Calibri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i/>
                <w:iCs/>
                <w:kern w:val="0"/>
                <w:lang w:val="ru-RU" w:eastAsia="ru-RU"/>
                <w14:ligatures w14:val="none"/>
              </w:rPr>
              <w:t>Вспомогательные вещества</w:t>
            </w:r>
            <w:r w:rsidRPr="00D9359C">
              <w:rPr>
                <w:rFonts w:ascii="Times New Roman" w:eastAsia="Calibri" w:hAnsi="Times New Roman" w:cs="Times New Roman"/>
                <w:kern w:val="0"/>
                <w:lang w:val="ru-RU" w:eastAsia="ru-RU"/>
                <w14:ligatures w14:val="none"/>
              </w:rPr>
              <w:t>: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Calibri" w:hAnsi="Times New Roman" w:cs="Times New Roman"/>
                <w:kern w:val="0"/>
                <w:lang w:val="ru-RU" w:eastAsia="ru-RU"/>
                <w14:ligatures w14:val="none"/>
              </w:rPr>
              <w:t xml:space="preserve"> </w:t>
            </w:r>
          </w:p>
          <w:p w14:paraId="7CC9E253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b/>
                <w:kern w:val="0"/>
                <w:lang w:val="ru-RU" w:eastAsia="ru-RU"/>
                <w14:ligatures w14:val="none"/>
              </w:rPr>
              <w:t>Схема приема: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Каждый доброволец примет </w:t>
            </w:r>
            <w:r w:rsidRPr="00D9359C">
              <w:rPr>
                <w:rFonts w:ascii="Times New Roman" w:eastAsia="MS Mincho" w:hAnsi="Times New Roman" w:cs="Times New Roman"/>
                <w:kern w:val="0"/>
                <w:highlight w:val="lightGray"/>
                <w:lang w:val="ru-RU" w:eastAsia="ru-RU"/>
                <w14:ligatures w14:val="none"/>
              </w:rPr>
              <w:t>однократно натощак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по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препарата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в последовательности, предусмотренной схемой рандомизации для каждой группы (в День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или День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соответствующего периода ФК исследования).</w:t>
            </w:r>
          </w:p>
          <w:p w14:paraId="67FC89FB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Calibri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b/>
                <w:kern w:val="0"/>
                <w:lang w:val="ru-RU" w:eastAsia="ru-RU"/>
                <w14:ligatures w14:val="none"/>
              </w:rPr>
              <w:t>Условия хранения:</w:t>
            </w:r>
            <w:r w:rsidRPr="00D9359C">
              <w:rPr>
                <w:rFonts w:ascii="Times New Roman" w:eastAsia="Calibri" w:hAnsi="Times New Roman" w:cs="Times New Roman"/>
                <w:kern w:val="0"/>
                <w:lang w:val="ru-RU" w:eastAsia="ru-RU"/>
                <w14:ligatures w14:val="none"/>
              </w:rPr>
              <w:t xml:space="preserve">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</w:p>
          <w:p w14:paraId="5E4645C3" w14:textId="77777777" w:rsidR="00D9359C" w:rsidRPr="00D9359C" w:rsidRDefault="00D9359C" w:rsidP="00D9359C">
            <w:pPr>
              <w:widowControl w:val="0"/>
              <w:spacing w:after="120" w:line="240" w:lineRule="auto"/>
              <w:jc w:val="both"/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b/>
                <w:kern w:val="0"/>
                <w:lang w:val="ru-RU" w:eastAsia="ru-RU"/>
                <w14:ligatures w14:val="none"/>
              </w:rPr>
              <w:t xml:space="preserve">Производитель: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</w:p>
          <w:p w14:paraId="48EF330A" w14:textId="77777777" w:rsidR="00D9359C" w:rsidRPr="00D9359C" w:rsidRDefault="00D9359C" w:rsidP="00D9359C">
            <w:pPr>
              <w:widowControl w:val="0"/>
              <w:spacing w:after="120" w:line="240" w:lineRule="auto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bookmarkStart w:id="7" w:name="_Hlk76728640"/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Выбор референтного препарата осуществлялся в соответствии с Правилами проведения исследований биоэквивалентности лекарственных средств Евразийского Экономического Союза, утвержденными Решением Совета Евразийской экономической комиссии от 3 ноября 2016 г. № 85.</w:t>
            </w:r>
          </w:p>
          <w:p w14:paraId="1B85E160" w14:textId="77777777" w:rsidR="00D9359C" w:rsidRPr="00D9359C" w:rsidRDefault="00D9359C" w:rsidP="00D9359C">
            <w:pPr>
              <w:widowControl w:val="0"/>
              <w:spacing w:after="120" w:line="240" w:lineRule="auto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Препарат</w:t>
            </w:r>
            <w:r w:rsidRPr="00D9359C">
              <w:rPr>
                <w:rFonts w:ascii="Times New Roman" w:eastAsia="MS Mincho" w:hAnsi="Times New Roman" w:cs="Times New Roman"/>
                <w:b/>
                <w:kern w:val="0"/>
                <w:lang w:val="ru-RU" w:eastAsia="ru-RU"/>
                <w14:ligatures w14:val="none"/>
              </w:rPr>
              <w:t xml:space="preserve">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является оригинальным препаратом, официально зарегистрированным и разрешенным для медицинского применения на территории РФ (РУ ЛП-№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).</w:t>
            </w:r>
          </w:p>
          <w:p w14:paraId="7A23D213" w14:textId="77777777" w:rsidR="00D9359C" w:rsidRPr="00D9359C" w:rsidRDefault="00D9359C" w:rsidP="00D9359C">
            <w:pPr>
              <w:widowControl w:val="0"/>
              <w:spacing w:after="120" w:line="240" w:lineRule="auto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Сравниваемые препараты содержат одно и то же действующее вещество, выпускаются в одинаковой лекарственной форме – </w:t>
            </w:r>
            <w:bookmarkEnd w:id="7"/>
            <w:r w:rsidRPr="00D9359C">
              <w:rPr>
                <w:rFonts w:ascii="Times New Roman" w:eastAsia="Calibri" w:hAnsi="Times New Roman" w:cs="Times New Roman"/>
                <w:kern w:val="0"/>
                <w:lang w:val="ru-RU" w:eastAsia="ru-RU"/>
                <w14:ligatures w14:val="none"/>
              </w:rPr>
              <w:t xml:space="preserve">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.</w:t>
            </w:r>
          </w:p>
        </w:tc>
      </w:tr>
      <w:tr w:rsidR="00D9359C" w:rsidRPr="00B503A9" w14:paraId="618B052B" w14:textId="77777777" w:rsidTr="00477CA9">
        <w:trPr>
          <w:trHeight w:val="337"/>
        </w:trPr>
        <w:tc>
          <w:tcPr>
            <w:tcW w:w="2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77E879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Times New Roman" w:hAnsi="Times New Roman" w:cs="Times New Roman"/>
                <w:b/>
                <w:bCs/>
                <w:kern w:val="0"/>
                <w:lang w:val="ru-RU" w:eastAsia="ru-RU"/>
                <w14:ligatures w14:val="none"/>
              </w:rPr>
              <w:t>Периоды исследования:</w:t>
            </w:r>
          </w:p>
        </w:tc>
        <w:tc>
          <w:tcPr>
            <w:tcW w:w="6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1E38C8" w14:textId="77777777" w:rsidR="00D9359C" w:rsidRPr="00D9359C" w:rsidRDefault="00D9359C" w:rsidP="00D9359C">
            <w:pPr>
              <w:tabs>
                <w:tab w:val="left" w:pos="290"/>
              </w:tabs>
              <w:spacing w:after="120" w:line="240" w:lineRule="auto"/>
              <w:jc w:val="both"/>
              <w:rPr>
                <w:rFonts w:ascii="Times New Roman" w:eastAsia="MS Mincho" w:hAnsi="Times New Roman" w:cs="Times New Roman"/>
                <w:b/>
                <w:bCs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b/>
                <w:bCs/>
                <w:kern w:val="0"/>
                <w:lang w:val="ru-RU" w:eastAsia="ru-RU"/>
                <w14:ligatures w14:val="none"/>
              </w:rPr>
              <w:t xml:space="preserve">Период скрининга (предварительное обследование добровольцев):  </w:t>
            </w:r>
          </w:p>
          <w:p w14:paraId="47752DCB" w14:textId="77777777" w:rsidR="00D9359C" w:rsidRPr="00D9359C" w:rsidRDefault="00D9359C" w:rsidP="00D9359C">
            <w:pPr>
              <w:tabs>
                <w:tab w:val="left" w:pos="290"/>
              </w:tabs>
              <w:spacing w:after="120" w:line="240" w:lineRule="auto"/>
              <w:ind w:left="7"/>
              <w:jc w:val="both"/>
              <w:rPr>
                <w:rFonts w:ascii="Times New Roman" w:eastAsia="MS Mincho" w:hAnsi="Times New Roman" w:cs="Times New Roman"/>
                <w:bCs/>
                <w:i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bCs/>
                <w:i/>
                <w:kern w:val="0"/>
                <w:highlight w:val="lightGray"/>
                <w:lang w:val="ru-RU" w:eastAsia="ru-RU"/>
                <w14:ligatures w14:val="none"/>
              </w:rPr>
              <w:t xml:space="preserve">Визит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Times New Roman"/>
                <w:bCs/>
                <w:i/>
                <w:kern w:val="0"/>
                <w:highlight w:val="lightGray"/>
                <w:lang w:val="ru-RU" w:eastAsia="ru-RU"/>
                <w14:ligatures w14:val="none"/>
              </w:rPr>
              <w:t>. (День -14 – День -1).</w:t>
            </w:r>
          </w:p>
          <w:p w14:paraId="756A961E" w14:textId="77777777" w:rsidR="00D9359C" w:rsidRPr="00D9359C" w:rsidRDefault="00D9359C" w:rsidP="00D9359C">
            <w:pPr>
              <w:tabs>
                <w:tab w:val="left" w:pos="290"/>
              </w:tabs>
              <w:spacing w:after="120" w:line="240" w:lineRule="auto"/>
              <w:jc w:val="both"/>
              <w:rPr>
                <w:rFonts w:ascii="Times New Roman" w:eastAsia="MS Mincho" w:hAnsi="Times New Roman" w:cs="Arial"/>
                <w:b/>
                <w:bCs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lastRenderedPageBreak/>
              <w:t xml:space="preserve">Для оценки соответствия добровольца критериям включения/невключения должны быть известны все результаты клинических, лабораторных и иных обследований добровольца, предусмотренных протоколом в рамках периода скрининга. </w:t>
            </w:r>
            <w:r w:rsidRPr="00D9359C">
              <w:rPr>
                <w:rFonts w:ascii="Times New Roman" w:eastAsia="MS Mincho" w:hAnsi="Times New Roman" w:cs="Arial"/>
                <w:b/>
                <w:bCs/>
                <w:kern w:val="0"/>
                <w:lang w:val="ru-RU" w:eastAsia="ru-RU"/>
                <w14:ligatures w14:val="none"/>
              </w:rPr>
              <w:t>Периоды ФК исследования:</w:t>
            </w:r>
          </w:p>
          <w:p w14:paraId="150DE0C8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MS Mincho" w:hAnsi="Times New Roman" w:cs="Arial"/>
                <w:b/>
                <w:i/>
                <w:kern w:val="0"/>
                <w:highlight w:val="lightGray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Arial"/>
                <w:b/>
                <w:i/>
                <w:kern w:val="0"/>
                <w:highlight w:val="lightGray"/>
                <w:lang w:val="ru-RU" w:eastAsia="ru-RU"/>
                <w14:ligatures w14:val="none"/>
              </w:rPr>
              <w:t xml:space="preserve">Период 1 ФК исследования. </w:t>
            </w:r>
          </w:p>
          <w:p w14:paraId="50751114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MS Mincho" w:hAnsi="Times New Roman" w:cs="Arial"/>
                <w:i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Arial"/>
                <w:i/>
                <w:kern w:val="0"/>
                <w:highlight w:val="lightGray"/>
                <w:lang w:val="ru-RU" w:eastAsia="ru-RU"/>
                <w14:ligatures w14:val="none"/>
              </w:rPr>
              <w:t xml:space="preserve">Визит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Arial"/>
                <w:i/>
                <w:kern w:val="0"/>
                <w:highlight w:val="lightGray"/>
                <w:lang w:val="ru-RU" w:eastAsia="ru-RU"/>
                <w14:ligatures w14:val="none"/>
              </w:rPr>
              <w:t xml:space="preserve">. День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Arial"/>
                <w:i/>
                <w:kern w:val="0"/>
                <w:highlight w:val="lightGray"/>
                <w:lang w:val="ru-RU" w:eastAsia="ru-RU"/>
                <w14:ligatures w14:val="none"/>
              </w:rPr>
              <w:t xml:space="preserve"> – День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Arial"/>
                <w:i/>
                <w:kern w:val="0"/>
                <w:highlight w:val="lightGray"/>
                <w:lang w:val="ru-RU" w:eastAsia="ru-RU"/>
                <w14:ligatures w14:val="none"/>
              </w:rPr>
              <w:t xml:space="preserve"> (госпитализация)</w:t>
            </w:r>
          </w:p>
          <w:p w14:paraId="361CFD7D" w14:textId="77777777" w:rsidR="00D9359C" w:rsidRPr="00D9359C" w:rsidRDefault="00D9359C" w:rsidP="008538FF">
            <w:pPr>
              <w:numPr>
                <w:ilvl w:val="0"/>
                <w:numId w:val="6"/>
              </w:numPr>
              <w:spacing w:after="120" w:line="240" w:lineRule="auto"/>
              <w:jc w:val="both"/>
              <w:rPr>
                <w:rFonts w:ascii="Times New Roman" w:eastAsia="MS Mincho" w:hAnsi="Times New Roman" w:cs="Arial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Arial"/>
                <w:kern w:val="0"/>
                <w:lang w:val="ru-RU" w:eastAsia="ru-RU"/>
                <w14:ligatures w14:val="none"/>
              </w:rPr>
              <w:t>Госпитализация и рандомизация – День 0</w:t>
            </w:r>
          </w:p>
          <w:p w14:paraId="11357A5B" w14:textId="77777777" w:rsidR="00D9359C" w:rsidRPr="00D9359C" w:rsidRDefault="00D9359C" w:rsidP="008538FF">
            <w:pPr>
              <w:numPr>
                <w:ilvl w:val="0"/>
                <w:numId w:val="6"/>
              </w:numPr>
              <w:spacing w:after="120" w:line="240" w:lineRule="auto"/>
              <w:jc w:val="both"/>
              <w:rPr>
                <w:rFonts w:ascii="Times New Roman" w:eastAsia="MS Mincho" w:hAnsi="Times New Roman" w:cs="Arial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Arial"/>
                <w:kern w:val="0"/>
                <w:lang w:val="ru-RU" w:eastAsia="ru-RU"/>
                <w14:ligatures w14:val="none"/>
              </w:rPr>
              <w:t xml:space="preserve">Прием препарата – День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</w:p>
          <w:p w14:paraId="4BA3B5A5" w14:textId="77777777" w:rsidR="00D9359C" w:rsidRPr="00D9359C" w:rsidRDefault="00D9359C" w:rsidP="008538FF">
            <w:pPr>
              <w:numPr>
                <w:ilvl w:val="0"/>
                <w:numId w:val="6"/>
              </w:numPr>
              <w:spacing w:after="120" w:line="240" w:lineRule="auto"/>
              <w:jc w:val="both"/>
              <w:rPr>
                <w:rFonts w:ascii="Times New Roman" w:eastAsia="MS Mincho" w:hAnsi="Times New Roman" w:cs="Arial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Arial"/>
                <w:kern w:val="0"/>
                <w:lang w:val="ru-RU" w:eastAsia="ru-RU"/>
                <w14:ligatures w14:val="none"/>
              </w:rPr>
              <w:t xml:space="preserve">Отбор образцов крови для анализа фармакокинетики и оценка параметров безопасности – День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Arial"/>
                <w:kern w:val="0"/>
                <w:lang w:val="ru-RU" w:eastAsia="ru-RU"/>
                <w14:ligatures w14:val="none"/>
              </w:rPr>
              <w:t xml:space="preserve"> – День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</w:p>
          <w:p w14:paraId="627C6ACF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Arial"/>
                <w:kern w:val="0"/>
                <w:lang w:val="ru-RU" w:eastAsia="ru-RU"/>
                <w14:ligatures w14:val="none"/>
              </w:rPr>
              <w:t xml:space="preserve">Завершение госпитализации – День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</w:p>
          <w:p w14:paraId="5A1A684E" w14:textId="77777777" w:rsidR="00D9359C" w:rsidRPr="00D9359C" w:rsidRDefault="00D9359C" w:rsidP="00D9359C">
            <w:pPr>
              <w:tabs>
                <w:tab w:val="left" w:pos="290"/>
              </w:tabs>
              <w:spacing w:after="120" w:line="240" w:lineRule="auto"/>
              <w:jc w:val="both"/>
              <w:rPr>
                <w:rFonts w:ascii="Times New Roman" w:eastAsia="MS Mincho" w:hAnsi="Times New Roman" w:cs="Times New Roman"/>
                <w:b/>
                <w:bCs/>
                <w:kern w:val="0"/>
                <w:highlight w:val="lightGray"/>
                <w:lang w:val="ru-RU" w:eastAsia="ja-JP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b/>
                <w:bCs/>
                <w:kern w:val="0"/>
                <w:highlight w:val="lightGray"/>
                <w:lang w:val="ru-RU" w:eastAsia="ja-JP"/>
                <w14:ligatures w14:val="none"/>
              </w:rPr>
              <w:t xml:space="preserve">Отмывочный период: </w:t>
            </w:r>
            <w:r w:rsidRPr="00D9359C">
              <w:rPr>
                <w:rFonts w:ascii="Times New Roman" w:eastAsia="MS Mincho" w:hAnsi="Times New Roman" w:cs="Times New Roman"/>
                <w:i/>
                <w:kern w:val="0"/>
                <w:highlight w:val="lightGray"/>
                <w:lang w:val="ru-RU" w:eastAsia="ru-RU"/>
                <w14:ligatures w14:val="none"/>
              </w:rPr>
              <w:t xml:space="preserve">День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Times New Roman"/>
                <w:i/>
                <w:kern w:val="0"/>
                <w:highlight w:val="lightGray"/>
                <w:lang w:val="ru-RU" w:eastAsia="ru-RU"/>
                <w14:ligatures w14:val="none"/>
              </w:rPr>
              <w:t xml:space="preserve"> – День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Times New Roman"/>
                <w:kern w:val="0"/>
                <w:highlight w:val="lightGray"/>
                <w:lang w:val="ru-RU" w:eastAsia="ru-RU"/>
                <w14:ligatures w14:val="none"/>
              </w:rPr>
              <w:t xml:space="preserve"> (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Times New Roman"/>
                <w:kern w:val="0"/>
                <w:highlight w:val="lightGray"/>
                <w:lang w:val="ru-RU" w:eastAsia="ru-RU"/>
                <w14:ligatures w14:val="none"/>
              </w:rPr>
              <w:t xml:space="preserve"> дней от приема препарата в Периоде 1 ФК исследования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.</w:t>
            </w:r>
            <w:r w:rsidRPr="00D9359C">
              <w:rPr>
                <w:rFonts w:ascii="Times New Roman" w:eastAsia="MS Mincho" w:hAnsi="Times New Roman" w:cs="Arial"/>
                <w:bCs/>
                <w:i/>
                <w:kern w:val="0"/>
                <w:lang w:val="ru-RU" w:eastAsia="ru-RU"/>
                <w14:ligatures w14:val="none"/>
              </w:rPr>
              <w:t xml:space="preserve"> </w:t>
            </w:r>
          </w:p>
          <w:p w14:paraId="422061C3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MS Mincho" w:hAnsi="Times New Roman" w:cs="Arial"/>
                <w:b/>
                <w:i/>
                <w:kern w:val="0"/>
                <w:highlight w:val="lightGray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Arial"/>
                <w:b/>
                <w:i/>
                <w:kern w:val="0"/>
                <w:highlight w:val="lightGray"/>
                <w:lang w:val="ru-RU" w:eastAsia="ru-RU"/>
                <w14:ligatures w14:val="none"/>
              </w:rPr>
              <w:t xml:space="preserve">Период 2 ФК исследования. </w:t>
            </w:r>
          </w:p>
          <w:p w14:paraId="6F533F1E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MS Mincho" w:hAnsi="Times New Roman" w:cs="Arial"/>
                <w:i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Arial"/>
                <w:i/>
                <w:kern w:val="0"/>
                <w:highlight w:val="lightGray"/>
                <w:lang w:val="ru-RU" w:eastAsia="ru-RU"/>
                <w14:ligatures w14:val="none"/>
              </w:rPr>
              <w:t xml:space="preserve">Визит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Arial"/>
                <w:i/>
                <w:kern w:val="0"/>
                <w:highlight w:val="lightGray"/>
                <w:lang w:val="ru-RU" w:eastAsia="ru-RU"/>
                <w14:ligatures w14:val="none"/>
              </w:rPr>
              <w:t xml:space="preserve">. День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Arial"/>
                <w:i/>
                <w:kern w:val="0"/>
                <w:highlight w:val="lightGray"/>
                <w:lang w:val="ru-RU" w:eastAsia="ru-RU"/>
                <w14:ligatures w14:val="none"/>
              </w:rPr>
              <w:t xml:space="preserve"> – День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Arial"/>
                <w:i/>
                <w:kern w:val="0"/>
                <w:highlight w:val="lightGray"/>
                <w:lang w:val="ru-RU" w:eastAsia="ru-RU"/>
                <w14:ligatures w14:val="none"/>
              </w:rPr>
              <w:t xml:space="preserve"> (госпитализация)</w:t>
            </w:r>
          </w:p>
          <w:p w14:paraId="67A95476" w14:textId="77777777" w:rsidR="00D9359C" w:rsidRPr="00D9359C" w:rsidRDefault="00D9359C" w:rsidP="008538FF">
            <w:pPr>
              <w:numPr>
                <w:ilvl w:val="0"/>
                <w:numId w:val="6"/>
              </w:numPr>
              <w:spacing w:after="120" w:line="240" w:lineRule="auto"/>
              <w:jc w:val="both"/>
              <w:rPr>
                <w:rFonts w:ascii="Times New Roman" w:eastAsia="MS Mincho" w:hAnsi="Times New Roman" w:cs="Arial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Arial"/>
                <w:kern w:val="0"/>
                <w:lang w:val="ru-RU" w:eastAsia="ru-RU"/>
                <w14:ligatures w14:val="none"/>
              </w:rPr>
              <w:t xml:space="preserve">Госпитализация – День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Arial"/>
                <w:kern w:val="0"/>
                <w:lang w:val="ru-RU" w:eastAsia="ru-RU"/>
                <w14:ligatures w14:val="none"/>
              </w:rPr>
              <w:t xml:space="preserve"> </w:t>
            </w:r>
          </w:p>
          <w:p w14:paraId="661A28BA" w14:textId="77777777" w:rsidR="00D9359C" w:rsidRPr="00D9359C" w:rsidRDefault="00D9359C" w:rsidP="008538FF">
            <w:pPr>
              <w:numPr>
                <w:ilvl w:val="0"/>
                <w:numId w:val="6"/>
              </w:numPr>
              <w:spacing w:after="120" w:line="240" w:lineRule="auto"/>
              <w:jc w:val="both"/>
              <w:rPr>
                <w:rFonts w:ascii="Times New Roman" w:eastAsia="MS Mincho" w:hAnsi="Times New Roman" w:cs="Arial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Arial"/>
                <w:kern w:val="0"/>
                <w:lang w:val="ru-RU" w:eastAsia="ru-RU"/>
                <w14:ligatures w14:val="none"/>
              </w:rPr>
              <w:t xml:space="preserve">Прием препарата – День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</w:p>
          <w:p w14:paraId="14995D10" w14:textId="77777777" w:rsidR="00D9359C" w:rsidRPr="00D9359C" w:rsidRDefault="00D9359C" w:rsidP="008538FF">
            <w:pPr>
              <w:numPr>
                <w:ilvl w:val="0"/>
                <w:numId w:val="6"/>
              </w:numPr>
              <w:spacing w:after="120" w:line="240" w:lineRule="auto"/>
              <w:jc w:val="both"/>
              <w:rPr>
                <w:rFonts w:ascii="Times New Roman" w:eastAsia="MS Mincho" w:hAnsi="Times New Roman" w:cs="Arial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Arial"/>
                <w:kern w:val="0"/>
                <w:lang w:val="ru-RU" w:eastAsia="ru-RU"/>
                <w14:ligatures w14:val="none"/>
              </w:rPr>
              <w:t xml:space="preserve">Отбор образцов крови для анализа фармакокинетики и оценка параметров безопасности – День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Arial"/>
                <w:kern w:val="0"/>
                <w:lang w:val="ru-RU" w:eastAsia="ru-RU"/>
                <w14:ligatures w14:val="none"/>
              </w:rPr>
              <w:t xml:space="preserve"> – День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Arial"/>
                <w:kern w:val="0"/>
                <w:lang w:val="ru-RU" w:eastAsia="ru-RU"/>
                <w14:ligatures w14:val="none"/>
              </w:rPr>
              <w:t xml:space="preserve"> </w:t>
            </w:r>
          </w:p>
          <w:p w14:paraId="5A93DB18" w14:textId="77777777" w:rsidR="00D9359C" w:rsidRPr="00D9359C" w:rsidRDefault="00D9359C" w:rsidP="008538FF">
            <w:pPr>
              <w:numPr>
                <w:ilvl w:val="0"/>
                <w:numId w:val="6"/>
              </w:numPr>
              <w:spacing w:after="120" w:line="240" w:lineRule="auto"/>
              <w:jc w:val="both"/>
              <w:rPr>
                <w:rFonts w:ascii="Times New Roman" w:eastAsia="MS Mincho" w:hAnsi="Times New Roman" w:cs="Arial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Arial"/>
                <w:kern w:val="0"/>
                <w:lang w:val="ru-RU" w:eastAsia="ru-RU"/>
                <w14:ligatures w14:val="none"/>
              </w:rPr>
              <w:t xml:space="preserve">Завершение госпитализации – День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</w:p>
          <w:p w14:paraId="75490EF8" w14:textId="77777777" w:rsidR="00D9359C" w:rsidRPr="00D9359C" w:rsidRDefault="00D9359C" w:rsidP="00D9359C">
            <w:pPr>
              <w:tabs>
                <w:tab w:val="left" w:pos="290"/>
              </w:tabs>
              <w:spacing w:after="120" w:line="240" w:lineRule="auto"/>
              <w:jc w:val="both"/>
              <w:rPr>
                <w:rFonts w:ascii="Times New Roman" w:eastAsia="MS Mincho" w:hAnsi="Times New Roman" w:cs="Arial"/>
                <w:b/>
                <w:bCs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Arial"/>
                <w:b/>
                <w:bCs/>
                <w:kern w:val="0"/>
                <w:lang w:val="ru-RU" w:eastAsia="ru-RU"/>
                <w14:ligatures w14:val="none"/>
              </w:rPr>
              <w:t>Период последующего наблюдения:</w:t>
            </w:r>
          </w:p>
          <w:p w14:paraId="0ED0257A" w14:textId="77777777" w:rsidR="00D9359C" w:rsidRPr="00D9359C" w:rsidRDefault="00D9359C" w:rsidP="00D9359C">
            <w:pPr>
              <w:tabs>
                <w:tab w:val="left" w:pos="290"/>
              </w:tabs>
              <w:spacing w:after="120" w:line="240" w:lineRule="auto"/>
              <w:ind w:left="7"/>
              <w:jc w:val="both"/>
              <w:rPr>
                <w:rFonts w:ascii="Times New Roman" w:eastAsia="MS Mincho" w:hAnsi="Times New Roman" w:cs="Times New Roman"/>
                <w:bCs/>
                <w:i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bCs/>
                <w:i/>
                <w:kern w:val="0"/>
                <w:lang w:val="ru-RU" w:eastAsia="ru-RU"/>
                <w14:ligatures w14:val="none"/>
              </w:rPr>
              <w:t xml:space="preserve">Визит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Times New Roman"/>
                <w:bCs/>
                <w:i/>
                <w:kern w:val="0"/>
                <w:lang w:val="ru-RU" w:eastAsia="ru-RU"/>
                <w14:ligatures w14:val="none"/>
              </w:rPr>
              <w:t xml:space="preserve">. День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Times New Roman"/>
                <w:bCs/>
                <w:i/>
                <w:kern w:val="0"/>
                <w:lang w:val="ru-RU" w:eastAsia="ru-RU"/>
                <w14:ligatures w14:val="none"/>
              </w:rPr>
              <w:t xml:space="preserve"> (окно визита +2 дня)</w:t>
            </w:r>
          </w:p>
          <w:p w14:paraId="623A63A7" w14:textId="77777777" w:rsidR="00D9359C" w:rsidRPr="00D9359C" w:rsidRDefault="00D9359C" w:rsidP="008538FF">
            <w:pPr>
              <w:numPr>
                <w:ilvl w:val="0"/>
                <w:numId w:val="2"/>
              </w:numPr>
              <w:spacing w:after="120" w:line="240" w:lineRule="auto"/>
              <w:jc w:val="both"/>
              <w:rPr>
                <w:rFonts w:ascii="Times New Roman" w:eastAsia="MS Mincho" w:hAnsi="Times New Roman" w:cs="Arial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Arial"/>
                <w:kern w:val="0"/>
                <w:lang w:val="ru-RU" w:eastAsia="ru-RU"/>
                <w14:ligatures w14:val="none"/>
              </w:rPr>
              <w:t>Доброволец посетит центр через 7 дней с момента последнего приема препарата, будет осуществлен сбор данных о состоянии добровольца.</w:t>
            </w:r>
          </w:p>
          <w:p w14:paraId="750DEF8E" w14:textId="77777777" w:rsidR="00D9359C" w:rsidRPr="00D9359C" w:rsidRDefault="00D9359C" w:rsidP="00D9359C">
            <w:pPr>
              <w:spacing w:after="120" w:line="240" w:lineRule="auto"/>
              <w:ind w:right="113"/>
              <w:jc w:val="both"/>
              <w:rPr>
                <w:rFonts w:ascii="Times New Roman" w:eastAsia="MS Mincho" w:hAnsi="Times New Roman" w:cs="Times New Roman"/>
                <w:b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b/>
                <w:kern w:val="0"/>
                <w:lang w:val="ru-RU" w:eastAsia="ru-RU"/>
                <w14:ligatures w14:val="none"/>
              </w:rPr>
              <w:t>Незапланированный</w:t>
            </w:r>
            <w:r w:rsidRPr="00D9359C" w:rsidDel="002B12EF">
              <w:rPr>
                <w:rFonts w:ascii="Times New Roman" w:eastAsia="MS Mincho" w:hAnsi="Times New Roman" w:cs="Times New Roman"/>
                <w:b/>
                <w:kern w:val="0"/>
                <w:lang w:val="ru-RU" w:eastAsia="ru-RU"/>
                <w14:ligatures w14:val="none"/>
              </w:rPr>
              <w:t xml:space="preserve"> </w:t>
            </w:r>
            <w:r w:rsidRPr="00D9359C">
              <w:rPr>
                <w:rFonts w:ascii="Times New Roman" w:eastAsia="MS Mincho" w:hAnsi="Times New Roman" w:cs="Times New Roman"/>
                <w:b/>
                <w:kern w:val="0"/>
                <w:lang w:val="ru-RU" w:eastAsia="ru-RU"/>
                <w14:ligatures w14:val="none"/>
              </w:rPr>
              <w:t>визит</w:t>
            </w:r>
          </w:p>
          <w:p w14:paraId="32AC1E63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Times New Roman" w:hAnsi="Times New Roman" w:cs="Times New Roman"/>
                <w:kern w:val="0"/>
                <w:lang w:val="ru-RU" w:eastAsia="ru-RU"/>
                <w14:ligatures w14:val="none"/>
              </w:rPr>
              <w:t>Проводится при необходимости. При наличии показаний может быть дополнительно выполнена любая из процедур исследования по решению Исследователя.</w:t>
            </w:r>
          </w:p>
          <w:p w14:paraId="101682ED" w14:textId="77777777" w:rsidR="00D9359C" w:rsidRPr="00D9359C" w:rsidRDefault="00D9359C" w:rsidP="00D9359C">
            <w:pPr>
              <w:spacing w:after="120" w:line="240" w:lineRule="auto"/>
              <w:ind w:right="113"/>
              <w:jc w:val="both"/>
              <w:rPr>
                <w:rFonts w:ascii="Times New Roman" w:eastAsia="MS Mincho" w:hAnsi="Times New Roman" w:cs="Times New Roman"/>
                <w:b/>
                <w:bCs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b/>
                <w:kern w:val="0"/>
                <w:lang w:val="ru-RU" w:eastAsia="ru-RU"/>
                <w14:ligatures w14:val="none"/>
              </w:rPr>
              <w:t>Визит</w:t>
            </w:r>
            <w:r w:rsidRPr="00D9359C">
              <w:rPr>
                <w:rFonts w:ascii="Times New Roman" w:eastAsia="MS Mincho" w:hAnsi="Times New Roman" w:cs="Times New Roman"/>
                <w:b/>
                <w:bCs/>
                <w:kern w:val="0"/>
                <w:lang w:val="ru-RU" w:eastAsia="ru-RU"/>
                <w14:ligatures w14:val="none"/>
              </w:rPr>
              <w:t xml:space="preserve"> досрочного завершения участия в исследовании</w:t>
            </w:r>
          </w:p>
          <w:p w14:paraId="4AA97219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MS Mincho" w:hAnsi="Times New Roman" w:cs="Arial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Проводится при досрочном выбывании добровольца из исследования.</w:t>
            </w:r>
          </w:p>
        </w:tc>
      </w:tr>
      <w:tr w:rsidR="00D9359C" w:rsidRPr="00B503A9" w14:paraId="33A2104B" w14:textId="77777777" w:rsidTr="00477CA9">
        <w:trPr>
          <w:trHeight w:val="353"/>
        </w:trPr>
        <w:tc>
          <w:tcPr>
            <w:tcW w:w="2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522587" w14:textId="77777777" w:rsidR="00D9359C" w:rsidRPr="00D9359C" w:rsidRDefault="00D9359C" w:rsidP="00D9359C">
            <w:pPr>
              <w:widowControl w:val="0"/>
              <w:shd w:val="clear" w:color="auto" w:fill="FFFFFF"/>
              <w:autoSpaceDE w:val="0"/>
              <w:autoSpaceDN w:val="0"/>
              <w:adjustRightInd w:val="0"/>
              <w:spacing w:after="120" w:line="240" w:lineRule="auto"/>
              <w:ind w:right="10"/>
              <w:rPr>
                <w:rFonts w:ascii="Times New Roman" w:eastAsia="Times New Roman" w:hAnsi="Times New Roman" w:cs="Times New Roman"/>
                <w:b/>
                <w:bCs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Times New Roman" w:hAnsi="Times New Roman" w:cs="Times New Roman"/>
                <w:b/>
                <w:bCs/>
                <w:kern w:val="0"/>
                <w:lang w:val="ru-RU" w:eastAsia="ru-RU"/>
                <w14:ligatures w14:val="none"/>
              </w:rPr>
              <w:lastRenderedPageBreak/>
              <w:t>Продолжительность исследования:</w:t>
            </w:r>
          </w:p>
        </w:tc>
        <w:tc>
          <w:tcPr>
            <w:tcW w:w="6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767CE4" w14:textId="77777777" w:rsidR="00D9359C" w:rsidRPr="00D9359C" w:rsidRDefault="00D9359C" w:rsidP="00D9359C">
            <w:pPr>
              <w:widowControl w:val="0"/>
              <w:shd w:val="clear" w:color="auto" w:fill="FFFFFF"/>
              <w:autoSpaceDE w:val="0"/>
              <w:autoSpaceDN w:val="0"/>
              <w:adjustRightInd w:val="0"/>
              <w:spacing w:after="120" w:line="240" w:lineRule="auto"/>
              <w:ind w:right="10"/>
              <w:jc w:val="both"/>
              <w:rPr>
                <w:rFonts w:ascii="Times New Roman" w:eastAsia="Times New Roman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Максимальная продолжительность участия в исследовании для одного добровольца составит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день. Период скрининга продлится от </w:t>
            </w:r>
            <w:r w:rsidRPr="00D9359C">
              <w:rPr>
                <w:rFonts w:ascii="Times New Roman" w:eastAsia="MS Mincho" w:hAnsi="Times New Roman" w:cs="Times New Roman"/>
                <w:kern w:val="0"/>
                <w:highlight w:val="lightGray"/>
                <w:lang w:val="ru-RU" w:eastAsia="ru-RU"/>
                <w14:ligatures w14:val="none"/>
              </w:rPr>
              <w:t>1 до 14 дней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.</w:t>
            </w:r>
            <w:r w:rsidRPr="00D9359C" w:rsidDel="009E1190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</w:t>
            </w:r>
            <w:r w:rsidRPr="00D9359C">
              <w:rPr>
                <w:rFonts w:ascii="Times New Roman" w:eastAsia="MS Mincho" w:hAnsi="Times New Roman" w:cs="Times New Roman"/>
                <w:kern w:val="0"/>
                <w:highlight w:val="lightGray"/>
                <w:lang w:val="ru-RU" w:eastAsia="ru-RU"/>
                <w14:ligatures w14:val="none"/>
              </w:rPr>
              <w:t>Длительность Периодов 1 и 2 ФК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исследования составит по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дня (включая госпитализацию 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lastRenderedPageBreak/>
              <w:t xml:space="preserve">вечером накануне приема препарата </w:t>
            </w:r>
            <w:r w:rsidRPr="00D9359C">
              <w:rPr>
                <w:rFonts w:ascii="Times New Roman" w:eastAsia="Calibri" w:hAnsi="Times New Roman" w:cs="Times New Roman"/>
                <w:kern w:val="0"/>
                <w:lang w:val="ru-RU" w:eastAsia="ru-RU"/>
                <w14:ligatures w14:val="none"/>
              </w:rPr>
              <w:t xml:space="preserve"> не менее, чем за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Calibri" w:hAnsi="Times New Roman" w:cs="Times New Roman"/>
                <w:kern w:val="0"/>
                <w:lang w:val="ru-RU" w:eastAsia="ru-RU"/>
                <w14:ligatures w14:val="none"/>
              </w:rPr>
              <w:t xml:space="preserve"> часов до приема препарата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), </w:t>
            </w:r>
            <w:r w:rsidRPr="00D9359C">
              <w:rPr>
                <w:rFonts w:ascii="Times New Roman" w:eastAsia="MS Mincho" w:hAnsi="Times New Roman" w:cs="Times New Roman"/>
                <w:kern w:val="0"/>
                <w:highlight w:val="lightGray"/>
                <w:lang w:val="ru-RU" w:eastAsia="ru-RU"/>
                <w14:ligatures w14:val="none"/>
              </w:rPr>
              <w:t>отмывочный период между Периодами ФК исследования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продлится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дней с момента первого приема препаратов исследования, визит последующего наблюдения проводится на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день после последнего приема препарата.</w:t>
            </w:r>
          </w:p>
        </w:tc>
      </w:tr>
      <w:tr w:rsidR="00D9359C" w:rsidRPr="00B503A9" w14:paraId="44AB667B" w14:textId="77777777" w:rsidTr="00477CA9">
        <w:trPr>
          <w:trHeight w:val="353"/>
        </w:trPr>
        <w:tc>
          <w:tcPr>
            <w:tcW w:w="2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57E270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MS Mincho" w:hAnsi="Times New Roman" w:cs="Times New Roman"/>
                <w:kern w:val="0"/>
                <w:highlight w:val="green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Times New Roman" w:hAnsi="Times New Roman" w:cs="Times New Roman"/>
                <w:b/>
                <w:bCs/>
                <w:kern w:val="0"/>
                <w:lang w:val="ru-RU" w:eastAsia="ru-RU"/>
                <w14:ligatures w14:val="none"/>
              </w:rPr>
              <w:lastRenderedPageBreak/>
              <w:t>Изучаемые фармакокинетические параметры:</w:t>
            </w:r>
          </w:p>
        </w:tc>
        <w:tc>
          <w:tcPr>
            <w:tcW w:w="6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96D0AF" w14:textId="77777777" w:rsidR="00D9359C" w:rsidRPr="00D9359C" w:rsidRDefault="00D9359C" w:rsidP="00D9359C">
            <w:pPr>
              <w:widowControl w:val="0"/>
              <w:spacing w:after="120" w:line="240" w:lineRule="auto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В данном исследовании будет изучена фармакокинетика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по данным </w:t>
            </w:r>
            <w:r w:rsidRPr="00D9359C">
              <w:rPr>
                <w:rFonts w:ascii="Times New Roman" w:eastAsia="MS Mincho" w:hAnsi="Times New Roman" w:cs="Times New Roman"/>
                <w:kern w:val="0"/>
                <w:shd w:val="clear" w:color="auto" w:fill="D9D9D9"/>
                <w:lang w:val="ru-RU" w:eastAsia="ru-RU"/>
                <w14:ligatures w14:val="none"/>
              </w:rPr>
              <w:t>исходного соединения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в плазме крови. </w:t>
            </w:r>
          </w:p>
          <w:p w14:paraId="25D095EE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1. Следующие фармакокинетические параметры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Times New Roman"/>
                <w:i/>
                <w:kern w:val="0"/>
                <w:lang w:val="ru-RU" w:eastAsia="ru-RU"/>
                <w14:ligatures w14:val="none"/>
              </w:rPr>
              <w:t xml:space="preserve"> 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будут оцениваться в качестве </w:t>
            </w:r>
            <w:r w:rsidRPr="00D9359C">
              <w:rPr>
                <w:rFonts w:ascii="Times New Roman" w:eastAsia="MS Mincho" w:hAnsi="Times New Roman" w:cs="Times New Roman"/>
                <w:i/>
                <w:kern w:val="0"/>
                <w:lang w:val="ru-RU" w:eastAsia="ru-RU"/>
                <w14:ligatures w14:val="none"/>
              </w:rPr>
              <w:t>первичных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:</w:t>
            </w:r>
          </w:p>
          <w:p w14:paraId="4E148275" w14:textId="77777777" w:rsidR="00D9359C" w:rsidRPr="00D9359C" w:rsidRDefault="00D9359C" w:rsidP="008538FF">
            <w:pPr>
              <w:numPr>
                <w:ilvl w:val="0"/>
                <w:numId w:val="7"/>
              </w:numPr>
              <w:spacing w:after="120" w:line="240" w:lineRule="auto"/>
              <w:ind w:left="714" w:hanging="357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eastAsia="ru-RU"/>
                <w14:ligatures w14:val="none"/>
              </w:rPr>
              <w:t>C</w:t>
            </w:r>
            <w:r w:rsidRPr="00D9359C">
              <w:rPr>
                <w:rFonts w:ascii="Times New Roman" w:eastAsia="MS Mincho" w:hAnsi="Times New Roman" w:cs="Times New Roman"/>
                <w:kern w:val="0"/>
                <w:vertAlign w:val="subscript"/>
                <w:lang w:eastAsia="ru-RU"/>
                <w14:ligatures w14:val="none"/>
              </w:rPr>
              <w:t>max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- максимальная плазменная концентрация </w:t>
            </w:r>
          </w:p>
          <w:p w14:paraId="03DDA8C9" w14:textId="77777777" w:rsidR="00D9359C" w:rsidRPr="00D9359C" w:rsidRDefault="00D9359C" w:rsidP="008538FF">
            <w:pPr>
              <w:numPr>
                <w:ilvl w:val="0"/>
                <w:numId w:val="7"/>
              </w:numPr>
              <w:spacing w:after="120" w:line="240" w:lineRule="auto"/>
              <w:ind w:left="714" w:hanging="357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AUC</w:t>
            </w:r>
            <w:r w:rsidRPr="00D9359C">
              <w:rPr>
                <w:rFonts w:ascii="Times New Roman" w:eastAsia="MS Mincho" w:hAnsi="Times New Roman" w:cs="Times New Roman"/>
                <w:kern w:val="0"/>
                <w:vertAlign w:val="subscript"/>
                <w:lang w:val="ru-RU" w:eastAsia="ru-RU"/>
                <w14:ligatures w14:val="none"/>
              </w:rPr>
              <w:t>0-</w:t>
            </w:r>
            <w:r w:rsidRPr="00D9359C">
              <w:rPr>
                <w:rFonts w:ascii="Times New Roman" w:eastAsia="MS Mincho" w:hAnsi="Times New Roman" w:cs="Times New Roman"/>
                <w:kern w:val="0"/>
                <w:vertAlign w:val="subscript"/>
                <w:lang w:eastAsia="ru-RU"/>
                <w14:ligatures w14:val="none"/>
              </w:rPr>
              <w:t>t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- площадь под кривой «плазменная концентрация – время» с момента приема до последней определяемой концентрации во временной точке t.</w:t>
            </w:r>
          </w:p>
          <w:p w14:paraId="69A0D82C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2. Следующие фармакокинетические параметры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будут оцениваться в качестве </w:t>
            </w:r>
            <w:r w:rsidRPr="00D9359C">
              <w:rPr>
                <w:rFonts w:ascii="Times New Roman" w:eastAsia="MS Mincho" w:hAnsi="Times New Roman" w:cs="Times New Roman"/>
                <w:i/>
                <w:kern w:val="0"/>
                <w:lang w:val="ru-RU" w:eastAsia="ru-RU"/>
                <w14:ligatures w14:val="none"/>
              </w:rPr>
              <w:t>вторичных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:</w:t>
            </w:r>
          </w:p>
          <w:p w14:paraId="5A91EFD1" w14:textId="77777777" w:rsidR="00D9359C" w:rsidRPr="00D9359C" w:rsidRDefault="00D9359C" w:rsidP="008538FF">
            <w:pPr>
              <w:numPr>
                <w:ilvl w:val="0"/>
                <w:numId w:val="7"/>
              </w:numPr>
              <w:autoSpaceDE w:val="0"/>
              <w:autoSpaceDN w:val="0"/>
              <w:adjustRightInd w:val="0"/>
              <w:spacing w:after="120" w:line="240" w:lineRule="auto"/>
              <w:ind w:left="714" w:hanging="357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de-DE" w:eastAsia="ru-RU"/>
                <w14:ligatures w14:val="none"/>
              </w:rPr>
              <w:t>AUC</w:t>
            </w:r>
            <w:r w:rsidRPr="00D9359C">
              <w:rPr>
                <w:rFonts w:ascii="Times New Roman" w:eastAsia="MS Mincho" w:hAnsi="Times New Roman" w:cs="Times New Roman"/>
                <w:kern w:val="0"/>
                <w:vertAlign w:val="subscript"/>
                <w:lang w:val="de-DE" w:eastAsia="ru-RU"/>
                <w14:ligatures w14:val="none"/>
              </w:rPr>
              <w:t>0-∞</w:t>
            </w:r>
            <w:r w:rsidRPr="00D9359C">
              <w:rPr>
                <w:rFonts w:ascii="Times New Roman" w:eastAsia="MS Mincho" w:hAnsi="Times New Roman" w:cs="Times New Roman"/>
                <w:kern w:val="0"/>
                <w:vertAlign w:val="subscript"/>
                <w:lang w:val="ru-RU" w:eastAsia="ru-RU"/>
                <w14:ligatures w14:val="none"/>
              </w:rPr>
              <w:t xml:space="preserve"> 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- площадь под фармакокинетической кривой «концентрация-время», начиная с нулевого значения времени, экстраполированная до бесконечности</w:t>
            </w:r>
          </w:p>
          <w:p w14:paraId="2BAA0AFB" w14:textId="77777777" w:rsidR="00D9359C" w:rsidRPr="00D9359C" w:rsidRDefault="00D9359C" w:rsidP="008538FF">
            <w:pPr>
              <w:numPr>
                <w:ilvl w:val="0"/>
                <w:numId w:val="7"/>
              </w:numPr>
              <w:autoSpaceDE w:val="0"/>
              <w:autoSpaceDN w:val="0"/>
              <w:adjustRightInd w:val="0"/>
              <w:spacing w:after="120" w:line="240" w:lineRule="auto"/>
              <w:ind w:left="714" w:hanging="357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proofErr w:type="spellStart"/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Т</w:t>
            </w:r>
            <w:r w:rsidRPr="00D9359C">
              <w:rPr>
                <w:rFonts w:ascii="Times New Roman" w:eastAsia="MS Mincho" w:hAnsi="Times New Roman" w:cs="Times New Roman"/>
                <w:kern w:val="0"/>
                <w:vertAlign w:val="subscript"/>
                <w:lang w:val="ru-RU" w:eastAsia="ru-RU"/>
                <w14:ligatures w14:val="none"/>
              </w:rPr>
              <w:t>max</w:t>
            </w:r>
            <w:proofErr w:type="spellEnd"/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- время достижения максимальной концентрации </w:t>
            </w:r>
          </w:p>
          <w:p w14:paraId="357401CC" w14:textId="77777777" w:rsidR="00D9359C" w:rsidRPr="00D9359C" w:rsidRDefault="00D9359C" w:rsidP="008538FF">
            <w:pPr>
              <w:widowControl w:val="0"/>
              <w:numPr>
                <w:ilvl w:val="0"/>
                <w:numId w:val="7"/>
              </w:numPr>
              <w:spacing w:after="120" w:line="240" w:lineRule="auto"/>
              <w:ind w:left="714" w:hanging="357"/>
              <w:jc w:val="both"/>
              <w:rPr>
                <w:rFonts w:ascii="Times New Roman" w:eastAsia="Times New Roman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Times New Roman" w:hAnsi="Times New Roman" w:cs="Times New Roman"/>
                <w:kern w:val="0"/>
                <w:lang w:val="ru-RU"/>
                <w14:ligatures w14:val="none"/>
              </w:rPr>
              <w:t>Т</w:t>
            </w:r>
            <w:r w:rsidRPr="00D9359C">
              <w:rPr>
                <w:rFonts w:ascii="Times New Roman" w:eastAsia="Times New Roman" w:hAnsi="Times New Roman" w:cs="Times New Roman"/>
                <w:kern w:val="0"/>
                <w:vertAlign w:val="subscript"/>
                <w:lang w:val="ru-RU" w:eastAsia="ru-RU"/>
                <w14:ligatures w14:val="none"/>
              </w:rPr>
              <w:t xml:space="preserve">1/2 </w:t>
            </w:r>
            <w:r w:rsidRPr="00D9359C">
              <w:rPr>
                <w:rFonts w:ascii="Times New Roman" w:eastAsia="Times New Roman" w:hAnsi="Times New Roman" w:cs="Times New Roman"/>
                <w:kern w:val="0"/>
                <w:lang w:val="ru-RU"/>
                <w14:ligatures w14:val="none"/>
              </w:rPr>
              <w:t>-</w:t>
            </w:r>
            <w:r w:rsidRPr="00D9359C">
              <w:rPr>
                <w:rFonts w:ascii="Times New Roman" w:eastAsia="Times New Roman" w:hAnsi="Times New Roman" w:cs="Times New Roman"/>
                <w:kern w:val="0"/>
                <w:vertAlign w:val="subscript"/>
                <w:lang w:val="ru-RU" w:eastAsia="ru-RU"/>
                <w14:ligatures w14:val="none"/>
              </w:rPr>
              <w:t xml:space="preserve"> </w:t>
            </w:r>
            <w:r w:rsidRPr="00D9359C">
              <w:rPr>
                <w:rFonts w:ascii="Times New Roman" w:eastAsia="Times New Roman" w:hAnsi="Times New Roman" w:cs="Times New Roman"/>
                <w:kern w:val="0"/>
                <w:lang w:val="ru-RU" w:eastAsia="ru-RU"/>
                <w14:ligatures w14:val="none"/>
              </w:rPr>
              <w:t xml:space="preserve">период полувыведения из плазмы </w:t>
            </w:r>
          </w:p>
          <w:p w14:paraId="3E75B4F1" w14:textId="77777777" w:rsidR="00D9359C" w:rsidRPr="00D9359C" w:rsidRDefault="00D9359C" w:rsidP="008538FF">
            <w:pPr>
              <w:widowControl w:val="0"/>
              <w:numPr>
                <w:ilvl w:val="0"/>
                <w:numId w:val="7"/>
              </w:numPr>
              <w:spacing w:after="120" w:line="240" w:lineRule="auto"/>
              <w:ind w:left="714" w:hanging="357"/>
              <w:jc w:val="both"/>
              <w:rPr>
                <w:rFonts w:ascii="Times New Roman" w:eastAsia="Times New Roman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</w:t>
            </w:r>
            <w:r w:rsidRPr="00D9359C">
              <w:rPr>
                <w:rFonts w:ascii="Times New Roman" w:eastAsia="Times New Roman" w:hAnsi="Times New Roman" w:cs="Times New Roman"/>
                <w:kern w:val="0"/>
                <w:vertAlign w:val="subscript"/>
                <w14:ligatures w14:val="none"/>
              </w:rPr>
              <w:t>el</w:t>
            </w:r>
            <w:r w:rsidRPr="00D9359C">
              <w:rPr>
                <w:rFonts w:ascii="Times New Roman" w:eastAsia="Times New Roman" w:hAnsi="Times New Roman" w:cs="Times New Roman"/>
                <w:kern w:val="0"/>
                <w:lang w:val="ru-RU"/>
                <w14:ligatures w14:val="none"/>
              </w:rPr>
              <w:t xml:space="preserve"> - константа скорости терминальной элиминации. </w:t>
            </w:r>
          </w:p>
        </w:tc>
      </w:tr>
      <w:tr w:rsidR="00D9359C" w:rsidRPr="00B503A9" w14:paraId="787682A2" w14:textId="77777777" w:rsidTr="00477CA9">
        <w:trPr>
          <w:trHeight w:val="353"/>
        </w:trPr>
        <w:tc>
          <w:tcPr>
            <w:tcW w:w="2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8749DB" w14:textId="77777777" w:rsidR="00D9359C" w:rsidRPr="00D9359C" w:rsidRDefault="00D9359C" w:rsidP="00D9359C">
            <w:pPr>
              <w:widowControl w:val="0"/>
              <w:shd w:val="clear" w:color="auto" w:fill="FFFFFF"/>
              <w:autoSpaceDE w:val="0"/>
              <w:autoSpaceDN w:val="0"/>
              <w:adjustRightInd w:val="0"/>
              <w:spacing w:after="120" w:line="240" w:lineRule="auto"/>
              <w:ind w:right="10"/>
              <w:rPr>
                <w:rFonts w:ascii="Times New Roman" w:eastAsia="MS Mincho" w:hAnsi="Times New Roman" w:cs="Times New Roman"/>
                <w:b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b/>
                <w:kern w:val="0"/>
                <w:lang w:val="ru-RU" w:eastAsia="ru-RU"/>
                <w14:ligatures w14:val="none"/>
              </w:rPr>
              <w:t>Аналитический метод:</w:t>
            </w:r>
          </w:p>
        </w:tc>
        <w:tc>
          <w:tcPr>
            <w:tcW w:w="6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295A36" w14:textId="77777777" w:rsidR="00D9359C" w:rsidRPr="00D9359C" w:rsidRDefault="00D9359C" w:rsidP="00D9359C">
            <w:pPr>
              <w:autoSpaceDE w:val="0"/>
              <w:autoSpaceDN w:val="0"/>
              <w:adjustRightInd w:val="0"/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Для определения концентрации аналита в плазме крови здоровых добровольцев будет применяться метод высокоэффективной жидкостной хроматографии с тандемным масс-селективным детектированием (ВЭЖХ-МС/МС). Полная валидация </w:t>
            </w:r>
            <w:proofErr w:type="spellStart"/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биоаналитического</w:t>
            </w:r>
            <w:proofErr w:type="spellEnd"/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метода определения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в плазме крови будет проведена в соответствии с рекомендациями ЕАЭС и стандартными процедурами аналитической лаборатории.</w:t>
            </w:r>
          </w:p>
        </w:tc>
      </w:tr>
      <w:tr w:rsidR="00D9359C" w:rsidRPr="00B503A9" w14:paraId="710F9C25" w14:textId="77777777" w:rsidTr="00477CA9">
        <w:trPr>
          <w:trHeight w:val="353"/>
        </w:trPr>
        <w:tc>
          <w:tcPr>
            <w:tcW w:w="2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7E89D1" w14:textId="77777777" w:rsidR="00D9359C" w:rsidRPr="00D9359C" w:rsidRDefault="00D9359C" w:rsidP="00D9359C">
            <w:pPr>
              <w:widowControl w:val="0"/>
              <w:shd w:val="clear" w:color="auto" w:fill="FFFFFF"/>
              <w:autoSpaceDE w:val="0"/>
              <w:autoSpaceDN w:val="0"/>
              <w:adjustRightInd w:val="0"/>
              <w:spacing w:after="120" w:line="240" w:lineRule="auto"/>
              <w:ind w:right="10"/>
              <w:rPr>
                <w:rFonts w:ascii="Times New Roman" w:eastAsia="Times New Roman" w:hAnsi="Times New Roman" w:cs="Times New Roman"/>
                <w:b/>
                <w:bCs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b/>
                <w:kern w:val="0"/>
                <w:lang w:val="ru-RU" w:eastAsia="ru-RU"/>
                <w14:ligatures w14:val="none"/>
              </w:rPr>
              <w:t>Критерии биоэквивалентности:</w:t>
            </w:r>
          </w:p>
        </w:tc>
        <w:tc>
          <w:tcPr>
            <w:tcW w:w="6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7A18A1" w14:textId="77777777" w:rsidR="00D9359C" w:rsidRPr="00D9359C" w:rsidRDefault="00D9359C" w:rsidP="00D9359C">
            <w:pPr>
              <w:widowControl w:val="0"/>
              <w:tabs>
                <w:tab w:val="left" w:pos="709"/>
              </w:tabs>
              <w:suppressAutoHyphens/>
              <w:autoSpaceDE w:val="0"/>
              <w:autoSpaceDN w:val="0"/>
              <w:adjustRightInd w:val="0"/>
              <w:spacing w:after="120" w:line="240" w:lineRule="auto"/>
              <w:ind w:left="7" w:right="10"/>
              <w:jc w:val="both"/>
              <w:rPr>
                <w:rFonts w:ascii="Times New Roman" w:eastAsia="Times New Roman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Вывод о биоэквивалентности сравниваемых препаратов будет сделан с использованием подхода, основанного на оценке </w:t>
            </w:r>
            <w:r w:rsidRPr="00D9359C">
              <w:rPr>
                <w:rFonts w:ascii="Times New Roman" w:eastAsia="MS Mincho" w:hAnsi="Times New Roman" w:cs="Times New Roman"/>
                <w:bCs/>
                <w:kern w:val="0"/>
                <w:highlight w:val="lightGray"/>
                <w:lang w:val="ru-RU" w:eastAsia="ru-RU"/>
                <w14:ligatures w14:val="none"/>
              </w:rPr>
              <w:t>90 %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доверительных интервалов для отношений средних геометрических значений исследуемого препарата (</w:t>
            </w:r>
            <w:r w:rsidRPr="00D9359C">
              <w:rPr>
                <w:rFonts w:ascii="Times New Roman" w:eastAsia="MS Mincho" w:hAnsi="Times New Roman" w:cs="Times New Roman"/>
                <w:kern w:val="0"/>
                <w:lang w:eastAsia="ru-RU"/>
                <w14:ligatures w14:val="none"/>
              </w:rPr>
              <w:t>T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) к препарату сравнения (</w:t>
            </w:r>
            <w:r w:rsidRPr="00D9359C">
              <w:rPr>
                <w:rFonts w:ascii="Times New Roman" w:eastAsia="MS Mincho" w:hAnsi="Times New Roman" w:cs="Times New Roman"/>
                <w:kern w:val="0"/>
                <w:lang w:eastAsia="ru-RU"/>
                <w14:ligatures w14:val="none"/>
              </w:rPr>
              <w:t>R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) для фармакокинетических параметров </w:t>
            </w:r>
            <w:r w:rsidRPr="00D9359C">
              <w:rPr>
                <w:rFonts w:ascii="Times New Roman" w:eastAsia="MS Mincho" w:hAnsi="Times New Roman" w:cs="Times New Roman"/>
                <w:kern w:val="0"/>
                <w:lang w:eastAsia="ru-RU"/>
                <w14:ligatures w14:val="none"/>
              </w:rPr>
              <w:t>AUC</w:t>
            </w:r>
            <w:r w:rsidRPr="00D9359C">
              <w:rPr>
                <w:rFonts w:ascii="Times New Roman" w:eastAsia="MS Mincho" w:hAnsi="Times New Roman" w:cs="Times New Roman"/>
                <w:kern w:val="0"/>
                <w:vertAlign w:val="subscript"/>
                <w:lang w:val="ru-RU" w:eastAsia="ru-RU"/>
                <w14:ligatures w14:val="none"/>
              </w:rPr>
              <w:t>0-</w:t>
            </w:r>
            <w:r w:rsidRPr="00D9359C">
              <w:rPr>
                <w:rFonts w:ascii="Times New Roman" w:eastAsia="MS Mincho" w:hAnsi="Times New Roman" w:cs="Times New Roman"/>
                <w:kern w:val="0"/>
                <w:vertAlign w:val="subscript"/>
                <w:lang w:eastAsia="ru-RU"/>
                <w14:ligatures w14:val="none"/>
              </w:rPr>
              <w:t>t</w:t>
            </w:r>
            <w:r w:rsidRPr="00D9359C" w:rsidDel="00A56532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и </w:t>
            </w:r>
            <w:r w:rsidRPr="00D9359C">
              <w:rPr>
                <w:rFonts w:ascii="Times New Roman" w:eastAsia="MS Mincho" w:hAnsi="Times New Roman" w:cs="Times New Roman"/>
                <w:kern w:val="0"/>
                <w:lang w:eastAsia="ru-RU"/>
                <w14:ligatures w14:val="none"/>
              </w:rPr>
              <w:t>C</w:t>
            </w:r>
            <w:r w:rsidRPr="00D9359C">
              <w:rPr>
                <w:rFonts w:ascii="Times New Roman" w:eastAsia="MS Mincho" w:hAnsi="Times New Roman" w:cs="Times New Roman"/>
                <w:kern w:val="0"/>
                <w:vertAlign w:val="subscript"/>
                <w:lang w:eastAsia="ru-RU"/>
                <w14:ligatures w14:val="none"/>
              </w:rPr>
              <w:t>max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.</w:t>
            </w:r>
            <w:r w:rsidRPr="00D9359C">
              <w:rPr>
                <w:rFonts w:ascii="Times New Roman" w:eastAsia="Calibri" w:hAnsi="Times New Roman" w:cs="Times New Roman"/>
                <w:kern w:val="0"/>
                <w:lang w:val="ru-RU" w:eastAsia="ru-RU"/>
                <w14:ligatures w14:val="none"/>
              </w:rPr>
              <w:t xml:space="preserve"> 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Препараты считаются биоэквивалентными, если границы оцененных доверительных интервалов для </w:t>
            </w:r>
            <w:r w:rsidRPr="00D9359C">
              <w:rPr>
                <w:rFonts w:ascii="Times New Roman" w:eastAsia="MS Mincho" w:hAnsi="Times New Roman" w:cs="Times New Roman"/>
                <w:kern w:val="0"/>
                <w:lang w:eastAsia="ru-RU"/>
                <w14:ligatures w14:val="none"/>
              </w:rPr>
              <w:t>AUC</w:t>
            </w:r>
            <w:r w:rsidRPr="00D9359C">
              <w:rPr>
                <w:rFonts w:ascii="Times New Roman" w:eastAsia="MS Mincho" w:hAnsi="Times New Roman" w:cs="Times New Roman"/>
                <w:kern w:val="0"/>
                <w:vertAlign w:val="subscript"/>
                <w:lang w:val="ru-RU" w:eastAsia="ru-RU"/>
                <w14:ligatures w14:val="none"/>
              </w:rPr>
              <w:t>0-</w:t>
            </w:r>
            <w:r w:rsidRPr="00D9359C">
              <w:rPr>
                <w:rFonts w:ascii="Times New Roman" w:eastAsia="MS Mincho" w:hAnsi="Times New Roman" w:cs="Times New Roman"/>
                <w:kern w:val="0"/>
                <w:vertAlign w:val="subscript"/>
                <w:lang w:eastAsia="ru-RU"/>
                <w14:ligatures w14:val="none"/>
              </w:rPr>
              <w:t>t</w:t>
            </w:r>
            <w:r w:rsidRPr="00D9359C" w:rsidDel="00A56532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и </w:t>
            </w:r>
            <w:r w:rsidRPr="00D9359C">
              <w:rPr>
                <w:rFonts w:ascii="Times New Roman" w:eastAsia="MS Mincho" w:hAnsi="Times New Roman" w:cs="Times New Roman"/>
                <w:kern w:val="0"/>
                <w:lang w:eastAsia="ru-RU"/>
                <w14:ligatures w14:val="none"/>
              </w:rPr>
              <w:t>C</w:t>
            </w:r>
            <w:r w:rsidRPr="00D9359C">
              <w:rPr>
                <w:rFonts w:ascii="Times New Roman" w:eastAsia="MS Mincho" w:hAnsi="Times New Roman" w:cs="Times New Roman"/>
                <w:kern w:val="0"/>
                <w:vertAlign w:val="subscript"/>
                <w:lang w:eastAsia="ru-RU"/>
                <w14:ligatures w14:val="none"/>
              </w:rPr>
              <w:t>max</w:t>
            </w:r>
            <w:r w:rsidRPr="00D9359C">
              <w:rPr>
                <w:rFonts w:ascii="Times New Roman" w:eastAsia="Calibri" w:hAnsi="Times New Roman" w:cs="Times New Roman"/>
                <w:kern w:val="0"/>
                <w:lang w:val="ru-RU" w:eastAsia="ru-RU"/>
                <w14:ligatures w14:val="none"/>
              </w:rPr>
              <w:t xml:space="preserve"> 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находятся в пределах </w:t>
            </w:r>
            <w:r w:rsidRPr="00D9359C">
              <w:rPr>
                <w:rFonts w:ascii="Times New Roman" w:eastAsia="MS Mincho" w:hAnsi="Times New Roman" w:cs="Times New Roman"/>
                <w:kern w:val="0"/>
                <w:shd w:val="clear" w:color="auto" w:fill="D9D9D9"/>
                <w:lang w:val="ru-RU" w:eastAsia="ru-RU"/>
                <w14:ligatures w14:val="none"/>
              </w:rPr>
              <w:t>80,00-125,00 %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</w:t>
            </w:r>
            <w:r w:rsidRPr="00D9359C">
              <w:rPr>
                <w:rFonts w:ascii="Times New Roman" w:eastAsia="MS Mincho" w:hAnsi="Times New Roman" w:cs="Times New Roman"/>
                <w:bCs/>
                <w:kern w:val="0"/>
                <w:highlight w:val="lightGray"/>
                <w:lang w:val="ru-RU" w:eastAsia="ru-RU"/>
                <w14:ligatures w14:val="none"/>
              </w:rPr>
              <w:t>(α=0.05) для изучаемого аналита</w:t>
            </w:r>
            <w:r w:rsidRPr="00D9359C">
              <w:rPr>
                <w:rFonts w:ascii="Times New Roman" w:eastAsia="MS Mincho" w:hAnsi="Times New Roman" w:cs="Times New Roman"/>
                <w:kern w:val="0"/>
                <w:highlight w:val="lightGray"/>
                <w:lang w:val="ru-RU" w:eastAsia="ru-RU"/>
                <w14:ligatures w14:val="none"/>
              </w:rPr>
              <w:t>.</w:t>
            </w:r>
          </w:p>
        </w:tc>
      </w:tr>
      <w:tr w:rsidR="00D9359C" w:rsidRPr="00B503A9" w14:paraId="4D7383AB" w14:textId="77777777" w:rsidTr="00477CA9">
        <w:trPr>
          <w:trHeight w:val="353"/>
        </w:trPr>
        <w:tc>
          <w:tcPr>
            <w:tcW w:w="2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E63877" w14:textId="77777777" w:rsidR="00D9359C" w:rsidRPr="00D9359C" w:rsidRDefault="00D9359C" w:rsidP="00D9359C">
            <w:pPr>
              <w:widowControl w:val="0"/>
              <w:autoSpaceDE w:val="0"/>
              <w:autoSpaceDN w:val="0"/>
              <w:adjustRightInd w:val="0"/>
              <w:spacing w:after="120" w:line="240" w:lineRule="auto"/>
              <w:ind w:right="10"/>
              <w:rPr>
                <w:rFonts w:ascii="Times New Roman" w:eastAsia="Times New Roman" w:hAnsi="Times New Roman" w:cs="Times New Roman"/>
                <w:b/>
                <w:bCs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Times New Roman" w:hAnsi="Times New Roman" w:cs="Times New Roman"/>
                <w:b/>
                <w:bCs/>
                <w:kern w:val="0"/>
                <w:lang w:val="ru-RU" w:eastAsia="ru-RU"/>
                <w14:ligatures w14:val="none"/>
              </w:rPr>
              <w:t>Анализ параметров безопасности:</w:t>
            </w:r>
          </w:p>
        </w:tc>
        <w:tc>
          <w:tcPr>
            <w:tcW w:w="6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112557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Безопасность сравниваемых препаратов будет оцениваться по следующим параметрам:</w:t>
            </w:r>
          </w:p>
          <w:p w14:paraId="69D25B09" w14:textId="77777777" w:rsidR="00D9359C" w:rsidRPr="00D9359C" w:rsidRDefault="00D9359C" w:rsidP="008538FF">
            <w:pPr>
              <w:numPr>
                <w:ilvl w:val="0"/>
                <w:numId w:val="8"/>
              </w:numPr>
              <w:spacing w:after="120" w:line="240" w:lineRule="auto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lastRenderedPageBreak/>
              <w:t>Нежелательные явления и серьезные нежелательные явления: будет собираться вся информация по НЯ/СНЯ, а также информация о сопутствующей терапии, использовавшейся для лечения НЯ/СНЯ.</w:t>
            </w:r>
          </w:p>
          <w:p w14:paraId="45FB5FB5" w14:textId="77777777" w:rsidR="00D9359C" w:rsidRPr="00D9359C" w:rsidRDefault="00D9359C" w:rsidP="008538FF">
            <w:pPr>
              <w:numPr>
                <w:ilvl w:val="0"/>
                <w:numId w:val="8"/>
              </w:numPr>
              <w:spacing w:after="120" w:line="240" w:lineRule="auto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Изменения данных лабораторных обследований (клинический анализ крови, общий анализ мочи, биохимический анализ крови); ЭКГ,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; данных физикальных обследований; показателей артериального давления (АД), частоты дыхательных движений (ЧДД), частоты сердечных сокращений (ЧСС), температуры тела. </w:t>
            </w:r>
          </w:p>
          <w:p w14:paraId="57936AC2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Calibri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Описание НЯ/СНЯ будет представлено по следующим параметрам: диагноз/синдром/симптом, </w:t>
            </w:r>
            <w:r w:rsidRPr="00D9359C">
              <w:rPr>
                <w:rFonts w:ascii="Times New Roman" w:eastAsia="Calibri" w:hAnsi="Times New Roman" w:cs="Times New Roman"/>
                <w:kern w:val="3"/>
                <w:szCs w:val="20"/>
                <w:lang w:val="ru-RU" w:eastAsia="ru-RU"/>
                <w14:ligatures w14:val="none"/>
              </w:rPr>
              <w:t xml:space="preserve">дата и время начала и окончания, степень тяжести, серьезность, длительность, наличие связи с исследуемым/референтным препаратом, предпринятые меры, исход.  </w:t>
            </w:r>
          </w:p>
        </w:tc>
      </w:tr>
      <w:tr w:rsidR="00220EE1" w:rsidRPr="00D9359C" w14:paraId="7D97978D" w14:textId="77777777" w:rsidTr="00477CA9">
        <w:trPr>
          <w:trHeight w:val="337"/>
        </w:trPr>
        <w:tc>
          <w:tcPr>
            <w:tcW w:w="2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984CFB" w14:textId="739D36A2" w:rsidR="00220EE1" w:rsidRPr="00D9359C" w:rsidRDefault="00220EE1" w:rsidP="00D9359C">
            <w:pPr>
              <w:widowControl w:val="0"/>
              <w:shd w:val="clear" w:color="auto" w:fill="FFFFFF"/>
              <w:autoSpaceDE w:val="0"/>
              <w:autoSpaceDN w:val="0"/>
              <w:adjustRightInd w:val="0"/>
              <w:spacing w:after="120" w:line="240" w:lineRule="auto"/>
              <w:ind w:right="10"/>
              <w:rPr>
                <w:rFonts w:ascii="Times New Roman" w:eastAsia="Times New Roman" w:hAnsi="Times New Roman" w:cs="Times New Roman"/>
                <w:b/>
                <w:kern w:val="0"/>
                <w:lang w:val="ru-RU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lang w:val="ru-RU" w:eastAsia="ru-RU"/>
                <w14:ligatures w14:val="none"/>
              </w:rPr>
              <w:lastRenderedPageBreak/>
              <w:t>Расчет размера выборки:</w:t>
            </w:r>
          </w:p>
        </w:tc>
        <w:tc>
          <w:tcPr>
            <w:tcW w:w="6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CE04B6" w14:textId="77777777" w:rsidR="00220EE1" w:rsidRPr="00D9359C" w:rsidRDefault="00220EE1" w:rsidP="00D9359C">
            <w:pPr>
              <w:spacing w:after="120" w:line="240" w:lineRule="auto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</w:p>
        </w:tc>
      </w:tr>
      <w:tr w:rsidR="00D9359C" w:rsidRPr="00D9359C" w14:paraId="1B79A0A6" w14:textId="77777777" w:rsidTr="00477CA9">
        <w:trPr>
          <w:trHeight w:val="337"/>
        </w:trPr>
        <w:tc>
          <w:tcPr>
            <w:tcW w:w="2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8F263D" w14:textId="77777777" w:rsidR="00D9359C" w:rsidRPr="00D9359C" w:rsidRDefault="00D9359C" w:rsidP="00D9359C">
            <w:pPr>
              <w:widowControl w:val="0"/>
              <w:shd w:val="clear" w:color="auto" w:fill="FFFFFF"/>
              <w:autoSpaceDE w:val="0"/>
              <w:autoSpaceDN w:val="0"/>
              <w:adjustRightInd w:val="0"/>
              <w:spacing w:after="120" w:line="240" w:lineRule="auto"/>
              <w:ind w:right="10"/>
              <w:rPr>
                <w:rFonts w:ascii="Times New Roman" w:eastAsia="Times New Roman" w:hAnsi="Times New Roman" w:cs="Times New Roman"/>
                <w:b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Times New Roman" w:hAnsi="Times New Roman" w:cs="Times New Roman"/>
                <w:b/>
                <w:kern w:val="0"/>
                <w:lang w:val="ru-RU" w:eastAsia="ru-RU"/>
                <w14:ligatures w14:val="none"/>
              </w:rPr>
              <w:t>Методы статистического анализа:</w:t>
            </w:r>
          </w:p>
        </w:tc>
        <w:tc>
          <w:tcPr>
            <w:tcW w:w="6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BADA50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Статистический анализ данных будет проведен в соответствии с подходами, изложенными в Правилах проведения исследований биоэквивалентности лекарственных препаратов в рамках Евразийского экономического союза, 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 w:bidi="ru-RU"/>
                <w14:ligatures w14:val="none"/>
              </w:rPr>
              <w:t>при помощи специализированного программного обеспечения, окончательный выбор которого будет произведен на этапе финализации плана статистического анализа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.  </w:t>
            </w:r>
          </w:p>
          <w:p w14:paraId="6C55F4F8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В исследовании будет проверяться гипотеза биоэквивалентности:</w:t>
            </w:r>
          </w:p>
          <w:p w14:paraId="38A3B9FE" w14:textId="77777777" w:rsidR="00D9359C" w:rsidRPr="00D9359C" w:rsidRDefault="008538FF" w:rsidP="00D9359C">
            <w:pPr>
              <w:spacing w:after="0" w:line="276" w:lineRule="auto"/>
              <w:ind w:firstLine="567"/>
              <w:jc w:val="both"/>
              <w:rPr>
                <w:rFonts w:ascii="Times New Roman" w:eastAsia="Times New Roman" w:hAnsi="Times New Roman" w:cs="Times New Roman"/>
                <w:kern w:val="0"/>
                <w:highlight w:val="lightGray"/>
                <w:lang w:eastAsia="ru-RU"/>
                <w14:ligatures w14:val="none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MS Mincho" w:hAnsi="Cambria Math" w:cs="Times New Roman"/>
                        <w:i/>
                        <w:kern w:val="0"/>
                        <w:highlight w:val="lightGray"/>
                        <w:lang w:val="ru-RU" w:eastAsia="ru-RU"/>
                        <w14:ligatures w14:val="none"/>
                      </w:rPr>
                    </m:ctrlPr>
                  </m:sSubPr>
                  <m:e>
                    <m:r>
                      <w:rPr>
                        <w:rFonts w:ascii="Cambria Math" w:eastAsia="MS Mincho" w:hAnsi="Cambria Math" w:cs="Times New Roman"/>
                        <w:kern w:val="0"/>
                        <w:highlight w:val="lightGray"/>
                        <w:lang w:eastAsia="ru-RU"/>
                        <w14:ligatures w14:val="none"/>
                      </w:rPr>
                      <m:t>H</m:t>
                    </m:r>
                  </m:e>
                  <m:sub>
                    <m:r>
                      <w:rPr>
                        <w:rFonts w:ascii="Cambria Math" w:eastAsia="MS Mincho" w:hAnsi="Cambria Math" w:cs="Times New Roman"/>
                        <w:kern w:val="0"/>
                        <w:highlight w:val="lightGray"/>
                        <w:lang w:val="ru-RU" w:eastAsia="ru-RU"/>
                        <w14:ligatures w14:val="none"/>
                      </w:rPr>
                      <m:t>01</m:t>
                    </m:r>
                  </m:sub>
                </m:sSub>
                <m:r>
                  <w:rPr>
                    <w:rFonts w:ascii="Cambria Math" w:eastAsia="MS Mincho" w:hAnsi="Cambria Math" w:cs="Times New Roman"/>
                    <w:kern w:val="0"/>
                    <w:highlight w:val="lightGray"/>
                    <w:lang w:val="ru-RU" w:eastAsia="ru-RU"/>
                    <w14:ligatures w14:val="none"/>
                  </w:rPr>
                  <m:t xml:space="preserve">: </m:t>
                </m:r>
                <m:f>
                  <m:fPr>
                    <m:ctrlPr>
                      <w:rPr>
                        <w:rFonts w:ascii="Cambria Math" w:eastAsia="MS Mincho" w:hAnsi="Cambria Math" w:cs="Times New Roman"/>
                        <w:i/>
                        <w:kern w:val="0"/>
                        <w:highlight w:val="lightGray"/>
                        <w:lang w:val="ru-RU" w:eastAsia="ru-RU"/>
                        <w14:ligatures w14:val="none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eastAsia="MS Mincho" w:hAnsi="Cambria Math" w:cs="Times New Roman"/>
                            <w:i/>
                            <w:kern w:val="0"/>
                            <w:highlight w:val="lightGray"/>
                            <w:lang w:val="ru-RU" w:eastAsia="ru-RU"/>
                            <w14:ligatures w14:val="none"/>
                          </w:rPr>
                        </m:ctrlPr>
                      </m:sSubPr>
                      <m:e>
                        <m:r>
                          <w:rPr>
                            <w:rFonts w:ascii="Cambria Math" w:eastAsia="MS Mincho" w:hAnsi="Cambria Math" w:cs="Times New Roman"/>
                            <w:kern w:val="0"/>
                            <w:highlight w:val="lightGray"/>
                            <w:lang w:val="ru-RU" w:eastAsia="ru-RU"/>
                            <w14:ligatures w14:val="none"/>
                          </w:rPr>
                          <m:t>G</m:t>
                        </m:r>
                      </m:e>
                      <m:sub>
                        <m:r>
                          <w:rPr>
                            <w:rFonts w:ascii="Cambria Math" w:eastAsia="MS Mincho" w:hAnsi="Cambria Math" w:cs="Times New Roman"/>
                            <w:kern w:val="0"/>
                            <w:highlight w:val="lightGray"/>
                            <w:lang w:val="ru-RU" w:eastAsia="ru-RU"/>
                            <w14:ligatures w14:val="none"/>
                          </w:rPr>
                          <m:t>T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eastAsia="MS Mincho" w:hAnsi="Cambria Math" w:cs="Times New Roman"/>
                            <w:i/>
                            <w:kern w:val="0"/>
                            <w:highlight w:val="lightGray"/>
                            <w:lang w:val="ru-RU" w:eastAsia="ru-RU"/>
                            <w14:ligatures w14:val="none"/>
                          </w:rPr>
                        </m:ctrlPr>
                      </m:sSubPr>
                      <m:e>
                        <m:r>
                          <w:rPr>
                            <w:rFonts w:ascii="Cambria Math" w:eastAsia="MS Mincho" w:hAnsi="Cambria Math" w:cs="Times New Roman"/>
                            <w:kern w:val="0"/>
                            <w:highlight w:val="lightGray"/>
                            <w:lang w:val="ru-RU" w:eastAsia="ru-RU"/>
                            <w14:ligatures w14:val="none"/>
                          </w:rPr>
                          <m:t>G</m:t>
                        </m:r>
                      </m:e>
                      <m:sub>
                        <m:r>
                          <w:rPr>
                            <w:rFonts w:ascii="Cambria Math" w:eastAsia="MS Mincho" w:hAnsi="Cambria Math" w:cs="Times New Roman"/>
                            <w:kern w:val="0"/>
                            <w:highlight w:val="lightGray"/>
                            <w:lang w:val="ru-RU" w:eastAsia="ru-RU"/>
                            <w14:ligatures w14:val="none"/>
                          </w:rPr>
                          <m:t>R</m:t>
                        </m:r>
                      </m:sub>
                    </m:sSub>
                  </m:den>
                </m:f>
                <m:r>
                  <w:rPr>
                    <w:rFonts w:ascii="Cambria Math" w:eastAsia="MS Mincho" w:hAnsi="Cambria Math" w:cs="Times New Roman"/>
                    <w:kern w:val="0"/>
                    <w:highlight w:val="lightGray"/>
                    <w:lang w:val="ru-RU" w:eastAsia="ru-RU"/>
                    <w14:ligatures w14:val="none"/>
                  </w:rPr>
                  <m:t>≤0</m:t>
                </m:r>
                <m:r>
                  <w:rPr>
                    <w:rFonts w:ascii="Cambria Math" w:eastAsia="MS Mincho" w:hAnsi="Cambria Math" w:cs="Times New Roman"/>
                    <w:kern w:val="0"/>
                    <w:highlight w:val="lightGray"/>
                    <w:lang w:eastAsia="ru-RU"/>
                    <w14:ligatures w14:val="none"/>
                  </w:rPr>
                  <m:t>.80</m:t>
                </m:r>
                <m:r>
                  <w:rPr>
                    <w:rFonts w:ascii="Cambria Math" w:eastAsia="MS Mincho" w:hAnsi="Cambria Math" w:cs="Times New Roman"/>
                    <w:kern w:val="0"/>
                    <w:highlight w:val="lightGray"/>
                    <w:lang w:val="ru-RU" w:eastAsia="ru-RU"/>
                    <w14:ligatures w14:val="none"/>
                  </w:rPr>
                  <m:t xml:space="preserve"> vs </m:t>
                </m:r>
                <m:sSub>
                  <m:sSubPr>
                    <m:ctrlPr>
                      <w:rPr>
                        <w:rFonts w:ascii="Cambria Math" w:eastAsia="MS Mincho" w:hAnsi="Cambria Math" w:cs="Times New Roman"/>
                        <w:i/>
                        <w:kern w:val="0"/>
                        <w:highlight w:val="lightGray"/>
                        <w:lang w:val="ru-RU" w:eastAsia="ru-RU"/>
                        <w14:ligatures w14:val="none"/>
                      </w:rPr>
                    </m:ctrlPr>
                  </m:sSubPr>
                  <m:e>
                    <m:r>
                      <w:rPr>
                        <w:rFonts w:ascii="Cambria Math" w:eastAsia="MS Mincho" w:hAnsi="Cambria Math" w:cs="Times New Roman"/>
                        <w:kern w:val="0"/>
                        <w:highlight w:val="lightGray"/>
                        <w:lang w:val="ru-RU" w:eastAsia="ru-RU"/>
                        <w14:ligatures w14:val="none"/>
                      </w:rPr>
                      <m:t>H</m:t>
                    </m:r>
                  </m:e>
                  <m:sub>
                    <m:r>
                      <w:rPr>
                        <w:rFonts w:ascii="Cambria Math" w:eastAsia="MS Mincho" w:hAnsi="Cambria Math" w:cs="Times New Roman"/>
                        <w:kern w:val="0"/>
                        <w:highlight w:val="lightGray"/>
                        <w:lang w:val="ru-RU" w:eastAsia="ru-RU"/>
                        <w14:ligatures w14:val="none"/>
                      </w:rPr>
                      <m:t>11</m:t>
                    </m:r>
                  </m:sub>
                </m:sSub>
                <m:r>
                  <w:rPr>
                    <w:rFonts w:ascii="Cambria Math" w:eastAsia="MS Mincho" w:hAnsi="Cambria Math" w:cs="Times New Roman"/>
                    <w:kern w:val="0"/>
                    <w:highlight w:val="lightGray"/>
                    <w:lang w:val="ru-RU" w:eastAsia="ru-RU"/>
                    <w14:ligatures w14:val="none"/>
                  </w:rPr>
                  <m:t xml:space="preserve">: </m:t>
                </m:r>
                <m:f>
                  <m:fPr>
                    <m:ctrlPr>
                      <w:rPr>
                        <w:rFonts w:ascii="Cambria Math" w:eastAsia="MS Mincho" w:hAnsi="Cambria Math" w:cs="Times New Roman"/>
                        <w:i/>
                        <w:kern w:val="0"/>
                        <w:highlight w:val="lightGray"/>
                        <w:lang w:val="ru-RU" w:eastAsia="ru-RU"/>
                        <w14:ligatures w14:val="none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eastAsia="MS Mincho" w:hAnsi="Cambria Math" w:cs="Times New Roman"/>
                            <w:i/>
                            <w:kern w:val="0"/>
                            <w:highlight w:val="lightGray"/>
                            <w:lang w:val="ru-RU" w:eastAsia="ru-RU"/>
                            <w14:ligatures w14:val="none"/>
                          </w:rPr>
                        </m:ctrlPr>
                      </m:sSubPr>
                      <m:e>
                        <m:r>
                          <w:rPr>
                            <w:rFonts w:ascii="Cambria Math" w:eastAsia="MS Mincho" w:hAnsi="Cambria Math" w:cs="Times New Roman"/>
                            <w:kern w:val="0"/>
                            <w:highlight w:val="lightGray"/>
                            <w:lang w:val="ru-RU" w:eastAsia="ru-RU"/>
                            <w14:ligatures w14:val="none"/>
                          </w:rPr>
                          <m:t>G</m:t>
                        </m:r>
                      </m:e>
                      <m:sub>
                        <m:r>
                          <w:rPr>
                            <w:rFonts w:ascii="Cambria Math" w:eastAsia="MS Mincho" w:hAnsi="Cambria Math" w:cs="Times New Roman"/>
                            <w:kern w:val="0"/>
                            <w:highlight w:val="lightGray"/>
                            <w:lang w:val="ru-RU" w:eastAsia="ru-RU"/>
                            <w14:ligatures w14:val="none"/>
                          </w:rPr>
                          <m:t>T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eastAsia="MS Mincho" w:hAnsi="Cambria Math" w:cs="Times New Roman"/>
                            <w:i/>
                            <w:kern w:val="0"/>
                            <w:highlight w:val="lightGray"/>
                            <w:lang w:val="ru-RU" w:eastAsia="ru-RU"/>
                            <w14:ligatures w14:val="none"/>
                          </w:rPr>
                        </m:ctrlPr>
                      </m:sSubPr>
                      <m:e>
                        <m:r>
                          <w:rPr>
                            <w:rFonts w:ascii="Cambria Math" w:eastAsia="MS Mincho" w:hAnsi="Cambria Math" w:cs="Times New Roman"/>
                            <w:kern w:val="0"/>
                            <w:highlight w:val="lightGray"/>
                            <w:lang w:val="ru-RU" w:eastAsia="ru-RU"/>
                            <w14:ligatures w14:val="none"/>
                          </w:rPr>
                          <m:t>G</m:t>
                        </m:r>
                      </m:e>
                      <m:sub>
                        <m:r>
                          <w:rPr>
                            <w:rFonts w:ascii="Cambria Math" w:eastAsia="MS Mincho" w:hAnsi="Cambria Math" w:cs="Times New Roman"/>
                            <w:kern w:val="0"/>
                            <w:highlight w:val="lightGray"/>
                            <w:lang w:val="ru-RU" w:eastAsia="ru-RU"/>
                            <w14:ligatures w14:val="none"/>
                          </w:rPr>
                          <m:t>R</m:t>
                        </m:r>
                      </m:sub>
                    </m:sSub>
                  </m:den>
                </m:f>
                <m:r>
                  <w:rPr>
                    <w:rFonts w:ascii="Cambria Math" w:eastAsia="MS Mincho" w:hAnsi="Cambria Math" w:cs="Times New Roman"/>
                    <w:kern w:val="0"/>
                    <w:highlight w:val="lightGray"/>
                    <w:lang w:val="ru-RU" w:eastAsia="ru-RU"/>
                    <w14:ligatures w14:val="none"/>
                  </w:rPr>
                  <m:t>&gt;0</m:t>
                </m:r>
                <m:r>
                  <w:rPr>
                    <w:rFonts w:ascii="Cambria Math" w:eastAsia="MS Mincho" w:hAnsi="Cambria Math" w:cs="Times New Roman"/>
                    <w:kern w:val="0"/>
                    <w:highlight w:val="lightGray"/>
                    <w:lang w:eastAsia="ru-RU"/>
                    <w14:ligatures w14:val="none"/>
                  </w:rPr>
                  <m:t>.80</m:t>
                </m:r>
                <m:r>
                  <w:rPr>
                    <w:rFonts w:ascii="Cambria Math" w:eastAsia="MS Mincho" w:hAnsi="Cambria Math" w:cs="Times New Roman"/>
                    <w:kern w:val="0"/>
                    <w:highlight w:val="lightGray"/>
                    <w:lang w:val="ru-RU" w:eastAsia="ru-RU"/>
                    <w14:ligatures w14:val="none"/>
                  </w:rPr>
                  <m:t xml:space="preserve"> </m:t>
                </m:r>
              </m:oMath>
            </m:oMathPara>
          </w:p>
          <w:p w14:paraId="7C230E53" w14:textId="77777777" w:rsidR="00D9359C" w:rsidRPr="00D9359C" w:rsidRDefault="008538FF" w:rsidP="00D9359C">
            <w:pPr>
              <w:spacing w:after="0" w:line="276" w:lineRule="auto"/>
              <w:ind w:firstLine="567"/>
              <w:jc w:val="both"/>
              <w:rPr>
                <w:rFonts w:ascii="Times New Roman" w:eastAsia="MS Mincho" w:hAnsi="Times New Roman" w:cs="Times New Roman"/>
                <w:i/>
                <w:kern w:val="0"/>
                <w:lang w:eastAsia="ru-RU"/>
                <w14:ligatures w14:val="none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MS Mincho" w:hAnsi="Cambria Math" w:cs="Times New Roman"/>
                        <w:i/>
                        <w:kern w:val="0"/>
                        <w:highlight w:val="lightGray"/>
                        <w:lang w:val="ru-RU" w:eastAsia="ru-RU"/>
                        <w14:ligatures w14:val="none"/>
                      </w:rPr>
                    </m:ctrlPr>
                  </m:sSubPr>
                  <m:e>
                    <m:r>
                      <w:rPr>
                        <w:rFonts w:ascii="Cambria Math" w:eastAsia="MS Mincho" w:hAnsi="Cambria Math" w:cs="Times New Roman"/>
                        <w:kern w:val="0"/>
                        <w:highlight w:val="lightGray"/>
                        <w:lang w:eastAsia="ru-RU"/>
                        <w14:ligatures w14:val="none"/>
                      </w:rPr>
                      <m:t>H</m:t>
                    </m:r>
                  </m:e>
                  <m:sub>
                    <m:r>
                      <w:rPr>
                        <w:rFonts w:ascii="Cambria Math" w:eastAsia="MS Mincho" w:hAnsi="Cambria Math" w:cs="Times New Roman"/>
                        <w:kern w:val="0"/>
                        <w:highlight w:val="lightGray"/>
                        <w:lang w:val="ru-RU" w:eastAsia="ru-RU"/>
                        <w14:ligatures w14:val="none"/>
                      </w:rPr>
                      <m:t>02</m:t>
                    </m:r>
                  </m:sub>
                </m:sSub>
                <m:r>
                  <w:rPr>
                    <w:rFonts w:ascii="Cambria Math" w:eastAsia="MS Mincho" w:hAnsi="Cambria Math" w:cs="Times New Roman"/>
                    <w:kern w:val="0"/>
                    <w:highlight w:val="lightGray"/>
                    <w:lang w:val="ru-RU" w:eastAsia="ru-RU"/>
                    <w14:ligatures w14:val="none"/>
                  </w:rPr>
                  <m:t xml:space="preserve">: </m:t>
                </m:r>
                <m:f>
                  <m:fPr>
                    <m:ctrlPr>
                      <w:rPr>
                        <w:rFonts w:ascii="Cambria Math" w:eastAsia="MS Mincho" w:hAnsi="Cambria Math" w:cs="Times New Roman"/>
                        <w:i/>
                        <w:kern w:val="0"/>
                        <w:highlight w:val="lightGray"/>
                        <w:lang w:val="ru-RU" w:eastAsia="ru-RU"/>
                        <w14:ligatures w14:val="none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eastAsia="MS Mincho" w:hAnsi="Cambria Math" w:cs="Times New Roman"/>
                            <w:i/>
                            <w:kern w:val="0"/>
                            <w:highlight w:val="lightGray"/>
                            <w:lang w:val="ru-RU" w:eastAsia="ru-RU"/>
                            <w14:ligatures w14:val="none"/>
                          </w:rPr>
                        </m:ctrlPr>
                      </m:sSubPr>
                      <m:e>
                        <m:r>
                          <w:rPr>
                            <w:rFonts w:ascii="Cambria Math" w:eastAsia="MS Mincho" w:hAnsi="Cambria Math" w:cs="Times New Roman"/>
                            <w:kern w:val="0"/>
                            <w:highlight w:val="lightGray"/>
                            <w:lang w:val="ru-RU" w:eastAsia="ru-RU"/>
                            <w14:ligatures w14:val="none"/>
                          </w:rPr>
                          <m:t>G</m:t>
                        </m:r>
                      </m:e>
                      <m:sub>
                        <m:r>
                          <w:rPr>
                            <w:rFonts w:ascii="Cambria Math" w:eastAsia="MS Mincho" w:hAnsi="Cambria Math" w:cs="Times New Roman"/>
                            <w:kern w:val="0"/>
                            <w:highlight w:val="lightGray"/>
                            <w:lang w:val="ru-RU" w:eastAsia="ru-RU"/>
                            <w14:ligatures w14:val="none"/>
                          </w:rPr>
                          <m:t>T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eastAsia="MS Mincho" w:hAnsi="Cambria Math" w:cs="Times New Roman"/>
                            <w:i/>
                            <w:kern w:val="0"/>
                            <w:highlight w:val="lightGray"/>
                            <w:lang w:val="ru-RU" w:eastAsia="ru-RU"/>
                            <w14:ligatures w14:val="none"/>
                          </w:rPr>
                        </m:ctrlPr>
                      </m:sSubPr>
                      <m:e>
                        <m:r>
                          <w:rPr>
                            <w:rFonts w:ascii="Cambria Math" w:eastAsia="MS Mincho" w:hAnsi="Cambria Math" w:cs="Times New Roman"/>
                            <w:kern w:val="0"/>
                            <w:highlight w:val="lightGray"/>
                            <w:lang w:val="ru-RU" w:eastAsia="ru-RU"/>
                            <w14:ligatures w14:val="none"/>
                          </w:rPr>
                          <m:t>G</m:t>
                        </m:r>
                      </m:e>
                      <m:sub>
                        <m:r>
                          <w:rPr>
                            <w:rFonts w:ascii="Cambria Math" w:eastAsia="MS Mincho" w:hAnsi="Cambria Math" w:cs="Times New Roman"/>
                            <w:kern w:val="0"/>
                            <w:highlight w:val="lightGray"/>
                            <w:lang w:val="ru-RU" w:eastAsia="ru-RU"/>
                            <w14:ligatures w14:val="none"/>
                          </w:rPr>
                          <m:t>R</m:t>
                        </m:r>
                      </m:sub>
                    </m:sSub>
                  </m:den>
                </m:f>
                <m:r>
                  <w:rPr>
                    <w:rFonts w:ascii="Cambria Math" w:eastAsia="MS Mincho" w:hAnsi="Cambria Math" w:cs="Times New Roman"/>
                    <w:kern w:val="0"/>
                    <w:highlight w:val="lightGray"/>
                    <w:lang w:val="ru-RU" w:eastAsia="ru-RU"/>
                    <w14:ligatures w14:val="none"/>
                  </w:rPr>
                  <m:t xml:space="preserve"> ≥1</m:t>
                </m:r>
                <m:r>
                  <w:rPr>
                    <w:rFonts w:ascii="Cambria Math" w:eastAsia="MS Mincho" w:hAnsi="Cambria Math" w:cs="Times New Roman"/>
                    <w:kern w:val="0"/>
                    <w:highlight w:val="lightGray"/>
                    <w:lang w:eastAsia="ru-RU"/>
                    <w14:ligatures w14:val="none"/>
                  </w:rPr>
                  <m:t>.25</m:t>
                </m:r>
                <m:r>
                  <w:rPr>
                    <w:rFonts w:ascii="Cambria Math" w:eastAsia="MS Mincho" w:hAnsi="Cambria Math" w:cs="Times New Roman"/>
                    <w:kern w:val="0"/>
                    <w:highlight w:val="lightGray"/>
                    <w:lang w:val="ru-RU" w:eastAsia="ru-RU"/>
                    <w14:ligatures w14:val="none"/>
                  </w:rPr>
                  <m:t xml:space="preserve"> vs </m:t>
                </m:r>
                <m:sSub>
                  <m:sSubPr>
                    <m:ctrlPr>
                      <w:rPr>
                        <w:rFonts w:ascii="Cambria Math" w:eastAsia="MS Mincho" w:hAnsi="Cambria Math" w:cs="Times New Roman"/>
                        <w:i/>
                        <w:kern w:val="0"/>
                        <w:highlight w:val="lightGray"/>
                        <w:lang w:val="ru-RU" w:eastAsia="ru-RU"/>
                        <w14:ligatures w14:val="none"/>
                      </w:rPr>
                    </m:ctrlPr>
                  </m:sSubPr>
                  <m:e>
                    <m:r>
                      <w:rPr>
                        <w:rFonts w:ascii="Cambria Math" w:eastAsia="MS Mincho" w:hAnsi="Cambria Math" w:cs="Times New Roman"/>
                        <w:kern w:val="0"/>
                        <w:highlight w:val="lightGray"/>
                        <w:lang w:val="ru-RU" w:eastAsia="ru-RU"/>
                        <w14:ligatures w14:val="none"/>
                      </w:rPr>
                      <m:t>H</m:t>
                    </m:r>
                  </m:e>
                  <m:sub>
                    <m:r>
                      <w:rPr>
                        <w:rFonts w:ascii="Cambria Math" w:eastAsia="MS Mincho" w:hAnsi="Cambria Math" w:cs="Times New Roman"/>
                        <w:kern w:val="0"/>
                        <w:highlight w:val="lightGray"/>
                        <w:lang w:val="ru-RU" w:eastAsia="ru-RU"/>
                        <w14:ligatures w14:val="none"/>
                      </w:rPr>
                      <m:t>12</m:t>
                    </m:r>
                  </m:sub>
                </m:sSub>
                <m:r>
                  <w:rPr>
                    <w:rFonts w:ascii="Cambria Math" w:eastAsia="MS Mincho" w:hAnsi="Cambria Math" w:cs="Times New Roman"/>
                    <w:kern w:val="0"/>
                    <w:highlight w:val="lightGray"/>
                    <w:lang w:val="ru-RU" w:eastAsia="ru-RU"/>
                    <w14:ligatures w14:val="none"/>
                  </w:rPr>
                  <m:t xml:space="preserve">: </m:t>
                </m:r>
                <m:f>
                  <m:fPr>
                    <m:ctrlPr>
                      <w:rPr>
                        <w:rFonts w:ascii="Cambria Math" w:eastAsia="MS Mincho" w:hAnsi="Cambria Math" w:cs="Times New Roman"/>
                        <w:i/>
                        <w:kern w:val="0"/>
                        <w:highlight w:val="lightGray"/>
                        <w:lang w:val="ru-RU" w:eastAsia="ru-RU"/>
                        <w14:ligatures w14:val="none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eastAsia="MS Mincho" w:hAnsi="Cambria Math" w:cs="Times New Roman"/>
                            <w:i/>
                            <w:kern w:val="0"/>
                            <w:highlight w:val="lightGray"/>
                            <w:lang w:val="ru-RU" w:eastAsia="ru-RU"/>
                            <w14:ligatures w14:val="none"/>
                          </w:rPr>
                        </m:ctrlPr>
                      </m:sSubPr>
                      <m:e>
                        <m:r>
                          <w:rPr>
                            <w:rFonts w:ascii="Cambria Math" w:eastAsia="MS Mincho" w:hAnsi="Cambria Math" w:cs="Times New Roman"/>
                            <w:kern w:val="0"/>
                            <w:highlight w:val="lightGray"/>
                            <w:lang w:val="ru-RU" w:eastAsia="ru-RU"/>
                            <w14:ligatures w14:val="none"/>
                          </w:rPr>
                          <m:t>G</m:t>
                        </m:r>
                      </m:e>
                      <m:sub>
                        <m:r>
                          <w:rPr>
                            <w:rFonts w:ascii="Cambria Math" w:eastAsia="MS Mincho" w:hAnsi="Cambria Math" w:cs="Times New Roman"/>
                            <w:kern w:val="0"/>
                            <w:highlight w:val="lightGray"/>
                            <w:lang w:val="ru-RU" w:eastAsia="ru-RU"/>
                            <w14:ligatures w14:val="none"/>
                          </w:rPr>
                          <m:t>T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eastAsia="MS Mincho" w:hAnsi="Cambria Math" w:cs="Times New Roman"/>
                            <w:i/>
                            <w:kern w:val="0"/>
                            <w:highlight w:val="lightGray"/>
                            <w:lang w:val="ru-RU" w:eastAsia="ru-RU"/>
                            <w14:ligatures w14:val="none"/>
                          </w:rPr>
                        </m:ctrlPr>
                      </m:sSubPr>
                      <m:e>
                        <m:r>
                          <w:rPr>
                            <w:rFonts w:ascii="Cambria Math" w:eastAsia="MS Mincho" w:hAnsi="Cambria Math" w:cs="Times New Roman"/>
                            <w:kern w:val="0"/>
                            <w:highlight w:val="lightGray"/>
                            <w:lang w:val="ru-RU" w:eastAsia="ru-RU"/>
                            <w14:ligatures w14:val="none"/>
                          </w:rPr>
                          <m:t>G</m:t>
                        </m:r>
                      </m:e>
                      <m:sub>
                        <m:r>
                          <w:rPr>
                            <w:rFonts w:ascii="Cambria Math" w:eastAsia="MS Mincho" w:hAnsi="Cambria Math" w:cs="Times New Roman"/>
                            <w:kern w:val="0"/>
                            <w:highlight w:val="lightGray"/>
                            <w:lang w:val="ru-RU" w:eastAsia="ru-RU"/>
                            <w14:ligatures w14:val="none"/>
                          </w:rPr>
                          <m:t>R</m:t>
                        </m:r>
                      </m:sub>
                    </m:sSub>
                  </m:den>
                </m:f>
                <m:r>
                  <w:rPr>
                    <w:rFonts w:ascii="Cambria Math" w:eastAsia="MS Mincho" w:hAnsi="Cambria Math" w:cs="Times New Roman"/>
                    <w:kern w:val="0"/>
                    <w:highlight w:val="lightGray"/>
                    <w:lang w:val="ru-RU" w:eastAsia="ru-RU"/>
                    <w14:ligatures w14:val="none"/>
                  </w:rPr>
                  <m:t xml:space="preserve"> &lt;1</m:t>
                </m:r>
                <m:r>
                  <w:rPr>
                    <w:rFonts w:ascii="Cambria Math" w:eastAsia="MS Mincho" w:hAnsi="Cambria Math" w:cs="Times New Roman"/>
                    <w:kern w:val="0"/>
                    <w:highlight w:val="lightGray"/>
                    <w:lang w:eastAsia="ru-RU"/>
                    <w14:ligatures w14:val="none"/>
                  </w:rPr>
                  <m:t>.25</m:t>
                </m:r>
              </m:oMath>
            </m:oMathPara>
          </w:p>
          <w:p w14:paraId="67E98A2D" w14:textId="77777777" w:rsidR="00D9359C" w:rsidRPr="00D9359C" w:rsidRDefault="00D9359C" w:rsidP="00D9359C">
            <w:pPr>
              <w:spacing w:after="0" w:line="276" w:lineRule="auto"/>
              <w:ind w:firstLine="567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highlight w:val="lightGray"/>
                <w:lang w:val="ru-RU" w:eastAsia="ru-RU"/>
                <w14:ligatures w14:val="none"/>
              </w:rPr>
              <w:t xml:space="preserve">где </w:t>
            </w:r>
            <w:r w:rsidRPr="00D9359C">
              <w:rPr>
                <w:rFonts w:ascii="Times New Roman" w:eastAsia="Arial Unicode MS" w:hAnsi="Times New Roman" w:cs="Arial Unicode MS"/>
                <w:kern w:val="0"/>
                <w:highlight w:val="lightGray"/>
                <w:u w:color="000000"/>
                <w:bdr w:val="nil"/>
                <w:lang w:eastAsia="ru-RU"/>
                <w14:ligatures w14:val="none"/>
              </w:rPr>
              <w:t>G</w:t>
            </w:r>
            <w:r w:rsidRPr="00D9359C">
              <w:rPr>
                <w:rFonts w:ascii="Times New Roman" w:eastAsia="Arial Unicode MS" w:hAnsi="Times New Roman" w:cs="Arial Unicode MS"/>
                <w:kern w:val="0"/>
                <w:highlight w:val="lightGray"/>
                <w:u w:color="000000"/>
                <w:bdr w:val="nil"/>
                <w:vertAlign w:val="subscript"/>
                <w:lang w:eastAsia="ru-RU"/>
                <w14:ligatures w14:val="none"/>
              </w:rPr>
              <w:t>T</w:t>
            </w:r>
            <w:r w:rsidRPr="00D9359C">
              <w:rPr>
                <w:rFonts w:ascii="Times New Roman" w:eastAsia="Arial Unicode MS" w:hAnsi="Times New Roman" w:cs="Arial Unicode MS"/>
                <w:kern w:val="0"/>
                <w:highlight w:val="lightGray"/>
                <w:u w:color="000000"/>
                <w:bdr w:val="nil"/>
                <w:lang w:val="ru-RU" w:eastAsia="ru-RU"/>
                <w14:ligatures w14:val="none"/>
              </w:rPr>
              <w:t xml:space="preserve"> и </w:t>
            </w:r>
            <w:r w:rsidRPr="00D9359C">
              <w:rPr>
                <w:rFonts w:ascii="Times New Roman" w:eastAsia="Arial Unicode MS" w:hAnsi="Times New Roman" w:cs="Arial Unicode MS"/>
                <w:kern w:val="0"/>
                <w:highlight w:val="lightGray"/>
                <w:u w:color="000000"/>
                <w:bdr w:val="nil"/>
                <w:lang w:eastAsia="ru-RU"/>
                <w14:ligatures w14:val="none"/>
              </w:rPr>
              <w:t>G</w:t>
            </w:r>
            <w:r w:rsidRPr="00D9359C">
              <w:rPr>
                <w:rFonts w:ascii="Times New Roman" w:eastAsia="Arial Unicode MS" w:hAnsi="Times New Roman" w:cs="Arial Unicode MS"/>
                <w:kern w:val="0"/>
                <w:highlight w:val="lightGray"/>
                <w:u w:color="000000"/>
                <w:bdr w:val="nil"/>
                <w:vertAlign w:val="subscript"/>
                <w:lang w:eastAsia="ru-RU"/>
                <w14:ligatures w14:val="none"/>
              </w:rPr>
              <w:t>R</w:t>
            </w:r>
            <w:r w:rsidRPr="00D9359C">
              <w:rPr>
                <w:rFonts w:ascii="Times New Roman" w:eastAsia="Arial Unicode MS" w:hAnsi="Times New Roman" w:cs="Arial Unicode MS"/>
                <w:kern w:val="0"/>
                <w:highlight w:val="lightGray"/>
                <w:u w:color="000000"/>
                <w:bdr w:val="nil"/>
                <w:lang w:val="ru-RU" w:eastAsia="ru-RU"/>
                <w14:ligatures w14:val="none"/>
              </w:rPr>
              <w:t xml:space="preserve"> — средние геометрические ФК параметра исследуемого препарата и препарата сравнения соответственно</w:t>
            </w:r>
            <w:r w:rsidRPr="00D9359C">
              <w:rPr>
                <w:rFonts w:ascii="Times New Roman" w:eastAsia="MS Mincho" w:hAnsi="Times New Roman" w:cs="Times New Roman"/>
                <w:kern w:val="0"/>
                <w:highlight w:val="lightGray"/>
                <w:lang w:val="ru-RU" w:eastAsia="ru-RU"/>
                <w14:ligatures w14:val="none"/>
              </w:rPr>
              <w:t>.</w:t>
            </w:r>
          </w:p>
          <w:p w14:paraId="0566BC4A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Для первичных и вторичных фармакокинетических параметров будут рассчитаны и приведены описательные статистики (медиана, среднее арифметическое, среднее геометрическое, минимальное и максимальное значение, стандартное отклонение, коэффициент вариации). </w:t>
            </w:r>
          </w:p>
          <w:p w14:paraId="5152117D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Статистический анализ с целью подтверждения или отклонения гипотезы о биоэквивалентности будет проведен в предположении о логнормальном распределении параметров AUC</w:t>
            </w:r>
            <w:r w:rsidRPr="00D9359C">
              <w:rPr>
                <w:rFonts w:ascii="Times New Roman" w:eastAsia="MS Mincho" w:hAnsi="Times New Roman" w:cs="Times New Roman"/>
                <w:kern w:val="0"/>
                <w:vertAlign w:val="subscript"/>
                <w:lang w:val="ru-RU" w:eastAsia="ru-RU"/>
                <w14:ligatures w14:val="none"/>
              </w:rPr>
              <w:t>0-</w:t>
            </w:r>
            <w:r w:rsidRPr="00D9359C">
              <w:rPr>
                <w:rFonts w:ascii="Times New Roman" w:eastAsia="MS Mincho" w:hAnsi="Times New Roman" w:cs="Times New Roman"/>
                <w:kern w:val="0"/>
                <w:vertAlign w:val="subscript"/>
                <w:lang w:eastAsia="ru-RU"/>
                <w14:ligatures w14:val="none"/>
              </w:rPr>
              <w:t>t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и </w:t>
            </w:r>
            <w:proofErr w:type="spellStart"/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С</w:t>
            </w:r>
            <w:r w:rsidRPr="00D9359C">
              <w:rPr>
                <w:rFonts w:ascii="Times New Roman" w:eastAsia="MS Mincho" w:hAnsi="Times New Roman" w:cs="Times New Roman"/>
                <w:kern w:val="0"/>
                <w:vertAlign w:val="subscript"/>
                <w:lang w:val="ru-RU" w:eastAsia="ru-RU"/>
                <w14:ligatures w14:val="none"/>
              </w:rPr>
              <w:t>max</w:t>
            </w:r>
            <w:proofErr w:type="spellEnd"/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и нормальном распределении остальных параметров, за исключением </w:t>
            </w:r>
            <w:proofErr w:type="spellStart"/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Т</w:t>
            </w:r>
            <w:r w:rsidRPr="00D9359C">
              <w:rPr>
                <w:rFonts w:ascii="Times New Roman" w:eastAsia="MS Mincho" w:hAnsi="Times New Roman" w:cs="Times New Roman"/>
                <w:kern w:val="0"/>
                <w:vertAlign w:val="subscript"/>
                <w:lang w:val="ru-RU" w:eastAsia="ru-RU"/>
                <w14:ligatures w14:val="none"/>
              </w:rPr>
              <w:t>max</w:t>
            </w:r>
            <w:proofErr w:type="spellEnd"/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. Для подтверждения биоэквивалентности будет необходимо достижение критериев 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lastRenderedPageBreak/>
              <w:t>биоэквивалентности, указанных выше, для показателей AUC</w:t>
            </w:r>
            <w:r w:rsidRPr="00D9359C">
              <w:rPr>
                <w:rFonts w:ascii="Times New Roman" w:eastAsia="MS Mincho" w:hAnsi="Times New Roman" w:cs="Times New Roman"/>
                <w:kern w:val="0"/>
                <w:vertAlign w:val="subscript"/>
                <w:lang w:val="ru-RU" w:eastAsia="ru-RU"/>
                <w14:ligatures w14:val="none"/>
              </w:rPr>
              <w:t xml:space="preserve">0- </w:t>
            </w:r>
            <w:r w:rsidRPr="00D9359C">
              <w:rPr>
                <w:rFonts w:ascii="Times New Roman" w:eastAsia="MS Mincho" w:hAnsi="Times New Roman" w:cs="Times New Roman"/>
                <w:kern w:val="0"/>
                <w:vertAlign w:val="subscript"/>
                <w:lang w:eastAsia="ru-RU"/>
                <w14:ligatures w14:val="none"/>
              </w:rPr>
              <w:t>t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и </w:t>
            </w:r>
            <w:proofErr w:type="spellStart"/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С</w:t>
            </w:r>
            <w:r w:rsidRPr="00D9359C">
              <w:rPr>
                <w:rFonts w:ascii="Times New Roman" w:eastAsia="MS Mincho" w:hAnsi="Times New Roman" w:cs="Times New Roman"/>
                <w:kern w:val="0"/>
                <w:vertAlign w:val="subscript"/>
                <w:lang w:val="ru-RU" w:eastAsia="ru-RU"/>
                <w14:ligatures w14:val="none"/>
              </w:rPr>
              <w:t>max</w:t>
            </w:r>
            <w:proofErr w:type="spellEnd"/>
            <w:r w:rsidRPr="00D9359C">
              <w:rPr>
                <w:rFonts w:ascii="Times New Roman" w:eastAsia="MS Mincho" w:hAnsi="Times New Roman" w:cs="Times New Roman"/>
                <w:kern w:val="0"/>
                <w:vertAlign w:val="subscript"/>
                <w:lang w:val="ru-RU" w:eastAsia="ru-RU"/>
                <w14:ligatures w14:val="none"/>
              </w:rPr>
              <w:t xml:space="preserve">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.</w:t>
            </w:r>
          </w:p>
          <w:p w14:paraId="5475C180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После проведения логарифмического преобразования эти показатели анализируются с помощью дисперсионного анализа (</w:t>
            </w:r>
            <w:proofErr w:type="spellStart"/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analysis</w:t>
            </w:r>
            <w:proofErr w:type="spellEnd"/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</w:t>
            </w:r>
            <w:proofErr w:type="spellStart"/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of</w:t>
            </w:r>
            <w:proofErr w:type="spellEnd"/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</w:t>
            </w:r>
            <w:proofErr w:type="spellStart"/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variance</w:t>
            </w:r>
            <w:proofErr w:type="spellEnd"/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, ANOVA).</w:t>
            </w:r>
          </w:p>
          <w:p w14:paraId="448D2437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Статистическая модель </w:t>
            </w:r>
          </w:p>
          <w:p w14:paraId="75B32E37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дисперсионного анализа должна включать следующие фиксированные факторы:</w:t>
            </w:r>
          </w:p>
          <w:p w14:paraId="7600E4D2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</w:p>
          <w:p w14:paraId="1B573B69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Расчёты будут произведены на основании данных о фактическом, а не расчётном времени забора каждого образца.</w:t>
            </w:r>
          </w:p>
          <w:p w14:paraId="7C8EED01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Все добровольцы, которые получили хотя бы одну дозу исследуемого препарата, будут включены в популяцию для анализа безопасности. Параметры безопасности будут анализироваться при помощи описательной статистики. Все результаты статистической обработки данных будут представлены в виде таблиц.</w:t>
            </w:r>
          </w:p>
          <w:p w14:paraId="1227329B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Все НЯ будут зафиксированы и классифицированы по степени тяжести и в соответствии с терминологией Медицинского словаря для регуляторной деятельности (MedDRA) (наиболее поздней версии). Число НЯ и СНЯ, а также число и процент добровольцев с НЯ и СНЯ будут представлены в виде таблиц по классу систем органов и предпочтительному термину, по связи с препаратом и степени тяжести.</w:t>
            </w:r>
          </w:p>
          <w:p w14:paraId="04CD25E0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Будут проанализированы результаты лабораторных исследований, включая любые изменения по сравнению с исходными. Отклонения от нормальных значений будут обобщены в виде частотных таблиц. Сводные таблицы динамики лабораторных показателей будут представлены по группам в соответствии с результатами, полученными на визитах, и сдвигом относительно исходного значения. </w:t>
            </w:r>
          </w:p>
          <w:p w14:paraId="4D32B361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Будут проанализированы жизненные показатели, данные физикального осмотра и ЭКГ,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, включая клинически значимые изменения по сравнению с исходными. Отклонения от нормы будут обобщены в виде частотных таблиц.</w:t>
            </w:r>
          </w:p>
          <w:p w14:paraId="2D186223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Calibri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Непрерывные показатели будут представлены средним значением, стандартным отклонением, медианой, минимальным и максимальным значением, 95% доверительным интервалом (ДИ). Дискретные показатели – числом и процентом добровольцев.</w:t>
            </w:r>
          </w:p>
        </w:tc>
      </w:tr>
      <w:tr w:rsidR="00D9359C" w:rsidRPr="00B503A9" w14:paraId="3E1D2570" w14:textId="77777777" w:rsidTr="00477CA9">
        <w:trPr>
          <w:trHeight w:val="4878"/>
        </w:trPr>
        <w:tc>
          <w:tcPr>
            <w:tcW w:w="2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14C22B" w14:textId="77777777" w:rsidR="00D9359C" w:rsidRPr="00D9359C" w:rsidRDefault="00D9359C" w:rsidP="00D9359C">
            <w:pPr>
              <w:widowControl w:val="0"/>
              <w:shd w:val="clear" w:color="auto" w:fill="FFFFFF"/>
              <w:autoSpaceDE w:val="0"/>
              <w:autoSpaceDN w:val="0"/>
              <w:adjustRightInd w:val="0"/>
              <w:spacing w:after="120" w:line="240" w:lineRule="auto"/>
              <w:ind w:right="10"/>
              <w:rPr>
                <w:rFonts w:ascii="Times New Roman" w:eastAsia="Times New Roman" w:hAnsi="Times New Roman" w:cs="Times New Roman"/>
                <w:b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b/>
                <w:kern w:val="0"/>
                <w:lang w:val="ru-RU" w:eastAsia="ru-RU"/>
                <w14:ligatures w14:val="none"/>
              </w:rPr>
              <w:lastRenderedPageBreak/>
              <w:t>Заслепление и Рандомизация:</w:t>
            </w:r>
            <w:r w:rsidRPr="00D9359C">
              <w:rPr>
                <w:rFonts w:ascii="Times New Roman" w:eastAsia="Times New Roman" w:hAnsi="Times New Roman" w:cs="Times New Roman"/>
                <w:b/>
                <w:kern w:val="0"/>
                <w:lang w:val="ru-RU" w:eastAsia="ru-RU"/>
                <w14:ligatures w14:val="none"/>
              </w:rPr>
              <w:t xml:space="preserve"> </w:t>
            </w:r>
          </w:p>
        </w:tc>
        <w:tc>
          <w:tcPr>
            <w:tcW w:w="6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69B87F" w14:textId="77777777" w:rsidR="00D9359C" w:rsidRPr="00D9359C" w:rsidRDefault="00D9359C" w:rsidP="00D9359C">
            <w:pPr>
              <w:widowControl w:val="0"/>
              <w:spacing w:after="120" w:line="240" w:lineRule="auto"/>
              <w:jc w:val="both"/>
              <w:rPr>
                <w:rFonts w:ascii="Times New Roman" w:eastAsia="MS Mincho" w:hAnsi="Times New Roman" w:cs="Times New Roman"/>
                <w:kern w:val="0"/>
                <w:lang w:val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Данное исследование является открытым. Однако, для </w:t>
            </w:r>
            <w:proofErr w:type="spellStart"/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биоаналитической</w:t>
            </w:r>
            <w:proofErr w:type="spellEnd"/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лаборатории проводится </w:t>
            </w:r>
            <w:proofErr w:type="spellStart"/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заслепление</w:t>
            </w:r>
            <w:proofErr w:type="spellEnd"/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: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/>
                <w14:ligatures w14:val="none"/>
              </w:rPr>
              <w:t xml:space="preserve"> сотрудники лаборатории не будут иметь доступа к </w:t>
            </w:r>
            <w:proofErr w:type="spellStart"/>
            <w:r w:rsidRPr="00D9359C">
              <w:rPr>
                <w:rFonts w:ascii="Times New Roman" w:eastAsia="MS Mincho" w:hAnsi="Times New Roman" w:cs="Times New Roman"/>
                <w:kern w:val="0"/>
                <w:lang w:val="ru-RU"/>
                <w14:ligatures w14:val="none"/>
              </w:rPr>
              <w:t>рандомизационному</w:t>
            </w:r>
            <w:proofErr w:type="spellEnd"/>
            <w:r w:rsidRPr="00D9359C">
              <w:rPr>
                <w:rFonts w:ascii="Times New Roman" w:eastAsia="MS Mincho" w:hAnsi="Times New Roman" w:cs="Times New Roman"/>
                <w:kern w:val="0"/>
                <w:lang w:val="ru-RU"/>
                <w14:ligatures w14:val="none"/>
              </w:rPr>
              <w:t xml:space="preserve"> списку до окончания </w:t>
            </w:r>
            <w:proofErr w:type="spellStart"/>
            <w:r w:rsidRPr="00D9359C">
              <w:rPr>
                <w:rFonts w:ascii="Times New Roman" w:eastAsia="MS Mincho" w:hAnsi="Times New Roman" w:cs="Times New Roman"/>
                <w:kern w:val="0"/>
                <w:lang w:val="ru-RU"/>
                <w14:ligatures w14:val="none"/>
              </w:rPr>
              <w:t>биоаналитической</w:t>
            </w:r>
            <w:proofErr w:type="spellEnd"/>
            <w:r w:rsidRPr="00D9359C">
              <w:rPr>
                <w:rFonts w:ascii="Times New Roman" w:eastAsia="MS Mincho" w:hAnsi="Times New Roman" w:cs="Times New Roman"/>
                <w:kern w:val="0"/>
                <w:lang w:val="ru-RU"/>
                <w14:ligatures w14:val="none"/>
              </w:rPr>
              <w:t xml:space="preserve"> стадии исследования и сдачи таблицы концентраций Спонсору исследования.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</w:t>
            </w:r>
          </w:p>
          <w:p w14:paraId="31D7C7EA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highlight w:val="lightGray"/>
                <w:lang w:val="ru-RU" w:eastAsia="ru-RU"/>
                <w14:ligatures w14:val="none"/>
              </w:rPr>
              <w:t xml:space="preserve">Добровольцы будут распределены в одну из двух групп в соответствии с </w:t>
            </w:r>
            <w:proofErr w:type="spellStart"/>
            <w:r w:rsidRPr="00D9359C">
              <w:rPr>
                <w:rFonts w:ascii="Times New Roman" w:eastAsia="MS Mincho" w:hAnsi="Times New Roman" w:cs="Times New Roman"/>
                <w:kern w:val="0"/>
                <w:highlight w:val="lightGray"/>
                <w:lang w:val="ru-RU" w:eastAsia="ru-RU"/>
                <w14:ligatures w14:val="none"/>
              </w:rPr>
              <w:t>рандомизационным</w:t>
            </w:r>
            <w:proofErr w:type="spellEnd"/>
            <w:r w:rsidRPr="00D9359C">
              <w:rPr>
                <w:rFonts w:ascii="Times New Roman" w:eastAsia="MS Mincho" w:hAnsi="Times New Roman" w:cs="Times New Roman"/>
                <w:kern w:val="0"/>
                <w:highlight w:val="lightGray"/>
                <w:lang w:val="ru-RU" w:eastAsia="ru-RU"/>
                <w14:ligatures w14:val="none"/>
              </w:rPr>
              <w:t xml:space="preserve"> списком методом блочной рандомизации без стратификации в соотношении 1:1 с использованием программы </w:t>
            </w:r>
            <w:r w:rsidRPr="00D9359C">
              <w:rPr>
                <w:rFonts w:ascii="Times New Roman" w:eastAsia="MS Mincho" w:hAnsi="Times New Roman" w:cs="Times New Roman"/>
                <w:bCs/>
                <w:kern w:val="0"/>
                <w:highlight w:val="lightGray"/>
                <w:lang w:val="ru-RU" w:eastAsia="ar-SA"/>
                <w14:ligatures w14:val="none"/>
              </w:rPr>
              <w:t xml:space="preserve">IWRS </w:t>
            </w:r>
            <w:proofErr w:type="spellStart"/>
            <w:r w:rsidRPr="00D9359C">
              <w:rPr>
                <w:rFonts w:ascii="Times New Roman" w:eastAsia="MS Mincho" w:hAnsi="Times New Roman" w:cs="Times New Roman"/>
                <w:bCs/>
                <w:kern w:val="0"/>
                <w:highlight w:val="lightGray"/>
                <w:lang w:val="ru-RU" w:eastAsia="ar-SA"/>
                <w14:ligatures w14:val="none"/>
              </w:rPr>
              <w:t>iRand</w:t>
            </w:r>
            <w:proofErr w:type="spellEnd"/>
            <w:r w:rsidRPr="00D9359C">
              <w:rPr>
                <w:rFonts w:ascii="Times New Roman" w:eastAsia="MS Mincho" w:hAnsi="Times New Roman" w:cs="Times New Roman"/>
                <w:bCs/>
                <w:kern w:val="0"/>
                <w:highlight w:val="lightGray"/>
                <w:lang w:val="ru-RU" w:eastAsia="ar-SA"/>
                <w14:ligatures w14:val="none"/>
              </w:rPr>
              <w:t>.</w:t>
            </w:r>
            <w:r w:rsidRPr="00D9359C">
              <w:rPr>
                <w:rFonts w:ascii="Times New Roman" w:eastAsia="MS Mincho" w:hAnsi="Times New Roman" w:cs="Times New Roman"/>
                <w:kern w:val="0"/>
                <w:highlight w:val="lightGray"/>
                <w:lang w:val="ru-RU" w:eastAsia="ru-RU"/>
                <w14:ligatures w14:val="none"/>
              </w:rPr>
              <w:t xml:space="preserve"> </w:t>
            </w:r>
            <w:r w:rsidRPr="00D9359C">
              <w:rPr>
                <w:rFonts w:ascii="Times New Roman" w:eastAsia="MS Mincho" w:hAnsi="Times New Roman" w:cs="Times New Roman"/>
                <w:bCs/>
                <w:kern w:val="0"/>
                <w:highlight w:val="lightGray"/>
                <w:lang w:val="ru-RU" w:eastAsia="ru-RU"/>
                <w14:ligatures w14:val="none"/>
              </w:rPr>
              <w:t xml:space="preserve">Каждый доброволец будет рандомизирован с присвоением </w:t>
            </w:r>
            <w:proofErr w:type="spellStart"/>
            <w:r w:rsidRPr="00D9359C">
              <w:rPr>
                <w:rFonts w:ascii="Times New Roman" w:eastAsia="MS Mincho" w:hAnsi="Times New Roman" w:cs="Times New Roman"/>
                <w:bCs/>
                <w:kern w:val="0"/>
                <w:highlight w:val="lightGray"/>
                <w:lang w:val="ru-RU" w:eastAsia="ru-RU"/>
                <w14:ligatures w14:val="none"/>
              </w:rPr>
              <w:t>рандомизационного</w:t>
            </w:r>
            <w:proofErr w:type="spellEnd"/>
            <w:r w:rsidRPr="00D9359C">
              <w:rPr>
                <w:rFonts w:ascii="Times New Roman" w:eastAsia="MS Mincho" w:hAnsi="Times New Roman" w:cs="Times New Roman"/>
                <w:bCs/>
                <w:kern w:val="0"/>
                <w:highlight w:val="lightGray"/>
                <w:lang w:val="ru-RU" w:eastAsia="ru-RU"/>
                <w14:ligatures w14:val="none"/>
              </w:rPr>
              <w:t xml:space="preserve"> номера, который определяет последовательность приема исследуемого препарата (T) и референтного препарата (R) –T/R или R/T. </w:t>
            </w:r>
            <w:r w:rsidRPr="00D9359C">
              <w:rPr>
                <w:rFonts w:ascii="Times New Roman" w:eastAsia="MS Mincho" w:hAnsi="Times New Roman" w:cs="Times New Roman"/>
                <w:kern w:val="0"/>
                <w:highlight w:val="lightGray"/>
                <w:lang w:val="ru-RU" w:eastAsia="ru-RU"/>
                <w14:ligatures w14:val="none"/>
              </w:rPr>
              <w:t xml:space="preserve">В каждую группу будет включено по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Times New Roman"/>
                <w:kern w:val="0"/>
                <w:highlight w:val="lightGray"/>
                <w:lang w:val="ru-RU" w:eastAsia="ru-RU"/>
                <w14:ligatures w14:val="none"/>
              </w:rPr>
              <w:t xml:space="preserve"> добровольцев. В каждом периоде добровольцы получат исследуемый/референтный препарат по схеме в соответствии с группой, в которую они распределены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.</w:t>
            </w:r>
          </w:p>
        </w:tc>
      </w:tr>
      <w:tr w:rsidR="00D9359C" w:rsidRPr="00B503A9" w14:paraId="1921C5EC" w14:textId="77777777" w:rsidTr="00477CA9">
        <w:trPr>
          <w:trHeight w:val="337"/>
        </w:trPr>
        <w:tc>
          <w:tcPr>
            <w:tcW w:w="2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3213D3" w14:textId="77777777" w:rsidR="00D9359C" w:rsidRPr="00D9359C" w:rsidRDefault="00D9359C" w:rsidP="00D9359C">
            <w:pPr>
              <w:widowControl w:val="0"/>
              <w:shd w:val="clear" w:color="auto" w:fill="FFFFFF"/>
              <w:autoSpaceDE w:val="0"/>
              <w:autoSpaceDN w:val="0"/>
              <w:adjustRightInd w:val="0"/>
              <w:spacing w:after="120" w:line="240" w:lineRule="auto"/>
              <w:ind w:right="10"/>
              <w:rPr>
                <w:rFonts w:ascii="Times New Roman" w:eastAsia="MS Mincho" w:hAnsi="Times New Roman" w:cs="Times New Roman"/>
                <w:b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Times New Roman" w:hAnsi="Times New Roman" w:cs="Times New Roman"/>
                <w:b/>
                <w:kern w:val="0"/>
                <w:lang w:val="ru-RU" w:eastAsia="ru-RU"/>
                <w14:ligatures w14:val="none"/>
              </w:rPr>
              <w:t>Этические и регуляторные аспекты:</w:t>
            </w:r>
          </w:p>
        </w:tc>
        <w:tc>
          <w:tcPr>
            <w:tcW w:w="6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2F7333" w14:textId="77777777" w:rsidR="00D9359C" w:rsidRPr="00D9359C" w:rsidRDefault="00D9359C" w:rsidP="00D9359C">
            <w:pPr>
              <w:widowControl w:val="0"/>
              <w:autoSpaceDE w:val="0"/>
              <w:autoSpaceDN w:val="0"/>
              <w:adjustRightInd w:val="0"/>
              <w:spacing w:after="120" w:line="240" w:lineRule="auto"/>
              <w:ind w:right="10"/>
              <w:jc w:val="both"/>
              <w:rPr>
                <w:rFonts w:ascii="Times New Roman" w:eastAsia="Times New Roman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Times New Roman" w:hAnsi="Times New Roman" w:cs="Times New Roman"/>
                <w:kern w:val="0"/>
                <w:lang w:val="ru-RU" w:eastAsia="ru-RU"/>
                <w14:ligatures w14:val="none"/>
              </w:rPr>
              <w:t>Исследование будет проводиться согласно Протоколу, в строгом соответствии с:</w:t>
            </w:r>
          </w:p>
          <w:p w14:paraId="1A633496" w14:textId="77777777" w:rsidR="00D9359C" w:rsidRPr="00D9359C" w:rsidRDefault="00D9359C" w:rsidP="008538FF">
            <w:pPr>
              <w:widowControl w:val="0"/>
              <w:numPr>
                <w:ilvl w:val="0"/>
                <w:numId w:val="12"/>
              </w:numPr>
              <w:autoSpaceDE w:val="0"/>
              <w:autoSpaceDN w:val="0"/>
              <w:adjustRightInd w:val="0"/>
              <w:spacing w:after="120" w:line="240" w:lineRule="auto"/>
              <w:ind w:right="10"/>
              <w:contextualSpacing/>
              <w:jc w:val="both"/>
              <w:rPr>
                <w:rFonts w:ascii="Times New Roman" w:eastAsia="Times New Roman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Times New Roman" w:hAnsi="Times New Roman" w:cs="Times New Roman"/>
                <w:kern w:val="0"/>
                <w:lang w:val="ru-RU" w:eastAsia="ru-RU"/>
                <w14:ligatures w14:val="none"/>
              </w:rPr>
              <w:t xml:space="preserve">Конституцией Российской Федерации; </w:t>
            </w:r>
          </w:p>
          <w:p w14:paraId="6AE515C9" w14:textId="77777777" w:rsidR="00D9359C" w:rsidRPr="00D9359C" w:rsidRDefault="00D9359C" w:rsidP="008538FF">
            <w:pPr>
              <w:widowControl w:val="0"/>
              <w:numPr>
                <w:ilvl w:val="0"/>
                <w:numId w:val="12"/>
              </w:numPr>
              <w:autoSpaceDE w:val="0"/>
              <w:autoSpaceDN w:val="0"/>
              <w:adjustRightInd w:val="0"/>
              <w:spacing w:after="120" w:line="240" w:lineRule="auto"/>
              <w:ind w:right="10"/>
              <w:contextualSpacing/>
              <w:jc w:val="both"/>
              <w:rPr>
                <w:rFonts w:ascii="Times New Roman" w:eastAsia="Times New Roman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Times New Roman" w:hAnsi="Times New Roman" w:cs="Times New Roman"/>
                <w:kern w:val="0"/>
                <w:lang w:val="ru-RU" w:eastAsia="ru-RU"/>
                <w14:ligatures w14:val="none"/>
              </w:rPr>
              <w:t>Этическими принципами Хельсинкской декларации Всемирной медицинской ассоциации 1964 г. в последней редакции, принятой на 75-ой Генеральной Ассамблее ВМА, Хельсинки, Финляндия, октябрь 2024 г;</w:t>
            </w:r>
          </w:p>
          <w:p w14:paraId="7181C22B" w14:textId="77777777" w:rsidR="00D9359C" w:rsidRPr="00D9359C" w:rsidRDefault="00D9359C" w:rsidP="008538FF">
            <w:pPr>
              <w:widowControl w:val="0"/>
              <w:numPr>
                <w:ilvl w:val="0"/>
                <w:numId w:val="12"/>
              </w:numPr>
              <w:autoSpaceDE w:val="0"/>
              <w:autoSpaceDN w:val="0"/>
              <w:adjustRightInd w:val="0"/>
              <w:spacing w:after="120" w:line="240" w:lineRule="auto"/>
              <w:ind w:right="10"/>
              <w:contextualSpacing/>
              <w:jc w:val="both"/>
              <w:rPr>
                <w:rFonts w:ascii="Times New Roman" w:eastAsia="Times New Roman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Times New Roman" w:hAnsi="Times New Roman" w:cs="Times New Roman"/>
                <w:kern w:val="0"/>
                <w:lang w:val="ru-RU" w:eastAsia="ru-RU"/>
                <w14:ligatures w14:val="none"/>
              </w:rPr>
              <w:t>Решением Совета Евразийской экономической комиссии от 03.11.2016 № 79 «Об утверждении Правил Надлежащей клинической практики Евразийского экономического союза»;</w:t>
            </w:r>
          </w:p>
          <w:p w14:paraId="1A02D918" w14:textId="77777777" w:rsidR="00D9359C" w:rsidRPr="00D9359C" w:rsidRDefault="00D9359C" w:rsidP="008538FF">
            <w:pPr>
              <w:widowControl w:val="0"/>
              <w:numPr>
                <w:ilvl w:val="0"/>
                <w:numId w:val="12"/>
              </w:numPr>
              <w:autoSpaceDE w:val="0"/>
              <w:autoSpaceDN w:val="0"/>
              <w:adjustRightInd w:val="0"/>
              <w:spacing w:after="120" w:line="240" w:lineRule="auto"/>
              <w:ind w:right="10"/>
              <w:contextualSpacing/>
              <w:jc w:val="both"/>
              <w:rPr>
                <w:rFonts w:ascii="Times New Roman" w:eastAsia="Times New Roman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Times New Roman" w:hAnsi="Times New Roman" w:cs="Times New Roman"/>
                <w:kern w:val="0"/>
                <w:lang w:val="ru-RU" w:eastAsia="ru-RU"/>
                <w14:ligatures w14:val="none"/>
              </w:rPr>
              <w:t>Решением Совета Евразийской экономической комиссии от 03.11.2016 № 85 «Об утверждении Правил проведения исследований биоэквивалентности лекарственных препаратов в рамках Евразийского экономического союза»;</w:t>
            </w:r>
          </w:p>
          <w:p w14:paraId="7A4F2FBA" w14:textId="77777777" w:rsidR="00D9359C" w:rsidRPr="00D9359C" w:rsidRDefault="00D9359C" w:rsidP="00D9359C">
            <w:pPr>
              <w:widowControl w:val="0"/>
              <w:autoSpaceDE w:val="0"/>
              <w:autoSpaceDN w:val="0"/>
              <w:adjustRightInd w:val="0"/>
              <w:spacing w:after="120" w:line="240" w:lineRule="auto"/>
              <w:ind w:right="10"/>
              <w:jc w:val="both"/>
              <w:rPr>
                <w:rFonts w:ascii="Times New Roman" w:eastAsia="Times New Roman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Times New Roman" w:hAnsi="Times New Roman" w:cs="Times New Roman"/>
                <w:kern w:val="0"/>
                <w:lang w:val="ru-RU" w:eastAsia="ru-RU"/>
                <w14:ligatures w14:val="none"/>
              </w:rPr>
              <w:t xml:space="preserve">а также в соответствии с применимыми требованиями законодательства Российской Федерации с действующими изменениями. </w:t>
            </w:r>
          </w:p>
          <w:p w14:paraId="4AE6F3BF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Times New Roman" w:hAnsi="Times New Roman" w:cs="Times New Roman"/>
                <w:kern w:val="0"/>
                <w:lang w:val="ru-RU" w:eastAsia="ru-RU"/>
                <w14:ligatures w14:val="none"/>
              </w:rPr>
              <w:t xml:space="preserve">Страхование жизни и здоровья добровольцев осуществляется компанией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Times New Roman" w:hAnsi="Times New Roman" w:cs="Times New Roman"/>
                <w:b/>
                <w:bCs/>
                <w:kern w:val="0"/>
                <w:lang w:val="ru-RU" w:eastAsia="ru-RU"/>
                <w14:ligatures w14:val="none"/>
              </w:rPr>
              <w:t>.</w:t>
            </w:r>
          </w:p>
        </w:tc>
      </w:tr>
      <w:tr w:rsidR="00D9359C" w:rsidRPr="00D9359C" w14:paraId="54791C24" w14:textId="77777777" w:rsidTr="00477CA9">
        <w:trPr>
          <w:trHeight w:val="337"/>
        </w:trPr>
        <w:tc>
          <w:tcPr>
            <w:tcW w:w="2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B2B8EA" w14:textId="77777777" w:rsidR="00D9359C" w:rsidRPr="00D9359C" w:rsidRDefault="00D9359C" w:rsidP="00D9359C">
            <w:pPr>
              <w:widowControl w:val="0"/>
              <w:shd w:val="clear" w:color="auto" w:fill="FFFFFF"/>
              <w:autoSpaceDE w:val="0"/>
              <w:autoSpaceDN w:val="0"/>
              <w:adjustRightInd w:val="0"/>
              <w:spacing w:after="120" w:line="240" w:lineRule="auto"/>
              <w:ind w:right="10"/>
              <w:rPr>
                <w:rFonts w:ascii="Times New Roman" w:eastAsia="MS Mincho" w:hAnsi="Times New Roman" w:cs="Times New Roman"/>
                <w:b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b/>
                <w:kern w:val="0"/>
                <w:lang w:val="ru-RU" w:eastAsia="ru-RU"/>
                <w14:ligatures w14:val="none"/>
              </w:rPr>
              <w:t>Номер версии Протокола/Поправки Протокола и дата:</w:t>
            </w:r>
          </w:p>
        </w:tc>
        <w:tc>
          <w:tcPr>
            <w:tcW w:w="6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6CBC1A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</w:p>
        </w:tc>
      </w:tr>
    </w:tbl>
    <w:p w14:paraId="24CF7E10" w14:textId="77777777" w:rsidR="002E3114" w:rsidRDefault="002E3114"/>
    <w:sectPr w:rsidR="002E3114">
      <w:pgSz w:w="12240" w:h="15840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8061D93" w14:textId="77777777" w:rsidR="008538FF" w:rsidRDefault="008538FF" w:rsidP="00D9359C">
      <w:pPr>
        <w:spacing w:after="0" w:line="240" w:lineRule="auto"/>
      </w:pPr>
      <w:r>
        <w:separator/>
      </w:r>
    </w:p>
  </w:endnote>
  <w:endnote w:type="continuationSeparator" w:id="0">
    <w:p w14:paraId="33AED41E" w14:textId="77777777" w:rsidR="008538FF" w:rsidRDefault="008538FF" w:rsidP="00D9359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 New Roman,Italic">
    <w:altName w:val="Yu Gothic UI"/>
    <w:panose1 w:val="00000000000000000000"/>
    <w:charset w:val="00"/>
    <w:family w:val="roman"/>
    <w:notTrueType/>
    <w:pitch w:val="default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Microsoft Sans Serif">
    <w:panose1 w:val="020B0604020202020204"/>
    <w:charset w:val="CC"/>
    <w:family w:val="swiss"/>
    <w:pitch w:val="variable"/>
    <w:sig w:usb0="E5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 Bold">
    <w:altName w:val="Times New Roman"/>
    <w:charset w:val="00"/>
    <w:family w:val="auto"/>
    <w:pitch w:val="variable"/>
    <w:sig w:usb0="00000000" w:usb1="C0007841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3F17E3C" w14:textId="77777777" w:rsidR="008538FF" w:rsidRDefault="008538FF" w:rsidP="00D9359C">
      <w:pPr>
        <w:spacing w:after="0" w:line="240" w:lineRule="auto"/>
      </w:pPr>
      <w:r>
        <w:separator/>
      </w:r>
    </w:p>
  </w:footnote>
  <w:footnote w:type="continuationSeparator" w:id="0">
    <w:p w14:paraId="66B9CFB3" w14:textId="77777777" w:rsidR="008538FF" w:rsidRDefault="008538FF" w:rsidP="00D9359C">
      <w:pPr>
        <w:spacing w:after="0" w:line="240" w:lineRule="auto"/>
      </w:pPr>
      <w:r>
        <w:continuationSeparator/>
      </w:r>
    </w:p>
  </w:footnote>
  <w:footnote w:id="1">
    <w:p w14:paraId="45398418" w14:textId="77777777" w:rsidR="00D9359C" w:rsidRDefault="00D9359C" w:rsidP="00D9359C">
      <w:pPr>
        <w:pStyle w:val="afb"/>
        <w:ind w:firstLine="0"/>
      </w:pPr>
      <w:r>
        <w:rPr>
          <w:rStyle w:val="afd"/>
        </w:rPr>
        <w:footnoteRef/>
      </w:r>
      <w:r>
        <w:t xml:space="preserve"> Данное требование не относится к наличию у добровольца </w:t>
      </w:r>
      <w:hyperlink r:id="rId1" w:tgtFrame="_blank" w:history="1">
        <w:r w:rsidRPr="005F65AF">
          <w:t>пигментных невусов (родинок)</w:t>
        </w:r>
      </w:hyperlink>
      <w:r>
        <w:t>.</w:t>
      </w:r>
    </w:p>
    <w:p w14:paraId="4A8D5F97" w14:textId="77777777" w:rsidR="00D9359C" w:rsidRDefault="00D9359C" w:rsidP="00D9359C">
      <w:pPr>
        <w:pStyle w:val="afb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9066B5"/>
    <w:multiLevelType w:val="hybridMultilevel"/>
    <w:tmpl w:val="1E2E189E"/>
    <w:lvl w:ilvl="0" w:tplc="F5CA0DF6">
      <w:start w:val="1"/>
      <w:numFmt w:val="decimal"/>
      <w:lvlText w:val="%1."/>
      <w:lvlJc w:val="left"/>
      <w:pPr>
        <w:ind w:left="720" w:hanging="360"/>
      </w:pPr>
    </w:lvl>
    <w:lvl w:ilvl="1" w:tplc="3F120472">
      <w:numFmt w:val="bullet"/>
      <w:lvlText w:val="•"/>
      <w:lvlJc w:val="left"/>
      <w:pPr>
        <w:ind w:left="1440" w:hanging="360"/>
      </w:pPr>
      <w:rPr>
        <w:rFonts w:ascii="Times New Roman" w:eastAsia="Times New Roman,Italic" w:hAnsi="Times New Roman" w:cs="Times New Roman" w:hint="default"/>
      </w:r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928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5153C7"/>
    <w:multiLevelType w:val="hybridMultilevel"/>
    <w:tmpl w:val="E27A0DC8"/>
    <w:lvl w:ilvl="0" w:tplc="0419000F">
      <w:start w:val="1"/>
      <w:numFmt w:val="decimal"/>
      <w:lvlText w:val="%1."/>
      <w:lvlJc w:val="left"/>
      <w:pPr>
        <w:ind w:left="3195" w:hanging="360"/>
      </w:pPr>
    </w:lvl>
    <w:lvl w:ilvl="1" w:tplc="04190019" w:tentative="1">
      <w:start w:val="1"/>
      <w:numFmt w:val="lowerLetter"/>
      <w:lvlText w:val="%2."/>
      <w:lvlJc w:val="left"/>
      <w:pPr>
        <w:ind w:left="3915" w:hanging="360"/>
      </w:pPr>
    </w:lvl>
    <w:lvl w:ilvl="2" w:tplc="0419001B" w:tentative="1">
      <w:start w:val="1"/>
      <w:numFmt w:val="lowerRoman"/>
      <w:lvlText w:val="%3."/>
      <w:lvlJc w:val="right"/>
      <w:pPr>
        <w:ind w:left="4635" w:hanging="180"/>
      </w:pPr>
    </w:lvl>
    <w:lvl w:ilvl="3" w:tplc="0419000F" w:tentative="1">
      <w:start w:val="1"/>
      <w:numFmt w:val="decimal"/>
      <w:lvlText w:val="%4."/>
      <w:lvlJc w:val="left"/>
      <w:pPr>
        <w:ind w:left="5355" w:hanging="360"/>
      </w:pPr>
    </w:lvl>
    <w:lvl w:ilvl="4" w:tplc="04190019" w:tentative="1">
      <w:start w:val="1"/>
      <w:numFmt w:val="lowerLetter"/>
      <w:lvlText w:val="%5."/>
      <w:lvlJc w:val="left"/>
      <w:pPr>
        <w:ind w:left="6075" w:hanging="360"/>
      </w:pPr>
    </w:lvl>
    <w:lvl w:ilvl="5" w:tplc="0419001B" w:tentative="1">
      <w:start w:val="1"/>
      <w:numFmt w:val="lowerRoman"/>
      <w:lvlText w:val="%6."/>
      <w:lvlJc w:val="right"/>
      <w:pPr>
        <w:ind w:left="6795" w:hanging="180"/>
      </w:pPr>
    </w:lvl>
    <w:lvl w:ilvl="6" w:tplc="0419000F" w:tentative="1">
      <w:start w:val="1"/>
      <w:numFmt w:val="decimal"/>
      <w:lvlText w:val="%7."/>
      <w:lvlJc w:val="left"/>
      <w:pPr>
        <w:ind w:left="7515" w:hanging="360"/>
      </w:pPr>
    </w:lvl>
    <w:lvl w:ilvl="7" w:tplc="04190019" w:tentative="1">
      <w:start w:val="1"/>
      <w:numFmt w:val="lowerLetter"/>
      <w:lvlText w:val="%8."/>
      <w:lvlJc w:val="left"/>
      <w:pPr>
        <w:ind w:left="8235" w:hanging="360"/>
      </w:pPr>
    </w:lvl>
    <w:lvl w:ilvl="8" w:tplc="0419001B" w:tentative="1">
      <w:start w:val="1"/>
      <w:numFmt w:val="lowerRoman"/>
      <w:lvlText w:val="%9."/>
      <w:lvlJc w:val="right"/>
      <w:pPr>
        <w:ind w:left="8955" w:hanging="180"/>
      </w:pPr>
    </w:lvl>
  </w:abstractNum>
  <w:abstractNum w:abstractNumId="2" w15:restartNumberingAfterBreak="0">
    <w:nsid w:val="0DBC1F4C"/>
    <w:multiLevelType w:val="hybridMultilevel"/>
    <w:tmpl w:val="A1E6934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1813010"/>
    <w:multiLevelType w:val="hybridMultilevel"/>
    <w:tmpl w:val="7C7E85B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A6915F1"/>
    <w:multiLevelType w:val="hybridMultilevel"/>
    <w:tmpl w:val="07A8F2D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2EC17B8"/>
    <w:multiLevelType w:val="multilevel"/>
    <w:tmpl w:val="FA38BDFA"/>
    <w:lvl w:ilvl="0">
      <w:start w:val="1"/>
      <w:numFmt w:val="decimal"/>
      <w:pStyle w:val="PTCHeading1"/>
      <w:lvlText w:val="%1."/>
      <w:lvlJc w:val="left"/>
      <w:pPr>
        <w:tabs>
          <w:tab w:val="num" w:pos="720"/>
        </w:tabs>
        <w:ind w:left="720" w:hanging="720"/>
      </w:pPr>
      <w:rPr>
        <w:rFonts w:hint="default"/>
        <w:b/>
        <w:i w:val="0"/>
      </w:rPr>
    </w:lvl>
    <w:lvl w:ilvl="1">
      <w:start w:val="1"/>
      <w:numFmt w:val="decimal"/>
      <w:pStyle w:val="PTCHeading2"/>
      <w:lvlText w:val="%1.%2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2">
      <w:start w:val="1"/>
      <w:numFmt w:val="decimal"/>
      <w:pStyle w:val="PTCHeading3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PTCHeading4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pStyle w:val="PTCHeading5"/>
      <w:lvlText w:val="%1.%2.%3.%4.%5."/>
      <w:lvlJc w:val="left"/>
      <w:pPr>
        <w:tabs>
          <w:tab w:val="num" w:pos="3981"/>
        </w:tabs>
        <w:ind w:left="3981" w:hanging="720"/>
      </w:pPr>
      <w:rPr>
        <w:rFonts w:hint="default"/>
      </w:rPr>
    </w:lvl>
    <w:lvl w:ilvl="5">
      <w:start w:val="1"/>
      <w:numFmt w:val="decimal"/>
      <w:pStyle w:val="EPHeading6"/>
      <w:lvlText w:val="%1.%2.%3.%4.%5.%6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6">
      <w:start w:val="1"/>
      <w:numFmt w:val="decimal"/>
      <w:pStyle w:val="EPHeading7"/>
      <w:lvlText w:val="%1.%2.%3.%4.%5.%6.%7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7">
      <w:start w:val="1"/>
      <w:numFmt w:val="decimal"/>
      <w:pStyle w:val="EPHeading8"/>
      <w:lvlText w:val="%1.%2.%3.%4.%5.%6.%7.%8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8">
      <w:start w:val="1"/>
      <w:numFmt w:val="decimal"/>
      <w:pStyle w:val="EPHeading9"/>
      <w:lvlText w:val="%1.%2.%3.%4.%5.%6.%7.%8.%9.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6" w15:restartNumberingAfterBreak="0">
    <w:nsid w:val="44D0260C"/>
    <w:multiLevelType w:val="multilevel"/>
    <w:tmpl w:val="0409001F"/>
    <w:styleLink w:val="111111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7" w15:restartNumberingAfterBreak="0">
    <w:nsid w:val="48814DCB"/>
    <w:multiLevelType w:val="hybridMultilevel"/>
    <w:tmpl w:val="1228EB2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55B498D"/>
    <w:multiLevelType w:val="hybridMultilevel"/>
    <w:tmpl w:val="D4AAF716"/>
    <w:lvl w:ilvl="0" w:tplc="A2A65AEE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 w:hint="default"/>
        <w:color w:val="000000"/>
      </w:rPr>
    </w:lvl>
    <w:lvl w:ilvl="1" w:tplc="04190019">
      <w:start w:val="1"/>
      <w:numFmt w:val="lowerLetter"/>
      <w:lvlText w:val="%2."/>
      <w:lvlJc w:val="left"/>
      <w:pPr>
        <w:ind w:left="1080" w:hanging="360"/>
      </w:pPr>
    </w:lvl>
    <w:lvl w:ilvl="2" w:tplc="0419001B">
      <w:start w:val="1"/>
      <w:numFmt w:val="lowerRoman"/>
      <w:lvlText w:val="%3."/>
      <w:lvlJc w:val="right"/>
      <w:pPr>
        <w:ind w:left="1800" w:hanging="180"/>
      </w:pPr>
    </w:lvl>
    <w:lvl w:ilvl="3" w:tplc="0419000F">
      <w:start w:val="1"/>
      <w:numFmt w:val="decimal"/>
      <w:lvlText w:val="%4."/>
      <w:lvlJc w:val="left"/>
      <w:pPr>
        <w:ind w:left="785" w:hanging="360"/>
      </w:pPr>
    </w:lvl>
    <w:lvl w:ilvl="4" w:tplc="04190019">
      <w:start w:val="1"/>
      <w:numFmt w:val="lowerLetter"/>
      <w:lvlText w:val="%5."/>
      <w:lvlJc w:val="left"/>
      <w:pPr>
        <w:ind w:left="3240" w:hanging="360"/>
      </w:pPr>
    </w:lvl>
    <w:lvl w:ilvl="5" w:tplc="0419001B">
      <w:start w:val="1"/>
      <w:numFmt w:val="lowerRoman"/>
      <w:lvlText w:val="%6."/>
      <w:lvlJc w:val="right"/>
      <w:pPr>
        <w:ind w:left="3960" w:hanging="180"/>
      </w:pPr>
    </w:lvl>
    <w:lvl w:ilvl="6" w:tplc="0419000F">
      <w:start w:val="1"/>
      <w:numFmt w:val="decimal"/>
      <w:lvlText w:val="%7."/>
      <w:lvlJc w:val="left"/>
      <w:pPr>
        <w:ind w:left="4680" w:hanging="360"/>
      </w:pPr>
    </w:lvl>
    <w:lvl w:ilvl="7" w:tplc="04190019">
      <w:start w:val="1"/>
      <w:numFmt w:val="lowerLetter"/>
      <w:lvlText w:val="%8."/>
      <w:lvlJc w:val="left"/>
      <w:pPr>
        <w:ind w:left="5400" w:hanging="360"/>
      </w:pPr>
    </w:lvl>
    <w:lvl w:ilvl="8" w:tplc="0419001B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5DFD72A5"/>
    <w:multiLevelType w:val="hybridMultilevel"/>
    <w:tmpl w:val="C5E0CF4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FDC344B"/>
    <w:multiLevelType w:val="hybridMultilevel"/>
    <w:tmpl w:val="C826E518"/>
    <w:lvl w:ilvl="0" w:tplc="0419000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B3E4822"/>
    <w:multiLevelType w:val="hybridMultilevel"/>
    <w:tmpl w:val="33E2E06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numFmt w:val="bullet"/>
      <w:lvlText w:val="•"/>
      <w:lvlJc w:val="left"/>
      <w:pPr>
        <w:ind w:left="1440" w:hanging="360"/>
      </w:pPr>
      <w:rPr>
        <w:rFonts w:ascii="Times New Roman" w:eastAsia="Times New Roman,Italic" w:hAnsi="Times New Roman" w:cs="Times New Roman" w:hint="default"/>
      </w:r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928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3"/>
  </w:num>
  <w:num w:numId="3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1"/>
  </w:num>
  <w:num w:numId="6">
    <w:abstractNumId w:val="4"/>
  </w:num>
  <w:num w:numId="7">
    <w:abstractNumId w:val="10"/>
  </w:num>
  <w:num w:numId="8">
    <w:abstractNumId w:val="9"/>
  </w:num>
  <w:num w:numId="9">
    <w:abstractNumId w:val="6"/>
  </w:num>
  <w:num w:numId="10">
    <w:abstractNumId w:val="5"/>
  </w:num>
  <w:num w:numId="11">
    <w:abstractNumId w:val="11"/>
  </w:num>
  <w:num w:numId="12">
    <w:abstractNumId w:val="2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359C"/>
    <w:rsid w:val="00220EE1"/>
    <w:rsid w:val="00236FFE"/>
    <w:rsid w:val="002E3114"/>
    <w:rsid w:val="00356ADC"/>
    <w:rsid w:val="00635502"/>
    <w:rsid w:val="00751DDD"/>
    <w:rsid w:val="007C798F"/>
    <w:rsid w:val="008538FF"/>
    <w:rsid w:val="00B503A9"/>
    <w:rsid w:val="00D9359C"/>
    <w:rsid w:val="00DB41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DA6E89"/>
  <w15:chartTrackingRefBased/>
  <w15:docId w15:val="{5C58D6B8-AD87-40A2-AD3F-8E8F632768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 w:qFormat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 w:qFormat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iPriority="0" w:unhideWhenUsed="1"/>
    <w:lsdException w:name="endnote text" w:semiHidden="1" w:uiPriority="0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iPriority="0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iPriority="0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aliases w:val="Назаренко1,Назаренко1 Знак,Заголовок 1 Знак Знак,Заголовок 1 Знак1 Знак2 Знак Знак Знак Знак Знак Знак Знак Знак Знак Знак Знак Знак Знак Знак Знак Знак,Заголовок 1 Знак2,Заголовок 1 Знак1 Знак,Назаренко1 Знак Знак Знак,Назаренко1 Знак Знак1"/>
    <w:basedOn w:val="a"/>
    <w:next w:val="a"/>
    <w:link w:val="10"/>
    <w:uiPriority w:val="9"/>
    <w:qFormat/>
    <w:rsid w:val="00D935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aliases w:val="Heading 2 Char1,Heading 2 Char Char,Heading 2 Char1 Char,Heading 2 Char Char Char,Heading 2 Char Char1,Heading 2 Char1 Char1 Char,Heading 2 Char Char Char1 Char,Heading 2 Char1 Char1 Char Char Char,Heading 2 Char Char Char1 Char Char Char"/>
    <w:basedOn w:val="a"/>
    <w:next w:val="a"/>
    <w:link w:val="20"/>
    <w:unhideWhenUsed/>
    <w:qFormat/>
    <w:rsid w:val="00D935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aliases w:val="Heading 3 Char1,Heading 3 Char Char,Heading 3 Char1 Char Char,Heading 3 Char Char Char Char,Heading 3 Char1 Char Char Char Char,Heading 3 Char Char Char Char Char Char,Heading 3 Char1 Char1 Char,Heading 3 Char Char Char1 Char,Назаренко3 Знак"/>
    <w:basedOn w:val="a"/>
    <w:next w:val="a"/>
    <w:link w:val="30"/>
    <w:unhideWhenUsed/>
    <w:qFormat/>
    <w:rsid w:val="00D9359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aliases w:val="Таблица,Заголовок 4 Знак Знак,Таблица Знак Знак,Заголовок 4 Знак Знак1,Заголовок 4 Знак1 Знак Знак1,Заголовок 4 Знак Знак Знак Знак1,Заголовок 4 Знак1 Знак Знак Знак Знак,Заголовок 4 Знак Знак Знак Знак Знак Знак,Заголовок 4 Знак1"/>
    <w:basedOn w:val="a"/>
    <w:next w:val="a"/>
    <w:link w:val="40"/>
    <w:uiPriority w:val="9"/>
    <w:unhideWhenUsed/>
    <w:qFormat/>
    <w:rsid w:val="00D935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aliases w:val="Заголовок 5 Знак Знак1,Заголовок 5 Знак Знак Знак Знак Знак1,Заголовок 5 Знак1 Знак Знак,Заголовок 5 Знак Знак Знак Знак1 Знак Знак,Заголовок 5 Знак Знак Знак1 Знак,Заголовок 5 Знак Знак Знак Знак Знак Знак Знак"/>
    <w:basedOn w:val="a"/>
    <w:next w:val="a"/>
    <w:link w:val="50"/>
    <w:uiPriority w:val="9"/>
    <w:unhideWhenUsed/>
    <w:qFormat/>
    <w:rsid w:val="00D9359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unhideWhenUsed/>
    <w:qFormat/>
    <w:rsid w:val="00D935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unhideWhenUsed/>
    <w:qFormat/>
    <w:rsid w:val="00D935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unhideWhenUsed/>
    <w:qFormat/>
    <w:rsid w:val="00D935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unhideWhenUsed/>
    <w:qFormat/>
    <w:rsid w:val="00D935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aliases w:val="Назаренко1 Знак1,Назаренко1 Знак Знак,Заголовок 1 Знак Знак Знак,Заголовок 1 Знак1 Знак2 Знак Знак Знак Знак Знак Знак Знак Знак Знак Знак Знак Знак Знак Знак Знак Знак Знак,Заголовок 1 Знак2 Знак,Заголовок 1 Знак1 Знак Знак"/>
    <w:basedOn w:val="a0"/>
    <w:link w:val="1"/>
    <w:uiPriority w:val="9"/>
    <w:rsid w:val="00D9359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aliases w:val="Heading 2 Char1 Знак,Heading 2 Char Char Знак,Heading 2 Char1 Char Знак,Heading 2 Char Char Char Знак,Heading 2 Char Char1 Знак,Heading 2 Char1 Char1 Char Знак,Heading 2 Char Char Char1 Char Знак"/>
    <w:basedOn w:val="a0"/>
    <w:link w:val="2"/>
    <w:rsid w:val="00D9359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aliases w:val="Heading 3 Char1 Знак,Heading 3 Char Char Знак,Heading 3 Char1 Char Char Знак,Heading 3 Char Char Char Char Знак,Heading 3 Char1 Char Char Char Char Знак,Heading 3 Char Char Char Char Char Char Знак,Heading 3 Char1 Char1 Char Знак"/>
    <w:basedOn w:val="a0"/>
    <w:link w:val="3"/>
    <w:rsid w:val="00D9359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aliases w:val="Таблица Знак,Заголовок 4 Знак Знак Знак,Таблица Знак Знак Знак,Заголовок 4 Знак Знак1 Знак,Заголовок 4 Знак1 Знак Знак1 Знак,Заголовок 4 Знак Знак Знак Знак1 Знак,Заголовок 4 Знак1 Знак Знак Знак Знак Знак,Заголовок 4 Знак1 Знак"/>
    <w:basedOn w:val="a0"/>
    <w:link w:val="4"/>
    <w:uiPriority w:val="9"/>
    <w:rsid w:val="00D9359C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aliases w:val="Заголовок 5 Знак Знак1 Знак,Заголовок 5 Знак Знак Знак Знак Знак1 Знак,Заголовок 5 Знак1 Знак Знак Знак,Заголовок 5 Знак Знак Знак Знак1 Знак Знак Знак,Заголовок 5 Знак Знак Знак1 Знак Знак"/>
    <w:basedOn w:val="a0"/>
    <w:link w:val="5"/>
    <w:uiPriority w:val="9"/>
    <w:rsid w:val="00D9359C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rsid w:val="00D9359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rsid w:val="00D9359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rsid w:val="00D9359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rsid w:val="00D9359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qFormat/>
    <w:rsid w:val="00D935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rsid w:val="00D935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935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935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935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9359C"/>
    <w:rPr>
      <w:i/>
      <w:iCs/>
      <w:color w:val="404040" w:themeColor="text1" w:themeTint="BF"/>
    </w:rPr>
  </w:style>
  <w:style w:type="paragraph" w:styleId="a7">
    <w:name w:val="List Paragraph"/>
    <w:aliases w:val="ТАБЛИЦА1,Название таблиц,Список простой нумер,ОБЫЧНЫЙ"/>
    <w:basedOn w:val="a"/>
    <w:link w:val="a8"/>
    <w:uiPriority w:val="34"/>
    <w:qFormat/>
    <w:rsid w:val="00D9359C"/>
    <w:pPr>
      <w:ind w:left="720"/>
      <w:contextualSpacing/>
    </w:pPr>
  </w:style>
  <w:style w:type="character" w:styleId="a9">
    <w:name w:val="Intense Emphasis"/>
    <w:basedOn w:val="a0"/>
    <w:uiPriority w:val="21"/>
    <w:qFormat/>
    <w:rsid w:val="00D9359C"/>
    <w:rPr>
      <w:i/>
      <w:iCs/>
      <w:color w:val="2F5496" w:themeColor="accent1" w:themeShade="BF"/>
    </w:rPr>
  </w:style>
  <w:style w:type="paragraph" w:styleId="aa">
    <w:name w:val="Intense Quote"/>
    <w:basedOn w:val="a"/>
    <w:next w:val="a"/>
    <w:link w:val="ab"/>
    <w:uiPriority w:val="30"/>
    <w:qFormat/>
    <w:rsid w:val="00D9359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b">
    <w:name w:val="Выделенная цитата Знак"/>
    <w:basedOn w:val="a0"/>
    <w:link w:val="aa"/>
    <w:uiPriority w:val="30"/>
    <w:rsid w:val="00D9359C"/>
    <w:rPr>
      <w:i/>
      <w:iCs/>
      <w:color w:val="2F5496" w:themeColor="accent1" w:themeShade="BF"/>
    </w:rPr>
  </w:style>
  <w:style w:type="character" w:styleId="ac">
    <w:name w:val="Intense Reference"/>
    <w:basedOn w:val="a0"/>
    <w:uiPriority w:val="32"/>
    <w:qFormat/>
    <w:rsid w:val="00D9359C"/>
    <w:rPr>
      <w:b/>
      <w:bCs/>
      <w:smallCaps/>
      <w:color w:val="2F5496" w:themeColor="accent1" w:themeShade="BF"/>
      <w:spacing w:val="5"/>
    </w:rPr>
  </w:style>
  <w:style w:type="numbering" w:customStyle="1" w:styleId="NoList1">
    <w:name w:val="No List1"/>
    <w:next w:val="a2"/>
    <w:uiPriority w:val="99"/>
    <w:semiHidden/>
    <w:unhideWhenUsed/>
    <w:rsid w:val="00D9359C"/>
  </w:style>
  <w:style w:type="character" w:styleId="ad">
    <w:name w:val="annotation reference"/>
    <w:basedOn w:val="a0"/>
    <w:unhideWhenUsed/>
    <w:rsid w:val="00D9359C"/>
    <w:rPr>
      <w:sz w:val="16"/>
      <w:szCs w:val="16"/>
    </w:rPr>
  </w:style>
  <w:style w:type="paragraph" w:styleId="ae">
    <w:name w:val="annotation text"/>
    <w:basedOn w:val="a"/>
    <w:link w:val="af"/>
    <w:uiPriority w:val="99"/>
    <w:unhideWhenUsed/>
    <w:rsid w:val="00D9359C"/>
    <w:pPr>
      <w:spacing w:after="0" w:line="240" w:lineRule="auto"/>
      <w:ind w:firstLine="567"/>
      <w:jc w:val="both"/>
    </w:pPr>
    <w:rPr>
      <w:rFonts w:ascii="Times New Roman" w:eastAsia="MS Mincho" w:hAnsi="Times New Roman" w:cs="Times New Roman"/>
      <w:kern w:val="0"/>
      <w:sz w:val="20"/>
      <w:szCs w:val="20"/>
      <w:lang w:val="ru-RU" w:eastAsia="ru-RU"/>
      <w14:ligatures w14:val="none"/>
    </w:rPr>
  </w:style>
  <w:style w:type="character" w:customStyle="1" w:styleId="af">
    <w:name w:val="Текст примечания Знак"/>
    <w:basedOn w:val="a0"/>
    <w:link w:val="ae"/>
    <w:uiPriority w:val="99"/>
    <w:rsid w:val="00D9359C"/>
    <w:rPr>
      <w:rFonts w:ascii="Times New Roman" w:eastAsia="MS Mincho" w:hAnsi="Times New Roman" w:cs="Times New Roman"/>
      <w:kern w:val="0"/>
      <w:sz w:val="20"/>
      <w:szCs w:val="20"/>
      <w:lang w:val="ru-RU" w:eastAsia="ru-RU"/>
      <w14:ligatures w14:val="none"/>
    </w:rPr>
  </w:style>
  <w:style w:type="paragraph" w:styleId="af0">
    <w:name w:val="annotation subject"/>
    <w:basedOn w:val="ae"/>
    <w:next w:val="ae"/>
    <w:link w:val="af1"/>
    <w:uiPriority w:val="99"/>
    <w:semiHidden/>
    <w:unhideWhenUsed/>
    <w:rsid w:val="00D9359C"/>
    <w:rPr>
      <w:b/>
      <w:bCs/>
    </w:rPr>
  </w:style>
  <w:style w:type="character" w:customStyle="1" w:styleId="af1">
    <w:name w:val="Тема примечания Знак"/>
    <w:basedOn w:val="af"/>
    <w:link w:val="af0"/>
    <w:uiPriority w:val="99"/>
    <w:semiHidden/>
    <w:rsid w:val="00D9359C"/>
    <w:rPr>
      <w:rFonts w:ascii="Times New Roman" w:eastAsia="MS Mincho" w:hAnsi="Times New Roman" w:cs="Times New Roman"/>
      <w:b/>
      <w:bCs/>
      <w:kern w:val="0"/>
      <w:sz w:val="20"/>
      <w:szCs w:val="20"/>
      <w:lang w:val="ru-RU" w:eastAsia="ru-RU"/>
      <w14:ligatures w14:val="none"/>
    </w:rPr>
  </w:style>
  <w:style w:type="table" w:styleId="af2">
    <w:name w:val="Table Grid"/>
    <w:basedOn w:val="a1"/>
    <w:uiPriority w:val="3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3">
    <w:name w:val="table of figures"/>
    <w:basedOn w:val="a"/>
    <w:next w:val="a"/>
    <w:uiPriority w:val="99"/>
    <w:unhideWhenUsed/>
    <w:rsid w:val="00D9359C"/>
    <w:pPr>
      <w:spacing w:after="0" w:line="276" w:lineRule="auto"/>
      <w:ind w:firstLine="567"/>
      <w:jc w:val="both"/>
    </w:pPr>
    <w:rPr>
      <w:rFonts w:ascii="Times New Roman" w:eastAsia="MS Mincho" w:hAnsi="Times New Roman" w:cs="Times New Roman"/>
      <w:kern w:val="0"/>
      <w:lang w:val="ru-RU" w:eastAsia="ru-RU"/>
      <w14:ligatures w14:val="none"/>
    </w:rPr>
  </w:style>
  <w:style w:type="character" w:customStyle="1" w:styleId="Hyperlink1">
    <w:name w:val="Hyperlink1"/>
    <w:basedOn w:val="a0"/>
    <w:uiPriority w:val="99"/>
    <w:unhideWhenUsed/>
    <w:rsid w:val="00D9359C"/>
    <w:rPr>
      <w:color w:val="0563C1"/>
      <w:u w:val="single"/>
    </w:rPr>
  </w:style>
  <w:style w:type="character" w:customStyle="1" w:styleId="FollowedHyperlink1">
    <w:name w:val="FollowedHyperlink1"/>
    <w:basedOn w:val="a0"/>
    <w:uiPriority w:val="99"/>
    <w:semiHidden/>
    <w:unhideWhenUsed/>
    <w:rsid w:val="00D9359C"/>
    <w:rPr>
      <w:color w:val="954F72"/>
      <w:u w:val="single"/>
    </w:rPr>
  </w:style>
  <w:style w:type="paragraph" w:styleId="af4">
    <w:name w:val="caption"/>
    <w:aliases w:val="Caption Char"/>
    <w:basedOn w:val="a"/>
    <w:next w:val="a"/>
    <w:link w:val="af5"/>
    <w:unhideWhenUsed/>
    <w:qFormat/>
    <w:rsid w:val="00D9359C"/>
    <w:pPr>
      <w:spacing w:before="120" w:after="120" w:line="276" w:lineRule="auto"/>
      <w:ind w:firstLine="567"/>
      <w:jc w:val="both"/>
    </w:pPr>
    <w:rPr>
      <w:rFonts w:ascii="Times New Roman" w:eastAsia="MS Mincho" w:hAnsi="Times New Roman" w:cs="Times New Roman"/>
      <w:i/>
      <w:iCs/>
      <w:kern w:val="0"/>
      <w:szCs w:val="18"/>
      <w:lang w:val="ru-RU" w:eastAsia="ru-RU"/>
      <w14:ligatures w14:val="none"/>
    </w:rPr>
  </w:style>
  <w:style w:type="character" w:customStyle="1" w:styleId="11">
    <w:name w:val="Неразрешенное упоминание1"/>
    <w:basedOn w:val="a0"/>
    <w:uiPriority w:val="99"/>
    <w:semiHidden/>
    <w:unhideWhenUsed/>
    <w:rsid w:val="00D9359C"/>
    <w:rPr>
      <w:color w:val="605E5C"/>
      <w:shd w:val="clear" w:color="auto" w:fill="E1DFDD"/>
    </w:rPr>
  </w:style>
  <w:style w:type="paragraph" w:styleId="23">
    <w:name w:val="Body Text Indent 2"/>
    <w:basedOn w:val="a"/>
    <w:link w:val="24"/>
    <w:uiPriority w:val="99"/>
    <w:semiHidden/>
    <w:unhideWhenUsed/>
    <w:rsid w:val="00D9359C"/>
    <w:pPr>
      <w:spacing w:after="120" w:line="480" w:lineRule="auto"/>
      <w:ind w:left="283" w:firstLine="567"/>
      <w:jc w:val="both"/>
    </w:pPr>
    <w:rPr>
      <w:rFonts w:ascii="Times New Roman" w:eastAsia="MS Mincho" w:hAnsi="Times New Roman" w:cs="Times New Roman"/>
      <w:kern w:val="0"/>
      <w:lang w:val="ru-RU" w:eastAsia="ru-RU"/>
      <w14:ligatures w14:val="none"/>
    </w:rPr>
  </w:style>
  <w:style w:type="character" w:customStyle="1" w:styleId="24">
    <w:name w:val="Основной текст с отступом 2 Знак"/>
    <w:basedOn w:val="a0"/>
    <w:link w:val="23"/>
    <w:uiPriority w:val="99"/>
    <w:semiHidden/>
    <w:rsid w:val="00D9359C"/>
    <w:rPr>
      <w:rFonts w:ascii="Times New Roman" w:eastAsia="MS Mincho" w:hAnsi="Times New Roman" w:cs="Times New Roman"/>
      <w:kern w:val="0"/>
      <w:lang w:val="ru-RU" w:eastAsia="ru-RU"/>
      <w14:ligatures w14:val="none"/>
    </w:rPr>
  </w:style>
  <w:style w:type="paragraph" w:styleId="af6">
    <w:name w:val="Revision"/>
    <w:hidden/>
    <w:uiPriority w:val="99"/>
    <w:semiHidden/>
    <w:rsid w:val="00D9359C"/>
    <w:pPr>
      <w:spacing w:after="0" w:line="240" w:lineRule="auto"/>
    </w:pPr>
    <w:rPr>
      <w:rFonts w:ascii="Calibri" w:eastAsia="Calibri" w:hAnsi="Calibri" w:cs="Times New Roman"/>
      <w:kern w:val="0"/>
      <w:sz w:val="22"/>
      <w:szCs w:val="22"/>
      <w:lang w:val="ru-RU"/>
      <w14:ligatures w14:val="none"/>
    </w:rPr>
  </w:style>
  <w:style w:type="table" w:customStyle="1" w:styleId="12">
    <w:name w:val="Сетка таблицы1"/>
    <w:basedOn w:val="a1"/>
    <w:next w:val="af2"/>
    <w:uiPriority w:val="39"/>
    <w:rsid w:val="00D9359C"/>
    <w:pPr>
      <w:spacing w:after="0" w:line="240" w:lineRule="auto"/>
    </w:pPr>
    <w:rPr>
      <w:rFonts w:ascii="Calibri" w:eastAsia="Calibri" w:hAnsi="Calibri" w:cs="Times New Roman"/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7">
    <w:name w:val="line number"/>
    <w:uiPriority w:val="99"/>
    <w:semiHidden/>
    <w:unhideWhenUsed/>
    <w:rsid w:val="00D9359C"/>
  </w:style>
  <w:style w:type="numbering" w:customStyle="1" w:styleId="13">
    <w:name w:val="Нет списка1"/>
    <w:next w:val="a2"/>
    <w:uiPriority w:val="99"/>
    <w:semiHidden/>
    <w:unhideWhenUsed/>
    <w:rsid w:val="00D9359C"/>
  </w:style>
  <w:style w:type="table" w:customStyle="1" w:styleId="25">
    <w:name w:val="Сетка таблицы2"/>
    <w:basedOn w:val="a1"/>
    <w:next w:val="af2"/>
    <w:uiPriority w:val="59"/>
    <w:rsid w:val="00D9359C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">
    <w:name w:val="Сетка таблицы3"/>
    <w:basedOn w:val="a1"/>
    <w:next w:val="af2"/>
    <w:uiPriority w:val="59"/>
    <w:rsid w:val="00D9359C"/>
    <w:pPr>
      <w:spacing w:after="0" w:line="240" w:lineRule="auto"/>
    </w:pPr>
    <w:rPr>
      <w:rFonts w:ascii="Calibri" w:eastAsia="Calibri" w:hAnsi="Calibri" w:cs="Times New Roman"/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26">
    <w:name w:val="Нет списка2"/>
    <w:next w:val="a2"/>
    <w:uiPriority w:val="99"/>
    <w:semiHidden/>
    <w:unhideWhenUsed/>
    <w:rsid w:val="00D9359C"/>
  </w:style>
  <w:style w:type="paragraph" w:styleId="27">
    <w:name w:val="List 2"/>
    <w:basedOn w:val="a"/>
    <w:semiHidden/>
    <w:rsid w:val="00D9359C"/>
    <w:pPr>
      <w:spacing w:before="120" w:after="120" w:line="240" w:lineRule="auto"/>
      <w:ind w:left="566" w:hanging="283"/>
      <w:jc w:val="both"/>
    </w:pPr>
    <w:rPr>
      <w:rFonts w:ascii="Times New Roman" w:eastAsia="Calibri" w:hAnsi="Times New Roman" w:cs="Times New Roman"/>
      <w:kern w:val="0"/>
      <w:szCs w:val="20"/>
      <w:lang w:val="ru-RU" w:eastAsia="ru-RU"/>
      <w14:ligatures w14:val="none"/>
    </w:rPr>
  </w:style>
  <w:style w:type="table" w:customStyle="1" w:styleId="41">
    <w:name w:val="Сетка таблицы4"/>
    <w:basedOn w:val="a1"/>
    <w:next w:val="af2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8">
    <w:name w:val="Placeholder Text"/>
    <w:basedOn w:val="a0"/>
    <w:uiPriority w:val="99"/>
    <w:semiHidden/>
    <w:rsid w:val="00D9359C"/>
    <w:rPr>
      <w:color w:val="808080"/>
    </w:rPr>
  </w:style>
  <w:style w:type="paragraph" w:styleId="af9">
    <w:name w:val="Document Map"/>
    <w:basedOn w:val="a"/>
    <w:link w:val="afa"/>
    <w:semiHidden/>
    <w:rsid w:val="00D9359C"/>
    <w:pPr>
      <w:shd w:val="clear" w:color="auto" w:fill="000080"/>
      <w:spacing w:after="120" w:line="240" w:lineRule="auto"/>
    </w:pPr>
    <w:rPr>
      <w:rFonts w:ascii="Tahoma" w:eastAsia="Times New Roman" w:hAnsi="Tahoma" w:cs="Tahoma"/>
      <w:kern w:val="0"/>
      <w:sz w:val="20"/>
      <w:szCs w:val="20"/>
      <w:lang w:val="en-GB"/>
      <w14:ligatures w14:val="none"/>
    </w:rPr>
  </w:style>
  <w:style w:type="character" w:customStyle="1" w:styleId="afa">
    <w:name w:val="Схема документа Знак"/>
    <w:basedOn w:val="a0"/>
    <w:link w:val="af9"/>
    <w:semiHidden/>
    <w:rsid w:val="00D9359C"/>
    <w:rPr>
      <w:rFonts w:ascii="Tahoma" w:eastAsia="Times New Roman" w:hAnsi="Tahoma" w:cs="Tahoma"/>
      <w:kern w:val="0"/>
      <w:sz w:val="20"/>
      <w:szCs w:val="20"/>
      <w:shd w:val="clear" w:color="auto" w:fill="000080"/>
      <w:lang w:val="en-GB"/>
      <w14:ligatures w14:val="none"/>
    </w:rPr>
  </w:style>
  <w:style w:type="table" w:customStyle="1" w:styleId="2-11">
    <w:name w:val="Средняя сетка 2 - Акцент 11"/>
    <w:basedOn w:val="a1"/>
    <w:next w:val="2-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character" w:customStyle="1" w:styleId="51">
    <w:name w:val="Заголовок 5 Знак1"/>
    <w:basedOn w:val="a0"/>
    <w:uiPriority w:val="9"/>
    <w:semiHidden/>
    <w:rsid w:val="00D9359C"/>
    <w:rPr>
      <w:rFonts w:ascii="Calibri Light" w:eastAsia="Times New Roman" w:hAnsi="Calibri Light" w:cs="Times New Roman"/>
      <w:color w:val="1F3763"/>
      <w:sz w:val="24"/>
      <w:szCs w:val="24"/>
      <w:lang w:eastAsia="en-US"/>
    </w:rPr>
  </w:style>
  <w:style w:type="character" w:customStyle="1" w:styleId="61">
    <w:name w:val="Заголовок 6 Знак1"/>
    <w:basedOn w:val="a0"/>
    <w:uiPriority w:val="9"/>
    <w:semiHidden/>
    <w:rsid w:val="00D9359C"/>
    <w:rPr>
      <w:rFonts w:ascii="Calibri Light" w:eastAsia="Times New Roman" w:hAnsi="Calibri Light" w:cs="Times New Roman"/>
      <w:i/>
      <w:iCs/>
      <w:color w:val="1F3763"/>
      <w:sz w:val="24"/>
      <w:szCs w:val="24"/>
      <w:lang w:eastAsia="en-US"/>
    </w:rPr>
  </w:style>
  <w:style w:type="character" w:customStyle="1" w:styleId="81">
    <w:name w:val="Заголовок 8 Знак1"/>
    <w:basedOn w:val="a0"/>
    <w:uiPriority w:val="9"/>
    <w:semiHidden/>
    <w:rsid w:val="00D9359C"/>
    <w:rPr>
      <w:rFonts w:ascii="Calibri Light" w:eastAsia="Times New Roman" w:hAnsi="Calibri Light" w:cs="Times New Roman"/>
      <w:color w:val="404040"/>
      <w:lang w:eastAsia="en-US"/>
    </w:rPr>
  </w:style>
  <w:style w:type="character" w:customStyle="1" w:styleId="91">
    <w:name w:val="Заголовок 9 Знак1"/>
    <w:basedOn w:val="a0"/>
    <w:uiPriority w:val="9"/>
    <w:semiHidden/>
    <w:rsid w:val="00D9359C"/>
    <w:rPr>
      <w:rFonts w:ascii="Calibri Light" w:eastAsia="Times New Roman" w:hAnsi="Calibri Light" w:cs="Times New Roman"/>
      <w:i/>
      <w:iCs/>
      <w:color w:val="404040"/>
      <w:lang w:eastAsia="en-US"/>
    </w:rPr>
  </w:style>
  <w:style w:type="table" w:customStyle="1" w:styleId="MediumGrid2-Accent11">
    <w:name w:val="Medium Grid 2 - Accent 11"/>
    <w:basedOn w:val="a1"/>
    <w:next w:val="2-1"/>
    <w:uiPriority w:val="68"/>
    <w:rsid w:val="00D9359C"/>
    <w:pPr>
      <w:spacing w:after="0" w:line="240" w:lineRule="auto"/>
    </w:pPr>
    <w:rPr>
      <w:rFonts w:ascii="Calibri Light" w:eastAsia="Times New Roman" w:hAnsi="Calibri Light" w:cs="Times New Roman"/>
      <w:color w:val="000000"/>
      <w:kern w:val="0"/>
      <w:sz w:val="20"/>
      <w:szCs w:val="20"/>
      <w:lang w:val="ru-RU" w:eastAsia="ru-RU"/>
      <w14:ligatures w14:val="none"/>
    </w:rPr>
    <w:tblPr>
      <w:tblStyleRowBandSize w:val="1"/>
      <w:tblStyleColBandSize w:val="1"/>
      <w:tblBorders>
        <w:top w:val="single" w:sz="8" w:space="0" w:color="4472C4"/>
        <w:left w:val="single" w:sz="8" w:space="0" w:color="4472C4"/>
        <w:bottom w:val="single" w:sz="8" w:space="0" w:color="4472C4"/>
        <w:right w:val="single" w:sz="8" w:space="0" w:color="4472C4"/>
        <w:insideH w:val="single" w:sz="8" w:space="0" w:color="4472C4"/>
        <w:insideV w:val="single" w:sz="8" w:space="0" w:color="4472C4"/>
      </w:tblBorders>
    </w:tblPr>
    <w:tcPr>
      <w:shd w:val="clear" w:color="auto" w:fill="D0DBF0"/>
    </w:tcPr>
    <w:tblStylePr w:type="firstRow">
      <w:rPr>
        <w:b/>
        <w:bCs/>
        <w:color w:val="000000"/>
      </w:rPr>
      <w:tblPr/>
      <w:tcPr>
        <w:shd w:val="clear" w:color="auto" w:fill="ECF1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E2F3"/>
      </w:tcPr>
    </w:tblStylePr>
    <w:tblStylePr w:type="band1Vert">
      <w:tblPr/>
      <w:tcPr>
        <w:shd w:val="clear" w:color="auto" w:fill="A1B8E1"/>
      </w:tcPr>
    </w:tblStylePr>
    <w:tblStylePr w:type="band1Horz">
      <w:tblPr/>
      <w:tcPr>
        <w:tcBorders>
          <w:insideH w:val="single" w:sz="6" w:space="0" w:color="4472C4"/>
          <w:insideV w:val="single" w:sz="6" w:space="0" w:color="4472C4"/>
        </w:tcBorders>
        <w:shd w:val="clear" w:color="auto" w:fill="A1B8E1"/>
      </w:tcPr>
    </w:tblStylePr>
    <w:tblStylePr w:type="nwCell">
      <w:tblPr/>
      <w:tcPr>
        <w:shd w:val="clear" w:color="auto" w:fill="FFFFFF"/>
      </w:tcPr>
    </w:tblStylePr>
  </w:style>
  <w:style w:type="numbering" w:customStyle="1" w:styleId="32">
    <w:name w:val="Нет списка3"/>
    <w:next w:val="a2"/>
    <w:uiPriority w:val="99"/>
    <w:semiHidden/>
    <w:unhideWhenUsed/>
    <w:rsid w:val="00D9359C"/>
  </w:style>
  <w:style w:type="table" w:customStyle="1" w:styleId="52">
    <w:name w:val="Сетка таблицы5"/>
    <w:basedOn w:val="a1"/>
    <w:next w:val="af2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2">
    <w:name w:val="Средняя сетка 2 - Акцент 12"/>
    <w:basedOn w:val="a1"/>
    <w:next w:val="2-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42">
    <w:name w:val="Нет списка4"/>
    <w:next w:val="a2"/>
    <w:uiPriority w:val="99"/>
    <w:semiHidden/>
    <w:unhideWhenUsed/>
    <w:rsid w:val="00D9359C"/>
  </w:style>
  <w:style w:type="table" w:customStyle="1" w:styleId="62">
    <w:name w:val="Сетка таблицы6"/>
    <w:basedOn w:val="a1"/>
    <w:next w:val="af2"/>
    <w:uiPriority w:val="59"/>
    <w:rsid w:val="00D9359C"/>
    <w:pPr>
      <w:spacing w:after="0" w:line="240" w:lineRule="auto"/>
    </w:pPr>
    <w:rPr>
      <w:rFonts w:ascii="Calibri" w:eastAsia="Calibri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53">
    <w:name w:val="Нет списка5"/>
    <w:next w:val="a2"/>
    <w:uiPriority w:val="99"/>
    <w:semiHidden/>
    <w:unhideWhenUsed/>
    <w:rsid w:val="00D9359C"/>
  </w:style>
  <w:style w:type="table" w:customStyle="1" w:styleId="71">
    <w:name w:val="Сетка таблицы7"/>
    <w:basedOn w:val="a1"/>
    <w:next w:val="af2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3">
    <w:name w:val="Средняя сетка 2 - Акцент 13"/>
    <w:basedOn w:val="a1"/>
    <w:next w:val="2-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63">
    <w:name w:val="Нет списка6"/>
    <w:next w:val="a2"/>
    <w:uiPriority w:val="99"/>
    <w:semiHidden/>
    <w:unhideWhenUsed/>
    <w:rsid w:val="00D9359C"/>
  </w:style>
  <w:style w:type="table" w:customStyle="1" w:styleId="82">
    <w:name w:val="Сетка таблицы8"/>
    <w:basedOn w:val="a1"/>
    <w:next w:val="af2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4">
    <w:name w:val="Средняя сетка 2 - Акцент 14"/>
    <w:basedOn w:val="a1"/>
    <w:next w:val="2-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72">
    <w:name w:val="Нет списка7"/>
    <w:next w:val="a2"/>
    <w:uiPriority w:val="99"/>
    <w:semiHidden/>
    <w:unhideWhenUsed/>
    <w:rsid w:val="00D9359C"/>
  </w:style>
  <w:style w:type="table" w:customStyle="1" w:styleId="92">
    <w:name w:val="Сетка таблицы9"/>
    <w:basedOn w:val="a1"/>
    <w:next w:val="af2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5">
    <w:name w:val="Средняя сетка 2 - Акцент 15"/>
    <w:basedOn w:val="a1"/>
    <w:next w:val="2-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83">
    <w:name w:val="Нет списка8"/>
    <w:next w:val="a2"/>
    <w:uiPriority w:val="99"/>
    <w:semiHidden/>
    <w:unhideWhenUsed/>
    <w:rsid w:val="00D9359C"/>
  </w:style>
  <w:style w:type="table" w:customStyle="1" w:styleId="100">
    <w:name w:val="Сетка таблицы10"/>
    <w:basedOn w:val="a1"/>
    <w:next w:val="af2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6">
    <w:name w:val="Средняя сетка 2 - Акцент 16"/>
    <w:basedOn w:val="a1"/>
    <w:next w:val="2-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93">
    <w:name w:val="Нет списка9"/>
    <w:next w:val="a2"/>
    <w:uiPriority w:val="99"/>
    <w:semiHidden/>
    <w:unhideWhenUsed/>
    <w:rsid w:val="00D9359C"/>
  </w:style>
  <w:style w:type="table" w:customStyle="1" w:styleId="110">
    <w:name w:val="Сетка таблицы11"/>
    <w:basedOn w:val="a1"/>
    <w:next w:val="af2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7">
    <w:name w:val="Средняя сетка 2 - Акцент 17"/>
    <w:basedOn w:val="a1"/>
    <w:next w:val="2-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101">
    <w:name w:val="Нет списка10"/>
    <w:next w:val="a2"/>
    <w:uiPriority w:val="99"/>
    <w:semiHidden/>
    <w:unhideWhenUsed/>
    <w:rsid w:val="00D9359C"/>
  </w:style>
  <w:style w:type="table" w:customStyle="1" w:styleId="120">
    <w:name w:val="Сетка таблицы12"/>
    <w:basedOn w:val="a1"/>
    <w:next w:val="af2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8">
    <w:name w:val="Средняя сетка 2 - Акцент 18"/>
    <w:basedOn w:val="a1"/>
    <w:next w:val="2-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111">
    <w:name w:val="Нет списка11"/>
    <w:next w:val="a2"/>
    <w:uiPriority w:val="99"/>
    <w:semiHidden/>
    <w:unhideWhenUsed/>
    <w:rsid w:val="00D9359C"/>
  </w:style>
  <w:style w:type="table" w:customStyle="1" w:styleId="130">
    <w:name w:val="Сетка таблицы13"/>
    <w:basedOn w:val="a1"/>
    <w:next w:val="af2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4">
    <w:name w:val="Сетка таблицы14"/>
    <w:basedOn w:val="a1"/>
    <w:next w:val="af2"/>
    <w:uiPriority w:val="59"/>
    <w:rsid w:val="00D9359C"/>
    <w:pPr>
      <w:spacing w:after="0" w:line="240" w:lineRule="auto"/>
    </w:pPr>
    <w:rPr>
      <w:rFonts w:ascii="Calibri" w:eastAsia="Calibri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5">
    <w:name w:val="Сетка таблицы15"/>
    <w:basedOn w:val="a1"/>
    <w:next w:val="af2"/>
    <w:uiPriority w:val="59"/>
    <w:rsid w:val="00D9359C"/>
    <w:pPr>
      <w:spacing w:after="0" w:line="240" w:lineRule="auto"/>
    </w:pPr>
    <w:rPr>
      <w:rFonts w:ascii="Calibri" w:eastAsia="Calibri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21">
    <w:name w:val="Нет списка12"/>
    <w:next w:val="a2"/>
    <w:uiPriority w:val="99"/>
    <w:semiHidden/>
    <w:unhideWhenUsed/>
    <w:rsid w:val="00D9359C"/>
  </w:style>
  <w:style w:type="table" w:customStyle="1" w:styleId="16">
    <w:name w:val="Сетка таблицы16"/>
    <w:basedOn w:val="a1"/>
    <w:next w:val="af2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7">
    <w:name w:val="Сетка таблицы17"/>
    <w:basedOn w:val="a1"/>
    <w:next w:val="af2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8">
    <w:name w:val="Сетка таблицы18"/>
    <w:basedOn w:val="a1"/>
    <w:next w:val="af2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31">
    <w:name w:val="Нет списка13"/>
    <w:next w:val="a2"/>
    <w:uiPriority w:val="99"/>
    <w:semiHidden/>
    <w:unhideWhenUsed/>
    <w:rsid w:val="00D9359C"/>
  </w:style>
  <w:style w:type="table" w:customStyle="1" w:styleId="19">
    <w:name w:val="Сетка таблицы19"/>
    <w:basedOn w:val="a1"/>
    <w:next w:val="af2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00">
    <w:name w:val="Сетка таблицы110"/>
    <w:basedOn w:val="a1"/>
    <w:next w:val="af2"/>
    <w:uiPriority w:val="59"/>
    <w:rsid w:val="00D9359C"/>
    <w:pPr>
      <w:spacing w:after="0" w:line="240" w:lineRule="auto"/>
    </w:pPr>
    <w:rPr>
      <w:rFonts w:ascii="Calibri" w:eastAsia="Calibri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40">
    <w:name w:val="Нет списка14"/>
    <w:next w:val="a2"/>
    <w:uiPriority w:val="99"/>
    <w:semiHidden/>
    <w:unhideWhenUsed/>
    <w:rsid w:val="00D9359C"/>
  </w:style>
  <w:style w:type="table" w:customStyle="1" w:styleId="200">
    <w:name w:val="Сетка таблицы20"/>
    <w:basedOn w:val="a1"/>
    <w:next w:val="af2"/>
    <w:uiPriority w:val="39"/>
    <w:rsid w:val="00D9359C"/>
    <w:pPr>
      <w:spacing w:after="0" w:line="240" w:lineRule="auto"/>
    </w:pPr>
    <w:rPr>
      <w:rFonts w:ascii="Calibri" w:eastAsia="Calibri" w:hAnsi="Calibri" w:cs="Times New Roman"/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50">
    <w:name w:val="Нет списка15"/>
    <w:next w:val="a2"/>
    <w:uiPriority w:val="99"/>
    <w:semiHidden/>
    <w:unhideWhenUsed/>
    <w:rsid w:val="00D9359C"/>
  </w:style>
  <w:style w:type="table" w:customStyle="1" w:styleId="210">
    <w:name w:val="Сетка таблицы21"/>
    <w:basedOn w:val="a1"/>
    <w:next w:val="af2"/>
    <w:uiPriority w:val="59"/>
    <w:rsid w:val="00D9359C"/>
    <w:pPr>
      <w:spacing w:after="0" w:line="240" w:lineRule="auto"/>
    </w:pPr>
    <w:rPr>
      <w:rFonts w:ascii="Calibri" w:eastAsia="Times New Roman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20">
    <w:name w:val="Сетка таблицы22"/>
    <w:basedOn w:val="a1"/>
    <w:next w:val="af2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30">
    <w:name w:val="Сетка таблицы23"/>
    <w:basedOn w:val="a1"/>
    <w:next w:val="af2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40">
    <w:name w:val="Сетка таблицы24"/>
    <w:basedOn w:val="a1"/>
    <w:next w:val="af2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60">
    <w:name w:val="Нет списка16"/>
    <w:next w:val="a2"/>
    <w:uiPriority w:val="99"/>
    <w:semiHidden/>
    <w:unhideWhenUsed/>
    <w:rsid w:val="00D9359C"/>
  </w:style>
  <w:style w:type="table" w:customStyle="1" w:styleId="250">
    <w:name w:val="Сетка таблицы25"/>
    <w:basedOn w:val="a1"/>
    <w:next w:val="af2"/>
    <w:uiPriority w:val="59"/>
    <w:rsid w:val="00D9359C"/>
    <w:pPr>
      <w:spacing w:after="0" w:line="240" w:lineRule="auto"/>
    </w:pPr>
    <w:rPr>
      <w:rFonts w:ascii="Calibri" w:eastAsia="Times New Roman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41">
    <w:name w:val="Сетка таблицы241"/>
    <w:basedOn w:val="a1"/>
    <w:next w:val="af2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a">
    <w:name w:val="Упомянуть1"/>
    <w:basedOn w:val="a0"/>
    <w:uiPriority w:val="99"/>
    <w:semiHidden/>
    <w:unhideWhenUsed/>
    <w:rsid w:val="00D9359C"/>
    <w:rPr>
      <w:color w:val="2B579A"/>
      <w:shd w:val="clear" w:color="auto" w:fill="E6E6E6"/>
    </w:rPr>
  </w:style>
  <w:style w:type="character" w:customStyle="1" w:styleId="112">
    <w:name w:val="Неразрешенное упоминание11"/>
    <w:basedOn w:val="a0"/>
    <w:uiPriority w:val="99"/>
    <w:semiHidden/>
    <w:unhideWhenUsed/>
    <w:rsid w:val="00D9359C"/>
    <w:rPr>
      <w:color w:val="808080"/>
      <w:shd w:val="clear" w:color="auto" w:fill="E6E6E6"/>
    </w:rPr>
  </w:style>
  <w:style w:type="table" w:customStyle="1" w:styleId="270">
    <w:name w:val="Сетка таблицы27"/>
    <w:basedOn w:val="a1"/>
    <w:next w:val="af2"/>
    <w:uiPriority w:val="59"/>
    <w:rsid w:val="00D9359C"/>
    <w:pPr>
      <w:spacing w:after="0" w:line="240" w:lineRule="auto"/>
    </w:pPr>
    <w:rPr>
      <w:rFonts w:ascii="Cambria" w:eastAsia="MS Mincho" w:hAnsi="Cambria" w:cs="Times New Roman"/>
      <w:kern w:val="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70">
    <w:name w:val="Нет списка17"/>
    <w:next w:val="a2"/>
    <w:uiPriority w:val="99"/>
    <w:semiHidden/>
    <w:unhideWhenUsed/>
    <w:rsid w:val="00D9359C"/>
  </w:style>
  <w:style w:type="table" w:customStyle="1" w:styleId="260">
    <w:name w:val="Сетка таблицы26"/>
    <w:basedOn w:val="a1"/>
    <w:next w:val="af2"/>
    <w:uiPriority w:val="3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10">
    <w:name w:val="Сетка таблицы111"/>
    <w:basedOn w:val="a1"/>
    <w:next w:val="af2"/>
    <w:uiPriority w:val="59"/>
    <w:rsid w:val="00D9359C"/>
    <w:pPr>
      <w:spacing w:after="0" w:line="240" w:lineRule="auto"/>
    </w:pPr>
    <w:rPr>
      <w:rFonts w:ascii="Calibri" w:eastAsia="Calibri" w:hAnsi="Calibri" w:cs="Times New Roman"/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80">
    <w:name w:val="Нет списка18"/>
    <w:next w:val="a2"/>
    <w:uiPriority w:val="99"/>
    <w:semiHidden/>
    <w:unhideWhenUsed/>
    <w:rsid w:val="00D9359C"/>
  </w:style>
  <w:style w:type="table" w:customStyle="1" w:styleId="28">
    <w:name w:val="Сетка таблицы28"/>
    <w:basedOn w:val="a1"/>
    <w:next w:val="af2"/>
    <w:uiPriority w:val="59"/>
    <w:rsid w:val="00D9359C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0">
    <w:name w:val="Сетка таблицы31"/>
    <w:basedOn w:val="a1"/>
    <w:next w:val="af2"/>
    <w:uiPriority w:val="59"/>
    <w:rsid w:val="00D9359C"/>
    <w:pPr>
      <w:spacing w:after="0" w:line="240" w:lineRule="auto"/>
    </w:pPr>
    <w:rPr>
      <w:rFonts w:ascii="Calibri" w:eastAsia="Calibri" w:hAnsi="Calibri" w:cs="Times New Roman"/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211">
    <w:name w:val="Нет списка21"/>
    <w:next w:val="a2"/>
    <w:uiPriority w:val="99"/>
    <w:semiHidden/>
    <w:unhideWhenUsed/>
    <w:rsid w:val="00D9359C"/>
  </w:style>
  <w:style w:type="table" w:customStyle="1" w:styleId="410">
    <w:name w:val="Сетка таблицы41"/>
    <w:basedOn w:val="a1"/>
    <w:next w:val="af2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11">
    <w:name w:val="Средняя сетка 2 - Акцент 111"/>
    <w:basedOn w:val="a1"/>
    <w:next w:val="2-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customStyle="1" w:styleId="2-19">
    <w:name w:val="Средняя сетка 2 - Акцент 19"/>
    <w:basedOn w:val="a1"/>
    <w:next w:val="2-1"/>
    <w:uiPriority w:val="68"/>
    <w:rsid w:val="00D9359C"/>
    <w:pPr>
      <w:spacing w:after="0" w:line="240" w:lineRule="auto"/>
    </w:pPr>
    <w:rPr>
      <w:rFonts w:ascii="Calibri Light" w:eastAsia="Times New Roman" w:hAnsi="Calibri Light" w:cs="Times New Roman"/>
      <w:color w:val="000000"/>
      <w:kern w:val="0"/>
      <w:sz w:val="20"/>
      <w:szCs w:val="20"/>
      <w:lang w:val="ru-RU" w:eastAsia="ru-RU"/>
      <w14:ligatures w14:val="none"/>
    </w:rPr>
    <w:tblPr>
      <w:tblStyleRowBandSize w:val="1"/>
      <w:tblStyleColBandSize w:val="1"/>
      <w:tblBorders>
        <w:top w:val="single" w:sz="8" w:space="0" w:color="4472C4"/>
        <w:left w:val="single" w:sz="8" w:space="0" w:color="4472C4"/>
        <w:bottom w:val="single" w:sz="8" w:space="0" w:color="4472C4"/>
        <w:right w:val="single" w:sz="8" w:space="0" w:color="4472C4"/>
        <w:insideH w:val="single" w:sz="8" w:space="0" w:color="4472C4"/>
        <w:insideV w:val="single" w:sz="8" w:space="0" w:color="4472C4"/>
      </w:tblBorders>
    </w:tblPr>
    <w:tcPr>
      <w:shd w:val="clear" w:color="auto" w:fill="D0DBF0"/>
    </w:tcPr>
    <w:tblStylePr w:type="firstRow">
      <w:rPr>
        <w:b/>
        <w:bCs/>
        <w:color w:val="000000"/>
      </w:rPr>
      <w:tblPr/>
      <w:tcPr>
        <w:shd w:val="clear" w:color="auto" w:fill="ECF1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E2F3"/>
      </w:tcPr>
    </w:tblStylePr>
    <w:tblStylePr w:type="band1Vert">
      <w:tblPr/>
      <w:tcPr>
        <w:shd w:val="clear" w:color="auto" w:fill="A1B8E1"/>
      </w:tcPr>
    </w:tblStylePr>
    <w:tblStylePr w:type="band1Horz">
      <w:tblPr/>
      <w:tcPr>
        <w:tcBorders>
          <w:insideH w:val="single" w:sz="6" w:space="0" w:color="4472C4"/>
          <w:insideV w:val="single" w:sz="6" w:space="0" w:color="4472C4"/>
        </w:tcBorders>
        <w:shd w:val="clear" w:color="auto" w:fill="A1B8E1"/>
      </w:tcPr>
    </w:tblStylePr>
    <w:tblStylePr w:type="nwCell">
      <w:tblPr/>
      <w:tcPr>
        <w:shd w:val="clear" w:color="auto" w:fill="FFFFFF"/>
      </w:tcPr>
    </w:tblStylePr>
  </w:style>
  <w:style w:type="numbering" w:customStyle="1" w:styleId="311">
    <w:name w:val="Нет списка31"/>
    <w:next w:val="a2"/>
    <w:uiPriority w:val="99"/>
    <w:semiHidden/>
    <w:unhideWhenUsed/>
    <w:rsid w:val="00D9359C"/>
  </w:style>
  <w:style w:type="table" w:customStyle="1" w:styleId="510">
    <w:name w:val="Сетка таблицы51"/>
    <w:basedOn w:val="a1"/>
    <w:next w:val="af2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21">
    <w:name w:val="Средняя сетка 2 - Акцент 121"/>
    <w:basedOn w:val="a1"/>
    <w:next w:val="2-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411">
    <w:name w:val="Нет списка41"/>
    <w:next w:val="a2"/>
    <w:uiPriority w:val="99"/>
    <w:semiHidden/>
    <w:unhideWhenUsed/>
    <w:rsid w:val="00D9359C"/>
  </w:style>
  <w:style w:type="table" w:customStyle="1" w:styleId="610">
    <w:name w:val="Сетка таблицы61"/>
    <w:basedOn w:val="a1"/>
    <w:next w:val="af2"/>
    <w:uiPriority w:val="59"/>
    <w:rsid w:val="00D9359C"/>
    <w:pPr>
      <w:spacing w:after="0" w:line="240" w:lineRule="auto"/>
    </w:pPr>
    <w:rPr>
      <w:rFonts w:ascii="Calibri" w:eastAsia="Calibri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511">
    <w:name w:val="Нет списка51"/>
    <w:next w:val="a2"/>
    <w:uiPriority w:val="99"/>
    <w:semiHidden/>
    <w:unhideWhenUsed/>
    <w:rsid w:val="00D9359C"/>
  </w:style>
  <w:style w:type="table" w:customStyle="1" w:styleId="710">
    <w:name w:val="Сетка таблицы71"/>
    <w:basedOn w:val="a1"/>
    <w:next w:val="af2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31">
    <w:name w:val="Средняя сетка 2 - Акцент 131"/>
    <w:basedOn w:val="a1"/>
    <w:next w:val="2-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611">
    <w:name w:val="Нет списка61"/>
    <w:next w:val="a2"/>
    <w:uiPriority w:val="99"/>
    <w:semiHidden/>
    <w:unhideWhenUsed/>
    <w:rsid w:val="00D9359C"/>
  </w:style>
  <w:style w:type="table" w:customStyle="1" w:styleId="810">
    <w:name w:val="Сетка таблицы81"/>
    <w:basedOn w:val="a1"/>
    <w:next w:val="af2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41">
    <w:name w:val="Средняя сетка 2 - Акцент 141"/>
    <w:basedOn w:val="a1"/>
    <w:next w:val="2-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711">
    <w:name w:val="Нет списка71"/>
    <w:next w:val="a2"/>
    <w:uiPriority w:val="99"/>
    <w:semiHidden/>
    <w:unhideWhenUsed/>
    <w:rsid w:val="00D9359C"/>
  </w:style>
  <w:style w:type="table" w:customStyle="1" w:styleId="910">
    <w:name w:val="Сетка таблицы91"/>
    <w:basedOn w:val="a1"/>
    <w:next w:val="af2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51">
    <w:name w:val="Средняя сетка 2 - Акцент 151"/>
    <w:basedOn w:val="a1"/>
    <w:next w:val="2-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811">
    <w:name w:val="Нет списка81"/>
    <w:next w:val="a2"/>
    <w:uiPriority w:val="99"/>
    <w:semiHidden/>
    <w:unhideWhenUsed/>
    <w:rsid w:val="00D9359C"/>
  </w:style>
  <w:style w:type="table" w:customStyle="1" w:styleId="1010">
    <w:name w:val="Сетка таблицы101"/>
    <w:basedOn w:val="a1"/>
    <w:next w:val="af2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61">
    <w:name w:val="Средняя сетка 2 - Акцент 161"/>
    <w:basedOn w:val="a1"/>
    <w:next w:val="2-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911">
    <w:name w:val="Нет списка91"/>
    <w:next w:val="a2"/>
    <w:uiPriority w:val="99"/>
    <w:semiHidden/>
    <w:unhideWhenUsed/>
    <w:rsid w:val="00D9359C"/>
  </w:style>
  <w:style w:type="table" w:customStyle="1" w:styleId="1120">
    <w:name w:val="Сетка таблицы112"/>
    <w:basedOn w:val="a1"/>
    <w:next w:val="af2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71">
    <w:name w:val="Средняя сетка 2 - Акцент 171"/>
    <w:basedOn w:val="a1"/>
    <w:next w:val="2-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1011">
    <w:name w:val="Нет списка101"/>
    <w:next w:val="a2"/>
    <w:uiPriority w:val="99"/>
    <w:semiHidden/>
    <w:unhideWhenUsed/>
    <w:rsid w:val="00D9359C"/>
  </w:style>
  <w:style w:type="table" w:customStyle="1" w:styleId="1210">
    <w:name w:val="Сетка таблицы121"/>
    <w:basedOn w:val="a1"/>
    <w:next w:val="af2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81">
    <w:name w:val="Средняя сетка 2 - Акцент 181"/>
    <w:basedOn w:val="a1"/>
    <w:next w:val="2-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1111">
    <w:name w:val="Нет списка111"/>
    <w:next w:val="a2"/>
    <w:uiPriority w:val="99"/>
    <w:semiHidden/>
    <w:unhideWhenUsed/>
    <w:rsid w:val="00D9359C"/>
  </w:style>
  <w:style w:type="table" w:customStyle="1" w:styleId="1310">
    <w:name w:val="Сетка таблицы131"/>
    <w:basedOn w:val="a1"/>
    <w:next w:val="af2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41">
    <w:name w:val="Сетка таблицы141"/>
    <w:basedOn w:val="a1"/>
    <w:next w:val="af2"/>
    <w:uiPriority w:val="59"/>
    <w:rsid w:val="00D9359C"/>
    <w:pPr>
      <w:spacing w:after="0" w:line="240" w:lineRule="auto"/>
    </w:pPr>
    <w:rPr>
      <w:rFonts w:ascii="Calibri" w:eastAsia="Calibri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51">
    <w:name w:val="Сетка таблицы151"/>
    <w:basedOn w:val="a1"/>
    <w:next w:val="af2"/>
    <w:uiPriority w:val="59"/>
    <w:rsid w:val="00D9359C"/>
    <w:pPr>
      <w:spacing w:after="0" w:line="240" w:lineRule="auto"/>
    </w:pPr>
    <w:rPr>
      <w:rFonts w:ascii="Calibri" w:eastAsia="Calibri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211">
    <w:name w:val="Нет списка121"/>
    <w:next w:val="a2"/>
    <w:uiPriority w:val="99"/>
    <w:semiHidden/>
    <w:unhideWhenUsed/>
    <w:rsid w:val="00D9359C"/>
  </w:style>
  <w:style w:type="table" w:customStyle="1" w:styleId="161">
    <w:name w:val="Сетка таблицы161"/>
    <w:basedOn w:val="a1"/>
    <w:next w:val="af2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71">
    <w:name w:val="Сетка таблицы171"/>
    <w:basedOn w:val="a1"/>
    <w:next w:val="af2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81">
    <w:name w:val="Сетка таблицы181"/>
    <w:basedOn w:val="a1"/>
    <w:next w:val="af2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311">
    <w:name w:val="Нет списка131"/>
    <w:next w:val="a2"/>
    <w:uiPriority w:val="99"/>
    <w:semiHidden/>
    <w:unhideWhenUsed/>
    <w:rsid w:val="00D9359C"/>
  </w:style>
  <w:style w:type="table" w:customStyle="1" w:styleId="191">
    <w:name w:val="Сетка таблицы191"/>
    <w:basedOn w:val="a1"/>
    <w:next w:val="af2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01">
    <w:name w:val="Сетка таблицы1101"/>
    <w:basedOn w:val="a1"/>
    <w:next w:val="af2"/>
    <w:uiPriority w:val="59"/>
    <w:rsid w:val="00D9359C"/>
    <w:pPr>
      <w:spacing w:after="0" w:line="240" w:lineRule="auto"/>
    </w:pPr>
    <w:rPr>
      <w:rFonts w:ascii="Calibri" w:eastAsia="Calibri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410">
    <w:name w:val="Нет списка141"/>
    <w:next w:val="a2"/>
    <w:uiPriority w:val="99"/>
    <w:semiHidden/>
    <w:unhideWhenUsed/>
    <w:rsid w:val="00D9359C"/>
  </w:style>
  <w:style w:type="table" w:customStyle="1" w:styleId="201">
    <w:name w:val="Сетка таблицы201"/>
    <w:basedOn w:val="a1"/>
    <w:next w:val="af2"/>
    <w:uiPriority w:val="39"/>
    <w:rsid w:val="00D9359C"/>
    <w:pPr>
      <w:spacing w:after="0" w:line="240" w:lineRule="auto"/>
    </w:pPr>
    <w:rPr>
      <w:rFonts w:ascii="Calibri" w:eastAsia="Calibri" w:hAnsi="Calibri" w:cs="Times New Roman"/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510">
    <w:name w:val="Нет списка151"/>
    <w:next w:val="a2"/>
    <w:uiPriority w:val="99"/>
    <w:semiHidden/>
    <w:unhideWhenUsed/>
    <w:rsid w:val="00D9359C"/>
  </w:style>
  <w:style w:type="table" w:customStyle="1" w:styleId="2110">
    <w:name w:val="Сетка таблицы211"/>
    <w:basedOn w:val="a1"/>
    <w:next w:val="af2"/>
    <w:uiPriority w:val="59"/>
    <w:rsid w:val="00D9359C"/>
    <w:pPr>
      <w:spacing w:after="0" w:line="240" w:lineRule="auto"/>
    </w:pPr>
    <w:rPr>
      <w:rFonts w:ascii="Calibri" w:eastAsia="Times New Roman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21">
    <w:name w:val="Сетка таблицы221"/>
    <w:basedOn w:val="a1"/>
    <w:next w:val="af2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31">
    <w:name w:val="Сетка таблицы231"/>
    <w:basedOn w:val="a1"/>
    <w:next w:val="af2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42">
    <w:name w:val="Сетка таблицы242"/>
    <w:basedOn w:val="a1"/>
    <w:next w:val="af2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610">
    <w:name w:val="Нет списка161"/>
    <w:next w:val="a2"/>
    <w:uiPriority w:val="99"/>
    <w:semiHidden/>
    <w:unhideWhenUsed/>
    <w:rsid w:val="00D9359C"/>
  </w:style>
  <w:style w:type="table" w:customStyle="1" w:styleId="251">
    <w:name w:val="Сетка таблицы251"/>
    <w:basedOn w:val="a1"/>
    <w:next w:val="af2"/>
    <w:uiPriority w:val="59"/>
    <w:rsid w:val="00D9359C"/>
    <w:pPr>
      <w:spacing w:after="0" w:line="240" w:lineRule="auto"/>
    </w:pPr>
    <w:rPr>
      <w:rFonts w:ascii="Calibri" w:eastAsia="Times New Roman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411">
    <w:name w:val="Сетка таблицы2411"/>
    <w:basedOn w:val="a1"/>
    <w:next w:val="af2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710">
    <w:name w:val="Нет списка171"/>
    <w:next w:val="a2"/>
    <w:uiPriority w:val="99"/>
    <w:semiHidden/>
    <w:unhideWhenUsed/>
    <w:rsid w:val="00D9359C"/>
  </w:style>
  <w:style w:type="numbering" w:customStyle="1" w:styleId="1810">
    <w:name w:val="Нет списка181"/>
    <w:next w:val="a2"/>
    <w:uiPriority w:val="99"/>
    <w:semiHidden/>
    <w:unhideWhenUsed/>
    <w:rsid w:val="00D9359C"/>
  </w:style>
  <w:style w:type="table" w:customStyle="1" w:styleId="271">
    <w:name w:val="Сетка таблицы271"/>
    <w:basedOn w:val="a1"/>
    <w:next w:val="af2"/>
    <w:uiPriority w:val="59"/>
    <w:rsid w:val="00D9359C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2111">
    <w:name w:val="Нет списка211"/>
    <w:next w:val="a2"/>
    <w:uiPriority w:val="99"/>
    <w:semiHidden/>
    <w:unhideWhenUsed/>
    <w:rsid w:val="00D9359C"/>
  </w:style>
  <w:style w:type="numbering" w:customStyle="1" w:styleId="3110">
    <w:name w:val="Нет списка311"/>
    <w:next w:val="a2"/>
    <w:uiPriority w:val="99"/>
    <w:semiHidden/>
    <w:unhideWhenUsed/>
    <w:rsid w:val="00D9359C"/>
  </w:style>
  <w:style w:type="numbering" w:customStyle="1" w:styleId="4110">
    <w:name w:val="Нет списка411"/>
    <w:next w:val="a2"/>
    <w:uiPriority w:val="99"/>
    <w:semiHidden/>
    <w:unhideWhenUsed/>
    <w:rsid w:val="00D9359C"/>
  </w:style>
  <w:style w:type="numbering" w:customStyle="1" w:styleId="5110">
    <w:name w:val="Нет списка511"/>
    <w:next w:val="a2"/>
    <w:uiPriority w:val="99"/>
    <w:semiHidden/>
    <w:unhideWhenUsed/>
    <w:rsid w:val="00D9359C"/>
  </w:style>
  <w:style w:type="numbering" w:customStyle="1" w:styleId="6110">
    <w:name w:val="Нет списка611"/>
    <w:next w:val="a2"/>
    <w:uiPriority w:val="99"/>
    <w:semiHidden/>
    <w:unhideWhenUsed/>
    <w:rsid w:val="00D9359C"/>
  </w:style>
  <w:style w:type="numbering" w:customStyle="1" w:styleId="7110">
    <w:name w:val="Нет списка711"/>
    <w:next w:val="a2"/>
    <w:uiPriority w:val="99"/>
    <w:semiHidden/>
    <w:unhideWhenUsed/>
    <w:rsid w:val="00D9359C"/>
  </w:style>
  <w:style w:type="numbering" w:customStyle="1" w:styleId="8110">
    <w:name w:val="Нет списка811"/>
    <w:next w:val="a2"/>
    <w:uiPriority w:val="99"/>
    <w:semiHidden/>
    <w:unhideWhenUsed/>
    <w:rsid w:val="00D9359C"/>
  </w:style>
  <w:style w:type="numbering" w:customStyle="1" w:styleId="9110">
    <w:name w:val="Нет списка911"/>
    <w:next w:val="a2"/>
    <w:uiPriority w:val="99"/>
    <w:semiHidden/>
    <w:unhideWhenUsed/>
    <w:rsid w:val="00D9359C"/>
  </w:style>
  <w:style w:type="numbering" w:customStyle="1" w:styleId="10110">
    <w:name w:val="Нет списка1011"/>
    <w:next w:val="a2"/>
    <w:uiPriority w:val="99"/>
    <w:semiHidden/>
    <w:unhideWhenUsed/>
    <w:rsid w:val="00D9359C"/>
  </w:style>
  <w:style w:type="numbering" w:customStyle="1" w:styleId="11110">
    <w:name w:val="Нет списка1111"/>
    <w:next w:val="a2"/>
    <w:uiPriority w:val="99"/>
    <w:semiHidden/>
    <w:unhideWhenUsed/>
    <w:rsid w:val="00D9359C"/>
  </w:style>
  <w:style w:type="numbering" w:customStyle="1" w:styleId="12110">
    <w:name w:val="Нет списка1211"/>
    <w:next w:val="a2"/>
    <w:uiPriority w:val="99"/>
    <w:semiHidden/>
    <w:unhideWhenUsed/>
    <w:rsid w:val="00D9359C"/>
  </w:style>
  <w:style w:type="numbering" w:customStyle="1" w:styleId="13110">
    <w:name w:val="Нет списка1311"/>
    <w:next w:val="a2"/>
    <w:uiPriority w:val="99"/>
    <w:semiHidden/>
    <w:unhideWhenUsed/>
    <w:rsid w:val="00D9359C"/>
  </w:style>
  <w:style w:type="numbering" w:customStyle="1" w:styleId="1411">
    <w:name w:val="Нет списка1411"/>
    <w:next w:val="a2"/>
    <w:uiPriority w:val="99"/>
    <w:semiHidden/>
    <w:unhideWhenUsed/>
    <w:rsid w:val="00D9359C"/>
  </w:style>
  <w:style w:type="numbering" w:customStyle="1" w:styleId="1511">
    <w:name w:val="Нет списка1511"/>
    <w:next w:val="a2"/>
    <w:uiPriority w:val="99"/>
    <w:semiHidden/>
    <w:unhideWhenUsed/>
    <w:rsid w:val="00D9359C"/>
  </w:style>
  <w:style w:type="numbering" w:customStyle="1" w:styleId="1611">
    <w:name w:val="Нет списка1611"/>
    <w:next w:val="a2"/>
    <w:uiPriority w:val="99"/>
    <w:semiHidden/>
    <w:unhideWhenUsed/>
    <w:rsid w:val="00D9359C"/>
  </w:style>
  <w:style w:type="numbering" w:customStyle="1" w:styleId="1711">
    <w:name w:val="Нет списка1711"/>
    <w:next w:val="a2"/>
    <w:uiPriority w:val="99"/>
    <w:semiHidden/>
    <w:unhideWhenUsed/>
    <w:rsid w:val="00D9359C"/>
  </w:style>
  <w:style w:type="table" w:customStyle="1" w:styleId="2711">
    <w:name w:val="Сетка таблицы2711"/>
    <w:basedOn w:val="a1"/>
    <w:next w:val="af2"/>
    <w:uiPriority w:val="59"/>
    <w:rsid w:val="00D9359C"/>
    <w:pPr>
      <w:spacing w:after="0" w:line="240" w:lineRule="auto"/>
    </w:pPr>
    <w:rPr>
      <w:rFonts w:ascii="Cambria" w:eastAsia="MS Mincho" w:hAnsi="Cambria" w:cs="Times New Roman"/>
      <w:kern w:val="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b">
    <w:name w:val="Тема примечания Знак1"/>
    <w:basedOn w:val="a0"/>
    <w:uiPriority w:val="99"/>
    <w:semiHidden/>
    <w:rsid w:val="00D9359C"/>
    <w:rPr>
      <w:rFonts w:ascii="Calibri" w:eastAsia="Calibri" w:hAnsi="Calibri" w:cs="Times New Roman"/>
      <w:b/>
      <w:bCs/>
      <w:sz w:val="20"/>
      <w:szCs w:val="20"/>
    </w:rPr>
  </w:style>
  <w:style w:type="table" w:customStyle="1" w:styleId="11111">
    <w:name w:val="Сетка таблицы1111"/>
    <w:basedOn w:val="a1"/>
    <w:next w:val="af2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811">
    <w:name w:val="Нет списка1811"/>
    <w:next w:val="a2"/>
    <w:uiPriority w:val="99"/>
    <w:semiHidden/>
    <w:unhideWhenUsed/>
    <w:rsid w:val="00D9359C"/>
  </w:style>
  <w:style w:type="table" w:customStyle="1" w:styleId="4111">
    <w:name w:val="Сетка таблицы411"/>
    <w:basedOn w:val="a1"/>
    <w:next w:val="af2"/>
    <w:uiPriority w:val="59"/>
    <w:rsid w:val="00D9359C"/>
    <w:pPr>
      <w:spacing w:after="0" w:line="240" w:lineRule="auto"/>
    </w:pPr>
    <w:rPr>
      <w:rFonts w:ascii="Calibri" w:eastAsia="Calibri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21">
    <w:name w:val="Сетка таблицы1121"/>
    <w:basedOn w:val="a1"/>
    <w:next w:val="af2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">
    <w:name w:val="HTML Cite"/>
    <w:basedOn w:val="a0"/>
    <w:uiPriority w:val="99"/>
    <w:semiHidden/>
    <w:unhideWhenUsed/>
    <w:rsid w:val="00D9359C"/>
    <w:rPr>
      <w:i/>
      <w:iCs/>
    </w:rPr>
  </w:style>
  <w:style w:type="numbering" w:customStyle="1" w:styleId="21110">
    <w:name w:val="Нет списка2111"/>
    <w:next w:val="a2"/>
    <w:uiPriority w:val="99"/>
    <w:semiHidden/>
    <w:unhideWhenUsed/>
    <w:rsid w:val="00D9359C"/>
  </w:style>
  <w:style w:type="numbering" w:customStyle="1" w:styleId="3111">
    <w:name w:val="Нет списка3111"/>
    <w:next w:val="a2"/>
    <w:uiPriority w:val="99"/>
    <w:semiHidden/>
    <w:unhideWhenUsed/>
    <w:rsid w:val="00D9359C"/>
  </w:style>
  <w:style w:type="numbering" w:customStyle="1" w:styleId="41110">
    <w:name w:val="Нет списка4111"/>
    <w:next w:val="a2"/>
    <w:uiPriority w:val="99"/>
    <w:semiHidden/>
    <w:unhideWhenUsed/>
    <w:rsid w:val="00D9359C"/>
  </w:style>
  <w:style w:type="numbering" w:customStyle="1" w:styleId="5111">
    <w:name w:val="Нет списка5111"/>
    <w:next w:val="a2"/>
    <w:uiPriority w:val="99"/>
    <w:semiHidden/>
    <w:unhideWhenUsed/>
    <w:rsid w:val="00D9359C"/>
  </w:style>
  <w:style w:type="numbering" w:customStyle="1" w:styleId="6111">
    <w:name w:val="Нет списка6111"/>
    <w:next w:val="a2"/>
    <w:uiPriority w:val="99"/>
    <w:semiHidden/>
    <w:unhideWhenUsed/>
    <w:rsid w:val="00D9359C"/>
  </w:style>
  <w:style w:type="numbering" w:customStyle="1" w:styleId="7111">
    <w:name w:val="Нет списка7111"/>
    <w:next w:val="a2"/>
    <w:uiPriority w:val="99"/>
    <w:semiHidden/>
    <w:unhideWhenUsed/>
    <w:rsid w:val="00D9359C"/>
  </w:style>
  <w:style w:type="numbering" w:customStyle="1" w:styleId="8111">
    <w:name w:val="Нет списка8111"/>
    <w:next w:val="a2"/>
    <w:uiPriority w:val="99"/>
    <w:semiHidden/>
    <w:unhideWhenUsed/>
    <w:rsid w:val="00D9359C"/>
  </w:style>
  <w:style w:type="numbering" w:customStyle="1" w:styleId="9111">
    <w:name w:val="Нет списка9111"/>
    <w:next w:val="a2"/>
    <w:uiPriority w:val="99"/>
    <w:semiHidden/>
    <w:unhideWhenUsed/>
    <w:rsid w:val="00D9359C"/>
  </w:style>
  <w:style w:type="numbering" w:customStyle="1" w:styleId="10111">
    <w:name w:val="Нет списка10111"/>
    <w:next w:val="a2"/>
    <w:uiPriority w:val="99"/>
    <w:semiHidden/>
    <w:unhideWhenUsed/>
    <w:rsid w:val="00D9359C"/>
  </w:style>
  <w:style w:type="numbering" w:customStyle="1" w:styleId="111110">
    <w:name w:val="Нет списка11111"/>
    <w:next w:val="a2"/>
    <w:uiPriority w:val="99"/>
    <w:semiHidden/>
    <w:unhideWhenUsed/>
    <w:rsid w:val="00D9359C"/>
  </w:style>
  <w:style w:type="numbering" w:customStyle="1" w:styleId="12111">
    <w:name w:val="Нет списка12111"/>
    <w:next w:val="a2"/>
    <w:uiPriority w:val="99"/>
    <w:semiHidden/>
    <w:unhideWhenUsed/>
    <w:rsid w:val="00D9359C"/>
  </w:style>
  <w:style w:type="numbering" w:customStyle="1" w:styleId="13111">
    <w:name w:val="Нет списка13111"/>
    <w:next w:val="a2"/>
    <w:uiPriority w:val="99"/>
    <w:semiHidden/>
    <w:unhideWhenUsed/>
    <w:rsid w:val="00D9359C"/>
  </w:style>
  <w:style w:type="numbering" w:customStyle="1" w:styleId="14111">
    <w:name w:val="Нет списка14111"/>
    <w:next w:val="a2"/>
    <w:uiPriority w:val="99"/>
    <w:semiHidden/>
    <w:unhideWhenUsed/>
    <w:rsid w:val="00D9359C"/>
  </w:style>
  <w:style w:type="numbering" w:customStyle="1" w:styleId="15111">
    <w:name w:val="Нет списка15111"/>
    <w:next w:val="a2"/>
    <w:uiPriority w:val="99"/>
    <w:semiHidden/>
    <w:unhideWhenUsed/>
    <w:rsid w:val="00D9359C"/>
  </w:style>
  <w:style w:type="numbering" w:customStyle="1" w:styleId="16111">
    <w:name w:val="Нет списка16111"/>
    <w:next w:val="a2"/>
    <w:uiPriority w:val="99"/>
    <w:semiHidden/>
    <w:unhideWhenUsed/>
    <w:rsid w:val="00D9359C"/>
  </w:style>
  <w:style w:type="numbering" w:customStyle="1" w:styleId="17111">
    <w:name w:val="Нет списка17111"/>
    <w:next w:val="a2"/>
    <w:uiPriority w:val="99"/>
    <w:semiHidden/>
    <w:unhideWhenUsed/>
    <w:rsid w:val="00D9359C"/>
  </w:style>
  <w:style w:type="table" w:customStyle="1" w:styleId="261">
    <w:name w:val="Сетка таблицы261"/>
    <w:basedOn w:val="a1"/>
    <w:next w:val="af2"/>
    <w:uiPriority w:val="3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90">
    <w:name w:val="Нет списка19"/>
    <w:next w:val="a2"/>
    <w:uiPriority w:val="99"/>
    <w:semiHidden/>
    <w:unhideWhenUsed/>
    <w:rsid w:val="00D9359C"/>
  </w:style>
  <w:style w:type="table" w:customStyle="1" w:styleId="29">
    <w:name w:val="Сетка таблицы29"/>
    <w:basedOn w:val="a1"/>
    <w:next w:val="af2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3">
    <w:name w:val="Сетка таблицы113"/>
    <w:basedOn w:val="a1"/>
    <w:next w:val="af2"/>
    <w:uiPriority w:val="59"/>
    <w:rsid w:val="00D9359C"/>
    <w:pPr>
      <w:spacing w:after="0" w:line="240" w:lineRule="auto"/>
    </w:pPr>
    <w:rPr>
      <w:rFonts w:ascii="Calibri" w:eastAsia="Calibri" w:hAnsi="Calibri" w:cs="Times New Roman"/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102">
    <w:name w:val="Нет списка110"/>
    <w:next w:val="a2"/>
    <w:uiPriority w:val="99"/>
    <w:semiHidden/>
    <w:unhideWhenUsed/>
    <w:rsid w:val="00D9359C"/>
  </w:style>
  <w:style w:type="table" w:customStyle="1" w:styleId="2100">
    <w:name w:val="Сетка таблицы210"/>
    <w:basedOn w:val="a1"/>
    <w:next w:val="af2"/>
    <w:uiPriority w:val="59"/>
    <w:rsid w:val="00D9359C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20">
    <w:name w:val="Сетка таблицы32"/>
    <w:basedOn w:val="a1"/>
    <w:next w:val="af2"/>
    <w:uiPriority w:val="59"/>
    <w:rsid w:val="00D9359C"/>
    <w:pPr>
      <w:spacing w:after="0" w:line="240" w:lineRule="auto"/>
    </w:pPr>
    <w:rPr>
      <w:rFonts w:ascii="Calibri" w:eastAsia="Calibri" w:hAnsi="Calibri" w:cs="Times New Roman"/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222">
    <w:name w:val="Нет списка22"/>
    <w:next w:val="a2"/>
    <w:uiPriority w:val="99"/>
    <w:semiHidden/>
    <w:unhideWhenUsed/>
    <w:rsid w:val="00D9359C"/>
  </w:style>
  <w:style w:type="table" w:customStyle="1" w:styleId="420">
    <w:name w:val="Сетка таблицы42"/>
    <w:basedOn w:val="a1"/>
    <w:next w:val="af2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12">
    <w:name w:val="Средняя сетка 2 - Акцент 112"/>
    <w:basedOn w:val="a1"/>
    <w:next w:val="2-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customStyle="1" w:styleId="2-110">
    <w:name w:val="Средняя сетка 2 - Акцент 110"/>
    <w:basedOn w:val="a1"/>
    <w:next w:val="2-1"/>
    <w:uiPriority w:val="68"/>
    <w:rsid w:val="00D9359C"/>
    <w:pPr>
      <w:spacing w:after="0" w:line="240" w:lineRule="auto"/>
    </w:pPr>
    <w:rPr>
      <w:rFonts w:ascii="Calibri Light" w:eastAsia="Times New Roman" w:hAnsi="Calibri Light" w:cs="Times New Roman"/>
      <w:color w:val="000000"/>
      <w:kern w:val="0"/>
      <w:sz w:val="20"/>
      <w:szCs w:val="20"/>
      <w:lang w:val="ru-RU" w:eastAsia="ru-RU"/>
      <w14:ligatures w14:val="none"/>
    </w:rPr>
    <w:tblPr>
      <w:tblStyleRowBandSize w:val="1"/>
      <w:tblStyleColBandSize w:val="1"/>
      <w:tblBorders>
        <w:top w:val="single" w:sz="8" w:space="0" w:color="4472C4"/>
        <w:left w:val="single" w:sz="8" w:space="0" w:color="4472C4"/>
        <w:bottom w:val="single" w:sz="8" w:space="0" w:color="4472C4"/>
        <w:right w:val="single" w:sz="8" w:space="0" w:color="4472C4"/>
        <w:insideH w:val="single" w:sz="8" w:space="0" w:color="4472C4"/>
        <w:insideV w:val="single" w:sz="8" w:space="0" w:color="4472C4"/>
      </w:tblBorders>
    </w:tblPr>
    <w:tcPr>
      <w:shd w:val="clear" w:color="auto" w:fill="D0DBF0"/>
    </w:tcPr>
    <w:tblStylePr w:type="firstRow">
      <w:rPr>
        <w:b/>
        <w:bCs/>
        <w:color w:val="000000"/>
      </w:rPr>
      <w:tblPr/>
      <w:tcPr>
        <w:shd w:val="clear" w:color="auto" w:fill="ECF1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E2F3"/>
      </w:tcPr>
    </w:tblStylePr>
    <w:tblStylePr w:type="band1Vert">
      <w:tblPr/>
      <w:tcPr>
        <w:shd w:val="clear" w:color="auto" w:fill="A1B8E1"/>
      </w:tcPr>
    </w:tblStylePr>
    <w:tblStylePr w:type="band1Horz">
      <w:tblPr/>
      <w:tcPr>
        <w:tcBorders>
          <w:insideH w:val="single" w:sz="6" w:space="0" w:color="4472C4"/>
          <w:insideV w:val="single" w:sz="6" w:space="0" w:color="4472C4"/>
        </w:tcBorders>
        <w:shd w:val="clear" w:color="auto" w:fill="A1B8E1"/>
      </w:tcPr>
    </w:tblStylePr>
    <w:tblStylePr w:type="nwCell">
      <w:tblPr/>
      <w:tcPr>
        <w:shd w:val="clear" w:color="auto" w:fill="FFFFFF"/>
      </w:tcPr>
    </w:tblStylePr>
  </w:style>
  <w:style w:type="numbering" w:customStyle="1" w:styleId="321">
    <w:name w:val="Нет списка32"/>
    <w:next w:val="a2"/>
    <w:uiPriority w:val="99"/>
    <w:semiHidden/>
    <w:unhideWhenUsed/>
    <w:rsid w:val="00D9359C"/>
  </w:style>
  <w:style w:type="table" w:customStyle="1" w:styleId="520">
    <w:name w:val="Сетка таблицы52"/>
    <w:basedOn w:val="a1"/>
    <w:next w:val="af2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22">
    <w:name w:val="Средняя сетка 2 - Акцент 122"/>
    <w:basedOn w:val="a1"/>
    <w:next w:val="2-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421">
    <w:name w:val="Нет списка42"/>
    <w:next w:val="a2"/>
    <w:uiPriority w:val="99"/>
    <w:semiHidden/>
    <w:unhideWhenUsed/>
    <w:rsid w:val="00D9359C"/>
  </w:style>
  <w:style w:type="table" w:customStyle="1" w:styleId="620">
    <w:name w:val="Сетка таблицы62"/>
    <w:basedOn w:val="a1"/>
    <w:next w:val="af2"/>
    <w:uiPriority w:val="59"/>
    <w:rsid w:val="00D9359C"/>
    <w:pPr>
      <w:spacing w:after="0" w:line="240" w:lineRule="auto"/>
    </w:pPr>
    <w:rPr>
      <w:rFonts w:ascii="Calibri" w:eastAsia="Calibri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521">
    <w:name w:val="Нет списка52"/>
    <w:next w:val="a2"/>
    <w:uiPriority w:val="99"/>
    <w:semiHidden/>
    <w:unhideWhenUsed/>
    <w:rsid w:val="00D9359C"/>
  </w:style>
  <w:style w:type="table" w:customStyle="1" w:styleId="720">
    <w:name w:val="Сетка таблицы72"/>
    <w:basedOn w:val="a1"/>
    <w:next w:val="af2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32">
    <w:name w:val="Средняя сетка 2 - Акцент 132"/>
    <w:basedOn w:val="a1"/>
    <w:next w:val="2-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621">
    <w:name w:val="Нет списка62"/>
    <w:next w:val="a2"/>
    <w:uiPriority w:val="99"/>
    <w:semiHidden/>
    <w:unhideWhenUsed/>
    <w:rsid w:val="00D9359C"/>
  </w:style>
  <w:style w:type="table" w:customStyle="1" w:styleId="820">
    <w:name w:val="Сетка таблицы82"/>
    <w:basedOn w:val="a1"/>
    <w:next w:val="af2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42">
    <w:name w:val="Средняя сетка 2 - Акцент 142"/>
    <w:basedOn w:val="a1"/>
    <w:next w:val="2-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721">
    <w:name w:val="Нет списка72"/>
    <w:next w:val="a2"/>
    <w:uiPriority w:val="99"/>
    <w:semiHidden/>
    <w:unhideWhenUsed/>
    <w:rsid w:val="00D9359C"/>
  </w:style>
  <w:style w:type="table" w:customStyle="1" w:styleId="920">
    <w:name w:val="Сетка таблицы92"/>
    <w:basedOn w:val="a1"/>
    <w:next w:val="af2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52">
    <w:name w:val="Средняя сетка 2 - Акцент 152"/>
    <w:basedOn w:val="a1"/>
    <w:next w:val="2-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821">
    <w:name w:val="Нет списка82"/>
    <w:next w:val="a2"/>
    <w:uiPriority w:val="99"/>
    <w:semiHidden/>
    <w:unhideWhenUsed/>
    <w:rsid w:val="00D9359C"/>
  </w:style>
  <w:style w:type="table" w:customStyle="1" w:styleId="102">
    <w:name w:val="Сетка таблицы102"/>
    <w:basedOn w:val="a1"/>
    <w:next w:val="af2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62">
    <w:name w:val="Средняя сетка 2 - Акцент 162"/>
    <w:basedOn w:val="a1"/>
    <w:next w:val="2-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921">
    <w:name w:val="Нет списка92"/>
    <w:next w:val="a2"/>
    <w:uiPriority w:val="99"/>
    <w:semiHidden/>
    <w:unhideWhenUsed/>
    <w:rsid w:val="00D9359C"/>
  </w:style>
  <w:style w:type="table" w:customStyle="1" w:styleId="114">
    <w:name w:val="Сетка таблицы114"/>
    <w:basedOn w:val="a1"/>
    <w:next w:val="af2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72">
    <w:name w:val="Средняя сетка 2 - Акцент 172"/>
    <w:basedOn w:val="a1"/>
    <w:next w:val="2-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1020">
    <w:name w:val="Нет списка102"/>
    <w:next w:val="a2"/>
    <w:uiPriority w:val="99"/>
    <w:semiHidden/>
    <w:unhideWhenUsed/>
    <w:rsid w:val="00D9359C"/>
  </w:style>
  <w:style w:type="table" w:customStyle="1" w:styleId="122">
    <w:name w:val="Сетка таблицы122"/>
    <w:basedOn w:val="a1"/>
    <w:next w:val="af2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82">
    <w:name w:val="Средняя сетка 2 - Акцент 182"/>
    <w:basedOn w:val="a1"/>
    <w:next w:val="2-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1122">
    <w:name w:val="Нет списка112"/>
    <w:next w:val="a2"/>
    <w:uiPriority w:val="99"/>
    <w:semiHidden/>
    <w:unhideWhenUsed/>
    <w:rsid w:val="00D9359C"/>
  </w:style>
  <w:style w:type="table" w:customStyle="1" w:styleId="132">
    <w:name w:val="Сетка таблицы132"/>
    <w:basedOn w:val="a1"/>
    <w:next w:val="af2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42">
    <w:name w:val="Сетка таблицы142"/>
    <w:basedOn w:val="a1"/>
    <w:next w:val="af2"/>
    <w:uiPriority w:val="59"/>
    <w:rsid w:val="00D9359C"/>
    <w:pPr>
      <w:spacing w:after="0" w:line="240" w:lineRule="auto"/>
    </w:pPr>
    <w:rPr>
      <w:rFonts w:ascii="Calibri" w:eastAsia="Calibri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52">
    <w:name w:val="Сетка таблицы152"/>
    <w:basedOn w:val="a1"/>
    <w:next w:val="af2"/>
    <w:uiPriority w:val="59"/>
    <w:rsid w:val="00D9359C"/>
    <w:pPr>
      <w:spacing w:after="0" w:line="240" w:lineRule="auto"/>
    </w:pPr>
    <w:rPr>
      <w:rFonts w:ascii="Calibri" w:eastAsia="Calibri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220">
    <w:name w:val="Нет списка122"/>
    <w:next w:val="a2"/>
    <w:uiPriority w:val="99"/>
    <w:semiHidden/>
    <w:unhideWhenUsed/>
    <w:rsid w:val="00D9359C"/>
  </w:style>
  <w:style w:type="table" w:customStyle="1" w:styleId="162">
    <w:name w:val="Сетка таблицы162"/>
    <w:basedOn w:val="a1"/>
    <w:next w:val="af2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72">
    <w:name w:val="Сетка таблицы172"/>
    <w:basedOn w:val="a1"/>
    <w:next w:val="af2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82">
    <w:name w:val="Сетка таблицы182"/>
    <w:basedOn w:val="a1"/>
    <w:next w:val="af2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320">
    <w:name w:val="Нет списка132"/>
    <w:next w:val="a2"/>
    <w:uiPriority w:val="99"/>
    <w:semiHidden/>
    <w:unhideWhenUsed/>
    <w:rsid w:val="00D9359C"/>
  </w:style>
  <w:style w:type="table" w:customStyle="1" w:styleId="192">
    <w:name w:val="Сетка таблицы192"/>
    <w:basedOn w:val="a1"/>
    <w:next w:val="af2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020">
    <w:name w:val="Сетка таблицы1102"/>
    <w:basedOn w:val="a1"/>
    <w:next w:val="af2"/>
    <w:uiPriority w:val="59"/>
    <w:rsid w:val="00D9359C"/>
    <w:pPr>
      <w:spacing w:after="0" w:line="240" w:lineRule="auto"/>
    </w:pPr>
    <w:rPr>
      <w:rFonts w:ascii="Calibri" w:eastAsia="Calibri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420">
    <w:name w:val="Нет списка142"/>
    <w:next w:val="a2"/>
    <w:uiPriority w:val="99"/>
    <w:semiHidden/>
    <w:unhideWhenUsed/>
    <w:rsid w:val="00D9359C"/>
  </w:style>
  <w:style w:type="table" w:customStyle="1" w:styleId="202">
    <w:name w:val="Сетка таблицы202"/>
    <w:basedOn w:val="a1"/>
    <w:next w:val="af2"/>
    <w:uiPriority w:val="39"/>
    <w:rsid w:val="00D9359C"/>
    <w:pPr>
      <w:spacing w:after="0" w:line="240" w:lineRule="auto"/>
    </w:pPr>
    <w:rPr>
      <w:rFonts w:ascii="Calibri" w:eastAsia="Calibri" w:hAnsi="Calibri" w:cs="Times New Roman"/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520">
    <w:name w:val="Нет списка152"/>
    <w:next w:val="a2"/>
    <w:uiPriority w:val="99"/>
    <w:semiHidden/>
    <w:unhideWhenUsed/>
    <w:rsid w:val="00D9359C"/>
  </w:style>
  <w:style w:type="table" w:customStyle="1" w:styleId="212">
    <w:name w:val="Сетка таблицы212"/>
    <w:basedOn w:val="a1"/>
    <w:next w:val="af2"/>
    <w:uiPriority w:val="59"/>
    <w:rsid w:val="00D9359C"/>
    <w:pPr>
      <w:spacing w:after="0" w:line="240" w:lineRule="auto"/>
    </w:pPr>
    <w:rPr>
      <w:rFonts w:ascii="Calibri" w:eastAsia="Times New Roman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220">
    <w:name w:val="Сетка таблицы222"/>
    <w:basedOn w:val="a1"/>
    <w:next w:val="af2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32">
    <w:name w:val="Сетка таблицы232"/>
    <w:basedOn w:val="a1"/>
    <w:next w:val="af2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43">
    <w:name w:val="Сетка таблицы243"/>
    <w:basedOn w:val="a1"/>
    <w:next w:val="af2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620">
    <w:name w:val="Нет списка162"/>
    <w:next w:val="a2"/>
    <w:uiPriority w:val="99"/>
    <w:semiHidden/>
    <w:unhideWhenUsed/>
    <w:rsid w:val="00D9359C"/>
  </w:style>
  <w:style w:type="table" w:customStyle="1" w:styleId="252">
    <w:name w:val="Сетка таблицы252"/>
    <w:basedOn w:val="a1"/>
    <w:next w:val="af2"/>
    <w:uiPriority w:val="59"/>
    <w:rsid w:val="00D9359C"/>
    <w:pPr>
      <w:spacing w:after="0" w:line="240" w:lineRule="auto"/>
    </w:pPr>
    <w:rPr>
      <w:rFonts w:ascii="Calibri" w:eastAsia="Times New Roman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412">
    <w:name w:val="Сетка таблицы2412"/>
    <w:basedOn w:val="a1"/>
    <w:next w:val="af2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62">
    <w:name w:val="Сетка таблицы262"/>
    <w:basedOn w:val="a1"/>
    <w:next w:val="af2"/>
    <w:uiPriority w:val="3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720">
    <w:name w:val="Нет списка172"/>
    <w:next w:val="a2"/>
    <w:uiPriority w:val="99"/>
    <w:semiHidden/>
    <w:unhideWhenUsed/>
    <w:rsid w:val="00D9359C"/>
  </w:style>
  <w:style w:type="table" w:customStyle="1" w:styleId="272">
    <w:name w:val="Сетка таблицы272"/>
    <w:basedOn w:val="a1"/>
    <w:next w:val="af2"/>
    <w:uiPriority w:val="59"/>
    <w:rsid w:val="00D9359C"/>
    <w:pPr>
      <w:spacing w:after="0" w:line="240" w:lineRule="auto"/>
    </w:pPr>
    <w:rPr>
      <w:rFonts w:ascii="Cambria" w:eastAsia="MS Mincho" w:hAnsi="Cambria" w:cs="Times New Roman"/>
      <w:kern w:val="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12">
    <w:name w:val="Сетка таблицы1112"/>
    <w:basedOn w:val="a1"/>
    <w:next w:val="af2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820">
    <w:name w:val="Нет списка182"/>
    <w:next w:val="a2"/>
    <w:uiPriority w:val="99"/>
    <w:semiHidden/>
    <w:unhideWhenUsed/>
    <w:rsid w:val="00D9359C"/>
  </w:style>
  <w:style w:type="table" w:customStyle="1" w:styleId="281">
    <w:name w:val="Сетка таблицы281"/>
    <w:basedOn w:val="a1"/>
    <w:next w:val="af2"/>
    <w:uiPriority w:val="59"/>
    <w:rsid w:val="00D9359C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2">
    <w:name w:val="Сетка таблицы311"/>
    <w:basedOn w:val="a1"/>
    <w:next w:val="af2"/>
    <w:uiPriority w:val="59"/>
    <w:rsid w:val="00D9359C"/>
    <w:pPr>
      <w:spacing w:after="0" w:line="240" w:lineRule="auto"/>
    </w:pPr>
    <w:rPr>
      <w:rFonts w:ascii="Calibri" w:eastAsia="Calibri" w:hAnsi="Calibri" w:cs="Times New Roman"/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12">
    <w:name w:val="Сетка таблицы412"/>
    <w:basedOn w:val="a1"/>
    <w:next w:val="af2"/>
    <w:uiPriority w:val="59"/>
    <w:rsid w:val="00D9359C"/>
    <w:pPr>
      <w:spacing w:after="0" w:line="240" w:lineRule="auto"/>
    </w:pPr>
    <w:rPr>
      <w:rFonts w:ascii="Calibri" w:eastAsia="Calibri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220">
    <w:name w:val="Сетка таблицы1122"/>
    <w:basedOn w:val="a1"/>
    <w:next w:val="af2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2120">
    <w:name w:val="Нет списка212"/>
    <w:next w:val="a2"/>
    <w:uiPriority w:val="99"/>
    <w:semiHidden/>
    <w:unhideWhenUsed/>
    <w:rsid w:val="00D9359C"/>
  </w:style>
  <w:style w:type="table" w:customStyle="1" w:styleId="2-1111">
    <w:name w:val="Средняя сетка 2 - Акцент 1111"/>
    <w:basedOn w:val="a1"/>
    <w:next w:val="2-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customStyle="1" w:styleId="2-191">
    <w:name w:val="Средняя сетка 2 - Акцент 191"/>
    <w:basedOn w:val="a1"/>
    <w:next w:val="2-1"/>
    <w:uiPriority w:val="68"/>
    <w:rsid w:val="00D9359C"/>
    <w:pPr>
      <w:spacing w:after="0" w:line="240" w:lineRule="auto"/>
    </w:pPr>
    <w:rPr>
      <w:rFonts w:ascii="Calibri Light" w:eastAsia="Times New Roman" w:hAnsi="Calibri Light" w:cs="Times New Roman"/>
      <w:color w:val="000000"/>
      <w:kern w:val="0"/>
      <w:sz w:val="20"/>
      <w:szCs w:val="20"/>
      <w:lang w:val="ru-RU" w:eastAsia="ru-RU"/>
      <w14:ligatures w14:val="none"/>
    </w:rPr>
    <w:tblPr>
      <w:tblStyleRowBandSize w:val="1"/>
      <w:tblStyleColBandSize w:val="1"/>
      <w:tblBorders>
        <w:top w:val="single" w:sz="8" w:space="0" w:color="4472C4"/>
        <w:left w:val="single" w:sz="8" w:space="0" w:color="4472C4"/>
        <w:bottom w:val="single" w:sz="8" w:space="0" w:color="4472C4"/>
        <w:right w:val="single" w:sz="8" w:space="0" w:color="4472C4"/>
        <w:insideH w:val="single" w:sz="8" w:space="0" w:color="4472C4"/>
        <w:insideV w:val="single" w:sz="8" w:space="0" w:color="4472C4"/>
      </w:tblBorders>
    </w:tblPr>
    <w:tcPr>
      <w:shd w:val="clear" w:color="auto" w:fill="D0DBF0"/>
    </w:tcPr>
    <w:tblStylePr w:type="firstRow">
      <w:rPr>
        <w:b/>
        <w:bCs/>
        <w:color w:val="000000"/>
      </w:rPr>
      <w:tblPr/>
      <w:tcPr>
        <w:shd w:val="clear" w:color="auto" w:fill="ECF1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E2F3"/>
      </w:tcPr>
    </w:tblStylePr>
    <w:tblStylePr w:type="band1Vert">
      <w:tblPr/>
      <w:tcPr>
        <w:shd w:val="clear" w:color="auto" w:fill="A1B8E1"/>
      </w:tcPr>
    </w:tblStylePr>
    <w:tblStylePr w:type="band1Horz">
      <w:tblPr/>
      <w:tcPr>
        <w:tcBorders>
          <w:insideH w:val="single" w:sz="6" w:space="0" w:color="4472C4"/>
          <w:insideV w:val="single" w:sz="6" w:space="0" w:color="4472C4"/>
        </w:tcBorders>
        <w:shd w:val="clear" w:color="auto" w:fill="A1B8E1"/>
      </w:tcPr>
    </w:tblStylePr>
    <w:tblStylePr w:type="nwCell">
      <w:tblPr/>
      <w:tcPr>
        <w:shd w:val="clear" w:color="auto" w:fill="FFFFFF"/>
      </w:tcPr>
    </w:tblStylePr>
  </w:style>
  <w:style w:type="numbering" w:customStyle="1" w:styleId="312">
    <w:name w:val="Нет списка312"/>
    <w:next w:val="a2"/>
    <w:uiPriority w:val="99"/>
    <w:semiHidden/>
    <w:unhideWhenUsed/>
    <w:rsid w:val="00D9359C"/>
  </w:style>
  <w:style w:type="table" w:customStyle="1" w:styleId="5112">
    <w:name w:val="Сетка таблицы511"/>
    <w:basedOn w:val="a1"/>
    <w:next w:val="af2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211">
    <w:name w:val="Средняя сетка 2 - Акцент 1211"/>
    <w:basedOn w:val="a1"/>
    <w:next w:val="2-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4120">
    <w:name w:val="Нет списка412"/>
    <w:next w:val="a2"/>
    <w:uiPriority w:val="99"/>
    <w:semiHidden/>
    <w:unhideWhenUsed/>
    <w:rsid w:val="00D9359C"/>
  </w:style>
  <w:style w:type="table" w:customStyle="1" w:styleId="6112">
    <w:name w:val="Сетка таблицы611"/>
    <w:basedOn w:val="a1"/>
    <w:next w:val="af2"/>
    <w:uiPriority w:val="59"/>
    <w:rsid w:val="00D9359C"/>
    <w:pPr>
      <w:spacing w:after="0" w:line="240" w:lineRule="auto"/>
    </w:pPr>
    <w:rPr>
      <w:rFonts w:ascii="Calibri" w:eastAsia="Calibri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512">
    <w:name w:val="Нет списка512"/>
    <w:next w:val="a2"/>
    <w:uiPriority w:val="99"/>
    <w:semiHidden/>
    <w:unhideWhenUsed/>
    <w:rsid w:val="00D9359C"/>
  </w:style>
  <w:style w:type="table" w:customStyle="1" w:styleId="7112">
    <w:name w:val="Сетка таблицы711"/>
    <w:basedOn w:val="a1"/>
    <w:next w:val="af2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311">
    <w:name w:val="Средняя сетка 2 - Акцент 1311"/>
    <w:basedOn w:val="a1"/>
    <w:next w:val="2-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612">
    <w:name w:val="Нет списка612"/>
    <w:next w:val="a2"/>
    <w:uiPriority w:val="99"/>
    <w:semiHidden/>
    <w:unhideWhenUsed/>
    <w:rsid w:val="00D9359C"/>
  </w:style>
  <w:style w:type="table" w:customStyle="1" w:styleId="8112">
    <w:name w:val="Сетка таблицы811"/>
    <w:basedOn w:val="a1"/>
    <w:next w:val="af2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411">
    <w:name w:val="Средняя сетка 2 - Акцент 1411"/>
    <w:basedOn w:val="a1"/>
    <w:next w:val="2-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712">
    <w:name w:val="Нет списка712"/>
    <w:next w:val="a2"/>
    <w:uiPriority w:val="99"/>
    <w:semiHidden/>
    <w:unhideWhenUsed/>
    <w:rsid w:val="00D9359C"/>
  </w:style>
  <w:style w:type="table" w:customStyle="1" w:styleId="9112">
    <w:name w:val="Сетка таблицы911"/>
    <w:basedOn w:val="a1"/>
    <w:next w:val="af2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511">
    <w:name w:val="Средняя сетка 2 - Акцент 1511"/>
    <w:basedOn w:val="a1"/>
    <w:next w:val="2-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812">
    <w:name w:val="Нет списка812"/>
    <w:next w:val="a2"/>
    <w:uiPriority w:val="99"/>
    <w:semiHidden/>
    <w:unhideWhenUsed/>
    <w:rsid w:val="00D9359C"/>
  </w:style>
  <w:style w:type="table" w:customStyle="1" w:styleId="10112">
    <w:name w:val="Сетка таблицы1011"/>
    <w:basedOn w:val="a1"/>
    <w:next w:val="af2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611">
    <w:name w:val="Средняя сетка 2 - Акцент 1611"/>
    <w:basedOn w:val="a1"/>
    <w:next w:val="2-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912">
    <w:name w:val="Нет списка912"/>
    <w:next w:val="a2"/>
    <w:uiPriority w:val="99"/>
    <w:semiHidden/>
    <w:unhideWhenUsed/>
    <w:rsid w:val="00D9359C"/>
  </w:style>
  <w:style w:type="table" w:customStyle="1" w:styleId="2-1711">
    <w:name w:val="Средняя сетка 2 - Акцент 1711"/>
    <w:basedOn w:val="a1"/>
    <w:next w:val="2-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1012">
    <w:name w:val="Нет списка1012"/>
    <w:next w:val="a2"/>
    <w:uiPriority w:val="99"/>
    <w:semiHidden/>
    <w:unhideWhenUsed/>
    <w:rsid w:val="00D9359C"/>
  </w:style>
  <w:style w:type="table" w:customStyle="1" w:styleId="12112">
    <w:name w:val="Сетка таблицы1211"/>
    <w:basedOn w:val="a1"/>
    <w:next w:val="af2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811">
    <w:name w:val="Средняя сетка 2 - Акцент 1811"/>
    <w:basedOn w:val="a1"/>
    <w:next w:val="2-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11120">
    <w:name w:val="Нет списка1112"/>
    <w:next w:val="a2"/>
    <w:uiPriority w:val="99"/>
    <w:semiHidden/>
    <w:unhideWhenUsed/>
    <w:rsid w:val="00D9359C"/>
  </w:style>
  <w:style w:type="table" w:customStyle="1" w:styleId="13112">
    <w:name w:val="Сетка таблицы1311"/>
    <w:basedOn w:val="a1"/>
    <w:next w:val="af2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4110">
    <w:name w:val="Сетка таблицы1411"/>
    <w:basedOn w:val="a1"/>
    <w:next w:val="af2"/>
    <w:uiPriority w:val="59"/>
    <w:rsid w:val="00D9359C"/>
    <w:pPr>
      <w:spacing w:after="0" w:line="240" w:lineRule="auto"/>
    </w:pPr>
    <w:rPr>
      <w:rFonts w:ascii="Calibri" w:eastAsia="Calibri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5110">
    <w:name w:val="Сетка таблицы1511"/>
    <w:basedOn w:val="a1"/>
    <w:next w:val="af2"/>
    <w:uiPriority w:val="59"/>
    <w:rsid w:val="00D9359C"/>
    <w:pPr>
      <w:spacing w:after="0" w:line="240" w:lineRule="auto"/>
    </w:pPr>
    <w:rPr>
      <w:rFonts w:ascii="Calibri" w:eastAsia="Calibri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212">
    <w:name w:val="Нет списка1212"/>
    <w:next w:val="a2"/>
    <w:uiPriority w:val="99"/>
    <w:semiHidden/>
    <w:unhideWhenUsed/>
    <w:rsid w:val="00D9359C"/>
  </w:style>
  <w:style w:type="table" w:customStyle="1" w:styleId="16110">
    <w:name w:val="Сетка таблицы1611"/>
    <w:basedOn w:val="a1"/>
    <w:next w:val="af2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7110">
    <w:name w:val="Сетка таблицы1711"/>
    <w:basedOn w:val="a1"/>
    <w:next w:val="af2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8110">
    <w:name w:val="Сетка таблицы1811"/>
    <w:basedOn w:val="a1"/>
    <w:next w:val="af2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312">
    <w:name w:val="Нет списка1312"/>
    <w:next w:val="a2"/>
    <w:uiPriority w:val="99"/>
    <w:semiHidden/>
    <w:unhideWhenUsed/>
    <w:rsid w:val="00D9359C"/>
  </w:style>
  <w:style w:type="table" w:customStyle="1" w:styleId="1911">
    <w:name w:val="Сетка таблицы1911"/>
    <w:basedOn w:val="a1"/>
    <w:next w:val="af2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011">
    <w:name w:val="Сетка таблицы11011"/>
    <w:basedOn w:val="a1"/>
    <w:next w:val="af2"/>
    <w:uiPriority w:val="59"/>
    <w:rsid w:val="00D9359C"/>
    <w:pPr>
      <w:spacing w:after="0" w:line="240" w:lineRule="auto"/>
    </w:pPr>
    <w:rPr>
      <w:rFonts w:ascii="Calibri" w:eastAsia="Calibri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412">
    <w:name w:val="Нет списка1412"/>
    <w:next w:val="a2"/>
    <w:uiPriority w:val="99"/>
    <w:semiHidden/>
    <w:unhideWhenUsed/>
    <w:rsid w:val="00D9359C"/>
  </w:style>
  <w:style w:type="table" w:customStyle="1" w:styleId="2011">
    <w:name w:val="Сетка таблицы2011"/>
    <w:basedOn w:val="a1"/>
    <w:next w:val="af2"/>
    <w:uiPriority w:val="39"/>
    <w:rsid w:val="00D9359C"/>
    <w:pPr>
      <w:spacing w:after="0" w:line="240" w:lineRule="auto"/>
    </w:pPr>
    <w:rPr>
      <w:rFonts w:ascii="Calibri" w:eastAsia="Calibri" w:hAnsi="Calibri" w:cs="Times New Roman"/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512">
    <w:name w:val="Нет списка1512"/>
    <w:next w:val="a2"/>
    <w:uiPriority w:val="99"/>
    <w:semiHidden/>
    <w:unhideWhenUsed/>
    <w:rsid w:val="00D9359C"/>
  </w:style>
  <w:style w:type="table" w:customStyle="1" w:styleId="21111">
    <w:name w:val="Сетка таблицы2111"/>
    <w:basedOn w:val="a1"/>
    <w:next w:val="af2"/>
    <w:uiPriority w:val="59"/>
    <w:rsid w:val="00D9359C"/>
    <w:pPr>
      <w:spacing w:after="0" w:line="240" w:lineRule="auto"/>
    </w:pPr>
    <w:rPr>
      <w:rFonts w:ascii="Calibri" w:eastAsia="Times New Roman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211">
    <w:name w:val="Сетка таблицы2211"/>
    <w:basedOn w:val="a1"/>
    <w:next w:val="af2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311">
    <w:name w:val="Сетка таблицы2311"/>
    <w:basedOn w:val="a1"/>
    <w:next w:val="af2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421">
    <w:name w:val="Сетка таблицы2421"/>
    <w:basedOn w:val="a1"/>
    <w:next w:val="af2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612">
    <w:name w:val="Нет списка1612"/>
    <w:next w:val="a2"/>
    <w:uiPriority w:val="99"/>
    <w:semiHidden/>
    <w:unhideWhenUsed/>
    <w:rsid w:val="00D9359C"/>
  </w:style>
  <w:style w:type="table" w:customStyle="1" w:styleId="2511">
    <w:name w:val="Сетка таблицы2511"/>
    <w:basedOn w:val="a1"/>
    <w:next w:val="af2"/>
    <w:uiPriority w:val="59"/>
    <w:rsid w:val="00D9359C"/>
    <w:pPr>
      <w:spacing w:after="0" w:line="240" w:lineRule="auto"/>
    </w:pPr>
    <w:rPr>
      <w:rFonts w:ascii="Calibri" w:eastAsia="Times New Roman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712">
    <w:name w:val="Нет списка1712"/>
    <w:next w:val="a2"/>
    <w:uiPriority w:val="99"/>
    <w:semiHidden/>
    <w:unhideWhenUsed/>
    <w:rsid w:val="00D9359C"/>
  </w:style>
  <w:style w:type="table" w:customStyle="1" w:styleId="2611">
    <w:name w:val="Сетка таблицы2611"/>
    <w:basedOn w:val="a1"/>
    <w:next w:val="af2"/>
    <w:uiPriority w:val="3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203">
    <w:name w:val="Нет списка20"/>
    <w:next w:val="a2"/>
    <w:uiPriority w:val="99"/>
    <w:semiHidden/>
    <w:unhideWhenUsed/>
    <w:rsid w:val="00D9359C"/>
  </w:style>
  <w:style w:type="table" w:customStyle="1" w:styleId="300">
    <w:name w:val="Сетка таблицы30"/>
    <w:basedOn w:val="a1"/>
    <w:next w:val="af2"/>
    <w:uiPriority w:val="3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5">
    <w:name w:val="Сетка таблицы115"/>
    <w:basedOn w:val="a1"/>
    <w:next w:val="af2"/>
    <w:uiPriority w:val="59"/>
    <w:rsid w:val="00D9359C"/>
    <w:pPr>
      <w:spacing w:after="0" w:line="240" w:lineRule="auto"/>
    </w:pPr>
    <w:rPr>
      <w:rFonts w:ascii="Calibri" w:eastAsia="Calibri" w:hAnsi="Calibri" w:cs="Times New Roman"/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130">
    <w:name w:val="Нет списка113"/>
    <w:next w:val="a2"/>
    <w:uiPriority w:val="99"/>
    <w:semiHidden/>
    <w:unhideWhenUsed/>
    <w:rsid w:val="00D9359C"/>
  </w:style>
  <w:style w:type="table" w:customStyle="1" w:styleId="213">
    <w:name w:val="Сетка таблицы213"/>
    <w:basedOn w:val="a1"/>
    <w:next w:val="af2"/>
    <w:uiPriority w:val="59"/>
    <w:rsid w:val="00D9359C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3">
    <w:name w:val="Сетка таблицы33"/>
    <w:basedOn w:val="a1"/>
    <w:next w:val="af2"/>
    <w:uiPriority w:val="59"/>
    <w:rsid w:val="00D9359C"/>
    <w:pPr>
      <w:spacing w:after="0" w:line="240" w:lineRule="auto"/>
    </w:pPr>
    <w:rPr>
      <w:rFonts w:ascii="Calibri" w:eastAsia="Calibri" w:hAnsi="Calibri" w:cs="Times New Roman"/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233">
    <w:name w:val="Нет списка23"/>
    <w:next w:val="a2"/>
    <w:uiPriority w:val="99"/>
    <w:semiHidden/>
    <w:unhideWhenUsed/>
    <w:rsid w:val="00D9359C"/>
  </w:style>
  <w:style w:type="table" w:customStyle="1" w:styleId="43">
    <w:name w:val="Сетка таблицы43"/>
    <w:basedOn w:val="a1"/>
    <w:next w:val="af2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13">
    <w:name w:val="Средняя сетка 2 - Акцент 113"/>
    <w:basedOn w:val="a1"/>
    <w:next w:val="2-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customStyle="1" w:styleId="2-114">
    <w:name w:val="Средняя сетка 2 - Акцент 114"/>
    <w:basedOn w:val="a1"/>
    <w:next w:val="2-1"/>
    <w:uiPriority w:val="68"/>
    <w:rsid w:val="00D9359C"/>
    <w:pPr>
      <w:spacing w:after="0" w:line="240" w:lineRule="auto"/>
    </w:pPr>
    <w:rPr>
      <w:rFonts w:ascii="Calibri Light" w:eastAsia="Times New Roman" w:hAnsi="Calibri Light" w:cs="Times New Roman"/>
      <w:color w:val="000000"/>
      <w:kern w:val="0"/>
      <w:sz w:val="20"/>
      <w:szCs w:val="20"/>
      <w:lang w:val="ru-RU" w:eastAsia="ru-RU"/>
      <w14:ligatures w14:val="none"/>
    </w:rPr>
    <w:tblPr>
      <w:tblStyleRowBandSize w:val="1"/>
      <w:tblStyleColBandSize w:val="1"/>
      <w:tblBorders>
        <w:top w:val="single" w:sz="8" w:space="0" w:color="4472C4"/>
        <w:left w:val="single" w:sz="8" w:space="0" w:color="4472C4"/>
        <w:bottom w:val="single" w:sz="8" w:space="0" w:color="4472C4"/>
        <w:right w:val="single" w:sz="8" w:space="0" w:color="4472C4"/>
        <w:insideH w:val="single" w:sz="8" w:space="0" w:color="4472C4"/>
        <w:insideV w:val="single" w:sz="8" w:space="0" w:color="4472C4"/>
      </w:tblBorders>
    </w:tblPr>
    <w:tcPr>
      <w:shd w:val="clear" w:color="auto" w:fill="D0DBF0"/>
    </w:tcPr>
    <w:tblStylePr w:type="firstRow">
      <w:rPr>
        <w:b/>
        <w:bCs/>
        <w:color w:val="000000"/>
      </w:rPr>
      <w:tblPr/>
      <w:tcPr>
        <w:shd w:val="clear" w:color="auto" w:fill="ECF1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E2F3"/>
      </w:tcPr>
    </w:tblStylePr>
    <w:tblStylePr w:type="band1Vert">
      <w:tblPr/>
      <w:tcPr>
        <w:shd w:val="clear" w:color="auto" w:fill="A1B8E1"/>
      </w:tcPr>
    </w:tblStylePr>
    <w:tblStylePr w:type="band1Horz">
      <w:tblPr/>
      <w:tcPr>
        <w:tcBorders>
          <w:insideH w:val="single" w:sz="6" w:space="0" w:color="4472C4"/>
          <w:insideV w:val="single" w:sz="6" w:space="0" w:color="4472C4"/>
        </w:tcBorders>
        <w:shd w:val="clear" w:color="auto" w:fill="A1B8E1"/>
      </w:tcPr>
    </w:tblStylePr>
    <w:tblStylePr w:type="nwCell">
      <w:tblPr/>
      <w:tcPr>
        <w:shd w:val="clear" w:color="auto" w:fill="FFFFFF"/>
      </w:tcPr>
    </w:tblStylePr>
  </w:style>
  <w:style w:type="numbering" w:customStyle="1" w:styleId="330">
    <w:name w:val="Нет списка33"/>
    <w:next w:val="a2"/>
    <w:uiPriority w:val="99"/>
    <w:semiHidden/>
    <w:unhideWhenUsed/>
    <w:rsid w:val="00D9359C"/>
  </w:style>
  <w:style w:type="table" w:customStyle="1" w:styleId="530">
    <w:name w:val="Сетка таблицы53"/>
    <w:basedOn w:val="a1"/>
    <w:next w:val="af2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23">
    <w:name w:val="Средняя сетка 2 - Акцент 123"/>
    <w:basedOn w:val="a1"/>
    <w:next w:val="2-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430">
    <w:name w:val="Нет списка43"/>
    <w:next w:val="a2"/>
    <w:uiPriority w:val="99"/>
    <w:semiHidden/>
    <w:unhideWhenUsed/>
    <w:rsid w:val="00D9359C"/>
  </w:style>
  <w:style w:type="table" w:customStyle="1" w:styleId="630">
    <w:name w:val="Сетка таблицы63"/>
    <w:basedOn w:val="a1"/>
    <w:next w:val="af2"/>
    <w:uiPriority w:val="59"/>
    <w:rsid w:val="00D9359C"/>
    <w:pPr>
      <w:spacing w:after="0" w:line="240" w:lineRule="auto"/>
    </w:pPr>
    <w:rPr>
      <w:rFonts w:ascii="Calibri" w:eastAsia="Calibri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531">
    <w:name w:val="Нет списка53"/>
    <w:next w:val="a2"/>
    <w:uiPriority w:val="99"/>
    <w:semiHidden/>
    <w:unhideWhenUsed/>
    <w:rsid w:val="00D9359C"/>
  </w:style>
  <w:style w:type="table" w:customStyle="1" w:styleId="73">
    <w:name w:val="Сетка таблицы73"/>
    <w:basedOn w:val="a1"/>
    <w:next w:val="af2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33">
    <w:name w:val="Средняя сетка 2 - Акцент 133"/>
    <w:basedOn w:val="a1"/>
    <w:next w:val="2-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631">
    <w:name w:val="Нет списка63"/>
    <w:next w:val="a2"/>
    <w:uiPriority w:val="99"/>
    <w:semiHidden/>
    <w:unhideWhenUsed/>
    <w:rsid w:val="00D9359C"/>
  </w:style>
  <w:style w:type="table" w:customStyle="1" w:styleId="830">
    <w:name w:val="Сетка таблицы83"/>
    <w:basedOn w:val="a1"/>
    <w:next w:val="af2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43">
    <w:name w:val="Средняя сетка 2 - Акцент 143"/>
    <w:basedOn w:val="a1"/>
    <w:next w:val="2-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730">
    <w:name w:val="Нет списка73"/>
    <w:next w:val="a2"/>
    <w:uiPriority w:val="99"/>
    <w:semiHidden/>
    <w:unhideWhenUsed/>
    <w:rsid w:val="00D9359C"/>
  </w:style>
  <w:style w:type="table" w:customStyle="1" w:styleId="930">
    <w:name w:val="Сетка таблицы93"/>
    <w:basedOn w:val="a1"/>
    <w:next w:val="af2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53">
    <w:name w:val="Средняя сетка 2 - Акцент 153"/>
    <w:basedOn w:val="a1"/>
    <w:next w:val="2-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831">
    <w:name w:val="Нет списка83"/>
    <w:next w:val="a2"/>
    <w:uiPriority w:val="99"/>
    <w:semiHidden/>
    <w:unhideWhenUsed/>
    <w:rsid w:val="00D9359C"/>
  </w:style>
  <w:style w:type="table" w:customStyle="1" w:styleId="103">
    <w:name w:val="Сетка таблицы103"/>
    <w:basedOn w:val="a1"/>
    <w:next w:val="af2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63">
    <w:name w:val="Средняя сетка 2 - Акцент 163"/>
    <w:basedOn w:val="a1"/>
    <w:next w:val="2-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931">
    <w:name w:val="Нет списка93"/>
    <w:next w:val="a2"/>
    <w:uiPriority w:val="99"/>
    <w:semiHidden/>
    <w:unhideWhenUsed/>
    <w:rsid w:val="00D9359C"/>
  </w:style>
  <w:style w:type="table" w:customStyle="1" w:styleId="116">
    <w:name w:val="Сетка таблицы116"/>
    <w:basedOn w:val="a1"/>
    <w:next w:val="af2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73">
    <w:name w:val="Средняя сетка 2 - Акцент 173"/>
    <w:basedOn w:val="a1"/>
    <w:next w:val="2-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1030">
    <w:name w:val="Нет списка103"/>
    <w:next w:val="a2"/>
    <w:uiPriority w:val="99"/>
    <w:semiHidden/>
    <w:unhideWhenUsed/>
    <w:rsid w:val="00D9359C"/>
  </w:style>
  <w:style w:type="table" w:customStyle="1" w:styleId="123">
    <w:name w:val="Сетка таблицы123"/>
    <w:basedOn w:val="a1"/>
    <w:next w:val="af2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83">
    <w:name w:val="Средняя сетка 2 - Акцент 183"/>
    <w:basedOn w:val="a1"/>
    <w:next w:val="2-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1140">
    <w:name w:val="Нет списка114"/>
    <w:next w:val="a2"/>
    <w:uiPriority w:val="99"/>
    <w:semiHidden/>
    <w:unhideWhenUsed/>
    <w:rsid w:val="00D9359C"/>
  </w:style>
  <w:style w:type="table" w:customStyle="1" w:styleId="133">
    <w:name w:val="Сетка таблицы133"/>
    <w:basedOn w:val="a1"/>
    <w:next w:val="af2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43">
    <w:name w:val="Сетка таблицы143"/>
    <w:basedOn w:val="a1"/>
    <w:next w:val="af2"/>
    <w:uiPriority w:val="59"/>
    <w:rsid w:val="00D9359C"/>
    <w:pPr>
      <w:spacing w:after="0" w:line="240" w:lineRule="auto"/>
    </w:pPr>
    <w:rPr>
      <w:rFonts w:ascii="Calibri" w:eastAsia="Calibri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53">
    <w:name w:val="Сетка таблицы153"/>
    <w:basedOn w:val="a1"/>
    <w:next w:val="af2"/>
    <w:uiPriority w:val="59"/>
    <w:rsid w:val="00D9359C"/>
    <w:pPr>
      <w:spacing w:after="0" w:line="240" w:lineRule="auto"/>
    </w:pPr>
    <w:rPr>
      <w:rFonts w:ascii="Calibri" w:eastAsia="Calibri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230">
    <w:name w:val="Нет списка123"/>
    <w:next w:val="a2"/>
    <w:uiPriority w:val="99"/>
    <w:semiHidden/>
    <w:unhideWhenUsed/>
    <w:rsid w:val="00D9359C"/>
  </w:style>
  <w:style w:type="table" w:customStyle="1" w:styleId="163">
    <w:name w:val="Сетка таблицы163"/>
    <w:basedOn w:val="a1"/>
    <w:next w:val="af2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73">
    <w:name w:val="Сетка таблицы173"/>
    <w:basedOn w:val="a1"/>
    <w:next w:val="af2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83">
    <w:name w:val="Сетка таблицы183"/>
    <w:basedOn w:val="a1"/>
    <w:next w:val="af2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330">
    <w:name w:val="Нет списка133"/>
    <w:next w:val="a2"/>
    <w:uiPriority w:val="99"/>
    <w:semiHidden/>
    <w:unhideWhenUsed/>
    <w:rsid w:val="00D9359C"/>
  </w:style>
  <w:style w:type="table" w:customStyle="1" w:styleId="193">
    <w:name w:val="Сетка таблицы193"/>
    <w:basedOn w:val="a1"/>
    <w:next w:val="af2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03">
    <w:name w:val="Сетка таблицы1103"/>
    <w:basedOn w:val="a1"/>
    <w:next w:val="af2"/>
    <w:uiPriority w:val="59"/>
    <w:rsid w:val="00D9359C"/>
    <w:pPr>
      <w:spacing w:after="0" w:line="240" w:lineRule="auto"/>
    </w:pPr>
    <w:rPr>
      <w:rFonts w:ascii="Calibri" w:eastAsia="Calibri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430">
    <w:name w:val="Нет списка143"/>
    <w:next w:val="a2"/>
    <w:uiPriority w:val="99"/>
    <w:semiHidden/>
    <w:unhideWhenUsed/>
    <w:rsid w:val="00D9359C"/>
  </w:style>
  <w:style w:type="table" w:customStyle="1" w:styleId="2030">
    <w:name w:val="Сетка таблицы203"/>
    <w:basedOn w:val="a1"/>
    <w:next w:val="af2"/>
    <w:uiPriority w:val="39"/>
    <w:rsid w:val="00D9359C"/>
    <w:pPr>
      <w:spacing w:after="0" w:line="240" w:lineRule="auto"/>
    </w:pPr>
    <w:rPr>
      <w:rFonts w:ascii="Calibri" w:eastAsia="Calibri" w:hAnsi="Calibri" w:cs="Times New Roman"/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530">
    <w:name w:val="Нет списка153"/>
    <w:next w:val="a2"/>
    <w:uiPriority w:val="99"/>
    <w:semiHidden/>
    <w:unhideWhenUsed/>
    <w:rsid w:val="00D9359C"/>
  </w:style>
  <w:style w:type="table" w:customStyle="1" w:styleId="214">
    <w:name w:val="Сетка таблицы214"/>
    <w:basedOn w:val="a1"/>
    <w:next w:val="af2"/>
    <w:uiPriority w:val="59"/>
    <w:rsid w:val="00D9359C"/>
    <w:pPr>
      <w:spacing w:after="0" w:line="240" w:lineRule="auto"/>
    </w:pPr>
    <w:rPr>
      <w:rFonts w:ascii="Calibri" w:eastAsia="Times New Roman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23">
    <w:name w:val="Сетка таблицы223"/>
    <w:basedOn w:val="a1"/>
    <w:next w:val="af2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330">
    <w:name w:val="Сетка таблицы233"/>
    <w:basedOn w:val="a1"/>
    <w:next w:val="af2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44">
    <w:name w:val="Сетка таблицы244"/>
    <w:basedOn w:val="a1"/>
    <w:next w:val="af2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630">
    <w:name w:val="Нет списка163"/>
    <w:next w:val="a2"/>
    <w:uiPriority w:val="99"/>
    <w:semiHidden/>
    <w:unhideWhenUsed/>
    <w:rsid w:val="00D9359C"/>
  </w:style>
  <w:style w:type="table" w:customStyle="1" w:styleId="253">
    <w:name w:val="Сетка таблицы253"/>
    <w:basedOn w:val="a1"/>
    <w:next w:val="af2"/>
    <w:uiPriority w:val="59"/>
    <w:rsid w:val="00D9359C"/>
    <w:pPr>
      <w:spacing w:after="0" w:line="240" w:lineRule="auto"/>
    </w:pPr>
    <w:rPr>
      <w:rFonts w:ascii="Calibri" w:eastAsia="Times New Roman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413">
    <w:name w:val="Сетка таблицы2413"/>
    <w:basedOn w:val="a1"/>
    <w:next w:val="af2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63">
    <w:name w:val="Сетка таблицы263"/>
    <w:basedOn w:val="a1"/>
    <w:next w:val="af2"/>
    <w:uiPriority w:val="3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730">
    <w:name w:val="Нет списка173"/>
    <w:next w:val="a2"/>
    <w:uiPriority w:val="99"/>
    <w:semiHidden/>
    <w:unhideWhenUsed/>
    <w:rsid w:val="00D9359C"/>
  </w:style>
  <w:style w:type="table" w:customStyle="1" w:styleId="273">
    <w:name w:val="Сетка таблицы273"/>
    <w:basedOn w:val="a1"/>
    <w:next w:val="af2"/>
    <w:uiPriority w:val="59"/>
    <w:rsid w:val="00D9359C"/>
    <w:pPr>
      <w:spacing w:after="0" w:line="240" w:lineRule="auto"/>
    </w:pPr>
    <w:rPr>
      <w:rFonts w:ascii="Cambria" w:eastAsia="MS Mincho" w:hAnsi="Cambria" w:cs="Times New Roman"/>
      <w:kern w:val="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13">
    <w:name w:val="Сетка таблицы1113"/>
    <w:basedOn w:val="a1"/>
    <w:next w:val="af2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830">
    <w:name w:val="Нет списка183"/>
    <w:next w:val="a2"/>
    <w:uiPriority w:val="99"/>
    <w:semiHidden/>
    <w:unhideWhenUsed/>
    <w:rsid w:val="00D9359C"/>
  </w:style>
  <w:style w:type="table" w:customStyle="1" w:styleId="282">
    <w:name w:val="Сетка таблицы282"/>
    <w:basedOn w:val="a1"/>
    <w:next w:val="af2"/>
    <w:uiPriority w:val="59"/>
    <w:rsid w:val="00D9359C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20">
    <w:name w:val="Сетка таблицы312"/>
    <w:basedOn w:val="a1"/>
    <w:next w:val="af2"/>
    <w:uiPriority w:val="59"/>
    <w:rsid w:val="00D9359C"/>
    <w:pPr>
      <w:spacing w:after="0" w:line="240" w:lineRule="auto"/>
    </w:pPr>
    <w:rPr>
      <w:rFonts w:ascii="Calibri" w:eastAsia="Calibri" w:hAnsi="Calibri" w:cs="Times New Roman"/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13">
    <w:name w:val="Сетка таблицы413"/>
    <w:basedOn w:val="a1"/>
    <w:next w:val="af2"/>
    <w:uiPriority w:val="59"/>
    <w:rsid w:val="00D9359C"/>
    <w:pPr>
      <w:spacing w:after="0" w:line="240" w:lineRule="auto"/>
    </w:pPr>
    <w:rPr>
      <w:rFonts w:ascii="Calibri" w:eastAsia="Calibri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23">
    <w:name w:val="Сетка таблицы1123"/>
    <w:basedOn w:val="a1"/>
    <w:next w:val="af2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2130">
    <w:name w:val="Нет списка213"/>
    <w:next w:val="a2"/>
    <w:uiPriority w:val="99"/>
    <w:semiHidden/>
    <w:unhideWhenUsed/>
    <w:rsid w:val="00D9359C"/>
  </w:style>
  <w:style w:type="table" w:customStyle="1" w:styleId="2-1112">
    <w:name w:val="Средняя сетка 2 - Акцент 1112"/>
    <w:basedOn w:val="a1"/>
    <w:next w:val="2-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customStyle="1" w:styleId="2-192">
    <w:name w:val="Средняя сетка 2 - Акцент 192"/>
    <w:basedOn w:val="a1"/>
    <w:next w:val="2-1"/>
    <w:uiPriority w:val="68"/>
    <w:rsid w:val="00D9359C"/>
    <w:pPr>
      <w:spacing w:after="0" w:line="240" w:lineRule="auto"/>
    </w:pPr>
    <w:rPr>
      <w:rFonts w:ascii="Calibri Light" w:eastAsia="Times New Roman" w:hAnsi="Calibri Light" w:cs="Times New Roman"/>
      <w:color w:val="000000"/>
      <w:kern w:val="0"/>
      <w:sz w:val="20"/>
      <w:szCs w:val="20"/>
      <w:lang w:val="ru-RU" w:eastAsia="ru-RU"/>
      <w14:ligatures w14:val="none"/>
    </w:rPr>
    <w:tblPr>
      <w:tblStyleRowBandSize w:val="1"/>
      <w:tblStyleColBandSize w:val="1"/>
      <w:tblBorders>
        <w:top w:val="single" w:sz="8" w:space="0" w:color="4472C4"/>
        <w:left w:val="single" w:sz="8" w:space="0" w:color="4472C4"/>
        <w:bottom w:val="single" w:sz="8" w:space="0" w:color="4472C4"/>
        <w:right w:val="single" w:sz="8" w:space="0" w:color="4472C4"/>
        <w:insideH w:val="single" w:sz="8" w:space="0" w:color="4472C4"/>
        <w:insideV w:val="single" w:sz="8" w:space="0" w:color="4472C4"/>
      </w:tblBorders>
    </w:tblPr>
    <w:tcPr>
      <w:shd w:val="clear" w:color="auto" w:fill="D0DBF0"/>
    </w:tcPr>
    <w:tblStylePr w:type="firstRow">
      <w:rPr>
        <w:b/>
        <w:bCs/>
        <w:color w:val="000000"/>
      </w:rPr>
      <w:tblPr/>
      <w:tcPr>
        <w:shd w:val="clear" w:color="auto" w:fill="ECF1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E2F3"/>
      </w:tcPr>
    </w:tblStylePr>
    <w:tblStylePr w:type="band1Vert">
      <w:tblPr/>
      <w:tcPr>
        <w:shd w:val="clear" w:color="auto" w:fill="A1B8E1"/>
      </w:tcPr>
    </w:tblStylePr>
    <w:tblStylePr w:type="band1Horz">
      <w:tblPr/>
      <w:tcPr>
        <w:tcBorders>
          <w:insideH w:val="single" w:sz="6" w:space="0" w:color="4472C4"/>
          <w:insideV w:val="single" w:sz="6" w:space="0" w:color="4472C4"/>
        </w:tcBorders>
        <w:shd w:val="clear" w:color="auto" w:fill="A1B8E1"/>
      </w:tcPr>
    </w:tblStylePr>
    <w:tblStylePr w:type="nwCell">
      <w:tblPr/>
      <w:tcPr>
        <w:shd w:val="clear" w:color="auto" w:fill="FFFFFF"/>
      </w:tcPr>
    </w:tblStylePr>
  </w:style>
  <w:style w:type="numbering" w:customStyle="1" w:styleId="313">
    <w:name w:val="Нет списка313"/>
    <w:next w:val="a2"/>
    <w:uiPriority w:val="99"/>
    <w:semiHidden/>
    <w:unhideWhenUsed/>
    <w:rsid w:val="00D9359C"/>
  </w:style>
  <w:style w:type="table" w:customStyle="1" w:styleId="5120">
    <w:name w:val="Сетка таблицы512"/>
    <w:basedOn w:val="a1"/>
    <w:next w:val="af2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212">
    <w:name w:val="Средняя сетка 2 - Акцент 1212"/>
    <w:basedOn w:val="a1"/>
    <w:next w:val="2-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4130">
    <w:name w:val="Нет списка413"/>
    <w:next w:val="a2"/>
    <w:uiPriority w:val="99"/>
    <w:semiHidden/>
    <w:unhideWhenUsed/>
    <w:rsid w:val="00D9359C"/>
  </w:style>
  <w:style w:type="table" w:customStyle="1" w:styleId="6120">
    <w:name w:val="Сетка таблицы612"/>
    <w:basedOn w:val="a1"/>
    <w:next w:val="af2"/>
    <w:uiPriority w:val="59"/>
    <w:rsid w:val="00D9359C"/>
    <w:pPr>
      <w:spacing w:after="0" w:line="240" w:lineRule="auto"/>
    </w:pPr>
    <w:rPr>
      <w:rFonts w:ascii="Calibri" w:eastAsia="Calibri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513">
    <w:name w:val="Нет списка513"/>
    <w:next w:val="a2"/>
    <w:uiPriority w:val="99"/>
    <w:semiHidden/>
    <w:unhideWhenUsed/>
    <w:rsid w:val="00D9359C"/>
  </w:style>
  <w:style w:type="table" w:customStyle="1" w:styleId="7120">
    <w:name w:val="Сетка таблицы712"/>
    <w:basedOn w:val="a1"/>
    <w:next w:val="af2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312">
    <w:name w:val="Средняя сетка 2 - Акцент 1312"/>
    <w:basedOn w:val="a1"/>
    <w:next w:val="2-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613">
    <w:name w:val="Нет списка613"/>
    <w:next w:val="a2"/>
    <w:uiPriority w:val="99"/>
    <w:semiHidden/>
    <w:unhideWhenUsed/>
    <w:rsid w:val="00D9359C"/>
  </w:style>
  <w:style w:type="table" w:customStyle="1" w:styleId="8120">
    <w:name w:val="Сетка таблицы812"/>
    <w:basedOn w:val="a1"/>
    <w:next w:val="af2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412">
    <w:name w:val="Средняя сетка 2 - Акцент 1412"/>
    <w:basedOn w:val="a1"/>
    <w:next w:val="2-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713">
    <w:name w:val="Нет списка713"/>
    <w:next w:val="a2"/>
    <w:uiPriority w:val="99"/>
    <w:semiHidden/>
    <w:unhideWhenUsed/>
    <w:rsid w:val="00D9359C"/>
  </w:style>
  <w:style w:type="table" w:customStyle="1" w:styleId="9120">
    <w:name w:val="Сетка таблицы912"/>
    <w:basedOn w:val="a1"/>
    <w:next w:val="af2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512">
    <w:name w:val="Средняя сетка 2 - Акцент 1512"/>
    <w:basedOn w:val="a1"/>
    <w:next w:val="2-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813">
    <w:name w:val="Нет списка813"/>
    <w:next w:val="a2"/>
    <w:uiPriority w:val="99"/>
    <w:semiHidden/>
    <w:unhideWhenUsed/>
    <w:rsid w:val="00D9359C"/>
  </w:style>
  <w:style w:type="table" w:customStyle="1" w:styleId="10120">
    <w:name w:val="Сетка таблицы1012"/>
    <w:basedOn w:val="a1"/>
    <w:next w:val="af2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612">
    <w:name w:val="Средняя сетка 2 - Акцент 1612"/>
    <w:basedOn w:val="a1"/>
    <w:next w:val="2-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913">
    <w:name w:val="Нет списка913"/>
    <w:next w:val="a2"/>
    <w:uiPriority w:val="99"/>
    <w:semiHidden/>
    <w:unhideWhenUsed/>
    <w:rsid w:val="00D9359C"/>
  </w:style>
  <w:style w:type="table" w:customStyle="1" w:styleId="2-1712">
    <w:name w:val="Средняя сетка 2 - Акцент 1712"/>
    <w:basedOn w:val="a1"/>
    <w:next w:val="2-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1013">
    <w:name w:val="Нет списка1013"/>
    <w:next w:val="a2"/>
    <w:uiPriority w:val="99"/>
    <w:semiHidden/>
    <w:unhideWhenUsed/>
    <w:rsid w:val="00D9359C"/>
  </w:style>
  <w:style w:type="table" w:customStyle="1" w:styleId="12120">
    <w:name w:val="Сетка таблицы1212"/>
    <w:basedOn w:val="a1"/>
    <w:next w:val="af2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812">
    <w:name w:val="Средняя сетка 2 - Акцент 1812"/>
    <w:basedOn w:val="a1"/>
    <w:next w:val="2-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11130">
    <w:name w:val="Нет списка1113"/>
    <w:next w:val="a2"/>
    <w:uiPriority w:val="99"/>
    <w:semiHidden/>
    <w:unhideWhenUsed/>
    <w:rsid w:val="00D9359C"/>
  </w:style>
  <w:style w:type="table" w:customStyle="1" w:styleId="13120">
    <w:name w:val="Сетка таблицы1312"/>
    <w:basedOn w:val="a1"/>
    <w:next w:val="af2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4120">
    <w:name w:val="Сетка таблицы1412"/>
    <w:basedOn w:val="a1"/>
    <w:next w:val="af2"/>
    <w:uiPriority w:val="59"/>
    <w:rsid w:val="00D9359C"/>
    <w:pPr>
      <w:spacing w:after="0" w:line="240" w:lineRule="auto"/>
    </w:pPr>
    <w:rPr>
      <w:rFonts w:ascii="Calibri" w:eastAsia="Calibri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5120">
    <w:name w:val="Сетка таблицы1512"/>
    <w:basedOn w:val="a1"/>
    <w:next w:val="af2"/>
    <w:uiPriority w:val="59"/>
    <w:rsid w:val="00D9359C"/>
    <w:pPr>
      <w:spacing w:after="0" w:line="240" w:lineRule="auto"/>
    </w:pPr>
    <w:rPr>
      <w:rFonts w:ascii="Calibri" w:eastAsia="Calibri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213">
    <w:name w:val="Нет списка1213"/>
    <w:next w:val="a2"/>
    <w:uiPriority w:val="99"/>
    <w:semiHidden/>
    <w:unhideWhenUsed/>
    <w:rsid w:val="00D9359C"/>
  </w:style>
  <w:style w:type="table" w:customStyle="1" w:styleId="16120">
    <w:name w:val="Сетка таблицы1612"/>
    <w:basedOn w:val="a1"/>
    <w:next w:val="af2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7120">
    <w:name w:val="Сетка таблицы1712"/>
    <w:basedOn w:val="a1"/>
    <w:next w:val="af2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812">
    <w:name w:val="Сетка таблицы1812"/>
    <w:basedOn w:val="a1"/>
    <w:next w:val="af2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313">
    <w:name w:val="Нет списка1313"/>
    <w:next w:val="a2"/>
    <w:uiPriority w:val="99"/>
    <w:semiHidden/>
    <w:unhideWhenUsed/>
    <w:rsid w:val="00D9359C"/>
  </w:style>
  <w:style w:type="table" w:customStyle="1" w:styleId="1912">
    <w:name w:val="Сетка таблицы1912"/>
    <w:basedOn w:val="a1"/>
    <w:next w:val="af2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012">
    <w:name w:val="Сетка таблицы11012"/>
    <w:basedOn w:val="a1"/>
    <w:next w:val="af2"/>
    <w:uiPriority w:val="59"/>
    <w:rsid w:val="00D9359C"/>
    <w:pPr>
      <w:spacing w:after="0" w:line="240" w:lineRule="auto"/>
    </w:pPr>
    <w:rPr>
      <w:rFonts w:ascii="Calibri" w:eastAsia="Calibri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413">
    <w:name w:val="Нет списка1413"/>
    <w:next w:val="a2"/>
    <w:uiPriority w:val="99"/>
    <w:semiHidden/>
    <w:unhideWhenUsed/>
    <w:rsid w:val="00D9359C"/>
  </w:style>
  <w:style w:type="table" w:customStyle="1" w:styleId="2012">
    <w:name w:val="Сетка таблицы2012"/>
    <w:basedOn w:val="a1"/>
    <w:next w:val="af2"/>
    <w:uiPriority w:val="39"/>
    <w:rsid w:val="00D9359C"/>
    <w:pPr>
      <w:spacing w:after="0" w:line="240" w:lineRule="auto"/>
    </w:pPr>
    <w:rPr>
      <w:rFonts w:ascii="Calibri" w:eastAsia="Calibri" w:hAnsi="Calibri" w:cs="Times New Roman"/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513">
    <w:name w:val="Нет списка1513"/>
    <w:next w:val="a2"/>
    <w:uiPriority w:val="99"/>
    <w:semiHidden/>
    <w:unhideWhenUsed/>
    <w:rsid w:val="00D9359C"/>
  </w:style>
  <w:style w:type="table" w:customStyle="1" w:styleId="2112">
    <w:name w:val="Сетка таблицы2112"/>
    <w:basedOn w:val="a1"/>
    <w:next w:val="af2"/>
    <w:uiPriority w:val="59"/>
    <w:rsid w:val="00D9359C"/>
    <w:pPr>
      <w:spacing w:after="0" w:line="240" w:lineRule="auto"/>
    </w:pPr>
    <w:rPr>
      <w:rFonts w:ascii="Calibri" w:eastAsia="Times New Roman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212">
    <w:name w:val="Сетка таблицы2212"/>
    <w:basedOn w:val="a1"/>
    <w:next w:val="af2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312">
    <w:name w:val="Сетка таблицы2312"/>
    <w:basedOn w:val="a1"/>
    <w:next w:val="af2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422">
    <w:name w:val="Сетка таблицы2422"/>
    <w:basedOn w:val="a1"/>
    <w:next w:val="af2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613">
    <w:name w:val="Нет списка1613"/>
    <w:next w:val="a2"/>
    <w:uiPriority w:val="99"/>
    <w:semiHidden/>
    <w:unhideWhenUsed/>
    <w:rsid w:val="00D9359C"/>
  </w:style>
  <w:style w:type="table" w:customStyle="1" w:styleId="2512">
    <w:name w:val="Сетка таблицы2512"/>
    <w:basedOn w:val="a1"/>
    <w:next w:val="af2"/>
    <w:uiPriority w:val="59"/>
    <w:rsid w:val="00D9359C"/>
    <w:pPr>
      <w:spacing w:after="0" w:line="240" w:lineRule="auto"/>
    </w:pPr>
    <w:rPr>
      <w:rFonts w:ascii="Calibri" w:eastAsia="Times New Roman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713">
    <w:name w:val="Нет списка1713"/>
    <w:next w:val="a2"/>
    <w:uiPriority w:val="99"/>
    <w:semiHidden/>
    <w:unhideWhenUsed/>
    <w:rsid w:val="00D9359C"/>
  </w:style>
  <w:style w:type="table" w:customStyle="1" w:styleId="2612">
    <w:name w:val="Сетка таблицы2612"/>
    <w:basedOn w:val="a1"/>
    <w:next w:val="af2"/>
    <w:uiPriority w:val="3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91">
    <w:name w:val="Сетка таблицы291"/>
    <w:basedOn w:val="a1"/>
    <w:next w:val="af2"/>
    <w:uiPriority w:val="39"/>
    <w:rsid w:val="00D9359C"/>
    <w:pPr>
      <w:spacing w:after="0" w:line="240" w:lineRule="auto"/>
    </w:pPr>
    <w:rPr>
      <w:rFonts w:ascii="Calibri" w:eastAsia="Calibri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2a">
    <w:name w:val="Неразрешенное упоминание2"/>
    <w:basedOn w:val="a0"/>
    <w:uiPriority w:val="99"/>
    <w:semiHidden/>
    <w:unhideWhenUsed/>
    <w:rsid w:val="00D9359C"/>
    <w:rPr>
      <w:color w:val="808080"/>
      <w:shd w:val="clear" w:color="auto" w:fill="E6E6E6"/>
    </w:rPr>
  </w:style>
  <w:style w:type="character" w:customStyle="1" w:styleId="34">
    <w:name w:val="Неразрешенное упоминание3"/>
    <w:basedOn w:val="a0"/>
    <w:uiPriority w:val="99"/>
    <w:semiHidden/>
    <w:unhideWhenUsed/>
    <w:rsid w:val="00D9359C"/>
    <w:rPr>
      <w:color w:val="808080"/>
      <w:shd w:val="clear" w:color="auto" w:fill="E6E6E6"/>
    </w:rPr>
  </w:style>
  <w:style w:type="numbering" w:customStyle="1" w:styleId="245">
    <w:name w:val="Нет списка24"/>
    <w:next w:val="a2"/>
    <w:uiPriority w:val="99"/>
    <w:semiHidden/>
    <w:unhideWhenUsed/>
    <w:rsid w:val="00D9359C"/>
  </w:style>
  <w:style w:type="table" w:customStyle="1" w:styleId="340">
    <w:name w:val="Сетка таблицы34"/>
    <w:basedOn w:val="a1"/>
    <w:next w:val="af2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7">
    <w:name w:val="Сетка таблицы117"/>
    <w:basedOn w:val="a1"/>
    <w:next w:val="af2"/>
    <w:uiPriority w:val="59"/>
    <w:rsid w:val="00D9359C"/>
    <w:pPr>
      <w:spacing w:after="0" w:line="240" w:lineRule="auto"/>
    </w:pPr>
    <w:rPr>
      <w:rFonts w:ascii="Calibri" w:eastAsia="Calibri" w:hAnsi="Calibri" w:cs="Times New Roman"/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150">
    <w:name w:val="Нет списка115"/>
    <w:next w:val="a2"/>
    <w:uiPriority w:val="99"/>
    <w:semiHidden/>
    <w:unhideWhenUsed/>
    <w:rsid w:val="00D9359C"/>
  </w:style>
  <w:style w:type="table" w:customStyle="1" w:styleId="215">
    <w:name w:val="Сетка таблицы215"/>
    <w:basedOn w:val="a1"/>
    <w:next w:val="af2"/>
    <w:uiPriority w:val="59"/>
    <w:rsid w:val="00D9359C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5">
    <w:name w:val="Сетка таблицы35"/>
    <w:basedOn w:val="a1"/>
    <w:next w:val="af2"/>
    <w:uiPriority w:val="59"/>
    <w:rsid w:val="00D9359C"/>
    <w:pPr>
      <w:spacing w:after="0" w:line="240" w:lineRule="auto"/>
    </w:pPr>
    <w:rPr>
      <w:rFonts w:ascii="Calibri" w:eastAsia="Calibri" w:hAnsi="Calibri" w:cs="Times New Roman"/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254">
    <w:name w:val="Нет списка25"/>
    <w:next w:val="a2"/>
    <w:uiPriority w:val="99"/>
    <w:semiHidden/>
    <w:unhideWhenUsed/>
    <w:rsid w:val="00D9359C"/>
  </w:style>
  <w:style w:type="table" w:customStyle="1" w:styleId="44">
    <w:name w:val="Сетка таблицы44"/>
    <w:basedOn w:val="a1"/>
    <w:next w:val="af2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15">
    <w:name w:val="Средняя сетка 2 - Акцент 115"/>
    <w:basedOn w:val="a1"/>
    <w:next w:val="2-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customStyle="1" w:styleId="2-116">
    <w:name w:val="Средняя сетка 2 - Акцент 116"/>
    <w:basedOn w:val="a1"/>
    <w:next w:val="2-1"/>
    <w:uiPriority w:val="68"/>
    <w:rsid w:val="00D9359C"/>
    <w:pPr>
      <w:spacing w:after="0" w:line="240" w:lineRule="auto"/>
    </w:pPr>
    <w:rPr>
      <w:rFonts w:ascii="Calibri Light" w:eastAsia="Times New Roman" w:hAnsi="Calibri Light" w:cs="Times New Roman"/>
      <w:color w:val="000000"/>
      <w:kern w:val="0"/>
      <w:sz w:val="20"/>
      <w:szCs w:val="20"/>
      <w:lang w:val="ru-RU" w:eastAsia="ru-RU"/>
      <w14:ligatures w14:val="none"/>
    </w:rPr>
    <w:tblPr>
      <w:tblStyleRowBandSize w:val="1"/>
      <w:tblStyleColBandSize w:val="1"/>
      <w:tblBorders>
        <w:top w:val="single" w:sz="8" w:space="0" w:color="4472C4"/>
        <w:left w:val="single" w:sz="8" w:space="0" w:color="4472C4"/>
        <w:bottom w:val="single" w:sz="8" w:space="0" w:color="4472C4"/>
        <w:right w:val="single" w:sz="8" w:space="0" w:color="4472C4"/>
        <w:insideH w:val="single" w:sz="8" w:space="0" w:color="4472C4"/>
        <w:insideV w:val="single" w:sz="8" w:space="0" w:color="4472C4"/>
      </w:tblBorders>
    </w:tblPr>
    <w:tcPr>
      <w:shd w:val="clear" w:color="auto" w:fill="D0DBF0"/>
    </w:tcPr>
    <w:tblStylePr w:type="firstRow">
      <w:rPr>
        <w:b/>
        <w:bCs/>
        <w:color w:val="000000"/>
      </w:rPr>
      <w:tblPr/>
      <w:tcPr>
        <w:shd w:val="clear" w:color="auto" w:fill="ECF1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E2F3"/>
      </w:tcPr>
    </w:tblStylePr>
    <w:tblStylePr w:type="band1Vert">
      <w:tblPr/>
      <w:tcPr>
        <w:shd w:val="clear" w:color="auto" w:fill="A1B8E1"/>
      </w:tcPr>
    </w:tblStylePr>
    <w:tblStylePr w:type="band1Horz">
      <w:tblPr/>
      <w:tcPr>
        <w:tcBorders>
          <w:insideH w:val="single" w:sz="6" w:space="0" w:color="4472C4"/>
          <w:insideV w:val="single" w:sz="6" w:space="0" w:color="4472C4"/>
        </w:tcBorders>
        <w:shd w:val="clear" w:color="auto" w:fill="A1B8E1"/>
      </w:tcPr>
    </w:tblStylePr>
    <w:tblStylePr w:type="nwCell">
      <w:tblPr/>
      <w:tcPr>
        <w:shd w:val="clear" w:color="auto" w:fill="FFFFFF"/>
      </w:tcPr>
    </w:tblStylePr>
  </w:style>
  <w:style w:type="numbering" w:customStyle="1" w:styleId="341">
    <w:name w:val="Нет списка34"/>
    <w:next w:val="a2"/>
    <w:uiPriority w:val="99"/>
    <w:semiHidden/>
    <w:unhideWhenUsed/>
    <w:rsid w:val="00D9359C"/>
  </w:style>
  <w:style w:type="table" w:customStyle="1" w:styleId="54">
    <w:name w:val="Сетка таблицы54"/>
    <w:basedOn w:val="a1"/>
    <w:next w:val="af2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24">
    <w:name w:val="Средняя сетка 2 - Акцент 124"/>
    <w:basedOn w:val="a1"/>
    <w:next w:val="2-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440">
    <w:name w:val="Нет списка44"/>
    <w:next w:val="a2"/>
    <w:uiPriority w:val="99"/>
    <w:semiHidden/>
    <w:unhideWhenUsed/>
    <w:rsid w:val="00D9359C"/>
  </w:style>
  <w:style w:type="table" w:customStyle="1" w:styleId="64">
    <w:name w:val="Сетка таблицы64"/>
    <w:basedOn w:val="a1"/>
    <w:next w:val="af2"/>
    <w:uiPriority w:val="59"/>
    <w:rsid w:val="00D9359C"/>
    <w:pPr>
      <w:spacing w:after="0" w:line="240" w:lineRule="auto"/>
    </w:pPr>
    <w:rPr>
      <w:rFonts w:ascii="Calibri" w:eastAsia="Calibri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540">
    <w:name w:val="Нет списка54"/>
    <w:next w:val="a2"/>
    <w:uiPriority w:val="99"/>
    <w:semiHidden/>
    <w:unhideWhenUsed/>
    <w:rsid w:val="00D9359C"/>
  </w:style>
  <w:style w:type="table" w:customStyle="1" w:styleId="74">
    <w:name w:val="Сетка таблицы74"/>
    <w:basedOn w:val="a1"/>
    <w:next w:val="af2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34">
    <w:name w:val="Средняя сетка 2 - Акцент 134"/>
    <w:basedOn w:val="a1"/>
    <w:next w:val="2-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640">
    <w:name w:val="Нет списка64"/>
    <w:next w:val="a2"/>
    <w:uiPriority w:val="99"/>
    <w:semiHidden/>
    <w:unhideWhenUsed/>
    <w:rsid w:val="00D9359C"/>
  </w:style>
  <w:style w:type="table" w:customStyle="1" w:styleId="84">
    <w:name w:val="Сетка таблицы84"/>
    <w:basedOn w:val="a1"/>
    <w:next w:val="af2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44">
    <w:name w:val="Средняя сетка 2 - Акцент 144"/>
    <w:basedOn w:val="a1"/>
    <w:next w:val="2-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740">
    <w:name w:val="Нет списка74"/>
    <w:next w:val="a2"/>
    <w:uiPriority w:val="99"/>
    <w:semiHidden/>
    <w:unhideWhenUsed/>
    <w:rsid w:val="00D9359C"/>
  </w:style>
  <w:style w:type="table" w:customStyle="1" w:styleId="94">
    <w:name w:val="Сетка таблицы94"/>
    <w:basedOn w:val="a1"/>
    <w:next w:val="af2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54">
    <w:name w:val="Средняя сетка 2 - Акцент 154"/>
    <w:basedOn w:val="a1"/>
    <w:next w:val="2-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840">
    <w:name w:val="Нет списка84"/>
    <w:next w:val="a2"/>
    <w:uiPriority w:val="99"/>
    <w:semiHidden/>
    <w:unhideWhenUsed/>
    <w:rsid w:val="00D9359C"/>
  </w:style>
  <w:style w:type="table" w:customStyle="1" w:styleId="104">
    <w:name w:val="Сетка таблицы104"/>
    <w:basedOn w:val="a1"/>
    <w:next w:val="af2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64">
    <w:name w:val="Средняя сетка 2 - Акцент 164"/>
    <w:basedOn w:val="a1"/>
    <w:next w:val="2-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940">
    <w:name w:val="Нет списка94"/>
    <w:next w:val="a2"/>
    <w:uiPriority w:val="99"/>
    <w:semiHidden/>
    <w:unhideWhenUsed/>
    <w:rsid w:val="00D9359C"/>
  </w:style>
  <w:style w:type="table" w:customStyle="1" w:styleId="118">
    <w:name w:val="Сетка таблицы118"/>
    <w:basedOn w:val="a1"/>
    <w:next w:val="af2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74">
    <w:name w:val="Средняя сетка 2 - Акцент 174"/>
    <w:basedOn w:val="a1"/>
    <w:next w:val="2-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1040">
    <w:name w:val="Нет списка104"/>
    <w:next w:val="a2"/>
    <w:uiPriority w:val="99"/>
    <w:semiHidden/>
    <w:unhideWhenUsed/>
    <w:rsid w:val="00D9359C"/>
  </w:style>
  <w:style w:type="table" w:customStyle="1" w:styleId="124">
    <w:name w:val="Сетка таблицы124"/>
    <w:basedOn w:val="a1"/>
    <w:next w:val="af2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84">
    <w:name w:val="Средняя сетка 2 - Акцент 184"/>
    <w:basedOn w:val="a1"/>
    <w:next w:val="2-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1160">
    <w:name w:val="Нет списка116"/>
    <w:next w:val="a2"/>
    <w:uiPriority w:val="99"/>
    <w:semiHidden/>
    <w:unhideWhenUsed/>
    <w:rsid w:val="00D9359C"/>
  </w:style>
  <w:style w:type="table" w:customStyle="1" w:styleId="134">
    <w:name w:val="Сетка таблицы134"/>
    <w:basedOn w:val="a1"/>
    <w:next w:val="af2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44">
    <w:name w:val="Сетка таблицы144"/>
    <w:basedOn w:val="a1"/>
    <w:next w:val="af2"/>
    <w:uiPriority w:val="59"/>
    <w:rsid w:val="00D9359C"/>
    <w:pPr>
      <w:spacing w:after="0" w:line="240" w:lineRule="auto"/>
    </w:pPr>
    <w:rPr>
      <w:rFonts w:ascii="Calibri" w:eastAsia="Calibri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54">
    <w:name w:val="Сетка таблицы154"/>
    <w:basedOn w:val="a1"/>
    <w:next w:val="af2"/>
    <w:uiPriority w:val="59"/>
    <w:rsid w:val="00D9359C"/>
    <w:pPr>
      <w:spacing w:after="0" w:line="240" w:lineRule="auto"/>
    </w:pPr>
    <w:rPr>
      <w:rFonts w:ascii="Calibri" w:eastAsia="Calibri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240">
    <w:name w:val="Нет списка124"/>
    <w:next w:val="a2"/>
    <w:uiPriority w:val="99"/>
    <w:semiHidden/>
    <w:unhideWhenUsed/>
    <w:rsid w:val="00D9359C"/>
  </w:style>
  <w:style w:type="table" w:customStyle="1" w:styleId="164">
    <w:name w:val="Сетка таблицы164"/>
    <w:basedOn w:val="a1"/>
    <w:next w:val="af2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74">
    <w:name w:val="Сетка таблицы174"/>
    <w:basedOn w:val="a1"/>
    <w:next w:val="af2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84">
    <w:name w:val="Сетка таблицы184"/>
    <w:basedOn w:val="a1"/>
    <w:next w:val="af2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340">
    <w:name w:val="Нет списка134"/>
    <w:next w:val="a2"/>
    <w:uiPriority w:val="99"/>
    <w:semiHidden/>
    <w:unhideWhenUsed/>
    <w:rsid w:val="00D9359C"/>
  </w:style>
  <w:style w:type="table" w:customStyle="1" w:styleId="194">
    <w:name w:val="Сетка таблицы194"/>
    <w:basedOn w:val="a1"/>
    <w:next w:val="af2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04">
    <w:name w:val="Сетка таблицы1104"/>
    <w:basedOn w:val="a1"/>
    <w:next w:val="af2"/>
    <w:uiPriority w:val="59"/>
    <w:rsid w:val="00D9359C"/>
    <w:pPr>
      <w:spacing w:after="0" w:line="240" w:lineRule="auto"/>
    </w:pPr>
    <w:rPr>
      <w:rFonts w:ascii="Calibri" w:eastAsia="Calibri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440">
    <w:name w:val="Нет списка144"/>
    <w:next w:val="a2"/>
    <w:uiPriority w:val="99"/>
    <w:semiHidden/>
    <w:unhideWhenUsed/>
    <w:rsid w:val="00D9359C"/>
  </w:style>
  <w:style w:type="table" w:customStyle="1" w:styleId="204">
    <w:name w:val="Сетка таблицы204"/>
    <w:basedOn w:val="a1"/>
    <w:next w:val="af2"/>
    <w:uiPriority w:val="39"/>
    <w:rsid w:val="00D9359C"/>
    <w:pPr>
      <w:spacing w:after="0" w:line="240" w:lineRule="auto"/>
    </w:pPr>
    <w:rPr>
      <w:rFonts w:ascii="Calibri" w:eastAsia="Calibri" w:hAnsi="Calibri" w:cs="Times New Roman"/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540">
    <w:name w:val="Нет списка154"/>
    <w:next w:val="a2"/>
    <w:uiPriority w:val="99"/>
    <w:semiHidden/>
    <w:unhideWhenUsed/>
    <w:rsid w:val="00D9359C"/>
  </w:style>
  <w:style w:type="table" w:customStyle="1" w:styleId="216">
    <w:name w:val="Сетка таблицы216"/>
    <w:basedOn w:val="a1"/>
    <w:next w:val="af2"/>
    <w:uiPriority w:val="59"/>
    <w:rsid w:val="00D9359C"/>
    <w:pPr>
      <w:spacing w:after="0" w:line="240" w:lineRule="auto"/>
    </w:pPr>
    <w:rPr>
      <w:rFonts w:ascii="Calibri" w:eastAsia="Times New Roman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24">
    <w:name w:val="Сетка таблицы224"/>
    <w:basedOn w:val="a1"/>
    <w:next w:val="af2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34">
    <w:name w:val="Сетка таблицы234"/>
    <w:basedOn w:val="a1"/>
    <w:next w:val="af2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450">
    <w:name w:val="Сетка таблицы245"/>
    <w:basedOn w:val="a1"/>
    <w:next w:val="af2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640">
    <w:name w:val="Нет списка164"/>
    <w:next w:val="a2"/>
    <w:uiPriority w:val="99"/>
    <w:semiHidden/>
    <w:unhideWhenUsed/>
    <w:rsid w:val="00D9359C"/>
  </w:style>
  <w:style w:type="table" w:customStyle="1" w:styleId="2540">
    <w:name w:val="Сетка таблицы254"/>
    <w:basedOn w:val="a1"/>
    <w:next w:val="af2"/>
    <w:uiPriority w:val="59"/>
    <w:rsid w:val="00D9359C"/>
    <w:pPr>
      <w:spacing w:after="0" w:line="240" w:lineRule="auto"/>
    </w:pPr>
    <w:rPr>
      <w:rFonts w:ascii="Calibri" w:eastAsia="Times New Roman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414">
    <w:name w:val="Сетка таблицы2414"/>
    <w:basedOn w:val="a1"/>
    <w:next w:val="af2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64">
    <w:name w:val="Сетка таблицы264"/>
    <w:basedOn w:val="a1"/>
    <w:next w:val="af2"/>
    <w:uiPriority w:val="3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740">
    <w:name w:val="Нет списка174"/>
    <w:next w:val="a2"/>
    <w:uiPriority w:val="99"/>
    <w:semiHidden/>
    <w:unhideWhenUsed/>
    <w:rsid w:val="00D9359C"/>
  </w:style>
  <w:style w:type="table" w:customStyle="1" w:styleId="274">
    <w:name w:val="Сетка таблицы274"/>
    <w:basedOn w:val="a1"/>
    <w:next w:val="af2"/>
    <w:uiPriority w:val="59"/>
    <w:rsid w:val="00D9359C"/>
    <w:pPr>
      <w:spacing w:after="0" w:line="240" w:lineRule="auto"/>
    </w:pPr>
    <w:rPr>
      <w:rFonts w:ascii="Cambria" w:eastAsia="MS Mincho" w:hAnsi="Cambria" w:cs="Times New Roman"/>
      <w:kern w:val="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14">
    <w:name w:val="Сетка таблицы1114"/>
    <w:basedOn w:val="a1"/>
    <w:next w:val="af2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840">
    <w:name w:val="Нет списка184"/>
    <w:next w:val="a2"/>
    <w:uiPriority w:val="99"/>
    <w:semiHidden/>
    <w:unhideWhenUsed/>
    <w:rsid w:val="00D9359C"/>
  </w:style>
  <w:style w:type="table" w:customStyle="1" w:styleId="283">
    <w:name w:val="Сетка таблицы283"/>
    <w:basedOn w:val="a1"/>
    <w:next w:val="af2"/>
    <w:uiPriority w:val="59"/>
    <w:rsid w:val="00D9359C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30">
    <w:name w:val="Сетка таблицы313"/>
    <w:basedOn w:val="a1"/>
    <w:next w:val="af2"/>
    <w:uiPriority w:val="59"/>
    <w:rsid w:val="00D9359C"/>
    <w:pPr>
      <w:spacing w:after="0" w:line="240" w:lineRule="auto"/>
    </w:pPr>
    <w:rPr>
      <w:rFonts w:ascii="Calibri" w:eastAsia="Calibri" w:hAnsi="Calibri" w:cs="Times New Roman"/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14">
    <w:name w:val="Сетка таблицы414"/>
    <w:basedOn w:val="a1"/>
    <w:next w:val="af2"/>
    <w:uiPriority w:val="59"/>
    <w:rsid w:val="00D9359C"/>
    <w:pPr>
      <w:spacing w:after="0" w:line="240" w:lineRule="auto"/>
    </w:pPr>
    <w:rPr>
      <w:rFonts w:ascii="Calibri" w:eastAsia="Calibri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24">
    <w:name w:val="Сетка таблицы1124"/>
    <w:basedOn w:val="a1"/>
    <w:next w:val="af2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2140">
    <w:name w:val="Нет списка214"/>
    <w:next w:val="a2"/>
    <w:uiPriority w:val="99"/>
    <w:semiHidden/>
    <w:unhideWhenUsed/>
    <w:rsid w:val="00D9359C"/>
  </w:style>
  <w:style w:type="table" w:customStyle="1" w:styleId="2-1113">
    <w:name w:val="Средняя сетка 2 - Акцент 1113"/>
    <w:basedOn w:val="a1"/>
    <w:next w:val="2-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customStyle="1" w:styleId="2-193">
    <w:name w:val="Средняя сетка 2 - Акцент 193"/>
    <w:basedOn w:val="a1"/>
    <w:next w:val="2-1"/>
    <w:uiPriority w:val="68"/>
    <w:rsid w:val="00D9359C"/>
    <w:pPr>
      <w:spacing w:after="0" w:line="240" w:lineRule="auto"/>
    </w:pPr>
    <w:rPr>
      <w:rFonts w:ascii="Calibri Light" w:eastAsia="Times New Roman" w:hAnsi="Calibri Light" w:cs="Times New Roman"/>
      <w:color w:val="000000"/>
      <w:kern w:val="0"/>
      <w:sz w:val="20"/>
      <w:szCs w:val="20"/>
      <w:lang w:val="ru-RU" w:eastAsia="ru-RU"/>
      <w14:ligatures w14:val="none"/>
    </w:rPr>
    <w:tblPr>
      <w:tblStyleRowBandSize w:val="1"/>
      <w:tblStyleColBandSize w:val="1"/>
      <w:tblBorders>
        <w:top w:val="single" w:sz="8" w:space="0" w:color="4472C4"/>
        <w:left w:val="single" w:sz="8" w:space="0" w:color="4472C4"/>
        <w:bottom w:val="single" w:sz="8" w:space="0" w:color="4472C4"/>
        <w:right w:val="single" w:sz="8" w:space="0" w:color="4472C4"/>
        <w:insideH w:val="single" w:sz="8" w:space="0" w:color="4472C4"/>
        <w:insideV w:val="single" w:sz="8" w:space="0" w:color="4472C4"/>
      </w:tblBorders>
    </w:tblPr>
    <w:tcPr>
      <w:shd w:val="clear" w:color="auto" w:fill="D0DBF0"/>
    </w:tcPr>
    <w:tblStylePr w:type="firstRow">
      <w:rPr>
        <w:b/>
        <w:bCs/>
        <w:color w:val="000000"/>
      </w:rPr>
      <w:tblPr/>
      <w:tcPr>
        <w:shd w:val="clear" w:color="auto" w:fill="ECF1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E2F3"/>
      </w:tcPr>
    </w:tblStylePr>
    <w:tblStylePr w:type="band1Vert">
      <w:tblPr/>
      <w:tcPr>
        <w:shd w:val="clear" w:color="auto" w:fill="A1B8E1"/>
      </w:tcPr>
    </w:tblStylePr>
    <w:tblStylePr w:type="band1Horz">
      <w:tblPr/>
      <w:tcPr>
        <w:tcBorders>
          <w:insideH w:val="single" w:sz="6" w:space="0" w:color="4472C4"/>
          <w:insideV w:val="single" w:sz="6" w:space="0" w:color="4472C4"/>
        </w:tcBorders>
        <w:shd w:val="clear" w:color="auto" w:fill="A1B8E1"/>
      </w:tcPr>
    </w:tblStylePr>
    <w:tblStylePr w:type="nwCell">
      <w:tblPr/>
      <w:tcPr>
        <w:shd w:val="clear" w:color="auto" w:fill="FFFFFF"/>
      </w:tcPr>
    </w:tblStylePr>
  </w:style>
  <w:style w:type="numbering" w:customStyle="1" w:styleId="314">
    <w:name w:val="Нет списка314"/>
    <w:next w:val="a2"/>
    <w:uiPriority w:val="99"/>
    <w:semiHidden/>
    <w:unhideWhenUsed/>
    <w:rsid w:val="00D9359C"/>
  </w:style>
  <w:style w:type="table" w:customStyle="1" w:styleId="5130">
    <w:name w:val="Сетка таблицы513"/>
    <w:basedOn w:val="a1"/>
    <w:next w:val="af2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213">
    <w:name w:val="Средняя сетка 2 - Акцент 1213"/>
    <w:basedOn w:val="a1"/>
    <w:next w:val="2-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4140">
    <w:name w:val="Нет списка414"/>
    <w:next w:val="a2"/>
    <w:uiPriority w:val="99"/>
    <w:semiHidden/>
    <w:unhideWhenUsed/>
    <w:rsid w:val="00D9359C"/>
  </w:style>
  <w:style w:type="table" w:customStyle="1" w:styleId="6130">
    <w:name w:val="Сетка таблицы613"/>
    <w:basedOn w:val="a1"/>
    <w:next w:val="af2"/>
    <w:uiPriority w:val="59"/>
    <w:rsid w:val="00D9359C"/>
    <w:pPr>
      <w:spacing w:after="0" w:line="240" w:lineRule="auto"/>
    </w:pPr>
    <w:rPr>
      <w:rFonts w:ascii="Calibri" w:eastAsia="Calibri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514">
    <w:name w:val="Нет списка514"/>
    <w:next w:val="a2"/>
    <w:uiPriority w:val="99"/>
    <w:semiHidden/>
    <w:unhideWhenUsed/>
    <w:rsid w:val="00D9359C"/>
  </w:style>
  <w:style w:type="table" w:customStyle="1" w:styleId="7130">
    <w:name w:val="Сетка таблицы713"/>
    <w:basedOn w:val="a1"/>
    <w:next w:val="af2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313">
    <w:name w:val="Средняя сетка 2 - Акцент 1313"/>
    <w:basedOn w:val="a1"/>
    <w:next w:val="2-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614">
    <w:name w:val="Нет списка614"/>
    <w:next w:val="a2"/>
    <w:uiPriority w:val="99"/>
    <w:semiHidden/>
    <w:unhideWhenUsed/>
    <w:rsid w:val="00D9359C"/>
  </w:style>
  <w:style w:type="table" w:customStyle="1" w:styleId="8130">
    <w:name w:val="Сетка таблицы813"/>
    <w:basedOn w:val="a1"/>
    <w:next w:val="af2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413">
    <w:name w:val="Средняя сетка 2 - Акцент 1413"/>
    <w:basedOn w:val="a1"/>
    <w:next w:val="2-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714">
    <w:name w:val="Нет списка714"/>
    <w:next w:val="a2"/>
    <w:uiPriority w:val="99"/>
    <w:semiHidden/>
    <w:unhideWhenUsed/>
    <w:rsid w:val="00D9359C"/>
  </w:style>
  <w:style w:type="table" w:customStyle="1" w:styleId="9130">
    <w:name w:val="Сетка таблицы913"/>
    <w:basedOn w:val="a1"/>
    <w:next w:val="af2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513">
    <w:name w:val="Средняя сетка 2 - Акцент 1513"/>
    <w:basedOn w:val="a1"/>
    <w:next w:val="2-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814">
    <w:name w:val="Нет списка814"/>
    <w:next w:val="a2"/>
    <w:uiPriority w:val="99"/>
    <w:semiHidden/>
    <w:unhideWhenUsed/>
    <w:rsid w:val="00D9359C"/>
  </w:style>
  <w:style w:type="table" w:customStyle="1" w:styleId="10130">
    <w:name w:val="Сетка таблицы1013"/>
    <w:basedOn w:val="a1"/>
    <w:next w:val="af2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613">
    <w:name w:val="Средняя сетка 2 - Акцент 1613"/>
    <w:basedOn w:val="a1"/>
    <w:next w:val="2-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914">
    <w:name w:val="Нет списка914"/>
    <w:next w:val="a2"/>
    <w:uiPriority w:val="99"/>
    <w:semiHidden/>
    <w:unhideWhenUsed/>
    <w:rsid w:val="00D9359C"/>
  </w:style>
  <w:style w:type="table" w:customStyle="1" w:styleId="2-1713">
    <w:name w:val="Средняя сетка 2 - Акцент 1713"/>
    <w:basedOn w:val="a1"/>
    <w:next w:val="2-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1014">
    <w:name w:val="Нет списка1014"/>
    <w:next w:val="a2"/>
    <w:uiPriority w:val="99"/>
    <w:semiHidden/>
    <w:unhideWhenUsed/>
    <w:rsid w:val="00D9359C"/>
  </w:style>
  <w:style w:type="table" w:customStyle="1" w:styleId="12130">
    <w:name w:val="Сетка таблицы1213"/>
    <w:basedOn w:val="a1"/>
    <w:next w:val="af2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813">
    <w:name w:val="Средняя сетка 2 - Акцент 1813"/>
    <w:basedOn w:val="a1"/>
    <w:next w:val="2-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11140">
    <w:name w:val="Нет списка1114"/>
    <w:next w:val="a2"/>
    <w:uiPriority w:val="99"/>
    <w:semiHidden/>
    <w:unhideWhenUsed/>
    <w:rsid w:val="00D9359C"/>
  </w:style>
  <w:style w:type="table" w:customStyle="1" w:styleId="13130">
    <w:name w:val="Сетка таблицы1313"/>
    <w:basedOn w:val="a1"/>
    <w:next w:val="af2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4130">
    <w:name w:val="Сетка таблицы1413"/>
    <w:basedOn w:val="a1"/>
    <w:next w:val="af2"/>
    <w:uiPriority w:val="59"/>
    <w:rsid w:val="00D9359C"/>
    <w:pPr>
      <w:spacing w:after="0" w:line="240" w:lineRule="auto"/>
    </w:pPr>
    <w:rPr>
      <w:rFonts w:ascii="Calibri" w:eastAsia="Calibri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5130">
    <w:name w:val="Сетка таблицы1513"/>
    <w:basedOn w:val="a1"/>
    <w:next w:val="af2"/>
    <w:uiPriority w:val="59"/>
    <w:rsid w:val="00D9359C"/>
    <w:pPr>
      <w:spacing w:after="0" w:line="240" w:lineRule="auto"/>
    </w:pPr>
    <w:rPr>
      <w:rFonts w:ascii="Calibri" w:eastAsia="Calibri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214">
    <w:name w:val="Нет списка1214"/>
    <w:next w:val="a2"/>
    <w:uiPriority w:val="99"/>
    <w:semiHidden/>
    <w:unhideWhenUsed/>
    <w:rsid w:val="00D9359C"/>
  </w:style>
  <w:style w:type="table" w:customStyle="1" w:styleId="16130">
    <w:name w:val="Сетка таблицы1613"/>
    <w:basedOn w:val="a1"/>
    <w:next w:val="af2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7130">
    <w:name w:val="Сетка таблицы1713"/>
    <w:basedOn w:val="a1"/>
    <w:next w:val="af2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813">
    <w:name w:val="Сетка таблицы1813"/>
    <w:basedOn w:val="a1"/>
    <w:next w:val="af2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314">
    <w:name w:val="Нет списка1314"/>
    <w:next w:val="a2"/>
    <w:uiPriority w:val="99"/>
    <w:semiHidden/>
    <w:unhideWhenUsed/>
    <w:rsid w:val="00D9359C"/>
  </w:style>
  <w:style w:type="table" w:customStyle="1" w:styleId="1913">
    <w:name w:val="Сетка таблицы1913"/>
    <w:basedOn w:val="a1"/>
    <w:next w:val="af2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013">
    <w:name w:val="Сетка таблицы11013"/>
    <w:basedOn w:val="a1"/>
    <w:next w:val="af2"/>
    <w:uiPriority w:val="59"/>
    <w:rsid w:val="00D9359C"/>
    <w:pPr>
      <w:spacing w:after="0" w:line="240" w:lineRule="auto"/>
    </w:pPr>
    <w:rPr>
      <w:rFonts w:ascii="Calibri" w:eastAsia="Calibri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414">
    <w:name w:val="Нет списка1414"/>
    <w:next w:val="a2"/>
    <w:uiPriority w:val="99"/>
    <w:semiHidden/>
    <w:unhideWhenUsed/>
    <w:rsid w:val="00D9359C"/>
  </w:style>
  <w:style w:type="table" w:customStyle="1" w:styleId="2013">
    <w:name w:val="Сетка таблицы2013"/>
    <w:basedOn w:val="a1"/>
    <w:next w:val="af2"/>
    <w:uiPriority w:val="39"/>
    <w:rsid w:val="00D9359C"/>
    <w:pPr>
      <w:spacing w:after="0" w:line="240" w:lineRule="auto"/>
    </w:pPr>
    <w:rPr>
      <w:rFonts w:ascii="Calibri" w:eastAsia="Calibri" w:hAnsi="Calibri" w:cs="Times New Roman"/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514">
    <w:name w:val="Нет списка1514"/>
    <w:next w:val="a2"/>
    <w:uiPriority w:val="99"/>
    <w:semiHidden/>
    <w:unhideWhenUsed/>
    <w:rsid w:val="00D9359C"/>
  </w:style>
  <w:style w:type="table" w:customStyle="1" w:styleId="2113">
    <w:name w:val="Сетка таблицы2113"/>
    <w:basedOn w:val="a1"/>
    <w:next w:val="af2"/>
    <w:uiPriority w:val="59"/>
    <w:rsid w:val="00D9359C"/>
    <w:pPr>
      <w:spacing w:after="0" w:line="240" w:lineRule="auto"/>
    </w:pPr>
    <w:rPr>
      <w:rFonts w:ascii="Calibri" w:eastAsia="Times New Roman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213">
    <w:name w:val="Сетка таблицы2213"/>
    <w:basedOn w:val="a1"/>
    <w:next w:val="af2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313">
    <w:name w:val="Сетка таблицы2313"/>
    <w:basedOn w:val="a1"/>
    <w:next w:val="af2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423">
    <w:name w:val="Сетка таблицы2423"/>
    <w:basedOn w:val="a1"/>
    <w:next w:val="af2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614">
    <w:name w:val="Нет списка1614"/>
    <w:next w:val="a2"/>
    <w:uiPriority w:val="99"/>
    <w:semiHidden/>
    <w:unhideWhenUsed/>
    <w:rsid w:val="00D9359C"/>
  </w:style>
  <w:style w:type="table" w:customStyle="1" w:styleId="2513">
    <w:name w:val="Сетка таблицы2513"/>
    <w:basedOn w:val="a1"/>
    <w:next w:val="af2"/>
    <w:uiPriority w:val="59"/>
    <w:rsid w:val="00D9359C"/>
    <w:pPr>
      <w:spacing w:after="0" w:line="240" w:lineRule="auto"/>
    </w:pPr>
    <w:rPr>
      <w:rFonts w:ascii="Calibri" w:eastAsia="Times New Roman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714">
    <w:name w:val="Нет списка1714"/>
    <w:next w:val="a2"/>
    <w:uiPriority w:val="99"/>
    <w:semiHidden/>
    <w:unhideWhenUsed/>
    <w:rsid w:val="00D9359C"/>
  </w:style>
  <w:style w:type="table" w:customStyle="1" w:styleId="2613">
    <w:name w:val="Сетка таблицы2613"/>
    <w:basedOn w:val="a1"/>
    <w:next w:val="af2"/>
    <w:uiPriority w:val="3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92">
    <w:name w:val="Сетка таблицы292"/>
    <w:basedOn w:val="a1"/>
    <w:next w:val="af2"/>
    <w:uiPriority w:val="39"/>
    <w:rsid w:val="00D9359C"/>
    <w:pPr>
      <w:spacing w:after="0" w:line="240" w:lineRule="auto"/>
    </w:pPr>
    <w:rPr>
      <w:rFonts w:ascii="Calibri" w:eastAsia="Calibri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01">
    <w:name w:val="Сетка таблицы301"/>
    <w:basedOn w:val="a1"/>
    <w:next w:val="af2"/>
    <w:uiPriority w:val="3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011">
    <w:name w:val="Сетка таблицы3011"/>
    <w:basedOn w:val="a1"/>
    <w:uiPriority w:val="39"/>
    <w:rsid w:val="00D9359C"/>
    <w:pPr>
      <w:spacing w:after="0" w:line="240" w:lineRule="auto"/>
    </w:pPr>
    <w:rPr>
      <w:rFonts w:ascii="Calibri" w:eastAsia="Calibri" w:hAnsi="Calibri" w:cs="Times New Roman"/>
      <w:kern w:val="0"/>
      <w:sz w:val="22"/>
      <w:szCs w:val="22"/>
      <w:lang w:val="ru-RU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02">
    <w:name w:val="Сетка таблицы302"/>
    <w:basedOn w:val="a1"/>
    <w:next w:val="af2"/>
    <w:uiPriority w:val="3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012">
    <w:name w:val="Сетка таблицы3012"/>
    <w:basedOn w:val="a1"/>
    <w:uiPriority w:val="39"/>
    <w:rsid w:val="00D9359C"/>
    <w:pPr>
      <w:spacing w:after="0" w:line="240" w:lineRule="auto"/>
    </w:pPr>
    <w:rPr>
      <w:rFonts w:ascii="Calibri" w:eastAsia="Calibri" w:hAnsi="Calibri" w:cs="Times New Roman"/>
      <w:kern w:val="0"/>
      <w:sz w:val="22"/>
      <w:szCs w:val="22"/>
      <w:lang w:val="ru-RU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75">
    <w:name w:val="Сетка таблицы275"/>
    <w:basedOn w:val="a1"/>
    <w:next w:val="af2"/>
    <w:uiPriority w:val="59"/>
    <w:rsid w:val="00D9359C"/>
    <w:pPr>
      <w:spacing w:after="0" w:line="240" w:lineRule="auto"/>
    </w:pPr>
    <w:rPr>
      <w:rFonts w:ascii="Cambria" w:eastAsia="MS Mincho" w:hAnsi="Cambria" w:cs="Times New Roman"/>
      <w:kern w:val="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76">
    <w:name w:val="Сетка таблицы276"/>
    <w:basedOn w:val="a1"/>
    <w:next w:val="af2"/>
    <w:uiPriority w:val="59"/>
    <w:rsid w:val="00D9359C"/>
    <w:pPr>
      <w:spacing w:after="0" w:line="240" w:lineRule="auto"/>
    </w:pPr>
    <w:rPr>
      <w:rFonts w:ascii="Cambria" w:eastAsia="MS Mincho" w:hAnsi="Cambria" w:cs="Times New Roman"/>
      <w:kern w:val="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45">
    <w:name w:val="Неразрешенное упоминание4"/>
    <w:basedOn w:val="a0"/>
    <w:uiPriority w:val="99"/>
    <w:semiHidden/>
    <w:unhideWhenUsed/>
    <w:rsid w:val="00D9359C"/>
    <w:rPr>
      <w:color w:val="605E5C"/>
      <w:shd w:val="clear" w:color="auto" w:fill="E1DFDD"/>
    </w:rPr>
  </w:style>
  <w:style w:type="table" w:customStyle="1" w:styleId="36">
    <w:name w:val="Сетка таблицы36"/>
    <w:basedOn w:val="a1"/>
    <w:next w:val="af2"/>
    <w:uiPriority w:val="39"/>
    <w:rsid w:val="00D9359C"/>
    <w:pPr>
      <w:spacing w:after="0" w:line="240" w:lineRule="auto"/>
    </w:pPr>
    <w:rPr>
      <w:rFonts w:ascii="Calibri" w:eastAsia="Calibri" w:hAnsi="Calibri" w:cs="Times New Roman"/>
      <w:kern w:val="0"/>
      <w:sz w:val="20"/>
      <w:szCs w:val="20"/>
      <w:lang w:val="ru-RU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9">
    <w:name w:val="Сетка таблицы119"/>
    <w:basedOn w:val="a1"/>
    <w:next w:val="af2"/>
    <w:uiPriority w:val="39"/>
    <w:rsid w:val="00D9359C"/>
    <w:pPr>
      <w:spacing w:after="0" w:line="240" w:lineRule="auto"/>
    </w:pPr>
    <w:rPr>
      <w:rFonts w:ascii="Calibri" w:eastAsia="Calibri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61">
    <w:name w:val="Сетка таблицы361"/>
    <w:basedOn w:val="a1"/>
    <w:next w:val="af2"/>
    <w:uiPriority w:val="3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7">
    <w:name w:val="Сетка таблицы37"/>
    <w:basedOn w:val="a1"/>
    <w:next w:val="af2"/>
    <w:uiPriority w:val="3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b">
    <w:name w:val="footnote text"/>
    <w:basedOn w:val="a"/>
    <w:link w:val="afc"/>
    <w:uiPriority w:val="99"/>
    <w:unhideWhenUsed/>
    <w:qFormat/>
    <w:rsid w:val="00D9359C"/>
    <w:pPr>
      <w:spacing w:after="0" w:line="240" w:lineRule="auto"/>
      <w:ind w:firstLine="567"/>
      <w:jc w:val="both"/>
    </w:pPr>
    <w:rPr>
      <w:rFonts w:ascii="Times New Roman" w:eastAsia="MS Mincho" w:hAnsi="Times New Roman" w:cs="Times New Roman"/>
      <w:kern w:val="0"/>
      <w:sz w:val="20"/>
      <w:szCs w:val="20"/>
      <w:lang w:val="ru-RU" w:eastAsia="ru-RU"/>
      <w14:ligatures w14:val="none"/>
    </w:rPr>
  </w:style>
  <w:style w:type="character" w:customStyle="1" w:styleId="afc">
    <w:name w:val="Текст сноски Знак"/>
    <w:basedOn w:val="a0"/>
    <w:link w:val="afb"/>
    <w:uiPriority w:val="99"/>
    <w:rsid w:val="00D9359C"/>
    <w:rPr>
      <w:rFonts w:ascii="Times New Roman" w:eastAsia="MS Mincho" w:hAnsi="Times New Roman" w:cs="Times New Roman"/>
      <w:kern w:val="0"/>
      <w:sz w:val="20"/>
      <w:szCs w:val="20"/>
      <w:lang w:val="ru-RU" w:eastAsia="ru-RU"/>
      <w14:ligatures w14:val="none"/>
    </w:rPr>
  </w:style>
  <w:style w:type="character" w:styleId="afd">
    <w:name w:val="footnote reference"/>
    <w:basedOn w:val="a0"/>
    <w:uiPriority w:val="99"/>
    <w:unhideWhenUsed/>
    <w:qFormat/>
    <w:rsid w:val="00D9359C"/>
    <w:rPr>
      <w:vertAlign w:val="superscript"/>
    </w:rPr>
  </w:style>
  <w:style w:type="paragraph" w:styleId="1c">
    <w:name w:val="toc 1"/>
    <w:basedOn w:val="a"/>
    <w:next w:val="a"/>
    <w:autoRedefine/>
    <w:uiPriority w:val="39"/>
    <w:unhideWhenUsed/>
    <w:rsid w:val="00D9359C"/>
    <w:pPr>
      <w:tabs>
        <w:tab w:val="left" w:pos="567"/>
        <w:tab w:val="right" w:leader="dot" w:pos="9345"/>
      </w:tabs>
      <w:spacing w:after="100" w:line="276" w:lineRule="auto"/>
      <w:jc w:val="both"/>
    </w:pPr>
    <w:rPr>
      <w:rFonts w:ascii="Times New Roman" w:eastAsia="MS Mincho" w:hAnsi="Times New Roman" w:cs="Times New Roman"/>
      <w:kern w:val="0"/>
      <w:lang w:val="ru-RU" w:eastAsia="ru-RU"/>
      <w14:ligatures w14:val="none"/>
    </w:rPr>
  </w:style>
  <w:style w:type="paragraph" w:styleId="2b">
    <w:name w:val="toc 2"/>
    <w:basedOn w:val="a"/>
    <w:next w:val="a"/>
    <w:autoRedefine/>
    <w:uiPriority w:val="39"/>
    <w:unhideWhenUsed/>
    <w:rsid w:val="00D9359C"/>
    <w:pPr>
      <w:tabs>
        <w:tab w:val="left" w:pos="567"/>
        <w:tab w:val="right" w:leader="dot" w:pos="9345"/>
      </w:tabs>
      <w:spacing w:after="0" w:line="276" w:lineRule="auto"/>
      <w:contextualSpacing/>
      <w:jc w:val="both"/>
    </w:pPr>
    <w:rPr>
      <w:rFonts w:ascii="Times New Roman" w:eastAsia="MS Mincho" w:hAnsi="Times New Roman" w:cs="Times New Roman"/>
      <w:kern w:val="0"/>
      <w:lang w:val="ru-RU" w:eastAsia="ru-RU"/>
      <w14:ligatures w14:val="none"/>
    </w:rPr>
  </w:style>
  <w:style w:type="paragraph" w:styleId="38">
    <w:name w:val="toc 3"/>
    <w:basedOn w:val="a"/>
    <w:next w:val="a"/>
    <w:autoRedefine/>
    <w:uiPriority w:val="39"/>
    <w:unhideWhenUsed/>
    <w:rsid w:val="00D9359C"/>
    <w:pPr>
      <w:tabs>
        <w:tab w:val="left" w:pos="567"/>
        <w:tab w:val="right" w:leader="dot" w:pos="9345"/>
      </w:tabs>
      <w:spacing w:after="0" w:line="276" w:lineRule="auto"/>
      <w:contextualSpacing/>
      <w:jc w:val="both"/>
    </w:pPr>
    <w:rPr>
      <w:rFonts w:ascii="Times New Roman" w:eastAsia="MS Mincho" w:hAnsi="Times New Roman" w:cs="Times New Roman"/>
      <w:kern w:val="0"/>
      <w:lang w:val="ru-RU" w:eastAsia="ru-RU"/>
      <w14:ligatures w14:val="none"/>
    </w:rPr>
  </w:style>
  <w:style w:type="paragraph" w:customStyle="1" w:styleId="TOC41">
    <w:name w:val="TOC 41"/>
    <w:basedOn w:val="a"/>
    <w:next w:val="a"/>
    <w:autoRedefine/>
    <w:uiPriority w:val="39"/>
    <w:unhideWhenUsed/>
    <w:rsid w:val="00D9359C"/>
    <w:pPr>
      <w:spacing w:after="100" w:line="259" w:lineRule="auto"/>
      <w:ind w:left="660"/>
    </w:pPr>
    <w:rPr>
      <w:rFonts w:eastAsia="Times New Roman"/>
      <w:kern w:val="0"/>
      <w:sz w:val="22"/>
      <w:szCs w:val="22"/>
      <w:lang w:val="ru-RU" w:eastAsia="ru-RU"/>
      <w14:ligatures w14:val="none"/>
    </w:rPr>
  </w:style>
  <w:style w:type="paragraph" w:customStyle="1" w:styleId="TOC51">
    <w:name w:val="TOC 51"/>
    <w:basedOn w:val="a"/>
    <w:next w:val="a"/>
    <w:autoRedefine/>
    <w:uiPriority w:val="39"/>
    <w:unhideWhenUsed/>
    <w:rsid w:val="00D9359C"/>
    <w:pPr>
      <w:spacing w:after="100" w:line="259" w:lineRule="auto"/>
      <w:ind w:left="880"/>
    </w:pPr>
    <w:rPr>
      <w:rFonts w:eastAsia="Times New Roman"/>
      <w:kern w:val="0"/>
      <w:sz w:val="22"/>
      <w:szCs w:val="22"/>
      <w:lang w:val="ru-RU" w:eastAsia="ru-RU"/>
      <w14:ligatures w14:val="none"/>
    </w:rPr>
  </w:style>
  <w:style w:type="paragraph" w:customStyle="1" w:styleId="TOC61">
    <w:name w:val="TOC 61"/>
    <w:basedOn w:val="a"/>
    <w:next w:val="a"/>
    <w:autoRedefine/>
    <w:uiPriority w:val="39"/>
    <w:unhideWhenUsed/>
    <w:rsid w:val="00D9359C"/>
    <w:pPr>
      <w:spacing w:after="100" w:line="259" w:lineRule="auto"/>
      <w:ind w:left="1100"/>
    </w:pPr>
    <w:rPr>
      <w:rFonts w:eastAsia="Times New Roman"/>
      <w:kern w:val="0"/>
      <w:sz w:val="22"/>
      <w:szCs w:val="22"/>
      <w:lang w:val="ru-RU" w:eastAsia="ru-RU"/>
      <w14:ligatures w14:val="none"/>
    </w:rPr>
  </w:style>
  <w:style w:type="paragraph" w:customStyle="1" w:styleId="TOC71">
    <w:name w:val="TOC 71"/>
    <w:basedOn w:val="a"/>
    <w:next w:val="a"/>
    <w:autoRedefine/>
    <w:uiPriority w:val="39"/>
    <w:unhideWhenUsed/>
    <w:rsid w:val="00D9359C"/>
    <w:pPr>
      <w:spacing w:after="100" w:line="259" w:lineRule="auto"/>
      <w:ind w:left="1320"/>
    </w:pPr>
    <w:rPr>
      <w:rFonts w:eastAsia="Times New Roman"/>
      <w:kern w:val="0"/>
      <w:sz w:val="22"/>
      <w:szCs w:val="22"/>
      <w:lang w:val="ru-RU" w:eastAsia="ru-RU"/>
      <w14:ligatures w14:val="none"/>
    </w:rPr>
  </w:style>
  <w:style w:type="paragraph" w:customStyle="1" w:styleId="TOC81">
    <w:name w:val="TOC 81"/>
    <w:basedOn w:val="a"/>
    <w:next w:val="a"/>
    <w:autoRedefine/>
    <w:uiPriority w:val="39"/>
    <w:unhideWhenUsed/>
    <w:rsid w:val="00D9359C"/>
    <w:pPr>
      <w:spacing w:after="100" w:line="259" w:lineRule="auto"/>
      <w:ind w:left="1540"/>
    </w:pPr>
    <w:rPr>
      <w:rFonts w:eastAsia="Times New Roman"/>
      <w:kern w:val="0"/>
      <w:sz w:val="22"/>
      <w:szCs w:val="22"/>
      <w:lang w:val="ru-RU" w:eastAsia="ru-RU"/>
      <w14:ligatures w14:val="none"/>
    </w:rPr>
  </w:style>
  <w:style w:type="paragraph" w:customStyle="1" w:styleId="TOC91">
    <w:name w:val="TOC 91"/>
    <w:basedOn w:val="a"/>
    <w:next w:val="a"/>
    <w:autoRedefine/>
    <w:uiPriority w:val="39"/>
    <w:unhideWhenUsed/>
    <w:rsid w:val="00D9359C"/>
    <w:pPr>
      <w:spacing w:after="100" w:line="259" w:lineRule="auto"/>
      <w:ind w:left="1760"/>
    </w:pPr>
    <w:rPr>
      <w:rFonts w:eastAsia="Times New Roman"/>
      <w:kern w:val="0"/>
      <w:sz w:val="22"/>
      <w:szCs w:val="22"/>
      <w:lang w:val="ru-RU" w:eastAsia="ru-RU"/>
      <w14:ligatures w14:val="none"/>
    </w:rPr>
  </w:style>
  <w:style w:type="paragraph" w:styleId="afe">
    <w:name w:val="endnote text"/>
    <w:basedOn w:val="a"/>
    <w:link w:val="aff"/>
    <w:semiHidden/>
    <w:unhideWhenUsed/>
    <w:rsid w:val="00D9359C"/>
    <w:pPr>
      <w:spacing w:after="0" w:line="240" w:lineRule="auto"/>
      <w:ind w:firstLine="567"/>
      <w:jc w:val="both"/>
    </w:pPr>
    <w:rPr>
      <w:rFonts w:ascii="Times New Roman" w:eastAsia="MS Mincho" w:hAnsi="Times New Roman" w:cs="Times New Roman"/>
      <w:kern w:val="0"/>
      <w:sz w:val="20"/>
      <w:szCs w:val="20"/>
      <w:lang w:val="ru-RU" w:eastAsia="ru-RU"/>
      <w14:ligatures w14:val="none"/>
    </w:rPr>
  </w:style>
  <w:style w:type="character" w:customStyle="1" w:styleId="aff">
    <w:name w:val="Текст концевой сноски Знак"/>
    <w:basedOn w:val="a0"/>
    <w:link w:val="afe"/>
    <w:semiHidden/>
    <w:rsid w:val="00D9359C"/>
    <w:rPr>
      <w:rFonts w:ascii="Times New Roman" w:eastAsia="MS Mincho" w:hAnsi="Times New Roman" w:cs="Times New Roman"/>
      <w:kern w:val="0"/>
      <w:sz w:val="20"/>
      <w:szCs w:val="20"/>
      <w:lang w:val="ru-RU" w:eastAsia="ru-RU"/>
      <w14:ligatures w14:val="none"/>
    </w:rPr>
  </w:style>
  <w:style w:type="character" w:styleId="aff0">
    <w:name w:val="endnote reference"/>
    <w:basedOn w:val="a0"/>
    <w:semiHidden/>
    <w:unhideWhenUsed/>
    <w:rsid w:val="00D9359C"/>
    <w:rPr>
      <w:vertAlign w:val="superscript"/>
    </w:rPr>
  </w:style>
  <w:style w:type="character" w:customStyle="1" w:styleId="a8">
    <w:name w:val="Абзац списка Знак"/>
    <w:aliases w:val="ТАБЛИЦА1 Знак,Название таблиц Знак,Список простой нумер Знак,ОБЫЧНЫЙ Знак"/>
    <w:basedOn w:val="a0"/>
    <w:link w:val="a7"/>
    <w:uiPriority w:val="34"/>
    <w:qFormat/>
    <w:locked/>
    <w:rsid w:val="00D9359C"/>
  </w:style>
  <w:style w:type="paragraph" w:customStyle="1" w:styleId="217">
    <w:name w:val="Основной текст (2)1"/>
    <w:basedOn w:val="a"/>
    <w:uiPriority w:val="99"/>
    <w:rsid w:val="00D9359C"/>
    <w:pPr>
      <w:shd w:val="clear" w:color="auto" w:fill="FFFFFF"/>
      <w:spacing w:after="2460" w:line="240" w:lineRule="atLeast"/>
      <w:ind w:firstLine="709"/>
      <w:jc w:val="both"/>
    </w:pPr>
    <w:rPr>
      <w:rFonts w:ascii="Times New Roman" w:eastAsia="Times New Roman" w:hAnsi="Times New Roman" w:cs="Times New Roman"/>
      <w:kern w:val="0"/>
      <w:sz w:val="26"/>
      <w:szCs w:val="26"/>
      <w:lang w:val="ru-RU"/>
      <w14:ligatures w14:val="none"/>
    </w:rPr>
  </w:style>
  <w:style w:type="paragraph" w:styleId="aff1">
    <w:name w:val="header"/>
    <w:basedOn w:val="a"/>
    <w:link w:val="aff2"/>
    <w:uiPriority w:val="99"/>
    <w:unhideWhenUsed/>
    <w:rsid w:val="00D9359C"/>
    <w:pPr>
      <w:tabs>
        <w:tab w:val="center" w:pos="4844"/>
        <w:tab w:val="right" w:pos="9689"/>
      </w:tabs>
      <w:spacing w:after="0" w:line="240" w:lineRule="auto"/>
      <w:ind w:firstLine="567"/>
      <w:jc w:val="both"/>
    </w:pPr>
    <w:rPr>
      <w:rFonts w:ascii="Times New Roman" w:eastAsia="MS Mincho" w:hAnsi="Times New Roman" w:cs="Times New Roman"/>
      <w:kern w:val="0"/>
      <w:lang w:val="ru-RU" w:eastAsia="ru-RU"/>
      <w14:ligatures w14:val="none"/>
    </w:rPr>
  </w:style>
  <w:style w:type="character" w:customStyle="1" w:styleId="aff2">
    <w:name w:val="Верхний колонтитул Знак"/>
    <w:basedOn w:val="a0"/>
    <w:link w:val="aff1"/>
    <w:uiPriority w:val="99"/>
    <w:rsid w:val="00D9359C"/>
    <w:rPr>
      <w:rFonts w:ascii="Times New Roman" w:eastAsia="MS Mincho" w:hAnsi="Times New Roman" w:cs="Times New Roman"/>
      <w:kern w:val="0"/>
      <w:lang w:val="ru-RU" w:eastAsia="ru-RU"/>
      <w14:ligatures w14:val="none"/>
    </w:rPr>
  </w:style>
  <w:style w:type="paragraph" w:styleId="aff3">
    <w:name w:val="footer"/>
    <w:basedOn w:val="a"/>
    <w:link w:val="aff4"/>
    <w:uiPriority w:val="99"/>
    <w:unhideWhenUsed/>
    <w:rsid w:val="00D9359C"/>
    <w:pPr>
      <w:tabs>
        <w:tab w:val="center" w:pos="4844"/>
        <w:tab w:val="right" w:pos="9689"/>
      </w:tabs>
      <w:spacing w:after="0" w:line="240" w:lineRule="auto"/>
      <w:ind w:firstLine="567"/>
      <w:jc w:val="both"/>
    </w:pPr>
    <w:rPr>
      <w:rFonts w:ascii="Times New Roman" w:eastAsia="MS Mincho" w:hAnsi="Times New Roman" w:cs="Times New Roman"/>
      <w:kern w:val="0"/>
      <w:lang w:val="ru-RU" w:eastAsia="ru-RU"/>
      <w14:ligatures w14:val="none"/>
    </w:rPr>
  </w:style>
  <w:style w:type="character" w:customStyle="1" w:styleId="aff4">
    <w:name w:val="Нижний колонтитул Знак"/>
    <w:basedOn w:val="a0"/>
    <w:link w:val="aff3"/>
    <w:uiPriority w:val="99"/>
    <w:rsid w:val="00D9359C"/>
    <w:rPr>
      <w:rFonts w:ascii="Times New Roman" w:eastAsia="MS Mincho" w:hAnsi="Times New Roman" w:cs="Times New Roman"/>
      <w:kern w:val="0"/>
      <w:lang w:val="ru-RU" w:eastAsia="ru-RU"/>
      <w14:ligatures w14:val="none"/>
    </w:rPr>
  </w:style>
  <w:style w:type="paragraph" w:styleId="2c">
    <w:name w:val="Body Text 2"/>
    <w:basedOn w:val="a"/>
    <w:link w:val="2d"/>
    <w:semiHidden/>
    <w:unhideWhenUsed/>
    <w:rsid w:val="00D9359C"/>
    <w:pPr>
      <w:spacing w:after="120" w:line="480" w:lineRule="auto"/>
      <w:ind w:firstLine="567"/>
      <w:jc w:val="both"/>
    </w:pPr>
    <w:rPr>
      <w:rFonts w:ascii="Times New Roman" w:eastAsia="MS Mincho" w:hAnsi="Times New Roman" w:cs="Times New Roman"/>
      <w:kern w:val="0"/>
      <w:lang w:val="ru-RU" w:eastAsia="ru-RU"/>
      <w14:ligatures w14:val="none"/>
    </w:rPr>
  </w:style>
  <w:style w:type="character" w:customStyle="1" w:styleId="2d">
    <w:name w:val="Основной текст 2 Знак"/>
    <w:basedOn w:val="a0"/>
    <w:link w:val="2c"/>
    <w:semiHidden/>
    <w:rsid w:val="00D9359C"/>
    <w:rPr>
      <w:rFonts w:ascii="Times New Roman" w:eastAsia="MS Mincho" w:hAnsi="Times New Roman" w:cs="Times New Roman"/>
      <w:kern w:val="0"/>
      <w:lang w:val="ru-RU" w:eastAsia="ru-RU"/>
      <w14:ligatures w14:val="none"/>
    </w:rPr>
  </w:style>
  <w:style w:type="paragraph" w:styleId="HTML0">
    <w:name w:val="HTML Preformatted"/>
    <w:basedOn w:val="a"/>
    <w:link w:val="HTML1"/>
    <w:uiPriority w:val="99"/>
    <w:semiHidden/>
    <w:unhideWhenUsed/>
    <w:rsid w:val="00D9359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val="ru-RU" w:eastAsia="ru-RU"/>
      <w14:ligatures w14:val="none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D9359C"/>
    <w:rPr>
      <w:rFonts w:ascii="Courier New" w:eastAsia="Times New Roman" w:hAnsi="Courier New" w:cs="Courier New"/>
      <w:kern w:val="0"/>
      <w:sz w:val="20"/>
      <w:szCs w:val="20"/>
      <w:lang w:val="ru-RU" w:eastAsia="ru-RU"/>
      <w14:ligatures w14:val="none"/>
    </w:rPr>
  </w:style>
  <w:style w:type="paragraph" w:styleId="aff5">
    <w:name w:val="Balloon Text"/>
    <w:basedOn w:val="a"/>
    <w:link w:val="aff6"/>
    <w:uiPriority w:val="99"/>
    <w:semiHidden/>
    <w:unhideWhenUsed/>
    <w:rsid w:val="00D9359C"/>
    <w:pPr>
      <w:spacing w:after="0" w:line="240" w:lineRule="auto"/>
      <w:ind w:firstLine="567"/>
      <w:jc w:val="both"/>
    </w:pPr>
    <w:rPr>
      <w:rFonts w:ascii="Tahoma" w:eastAsia="MS Mincho" w:hAnsi="Tahoma" w:cs="Tahoma"/>
      <w:kern w:val="0"/>
      <w:sz w:val="16"/>
      <w:szCs w:val="16"/>
      <w:lang w:val="ru-RU" w:eastAsia="ru-RU"/>
      <w14:ligatures w14:val="none"/>
    </w:rPr>
  </w:style>
  <w:style w:type="character" w:customStyle="1" w:styleId="aff6">
    <w:name w:val="Текст выноски Знак"/>
    <w:basedOn w:val="a0"/>
    <w:link w:val="aff5"/>
    <w:uiPriority w:val="99"/>
    <w:semiHidden/>
    <w:rsid w:val="00D9359C"/>
    <w:rPr>
      <w:rFonts w:ascii="Tahoma" w:eastAsia="MS Mincho" w:hAnsi="Tahoma" w:cs="Tahoma"/>
      <w:kern w:val="0"/>
      <w:sz w:val="16"/>
      <w:szCs w:val="16"/>
      <w:lang w:val="ru-RU" w:eastAsia="ru-RU"/>
      <w14:ligatures w14:val="none"/>
    </w:rPr>
  </w:style>
  <w:style w:type="paragraph" w:customStyle="1" w:styleId="SDText">
    <w:name w:val="SD_Text"/>
    <w:basedOn w:val="a"/>
    <w:link w:val="SDText0"/>
    <w:qFormat/>
    <w:rsid w:val="00D9359C"/>
    <w:pPr>
      <w:spacing w:line="276" w:lineRule="auto"/>
      <w:jc w:val="both"/>
    </w:pPr>
    <w:rPr>
      <w:rFonts w:ascii="Times New Roman" w:eastAsia="Times New Roman" w:hAnsi="Times New Roman" w:cs="Times New Roman"/>
      <w:color w:val="2F5496" w:themeColor="accent1" w:themeShade="BF"/>
      <w:kern w:val="0"/>
      <w:sz w:val="40"/>
      <w:szCs w:val="40"/>
      <w:lang w:val="ru-RU" w:eastAsia="ru-RU"/>
      <w14:ligatures w14:val="none"/>
    </w:rPr>
  </w:style>
  <w:style w:type="character" w:customStyle="1" w:styleId="SDText0">
    <w:name w:val="SD_Text Знак"/>
    <w:basedOn w:val="10"/>
    <w:link w:val="SDText"/>
    <w:rsid w:val="00D9359C"/>
    <w:rPr>
      <w:rFonts w:ascii="Times New Roman" w:eastAsia="Times New Roman" w:hAnsi="Times New Roman" w:cs="Times New Roman"/>
      <w:color w:val="2F5496" w:themeColor="accent1" w:themeShade="BF"/>
      <w:kern w:val="0"/>
      <w:sz w:val="40"/>
      <w:szCs w:val="40"/>
      <w:lang w:val="ru-RU" w:eastAsia="ru-RU"/>
      <w14:ligatures w14:val="none"/>
    </w:rPr>
  </w:style>
  <w:style w:type="paragraph" w:customStyle="1" w:styleId="aff7">
    <w:name w:val="Официальный"/>
    <w:basedOn w:val="a"/>
    <w:link w:val="aff8"/>
    <w:qFormat/>
    <w:rsid w:val="00D9359C"/>
    <w:pPr>
      <w:widowControl w:val="0"/>
      <w:spacing w:after="80" w:line="276" w:lineRule="auto"/>
      <w:jc w:val="both"/>
    </w:pPr>
    <w:rPr>
      <w:rFonts w:ascii="Times New Roman" w:eastAsia="Microsoft Sans Serif" w:hAnsi="Times New Roman" w:cs="Microsoft Sans Serif"/>
      <w:color w:val="000000"/>
      <w:kern w:val="0"/>
      <w:lang w:val="ru-RU" w:eastAsia="ru-RU" w:bidi="ru-RU"/>
      <w14:ligatures w14:val="none"/>
    </w:rPr>
  </w:style>
  <w:style w:type="character" w:customStyle="1" w:styleId="aff8">
    <w:name w:val="Официальный Знак"/>
    <w:basedOn w:val="a0"/>
    <w:link w:val="aff7"/>
    <w:rsid w:val="00D9359C"/>
    <w:rPr>
      <w:rFonts w:ascii="Times New Roman" w:eastAsia="Microsoft Sans Serif" w:hAnsi="Times New Roman" w:cs="Microsoft Sans Serif"/>
      <w:color w:val="000000"/>
      <w:kern w:val="0"/>
      <w:lang w:val="ru-RU" w:eastAsia="ru-RU" w:bidi="ru-RU"/>
      <w14:ligatures w14:val="none"/>
    </w:rPr>
  </w:style>
  <w:style w:type="paragraph" w:customStyle="1" w:styleId="Paragraph">
    <w:name w:val="Paragraph"/>
    <w:link w:val="ParagraphChar"/>
    <w:qFormat/>
    <w:rsid w:val="00D9359C"/>
    <w:pPr>
      <w:spacing w:after="24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ParagraphChar">
    <w:name w:val="Paragraph Char"/>
    <w:link w:val="Paragraph"/>
    <w:qFormat/>
    <w:locked/>
    <w:rsid w:val="00D9359C"/>
    <w:rPr>
      <w:rFonts w:ascii="Times New Roman" w:eastAsia="Times New Roman" w:hAnsi="Times New Roman" w:cs="Times New Roman"/>
      <w:kern w:val="0"/>
      <w14:ligatures w14:val="none"/>
    </w:rPr>
  </w:style>
  <w:style w:type="paragraph" w:styleId="aff9">
    <w:name w:val="No Spacing"/>
    <w:aliases w:val="Ринза"/>
    <w:uiPriority w:val="1"/>
    <w:qFormat/>
    <w:rsid w:val="00D9359C"/>
    <w:pPr>
      <w:spacing w:after="0" w:line="240" w:lineRule="auto"/>
      <w:ind w:firstLine="397"/>
      <w:jc w:val="both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affa">
    <w:name w:val="Normal (Web)"/>
    <w:basedOn w:val="a"/>
    <w:qFormat/>
    <w:rsid w:val="00D9359C"/>
    <w:pPr>
      <w:spacing w:after="120" w:line="240" w:lineRule="auto"/>
      <w:ind w:firstLine="397"/>
      <w:jc w:val="both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af5">
    <w:name w:val="Название объекта Знак"/>
    <w:aliases w:val="Caption Char Знак"/>
    <w:link w:val="af4"/>
    <w:rsid w:val="00D9359C"/>
    <w:rPr>
      <w:rFonts w:ascii="Times New Roman" w:eastAsia="MS Mincho" w:hAnsi="Times New Roman" w:cs="Times New Roman"/>
      <w:i/>
      <w:iCs/>
      <w:kern w:val="0"/>
      <w:szCs w:val="18"/>
      <w:lang w:val="ru-RU" w:eastAsia="ru-RU"/>
      <w14:ligatures w14:val="none"/>
    </w:rPr>
  </w:style>
  <w:style w:type="paragraph" w:customStyle="1" w:styleId="Common">
    <w:name w:val="@Common"/>
    <w:basedOn w:val="a"/>
    <w:link w:val="Common0"/>
    <w:qFormat/>
    <w:rsid w:val="00D9359C"/>
    <w:pPr>
      <w:spacing w:after="120" w:line="264" w:lineRule="auto"/>
      <w:ind w:firstLine="425"/>
      <w:contextualSpacing/>
    </w:pPr>
    <w:rPr>
      <w:rFonts w:ascii="Times New Roman" w:eastAsia="Times New Roman" w:hAnsi="Times New Roman" w:cs="Times New Roman"/>
      <w:kern w:val="0"/>
      <w:lang w:val="ru-RU" w:eastAsia="ru-RU"/>
      <w14:ligatures w14:val="none"/>
    </w:rPr>
  </w:style>
  <w:style w:type="character" w:customStyle="1" w:styleId="Common0">
    <w:name w:val="@Common Знак"/>
    <w:link w:val="Common"/>
    <w:rsid w:val="00D9359C"/>
    <w:rPr>
      <w:rFonts w:ascii="Times New Roman" w:eastAsia="Times New Roman" w:hAnsi="Times New Roman" w:cs="Times New Roman"/>
      <w:kern w:val="0"/>
      <w:lang w:val="ru-RU" w:eastAsia="ru-RU"/>
      <w14:ligatures w14:val="none"/>
    </w:rPr>
  </w:style>
  <w:style w:type="paragraph" w:customStyle="1" w:styleId="Arial12">
    <w:name w:val="Стиль Arial Красный По ширине Междустр.интервал:  множитель 12 ..."/>
    <w:basedOn w:val="a"/>
    <w:rsid w:val="00D9359C"/>
    <w:pPr>
      <w:spacing w:after="120" w:line="240" w:lineRule="auto"/>
      <w:ind w:firstLine="397"/>
      <w:jc w:val="both"/>
    </w:pPr>
    <w:rPr>
      <w:rFonts w:ascii="Times New Roman" w:eastAsia="Times New Roman" w:hAnsi="Times New Roman" w:cs="Times New Roman"/>
      <w:kern w:val="0"/>
      <w:lang w:val="ru-RU" w:eastAsia="ru-RU"/>
      <w14:ligatures w14:val="none"/>
    </w:rPr>
  </w:style>
  <w:style w:type="character" w:styleId="affb">
    <w:name w:val="Emphasis"/>
    <w:basedOn w:val="a0"/>
    <w:uiPriority w:val="20"/>
    <w:qFormat/>
    <w:rsid w:val="00D9359C"/>
    <w:rPr>
      <w:i/>
      <w:iCs/>
    </w:rPr>
  </w:style>
  <w:style w:type="paragraph" w:customStyle="1" w:styleId="Default">
    <w:name w:val="Default"/>
    <w:rsid w:val="00D9359C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kern w:val="0"/>
      <w:lang w:val="ru-RU"/>
      <w14:ligatures w14:val="none"/>
    </w:rPr>
  </w:style>
  <w:style w:type="paragraph" w:customStyle="1" w:styleId="TableLeft">
    <w:name w:val="Table Left"/>
    <w:link w:val="TableLeftChar"/>
    <w:qFormat/>
    <w:rsid w:val="00D9359C"/>
    <w:pPr>
      <w:spacing w:after="60" w:line="240" w:lineRule="auto"/>
    </w:pPr>
    <w:rPr>
      <w:rFonts w:ascii="Times New Roman" w:eastAsia="Times New Roman" w:hAnsi="Times New Roman" w:cs="Times New Roman"/>
      <w:kern w:val="0"/>
      <w:szCs w:val="20"/>
      <w14:ligatures w14:val="none"/>
    </w:rPr>
  </w:style>
  <w:style w:type="character" w:customStyle="1" w:styleId="TableLeftChar">
    <w:name w:val="Table Left Char"/>
    <w:link w:val="TableLeft"/>
    <w:rsid w:val="00D9359C"/>
    <w:rPr>
      <w:rFonts w:ascii="Times New Roman" w:eastAsia="Times New Roman" w:hAnsi="Times New Roman" w:cs="Times New Roman"/>
      <w:kern w:val="0"/>
      <w:szCs w:val="20"/>
      <w14:ligatures w14:val="none"/>
    </w:rPr>
  </w:style>
  <w:style w:type="paragraph" w:customStyle="1" w:styleId="2e">
    <w:name w:val="Обычный_2"/>
    <w:basedOn w:val="a"/>
    <w:link w:val="2f"/>
    <w:qFormat/>
    <w:rsid w:val="00D9359C"/>
    <w:pPr>
      <w:spacing w:after="0" w:line="360" w:lineRule="auto"/>
      <w:jc w:val="both"/>
    </w:pPr>
    <w:rPr>
      <w:rFonts w:ascii="Times New Roman" w:eastAsia="Times New Roman" w:hAnsi="Times New Roman" w:cs="Times New Roman"/>
      <w:kern w:val="0"/>
      <w:lang w:val="ru-RU" w:eastAsia="ru-RU"/>
      <w14:ligatures w14:val="none"/>
    </w:rPr>
  </w:style>
  <w:style w:type="character" w:customStyle="1" w:styleId="2f">
    <w:name w:val="Обычный_2 Знак"/>
    <w:basedOn w:val="a0"/>
    <w:link w:val="2e"/>
    <w:rsid w:val="00D9359C"/>
    <w:rPr>
      <w:rFonts w:ascii="Times New Roman" w:eastAsia="Times New Roman" w:hAnsi="Times New Roman" w:cs="Times New Roman"/>
      <w:kern w:val="0"/>
      <w:lang w:val="ru-RU" w:eastAsia="ru-RU"/>
      <w14:ligatures w14:val="none"/>
    </w:rPr>
  </w:style>
  <w:style w:type="character" w:customStyle="1" w:styleId="longtext">
    <w:name w:val="long_text"/>
    <w:qFormat/>
    <w:rsid w:val="00D9359C"/>
  </w:style>
  <w:style w:type="paragraph" w:styleId="affc">
    <w:name w:val="Body Text"/>
    <w:basedOn w:val="a"/>
    <w:link w:val="affd"/>
    <w:uiPriority w:val="99"/>
    <w:unhideWhenUsed/>
    <w:rsid w:val="00D9359C"/>
    <w:pPr>
      <w:spacing w:after="120" w:line="276" w:lineRule="auto"/>
      <w:ind w:firstLine="567"/>
      <w:jc w:val="both"/>
    </w:pPr>
    <w:rPr>
      <w:rFonts w:ascii="Times New Roman" w:eastAsia="MS Mincho" w:hAnsi="Times New Roman" w:cs="Times New Roman"/>
      <w:kern w:val="0"/>
      <w:lang w:val="ru-RU" w:eastAsia="ru-RU"/>
      <w14:ligatures w14:val="none"/>
    </w:rPr>
  </w:style>
  <w:style w:type="character" w:customStyle="1" w:styleId="affd">
    <w:name w:val="Основной текст Знак"/>
    <w:basedOn w:val="a0"/>
    <w:link w:val="affc"/>
    <w:uiPriority w:val="99"/>
    <w:rsid w:val="00D9359C"/>
    <w:rPr>
      <w:rFonts w:ascii="Times New Roman" w:eastAsia="MS Mincho" w:hAnsi="Times New Roman" w:cs="Times New Roman"/>
      <w:kern w:val="0"/>
      <w:lang w:val="ru-RU" w:eastAsia="ru-RU"/>
      <w14:ligatures w14:val="none"/>
    </w:rPr>
  </w:style>
  <w:style w:type="character" w:customStyle="1" w:styleId="FontStyle71">
    <w:name w:val="Font Style71"/>
    <w:uiPriority w:val="99"/>
    <w:rsid w:val="00D9359C"/>
    <w:rPr>
      <w:rFonts w:ascii="Times New Roman" w:hAnsi="Times New Roman"/>
      <w:b/>
      <w:i/>
      <w:sz w:val="20"/>
    </w:rPr>
  </w:style>
  <w:style w:type="character" w:customStyle="1" w:styleId="affe">
    <w:name w:val="Название Знак"/>
    <w:basedOn w:val="a0"/>
    <w:uiPriority w:val="10"/>
    <w:rsid w:val="00D9359C"/>
    <w:rPr>
      <w:rFonts w:ascii="Calibri Light" w:eastAsia="Times New Roman" w:hAnsi="Calibri Light" w:cs="Times New Roman"/>
      <w:color w:val="323E4F"/>
      <w:spacing w:val="5"/>
      <w:kern w:val="28"/>
      <w:sz w:val="52"/>
      <w:szCs w:val="52"/>
      <w:lang w:val="ru-RU" w:eastAsia="ru-RU"/>
    </w:rPr>
  </w:style>
  <w:style w:type="character" w:customStyle="1" w:styleId="wmi-callto">
    <w:name w:val="wmi-callto"/>
    <w:basedOn w:val="a0"/>
    <w:rsid w:val="00D9359C"/>
  </w:style>
  <w:style w:type="character" w:customStyle="1" w:styleId="FontStyle74">
    <w:name w:val="Font Style74"/>
    <w:rsid w:val="00D9359C"/>
    <w:rPr>
      <w:rFonts w:ascii="Times New Roman" w:hAnsi="Times New Roman" w:cs="Times New Roman"/>
      <w:sz w:val="20"/>
      <w:szCs w:val="20"/>
    </w:rPr>
  </w:style>
  <w:style w:type="character" w:customStyle="1" w:styleId="FontStyle79">
    <w:name w:val="Font Style79"/>
    <w:rsid w:val="00D9359C"/>
    <w:rPr>
      <w:rFonts w:ascii="Times New Roman" w:hAnsi="Times New Roman" w:cs="Times New Roman"/>
      <w:sz w:val="18"/>
      <w:szCs w:val="18"/>
    </w:rPr>
  </w:style>
  <w:style w:type="character" w:customStyle="1" w:styleId="afff">
    <w:name w:val="обычный Знак"/>
    <w:basedOn w:val="a0"/>
    <w:link w:val="afff0"/>
    <w:locked/>
    <w:rsid w:val="00D9359C"/>
    <w:rPr>
      <w:szCs w:val="28"/>
    </w:rPr>
  </w:style>
  <w:style w:type="paragraph" w:customStyle="1" w:styleId="afff0">
    <w:name w:val="обычный"/>
    <w:basedOn w:val="a"/>
    <w:link w:val="afff"/>
    <w:qFormat/>
    <w:rsid w:val="00D9359C"/>
    <w:pPr>
      <w:spacing w:before="120" w:after="0" w:line="360" w:lineRule="auto"/>
      <w:ind w:firstLine="709"/>
      <w:jc w:val="both"/>
    </w:pPr>
    <w:rPr>
      <w:szCs w:val="28"/>
    </w:rPr>
  </w:style>
  <w:style w:type="paragraph" w:styleId="afff1">
    <w:name w:val="Body Text Indent"/>
    <w:basedOn w:val="a"/>
    <w:link w:val="afff2"/>
    <w:uiPriority w:val="99"/>
    <w:semiHidden/>
    <w:unhideWhenUsed/>
    <w:rsid w:val="00D9359C"/>
    <w:pPr>
      <w:spacing w:after="120" w:line="276" w:lineRule="auto"/>
      <w:ind w:left="283" w:firstLine="567"/>
      <w:jc w:val="both"/>
    </w:pPr>
    <w:rPr>
      <w:rFonts w:ascii="Times New Roman" w:eastAsia="MS Mincho" w:hAnsi="Times New Roman" w:cs="Times New Roman"/>
      <w:kern w:val="0"/>
      <w:lang w:val="ru-RU" w:eastAsia="ru-RU"/>
      <w14:ligatures w14:val="none"/>
    </w:rPr>
  </w:style>
  <w:style w:type="character" w:customStyle="1" w:styleId="afff2">
    <w:name w:val="Основной текст с отступом Знак"/>
    <w:basedOn w:val="a0"/>
    <w:link w:val="afff1"/>
    <w:uiPriority w:val="99"/>
    <w:semiHidden/>
    <w:rsid w:val="00D9359C"/>
    <w:rPr>
      <w:rFonts w:ascii="Times New Roman" w:eastAsia="MS Mincho" w:hAnsi="Times New Roman" w:cs="Times New Roman"/>
      <w:kern w:val="0"/>
      <w:lang w:val="ru-RU" w:eastAsia="ru-RU"/>
      <w14:ligatures w14:val="none"/>
    </w:rPr>
  </w:style>
  <w:style w:type="character" w:customStyle="1" w:styleId="FontStyle52">
    <w:name w:val="Font Style52"/>
    <w:uiPriority w:val="99"/>
    <w:rsid w:val="00D9359C"/>
    <w:rPr>
      <w:rFonts w:ascii="Times New Roman" w:hAnsi="Times New Roman"/>
      <w:b/>
      <w:sz w:val="22"/>
    </w:rPr>
  </w:style>
  <w:style w:type="paragraph" w:customStyle="1" w:styleId="BulletList">
    <w:name w:val="Bullet List"/>
    <w:basedOn w:val="affc"/>
    <w:link w:val="BulletListChar"/>
    <w:rsid w:val="00D9359C"/>
    <w:pPr>
      <w:suppressAutoHyphens/>
      <w:spacing w:after="0" w:line="264" w:lineRule="auto"/>
      <w:ind w:firstLine="0"/>
      <w:jc w:val="left"/>
    </w:pPr>
    <w:rPr>
      <w:rFonts w:eastAsia="Times New Roman"/>
      <w:szCs w:val="20"/>
      <w:lang w:val="en-GB" w:eastAsia="en-US"/>
    </w:rPr>
  </w:style>
  <w:style w:type="character" w:customStyle="1" w:styleId="BulletListChar">
    <w:name w:val="Bullet List Char"/>
    <w:basedOn w:val="a0"/>
    <w:link w:val="BulletList"/>
    <w:rsid w:val="00D9359C"/>
    <w:rPr>
      <w:rFonts w:ascii="Times New Roman" w:eastAsia="Times New Roman" w:hAnsi="Times New Roman" w:cs="Times New Roman"/>
      <w:kern w:val="0"/>
      <w:szCs w:val="20"/>
      <w:lang w:val="en-GB"/>
      <w14:ligatures w14:val="none"/>
    </w:rPr>
  </w:style>
  <w:style w:type="paragraph" w:customStyle="1" w:styleId="afff3">
    <w:name w:val="Брошюра"/>
    <w:basedOn w:val="a"/>
    <w:rsid w:val="00D9359C"/>
    <w:pPr>
      <w:spacing w:after="0" w:line="288" w:lineRule="auto"/>
      <w:jc w:val="both"/>
    </w:pPr>
    <w:rPr>
      <w:rFonts w:ascii="Arial" w:eastAsia="Times New Roman" w:hAnsi="Arial" w:cs="Times New Roman"/>
      <w:kern w:val="0"/>
      <w:sz w:val="20"/>
      <w:lang w:val="en-GB" w:eastAsia="ru-RU"/>
      <w14:ligatures w14:val="none"/>
    </w:rPr>
  </w:style>
  <w:style w:type="character" w:customStyle="1" w:styleId="Instructions">
    <w:name w:val="Instructions"/>
    <w:rsid w:val="00D9359C"/>
    <w:rPr>
      <w:i/>
      <w:vanish/>
      <w:color w:val="008080"/>
    </w:rPr>
  </w:style>
  <w:style w:type="numbering" w:styleId="111111">
    <w:name w:val="Outline List 2"/>
    <w:basedOn w:val="a2"/>
    <w:semiHidden/>
    <w:rsid w:val="00D9359C"/>
    <w:pPr>
      <w:numPr>
        <w:numId w:val="9"/>
      </w:numPr>
    </w:pPr>
  </w:style>
  <w:style w:type="character" w:customStyle="1" w:styleId="markedcontent">
    <w:name w:val="markedcontent"/>
    <w:basedOn w:val="a0"/>
    <w:rsid w:val="00D9359C"/>
  </w:style>
  <w:style w:type="paragraph" w:styleId="afff4">
    <w:name w:val="List"/>
    <w:basedOn w:val="a"/>
    <w:uiPriority w:val="99"/>
    <w:unhideWhenUsed/>
    <w:rsid w:val="00D9359C"/>
    <w:pPr>
      <w:spacing w:after="0" w:line="276" w:lineRule="auto"/>
      <w:ind w:left="283" w:hanging="283"/>
      <w:contextualSpacing/>
      <w:jc w:val="both"/>
    </w:pPr>
    <w:rPr>
      <w:rFonts w:ascii="Times New Roman" w:eastAsia="MS Mincho" w:hAnsi="Times New Roman" w:cs="Times New Roman"/>
      <w:kern w:val="0"/>
      <w:lang w:val="ru-RU" w:eastAsia="ru-RU"/>
      <w14:ligatures w14:val="none"/>
    </w:rPr>
  </w:style>
  <w:style w:type="paragraph" w:customStyle="1" w:styleId="2f0">
    <w:name w:val="Обычный 2"/>
    <w:basedOn w:val="a"/>
    <w:link w:val="2f1"/>
    <w:qFormat/>
    <w:rsid w:val="00D9359C"/>
    <w:pPr>
      <w:spacing w:after="0" w:line="276" w:lineRule="auto"/>
      <w:ind w:firstLine="709"/>
      <w:jc w:val="both"/>
    </w:pPr>
    <w:rPr>
      <w:rFonts w:ascii="Times New Roman" w:hAnsi="Times New Roman" w:cs="Calibri"/>
      <w:color w:val="000000"/>
      <w:kern w:val="0"/>
      <w:lang w:val="ru-RU" w:bidi="ru-RU"/>
      <w14:ligatures w14:val="none"/>
    </w:rPr>
  </w:style>
  <w:style w:type="character" w:customStyle="1" w:styleId="2f1">
    <w:name w:val="Обычный 2 Знак"/>
    <w:basedOn w:val="a0"/>
    <w:link w:val="2f0"/>
    <w:rsid w:val="00D9359C"/>
    <w:rPr>
      <w:rFonts w:ascii="Times New Roman" w:hAnsi="Times New Roman" w:cs="Calibri"/>
      <w:color w:val="000000"/>
      <w:kern w:val="0"/>
      <w:lang w:val="ru-RU" w:bidi="ru-RU"/>
      <w14:ligatures w14:val="none"/>
    </w:rPr>
  </w:style>
  <w:style w:type="character" w:styleId="afff5">
    <w:name w:val="Unresolved Mention"/>
    <w:basedOn w:val="a0"/>
    <w:uiPriority w:val="99"/>
    <w:semiHidden/>
    <w:unhideWhenUsed/>
    <w:rsid w:val="00D9359C"/>
    <w:rPr>
      <w:color w:val="605E5C"/>
      <w:shd w:val="clear" w:color="auto" w:fill="E1DFDD"/>
    </w:rPr>
  </w:style>
  <w:style w:type="paragraph" w:customStyle="1" w:styleId="PTCHeading3">
    <w:name w:val="PTC Heading 3"/>
    <w:next w:val="a"/>
    <w:qFormat/>
    <w:rsid w:val="00D9359C"/>
    <w:pPr>
      <w:keepNext/>
      <w:numPr>
        <w:ilvl w:val="2"/>
        <w:numId w:val="10"/>
      </w:numPr>
      <w:tabs>
        <w:tab w:val="clear" w:pos="720"/>
        <w:tab w:val="left" w:pos="1152"/>
      </w:tabs>
      <w:suppressAutoHyphens/>
      <w:spacing w:before="120" w:after="120" w:line="360" w:lineRule="exact"/>
      <w:ind w:left="1224" w:hanging="504"/>
      <w:jc w:val="both"/>
      <w:outlineLvl w:val="2"/>
    </w:pPr>
    <w:rPr>
      <w:rFonts w:ascii="Times New Roman" w:eastAsia="Times New Roman" w:hAnsi="Times New Roman" w:cs="Times New Roman"/>
      <w:b/>
      <w:kern w:val="0"/>
      <w14:ligatures w14:val="none"/>
    </w:rPr>
  </w:style>
  <w:style w:type="paragraph" w:customStyle="1" w:styleId="PTCHeading1">
    <w:name w:val="PTC Heading 1"/>
    <w:next w:val="a"/>
    <w:qFormat/>
    <w:rsid w:val="00D9359C"/>
    <w:pPr>
      <w:keepNext/>
      <w:pageBreakBefore/>
      <w:numPr>
        <w:numId w:val="10"/>
      </w:numPr>
      <w:tabs>
        <w:tab w:val="clear" w:pos="720"/>
        <w:tab w:val="left" w:pos="1152"/>
      </w:tabs>
      <w:suppressAutoHyphens/>
      <w:spacing w:before="360" w:after="180" w:line="360" w:lineRule="exact"/>
      <w:ind w:left="1152" w:hanging="1152"/>
      <w:jc w:val="both"/>
      <w:outlineLvl w:val="0"/>
    </w:pPr>
    <w:rPr>
      <w:rFonts w:ascii="Times New Roman Bold" w:eastAsia="Times New Roman" w:hAnsi="Times New Roman Bold" w:cs="Times New Roman"/>
      <w:b/>
      <w:caps/>
      <w:kern w:val="0"/>
      <w:szCs w:val="32"/>
      <w14:ligatures w14:val="none"/>
    </w:rPr>
  </w:style>
  <w:style w:type="paragraph" w:customStyle="1" w:styleId="PTCHeading2">
    <w:name w:val="PTC Heading 2"/>
    <w:next w:val="a"/>
    <w:qFormat/>
    <w:rsid w:val="00D9359C"/>
    <w:pPr>
      <w:keepNext/>
      <w:numPr>
        <w:ilvl w:val="1"/>
        <w:numId w:val="10"/>
      </w:numPr>
      <w:tabs>
        <w:tab w:val="clear" w:pos="720"/>
      </w:tabs>
      <w:suppressAutoHyphens/>
      <w:spacing w:before="200" w:after="120" w:line="240" w:lineRule="auto"/>
      <w:ind w:left="792" w:hanging="432"/>
      <w:jc w:val="both"/>
      <w:outlineLvl w:val="1"/>
    </w:pPr>
    <w:rPr>
      <w:rFonts w:ascii="Times New Roman" w:eastAsia="Times New Roman" w:hAnsi="Times New Roman" w:cs="Times New Roman"/>
      <w:b/>
      <w:kern w:val="0"/>
      <w:szCs w:val="28"/>
      <w14:ligatures w14:val="none"/>
    </w:rPr>
  </w:style>
  <w:style w:type="paragraph" w:customStyle="1" w:styleId="PTCHeading4">
    <w:name w:val="PTC Heading 4"/>
    <w:next w:val="a"/>
    <w:qFormat/>
    <w:rsid w:val="00D9359C"/>
    <w:pPr>
      <w:keepNext/>
      <w:numPr>
        <w:ilvl w:val="3"/>
        <w:numId w:val="10"/>
      </w:numPr>
      <w:tabs>
        <w:tab w:val="clear" w:pos="720"/>
        <w:tab w:val="num" w:pos="1152"/>
      </w:tabs>
      <w:suppressAutoHyphens/>
      <w:spacing w:after="120" w:line="240" w:lineRule="auto"/>
      <w:ind w:left="1152" w:hanging="1152"/>
      <w:jc w:val="both"/>
      <w:outlineLvl w:val="3"/>
    </w:pPr>
    <w:rPr>
      <w:rFonts w:ascii="Times New Roman Bold" w:eastAsia="Times New Roman" w:hAnsi="Times New Roman Bold" w:cs="Times New Roman"/>
      <w:b/>
      <w:kern w:val="0"/>
      <w14:ligatures w14:val="none"/>
    </w:rPr>
  </w:style>
  <w:style w:type="paragraph" w:customStyle="1" w:styleId="PTCHeading5">
    <w:name w:val="PTC Heading 5"/>
    <w:next w:val="a"/>
    <w:qFormat/>
    <w:rsid w:val="00D9359C"/>
    <w:pPr>
      <w:keepNext/>
      <w:widowControl w:val="0"/>
      <w:numPr>
        <w:ilvl w:val="4"/>
        <w:numId w:val="10"/>
      </w:numPr>
      <w:tabs>
        <w:tab w:val="clear" w:pos="3981"/>
        <w:tab w:val="num" w:pos="720"/>
        <w:tab w:val="left" w:pos="1152"/>
      </w:tabs>
      <w:suppressAutoHyphens/>
      <w:spacing w:after="120" w:line="360" w:lineRule="exact"/>
      <w:ind w:left="720"/>
      <w:jc w:val="both"/>
    </w:pPr>
    <w:rPr>
      <w:rFonts w:ascii="Times New Roman Bold" w:eastAsia="Times New Roman" w:hAnsi="Times New Roman Bold" w:cs="Times New Roman"/>
      <w:b/>
      <w:kern w:val="0"/>
      <w:sz w:val="22"/>
      <w:szCs w:val="22"/>
      <w14:ligatures w14:val="none"/>
    </w:rPr>
  </w:style>
  <w:style w:type="paragraph" w:customStyle="1" w:styleId="EPHeading6">
    <w:name w:val="EP Heading 6"/>
    <w:next w:val="a"/>
    <w:rsid w:val="00D9359C"/>
    <w:pPr>
      <w:keepNext/>
      <w:numPr>
        <w:ilvl w:val="5"/>
        <w:numId w:val="10"/>
      </w:numPr>
      <w:suppressAutoHyphens/>
      <w:spacing w:after="180" w:line="360" w:lineRule="exact"/>
      <w:jc w:val="both"/>
    </w:pPr>
    <w:rPr>
      <w:rFonts w:ascii="Times New Roman Bold" w:eastAsia="Times New Roman" w:hAnsi="Times New Roman Bold" w:cs="Times New Roman"/>
      <w:b/>
      <w:i/>
      <w:kern w:val="0"/>
      <w:sz w:val="22"/>
      <w:szCs w:val="22"/>
      <w14:ligatures w14:val="none"/>
    </w:rPr>
  </w:style>
  <w:style w:type="paragraph" w:customStyle="1" w:styleId="EPHeading7">
    <w:name w:val="EP Heading 7"/>
    <w:next w:val="a"/>
    <w:rsid w:val="00D9359C"/>
    <w:pPr>
      <w:keepNext/>
      <w:numPr>
        <w:ilvl w:val="6"/>
        <w:numId w:val="10"/>
      </w:numPr>
      <w:suppressAutoHyphens/>
      <w:spacing w:after="180" w:line="360" w:lineRule="exact"/>
      <w:jc w:val="both"/>
    </w:pPr>
    <w:rPr>
      <w:rFonts w:ascii="Times New Roman Bold" w:eastAsia="Times New Roman" w:hAnsi="Times New Roman Bold" w:cs="Times New Roman"/>
      <w:b/>
      <w:kern w:val="0"/>
      <w:sz w:val="20"/>
      <w:szCs w:val="20"/>
      <w14:ligatures w14:val="none"/>
    </w:rPr>
  </w:style>
  <w:style w:type="paragraph" w:customStyle="1" w:styleId="EPHeading8">
    <w:name w:val="EP Heading 8"/>
    <w:next w:val="a"/>
    <w:rsid w:val="00D9359C"/>
    <w:pPr>
      <w:keepNext/>
      <w:numPr>
        <w:ilvl w:val="7"/>
        <w:numId w:val="10"/>
      </w:numPr>
      <w:spacing w:after="180" w:line="360" w:lineRule="exact"/>
      <w:jc w:val="both"/>
    </w:pPr>
    <w:rPr>
      <w:rFonts w:ascii="Times New Roman Bold" w:eastAsia="Times New Roman" w:hAnsi="Times New Roman Bold" w:cs="Times New Roman"/>
      <w:b/>
      <w:kern w:val="0"/>
      <w:sz w:val="20"/>
      <w:szCs w:val="20"/>
      <w:u w:val="single"/>
      <w14:ligatures w14:val="none"/>
    </w:rPr>
  </w:style>
  <w:style w:type="paragraph" w:customStyle="1" w:styleId="EPHeading9">
    <w:name w:val="EP Heading 9"/>
    <w:next w:val="a"/>
    <w:rsid w:val="00D9359C"/>
    <w:pPr>
      <w:keepNext/>
      <w:numPr>
        <w:ilvl w:val="8"/>
        <w:numId w:val="10"/>
      </w:numPr>
      <w:suppressAutoHyphens/>
      <w:spacing w:after="180" w:line="360" w:lineRule="exact"/>
      <w:jc w:val="both"/>
    </w:pPr>
    <w:rPr>
      <w:rFonts w:ascii="Times New Roman Bold" w:eastAsia="Times New Roman" w:hAnsi="Times New Roman Bold" w:cs="Times New Roman"/>
      <w:b/>
      <w:i/>
      <w:kern w:val="0"/>
      <w:sz w:val="20"/>
      <w:szCs w:val="20"/>
      <w:u w:val="single"/>
      <w14:ligatures w14:val="none"/>
    </w:rPr>
  </w:style>
  <w:style w:type="character" w:styleId="afff6">
    <w:name w:val="Hyperlink"/>
    <w:basedOn w:val="a0"/>
    <w:uiPriority w:val="99"/>
    <w:semiHidden/>
    <w:unhideWhenUsed/>
    <w:rsid w:val="00D9359C"/>
    <w:rPr>
      <w:color w:val="0563C1" w:themeColor="hyperlink"/>
      <w:u w:val="single"/>
    </w:rPr>
  </w:style>
  <w:style w:type="character" w:styleId="afff7">
    <w:name w:val="FollowedHyperlink"/>
    <w:basedOn w:val="a0"/>
    <w:uiPriority w:val="99"/>
    <w:semiHidden/>
    <w:unhideWhenUsed/>
    <w:rsid w:val="00D9359C"/>
    <w:rPr>
      <w:color w:val="954F72" w:themeColor="followedHyperlink"/>
      <w:u w:val="single"/>
    </w:rPr>
  </w:style>
  <w:style w:type="table" w:styleId="2-1">
    <w:name w:val="Medium Grid 2 Accent 1"/>
    <w:basedOn w:val="a1"/>
    <w:uiPriority w:val="68"/>
    <w:semiHidden/>
    <w:unhideWhenUsed/>
    <w:rsid w:val="00D9359C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472C4" w:themeColor="accent1"/>
        <w:left w:val="single" w:sz="8" w:space="0" w:color="4472C4" w:themeColor="accent1"/>
        <w:bottom w:val="single" w:sz="8" w:space="0" w:color="4472C4" w:themeColor="accent1"/>
        <w:right w:val="single" w:sz="8" w:space="0" w:color="4472C4" w:themeColor="accent1"/>
        <w:insideH w:val="single" w:sz="8" w:space="0" w:color="4472C4" w:themeColor="accent1"/>
        <w:insideV w:val="single" w:sz="8" w:space="0" w:color="4472C4" w:themeColor="accent1"/>
      </w:tblBorders>
    </w:tblPr>
    <w:tcPr>
      <w:shd w:val="clear" w:color="auto" w:fill="D0DBF0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CF1F9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E2F3" w:themeFill="accent1" w:themeFillTint="33"/>
      </w:tcPr>
    </w:tblStylePr>
    <w:tblStylePr w:type="band1Vert">
      <w:tblPr/>
      <w:tcPr>
        <w:shd w:val="clear" w:color="auto" w:fill="A1B8E1" w:themeFill="accent1" w:themeFillTint="7F"/>
      </w:tcPr>
    </w:tblStylePr>
    <w:tblStylePr w:type="band1Horz">
      <w:tblPr/>
      <w:tcPr>
        <w:tcBorders>
          <w:insideH w:val="single" w:sz="6" w:space="0" w:color="4472C4" w:themeColor="accent1"/>
          <w:insideV w:val="single" w:sz="6" w:space="0" w:color="4472C4" w:themeColor="accent1"/>
        </w:tcBorders>
        <w:shd w:val="clear" w:color="auto" w:fill="A1B8E1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69709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106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831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50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s://probolezny.ru/priobretyonnyj-melanocitarnyj-nevus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14</Pages>
  <Words>4173</Words>
  <Characters>23790</Characters>
  <Application>Microsoft Office Word</Application>
  <DocSecurity>0</DocSecurity>
  <Lines>198</Lines>
  <Paragraphs>55</Paragraphs>
  <ScaleCrop>false</ScaleCrop>
  <Company/>
  <LinksUpToDate>false</LinksUpToDate>
  <CharactersWithSpaces>27908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Ekaterina Ivanova</dc:creator>
  <cp:keywords/>
  <dc:description/>
  <cp:lastModifiedBy>solo28670@outlook.com</cp:lastModifiedBy>
  <cp:revision>3</cp:revision>
  <dcterms:created xsi:type="dcterms:W3CDTF">2026-01-25T09:36:00Z</dcterms:created>
  <dcterms:modified xsi:type="dcterms:W3CDTF">2026-02-25T14:32:00Z</dcterms:modified>
</cp:coreProperties>
</file>