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144" w:right="144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10: Valuing a Derivative Using a One-Period Binomial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Model</w:t>
      </w:r>
    </w:p>
    <w:p>
      <w:pPr>
        <w:autoSpaceDN w:val="0"/>
        <w:autoSpaceDE w:val="0"/>
        <w:widowControl/>
        <w:spacing w:line="274" w:lineRule="auto" w:before="358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Q.3898 Consider a call option on a stock price that is currently at $50. The exercise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is $52, and the risk-free rate is 5%. If the stock price can rise by 20% or fall by 25%,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option using the one-period binomial model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0.67.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2.11.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5.10.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the following one-period binomial model;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5004"/>
        <w:gridCol w:w="5004"/>
      </w:tblGrid>
      <w:tr>
        <w:trPr>
          <w:trHeight w:hRule="exact" w:val="2044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0" w:val="left"/>
                <w:tab w:pos="2260" w:val="left"/>
              </w:tabs>
              <w:autoSpaceDE w:val="0"/>
              <w:widowControl/>
              <w:spacing w:line="259" w:lineRule="auto" w:before="82" w:after="0"/>
              <w:ind w:left="260" w:right="14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 xml:space="preserve">u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 xml:space="preserve">1.2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$50,   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=?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↗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↘</w:t>
            </w:r>
          </w:p>
          <w:p>
            <w:pPr>
              <w:autoSpaceDN w:val="0"/>
              <w:autoSpaceDE w:val="0"/>
              <w:widowControl/>
              <w:spacing w:line="264" w:lineRule="auto" w:before="13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 xml:space="preserve">d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0.75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 = 50 × 1.2 = 60c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max 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−X) = 60 −52 = 8</w:t>
            </w:r>
          </w:p>
          <w:p>
            <w:pPr>
              <w:autoSpaceDN w:val="0"/>
              <w:autoSpaceDE w:val="0"/>
              <w:widowControl/>
              <w:spacing w:line="314" w:lineRule="auto" w:before="1316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 = 50 × 0.75 = 37.5c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max 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−X) = 0</w:t>
            </w:r>
          </w:p>
        </w:tc>
      </w:tr>
    </w:tbl>
    <w:p>
      <w:pPr>
        <w:autoSpaceDN w:val="0"/>
        <w:autoSpaceDE w:val="0"/>
        <w:widowControl/>
        <w:spacing w:line="242" w:lineRule="auto" w:before="300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binomial model, the value of the call option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400"/>
        </w:trPr>
        <w:tc>
          <w:tcPr>
            <w:tcW w:type="dxa" w:w="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  <w:tc>
          <w:tcPr>
            <w:tcW w:type="dxa" w:w="3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[πc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(1 −π)c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</w:tr>
      <w:tr>
        <w:trPr>
          <w:trHeight w:hRule="exact" w:val="76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where</w:t>
            </w:r>
          </w:p>
        </w:tc>
        <w:tc>
          <w:tcPr>
            <w:tcW w:type="dxa" w:w="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π </w:t>
            </w:r>
          </w:p>
        </w:tc>
        <w:tc>
          <w:tcPr>
            <w:tcW w:type="dxa" w:w="5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1+r−d</w:t>
            </w:r>
          </w:p>
        </w:tc>
        <w:tc>
          <w:tcPr>
            <w:tcW w:type="dxa" w:w="2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750"/>
              <w:gridCol w:w="750"/>
            </w:tblGrid>
            <w:tr>
              <w:trPr>
                <w:trHeight w:hRule="exact" w:val="28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1.05−0.75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4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0.67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8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5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</w:p>
        </w:tc>
      </w:tr>
      <w:tr>
        <w:trPr>
          <w:trHeight w:hRule="exact" w:val="1098"/>
        </w:trPr>
        <w:tc>
          <w:tcPr>
            <w:tcW w:type="dxa" w:w="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−d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1.2−0.75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43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  <w:tab w:pos="1840" w:val="left"/>
              </w:tabs>
              <w:autoSpaceDE w:val="0"/>
              <w:widowControl/>
              <w:spacing w:line="245" w:lineRule="auto" w:before="494" w:after="0"/>
              <w:ind w:left="8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0.67 × 8 + 0.33 × 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$5.10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</w:t>
            </w:r>
          </w:p>
        </w:tc>
      </w:tr>
    </w:tbl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Binomial Model. LOS (a): Explain how to value a derivative using a one-period binomial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Q.4189 An analyst is considering buying a one-year call option on a non-dividend-paying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an exercise price of $100. The current stock price is $95. The stock price is expected to 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 or down by 18% in one year. Assume a risk-free rate of return is 4%. The number of units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analyst needs to buy to create a risk-free portfolio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2.90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question requires us to calculate the hedge ratio. Denote the initial stock price by 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the following diagram: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2502"/>
        <w:gridCol w:w="2502"/>
        <w:gridCol w:w="2502"/>
        <w:gridCol w:w="2502"/>
      </w:tblGrid>
      <w:tr>
        <w:trPr>
          <w:trHeight w:hRule="exact" w:val="350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4" w:after="0"/>
              <w:ind w:left="0" w:right="10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$95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R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0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 xml:space="preserve"> = 1.18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2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$95 × 1.18 = $112.10</w:t>
            </w:r>
          </w:p>
        </w:tc>
      </w:tr>
      <w:tr>
        <w:trPr>
          <w:trHeight w:hRule="exact" w:val="300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" w:after="0"/>
              <w:ind w:left="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max(0,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−X)</w:t>
            </w:r>
          </w:p>
        </w:tc>
      </w:tr>
      <w:tr>
        <w:trPr>
          <w:trHeight w:hRule="exact" w:val="860"/>
        </w:trPr>
        <w:tc>
          <w:tcPr>
            <w:tcW w:type="dxa" w:w="2502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↗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$112.10 −$100 = $12.10</w:t>
            </w:r>
          </w:p>
        </w:tc>
      </w:tr>
      <w:tr>
        <w:trPr>
          <w:trHeight w:hRule="exact" w:val="160"/>
        </w:trPr>
        <w:tc>
          <w:tcPr>
            <w:tcW w:type="dxa" w:w="2502"/>
            <w:vMerge/>
            <w:tcBorders/>
          </w:tcPr>
          <w:p/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↘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69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$95 × 0.82 = $77.90</w:t>
            </w:r>
          </w:p>
        </w:tc>
      </w:tr>
      <w:tr>
        <w:trPr>
          <w:trHeight w:hRule="exact" w:val="640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2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=?</w:t>
            </w:r>
          </w:p>
        </w:tc>
        <w:tc>
          <w:tcPr>
            <w:tcW w:type="dxa" w:w="5004"/>
            <w:gridSpan w:val="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502"/>
            <w:vMerge/>
            <w:tcBorders/>
          </w:tcPr>
          <w:p/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0.82</w:t>
            </w:r>
          </w:p>
        </w:tc>
        <w:tc>
          <w:tcPr>
            <w:tcW w:type="dxa" w:w="2502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2502"/>
            <w:vMerge/>
            <w:tcBorders/>
          </w:tcPr>
          <w:p/>
        </w:tc>
        <w:tc>
          <w:tcPr>
            <w:tcW w:type="dxa" w:w="5004"/>
            <w:gridSpan w:val="2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max(0,77.90 −100) = $0</w:t>
            </w:r>
          </w:p>
        </w:tc>
      </w:tr>
    </w:tbl>
    <w:p>
      <w:pPr>
        <w:autoSpaceDN w:val="0"/>
        <w:autoSpaceDE w:val="0"/>
        <w:widowControl/>
        <w:spacing w:line="242" w:lineRule="auto" w:before="300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hedge ratio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5004"/>
        <w:gridCol w:w="5004"/>
      </w:tblGrid>
      <w:tr>
        <w:trPr>
          <w:trHeight w:hRule="exact" w:val="400"/>
        </w:trPr>
        <w:tc>
          <w:tcPr>
            <w:tcW w:type="dxa" w:w="2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898"/>
        </w:trPr>
        <w:tc>
          <w:tcPr>
            <w:tcW w:type="dxa" w:w="2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auto" w:before="0" w:after="0"/>
              <w:ind w:left="2020" w:right="0" w:hanging="1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 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d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12.10 −0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186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0.353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112.10 −77.90</w:t>
            </w:r>
          </w:p>
        </w:tc>
      </w:tr>
    </w:tbl>
    <w:p>
      <w:pPr>
        <w:autoSpaceDN w:val="0"/>
        <w:autoSpaceDE w:val="0"/>
        <w:widowControl/>
        <w:spacing w:line="254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to create a risk-free portfolio, the analyst can buy a put option and 0.35 units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assets (or for each purchased unit of the underlying asset, we buy 2.9 units).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Binomial Model. LOS (a): Explain how to value a derivative using a one-period binomial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Q.4190 Consider a one-year put option on a non-dividend paying stock with an exercise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$50. The current stock price is $47. The stock price is expected to go up or down by 25%. The</w:t>
      </w:r>
    </w:p>
    <w:p>
      <w:pPr>
        <w:autoSpaceDN w:val="0"/>
        <w:autoSpaceDE w:val="0"/>
        <w:widowControl/>
        <w:spacing w:line="242" w:lineRule="auto" w:before="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the hedged portfolio today, if the risk-free rate of return is 4%,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$5.96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$35.46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$38.66</w:t>
      </w:r>
    </w:p>
    <w:p>
      <w:pPr>
        <w:autoSpaceDN w:val="0"/>
        <w:autoSpaceDE w:val="0"/>
        <w:widowControl/>
        <w:spacing w:line="242" w:lineRule="auto" w:before="244" w:after="6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13"/>
        <w:gridCol w:w="3313"/>
        <w:gridCol w:w="3313"/>
      </w:tblGrid>
      <w:tr>
        <w:trPr>
          <w:trHeight w:hRule="exact" w:val="31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Let the initial price be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47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the exercise price by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X = 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Therefore, when the stock price</w:t>
            </w:r>
          </w:p>
        </w:tc>
      </w:tr>
    </w:tbl>
    <w:p>
      <w:pPr>
        <w:autoSpaceDN w:val="0"/>
        <w:autoSpaceDE w:val="0"/>
        <w:widowControl/>
        <w:spacing w:line="242" w:lineRule="auto" w:before="2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goes up, we have:</w:t>
      </w:r>
    </w:p>
    <w:p>
      <w:pPr>
        <w:autoSpaceDN w:val="0"/>
        <w:tabs>
          <w:tab w:pos="3280" w:val="left"/>
          <w:tab w:pos="3420" w:val="left"/>
        </w:tabs>
        <w:autoSpaceDE w:val="0"/>
        <w:widowControl/>
        <w:spacing w:line="492" w:lineRule="auto" w:before="326" w:after="0"/>
        <w:ind w:left="0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u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$47 × 1.25 = $58.75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when the stock price goes down, we have:</w:t>
      </w:r>
    </w:p>
    <w:p>
      <w:pPr>
        <w:autoSpaceDN w:val="0"/>
        <w:tabs>
          <w:tab w:pos="3280" w:val="left"/>
          <w:tab w:pos="3420" w:val="left"/>
        </w:tabs>
        <w:autoSpaceDE w:val="0"/>
        <w:widowControl/>
        <w:spacing w:line="502" w:lineRule="auto" w:before="326" w:after="0"/>
        <w:ind w:left="0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d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$47 × 0.75 = $35.25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Consequently,</w:t>
      </w:r>
    </w:p>
    <w:p>
      <w:pPr>
        <w:autoSpaceDN w:val="0"/>
        <w:tabs>
          <w:tab w:pos="2840" w:val="left"/>
          <w:tab w:pos="2960" w:val="left"/>
          <w:tab w:pos="4640" w:val="left"/>
        </w:tabs>
        <w:autoSpaceDE w:val="0"/>
        <w:widowControl/>
        <w:spacing w:line="463" w:lineRule="auto" w:before="382" w:after="0"/>
        <w:ind w:left="0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(0, 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= max (50 −58.5)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</w:t>
      </w:r>
    </w:p>
    <w:p>
      <w:pPr>
        <w:autoSpaceDN w:val="0"/>
        <w:autoSpaceDE w:val="0"/>
        <w:widowControl/>
        <w:spacing w:line="334" w:lineRule="auto" w:before="4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d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(0, 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d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max (50−35.25) = 14.75</w:t>
      </w:r>
    </w:p>
    <w:p>
      <w:pPr>
        <w:autoSpaceDN w:val="0"/>
        <w:autoSpaceDE w:val="0"/>
        <w:widowControl/>
        <w:spacing w:line="242" w:lineRule="auto" w:before="420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hedge ratio of the option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485"/>
        <w:gridCol w:w="2485"/>
        <w:gridCol w:w="2485"/>
        <w:gridCol w:w="2485"/>
      </w:tblGrid>
      <w:tr>
        <w:trPr>
          <w:trHeight w:hRule="exact" w:val="416"/>
        </w:trPr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 </w:t>
            </w:r>
          </w:p>
        </w:tc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960"/>
              <w:gridCol w:w="1960"/>
            </w:tblGrid>
            <w:tr>
              <w:trPr>
                <w:trHeight w:hRule="exact" w:val="376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0 −14.75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42" w:after="0"/>
                    <w:ind w:left="20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−0.6277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4"/>
        </w:trPr>
        <w:tc>
          <w:tcPr>
            <w:tcW w:type="dxa" w:w="1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5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d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45" w:lineRule="auto" w:before="0" w:after="0"/>
              <w:ind w:left="40" w:right="230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58.75 −35.25</w:t>
            </w:r>
          </w:p>
        </w:tc>
      </w:tr>
    </w:tbl>
    <w:p>
      <w:pPr>
        <w:autoSpaceDN w:val="0"/>
        <w:autoSpaceDE w:val="0"/>
        <w:widowControl/>
        <w:spacing w:line="242" w:lineRule="auto" w:before="28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At maturity, the value of a perfectly hedged portfolio is either,</w:t>
      </w:r>
    </w:p>
    <w:p>
      <w:pPr>
        <w:autoSpaceDN w:val="0"/>
        <w:tabs>
          <w:tab w:pos="2660" w:val="left"/>
          <w:tab w:pos="2800" w:val="left"/>
          <w:tab w:pos="3500" w:val="left"/>
          <w:tab w:pos="3980" w:val="left"/>
        </w:tabs>
        <w:autoSpaceDE w:val="0"/>
        <w:widowControl/>
        <w:spacing w:line="463" w:lineRule="auto" w:before="362" w:after="302"/>
        <w:ind w:left="0" w:right="259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hS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0.6277 × 58.75 + 0 = $36.88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0"/>
        <w:gridCol w:w="4970"/>
      </w:tblGrid>
      <w:tr>
        <w:trPr>
          <w:trHeight w:hRule="exact" w:val="550"/>
        </w:trPr>
        <w:tc>
          <w:tcPr>
            <w:tcW w:type="dxa" w:w="9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60" w:after="0"/>
              <w:ind w:left="2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hS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0.6277 × 35.25 + 14.75 = $36.88</w:t>
            </w:r>
          </w:p>
        </w:tc>
      </w:tr>
      <w:tr>
        <w:trPr>
          <w:trHeight w:hRule="exact" w:val="554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You can either use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90" w:after="0"/>
              <w:ind w:left="2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to calculate the present value of the hedged position today as:</w:t>
            </w:r>
          </w:p>
        </w:tc>
      </w:tr>
    </w:tbl>
    <w:p>
      <w:pPr>
        <w:autoSpaceDN w:val="0"/>
        <w:autoSpaceDE w:val="0"/>
        <w:widowControl/>
        <w:spacing w:line="242" w:lineRule="auto" w:before="4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36.88(1.04)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$35.4615</w:t>
      </w:r>
    </w:p>
    <w:p>
      <w:pPr>
        <w:autoSpaceDN w:val="0"/>
        <w:autoSpaceDE w:val="0"/>
        <w:widowControl/>
        <w:spacing w:line="242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gives the no-arbitrage put option price:</w:t>
      </w:r>
    </w:p>
    <w:p>
      <w:pPr>
        <w:autoSpaceDN w:val="0"/>
        <w:tabs>
          <w:tab w:pos="3374" w:val="left"/>
        </w:tabs>
        <w:autoSpaceDE w:val="0"/>
        <w:widowControl/>
        <w:spacing w:line="264" w:lineRule="auto" w:before="366" w:after="0"/>
        <w:ind w:left="309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 hS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$35.4615 −0.6277 × 47 = $5.96</w:t>
      </w:r>
    </w:p>
    <w:p>
      <w:pPr>
        <w:autoSpaceDN w:val="0"/>
        <w:autoSpaceDE w:val="0"/>
        <w:widowControl/>
        <w:spacing w:line="242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the value of the hedged portfolio at maturity.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Binomial Model. LOS (a): Explain how to value a derivative using a one-period binomial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9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4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Q.4191 Which of the following is most likely true regarding the price of a call option if the 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return is increased in a one-period binomial model? The price of a call option will:</w:t>
      </w:r>
    </w:p>
    <w:p>
      <w:pPr>
        <w:autoSpaceDN w:val="0"/>
        <w:tabs>
          <w:tab w:pos="794" w:val="left"/>
        </w:tabs>
        <w:autoSpaceDE w:val="0"/>
        <w:widowControl/>
        <w:spacing w:line="432" w:lineRule="auto" w:before="346" w:after="0"/>
        <w:ind w:left="14" w:right="72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increase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decrease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remain the same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one-period binomial model, if the up gross return is increased, it is more likely that the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will increase in the future, making the call option more valuable.</w:t>
      </w:r>
    </w:p>
    <w:p>
      <w:pPr>
        <w:autoSpaceDN w:val="0"/>
        <w:autoSpaceDE w:val="0"/>
        <w:widowControl/>
        <w:spacing w:line="242" w:lineRule="auto" w:before="226" w:after="1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in a one-period binomial model is that at maturity, an asset's spot price, S_o, 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40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either increase to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or decrease to </w:t>
            </w:r>
          </w:p>
        </w:tc>
        <w:tc>
          <w:tcPr>
            <w:tcW w:type="dxa" w:w="2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5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1380"/>
        </w:trPr>
        <w:tc>
          <w:tcPr>
            <w:tcW w:type="dxa" w:w="9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 a result, the call option price is expected to increase. The gross return, when the asset price</w:t>
            </w:r>
          </w:p>
          <w:p>
            <w:pPr>
              <w:autoSpaceDN w:val="0"/>
              <w:autoSpaceDE w:val="0"/>
              <w:widowControl/>
              <w:spacing w:line="353" w:lineRule="auto" w:before="0" w:after="0"/>
              <w:ind w:left="0" w:right="726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  <w:p>
            <w:pPr>
              <w:autoSpaceDN w:val="0"/>
              <w:tabs>
                <w:tab w:pos="1940" w:val="left"/>
                <w:tab w:pos="2720" w:val="left"/>
                <w:tab w:pos="3166" w:val="left"/>
              </w:tabs>
              <w:autoSpaceDE w:val="0"/>
              <w:widowControl/>
              <w:spacing w:line="266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increases, will be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&gt;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and when the asset price decreases, the gross return will be 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72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0</w:t>
            </w:r>
          </w:p>
          <w:p>
            <w:pPr>
              <w:autoSpaceDN w:val="0"/>
              <w:autoSpaceDE w:val="0"/>
              <w:widowControl/>
              <w:spacing w:line="353" w:lineRule="auto" w:before="0" w:after="0"/>
              <w:ind w:left="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  <w:p>
            <w:pPr>
              <w:autoSpaceDN w:val="0"/>
              <w:tabs>
                <w:tab w:pos="840" w:val="left"/>
                <w:tab w:pos="1198" w:val="left"/>
              </w:tabs>
              <w:autoSpaceDE w:val="0"/>
              <w:widowControl/>
              <w:spacing w:line="286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&lt;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0</w:t>
            </w:r>
          </w:p>
        </w:tc>
      </w:tr>
      <w:tr>
        <w:trPr>
          <w:trHeight w:hRule="exact" w:val="1000"/>
        </w:trPr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40" w:val="left"/>
              </w:tabs>
              <w:autoSpaceDE w:val="0"/>
              <w:widowControl/>
              <w:spacing w:line="245" w:lineRule="auto" w:before="192" w:after="0"/>
              <w:ind w:left="402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Prob = q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↗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7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</w:p>
        </w:tc>
      </w:tr>
      <w:tr>
        <w:trPr>
          <w:trHeight w:hRule="exact" w:val="700"/>
        </w:trPr>
        <w:tc>
          <w:tcPr>
            <w:tcW w:type="dxa" w:w="39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4" w:after="0"/>
              <w:ind w:left="0" w:right="16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59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50"/>
              </w:rPr>
              <w:t>↘</w:t>
            </w:r>
          </w:p>
        </w:tc>
      </w:tr>
      <w:tr>
        <w:trPr>
          <w:trHeight w:hRule="exact" w:val="454"/>
        </w:trPr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8"/>
              </w:rPr>
              <w:t>Prob = 1−q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7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2" w:lineRule="auto" w:before="280" w:after="1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one year, the option expires. At this time, the value of the option will either be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65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max(0,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−X) 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if the underlying price rises to </w:t>
            </w:r>
          </w:p>
          <w:p>
            <w:pPr>
              <w:autoSpaceDN w:val="0"/>
              <w:autoSpaceDE w:val="0"/>
              <w:widowControl/>
              <w:spacing w:line="314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underlying price falls to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or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max(0,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 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−X) = 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if the</w:t>
            </w:r>
          </w:p>
        </w:tc>
      </w:tr>
    </w:tbl>
    <w:p>
      <w:pPr>
        <w:autoSpaceDN w:val="0"/>
        <w:autoSpaceDE w:val="0"/>
        <w:widowControl/>
        <w:spacing w:line="312" w:lineRule="auto" w:before="12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Clearly, the call option price is expected to increase if the upward gross return increases.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Binomial Model. LOS (a): Explain how to value a derivative using a one-period binomial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25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Q.4192 Consider a one-year call option on a non-dividend stock. The current stoke price is $70.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the perfectly hedged portfolio (combination of call option and underlying asset)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one year is $16.50. If the hedge ratio is 0.65 and the risk-free rate is 1.5%, the no-arbitrage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the call option is closest to:</w:t>
      </w:r>
    </w:p>
    <w:p>
      <w:pPr>
        <w:autoSpaceDN w:val="0"/>
        <w:autoSpaceDE w:val="0"/>
        <w:widowControl/>
        <w:spacing w:line="432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$16.26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$29.24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$45.50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the no-arbitrage price of a call option is given by:</w:t>
      </w:r>
    </w:p>
    <w:p>
      <w:pPr>
        <w:autoSpaceDN w:val="0"/>
        <w:autoSpaceDE w:val="0"/>
        <w:widowControl/>
        <w:spacing w:line="262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hS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360" w:lineRule="auto" w:before="366" w:after="0"/>
        <w:ind w:left="14" w:right="61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non-arbitrage call option price.</w:t>
      </w:r>
    </w:p>
    <w:p>
      <w:pPr>
        <w:autoSpaceDN w:val="0"/>
        <w:autoSpaceDE w:val="0"/>
        <w:widowControl/>
        <w:spacing w:line="360" w:lineRule="auto" w:before="220" w:after="0"/>
        <w:ind w:left="14" w:right="56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Initial stock price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the hedged position.</w:t>
      </w:r>
    </w:p>
    <w:p>
      <w:pPr>
        <w:autoSpaceDN w:val="0"/>
        <w:autoSpaceDE w:val="0"/>
        <w:widowControl/>
        <w:spacing w:line="242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 we have:</w:t>
      </w:r>
    </w:p>
    <w:p>
      <w:pPr>
        <w:autoSpaceDN w:val="0"/>
        <w:tabs>
          <w:tab w:pos="3134" w:val="left"/>
        </w:tabs>
        <w:autoSpaceDE w:val="0"/>
        <w:widowControl/>
        <w:spacing w:line="286" w:lineRule="auto" w:before="366" w:after="0"/>
        <w:ind w:left="2874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hS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0.65 × 70 −16.50(1.015)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$29.24</w:t>
      </w:r>
    </w:p>
    <w:p>
      <w:pPr>
        <w:autoSpaceDN w:val="0"/>
        <w:autoSpaceDE w:val="0"/>
        <w:widowControl/>
        <w:spacing w:line="242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gives the present value of the hedged position at maturity as:</w:t>
      </w:r>
    </w:p>
    <w:p>
      <w:pPr>
        <w:autoSpaceDN w:val="0"/>
        <w:autoSpaceDE w:val="0"/>
        <w:widowControl/>
        <w:spacing w:line="307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16.50(1.015)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$16.26</w:t>
      </w:r>
    </w:p>
    <w:p>
      <w:pPr>
        <w:autoSpaceDN w:val="0"/>
        <w:autoSpaceDE w:val="0"/>
        <w:widowControl/>
        <w:spacing w:line="314" w:lineRule="auto" w:before="40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gives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0.65 × 70 = 45.5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Binomial Model. LOS (a): Explain how to value a derivative using a one-period binomial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model.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22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Q.4193 Rose Associates is holding non-dividend stocks of Xerox limited. The stock's current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USD 100, and in one year, the price can go up by 11% or down by 8%. The current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is 3 percent, and the exercise price is USD 99. The risk-neutral probability of an up-move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down-move for a 1-year European call option on the stock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Up-move = 0.58; Down-move = 0.42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Up-move = 0.11; Down-move = 0.89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Up-move = 0.68; Down-move = 0.32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Risk neutral probability of an upward move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34.0" w:type="dxa"/>
      </w:tblPr>
      <w:tblGrid>
        <w:gridCol w:w="5004"/>
        <w:gridCol w:w="5004"/>
      </w:tblGrid>
      <w:tr>
        <w:trPr>
          <w:trHeight w:hRule="exact" w:val="360"/>
        </w:trPr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π </w:t>
            </w:r>
          </w:p>
        </w:tc>
        <w:tc>
          <w:tcPr>
            <w:tcW w:type="dxa" w:w="3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318"/>
        </w:trPr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4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Where,</w:t>
      </w:r>
    </w:p>
    <w:p>
      <w:pPr>
        <w:autoSpaceDN w:val="0"/>
        <w:autoSpaceDE w:val="0"/>
        <w:widowControl/>
        <w:spacing w:line="266" w:lineRule="auto" w:before="20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gross return when the asset price decreases.</w:t>
      </w:r>
    </w:p>
    <w:p>
      <w:pPr>
        <w:autoSpaceDN w:val="0"/>
        <w:autoSpaceDE w:val="0"/>
        <w:widowControl/>
        <w:spacing w:line="245" w:lineRule="auto" w:before="22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u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gross return when the asset price increases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rate.</w:t>
      </w:r>
    </w:p>
    <w:p>
      <w:pPr>
        <w:autoSpaceDN w:val="0"/>
        <w:autoSpaceDE w:val="0"/>
        <w:widowControl/>
        <w:spacing w:line="242" w:lineRule="auto" w:before="226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risk-neutral probability of the up-move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4.0" w:type="dxa"/>
      </w:tblPr>
      <w:tblGrid>
        <w:gridCol w:w="5004"/>
        <w:gridCol w:w="5004"/>
      </w:tblGrid>
      <w:tr>
        <w:trPr>
          <w:trHeight w:hRule="exact" w:val="380"/>
        </w:trPr>
        <w:tc>
          <w:tcPr>
            <w:tcW w:type="dxa" w:w="2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π =</w:t>
            </w:r>
          </w:p>
        </w:tc>
        <w:tc>
          <w:tcPr>
            <w:tcW w:type="dxa" w:w="3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798"/>
        </w:trPr>
        <w:tc>
          <w:tcPr>
            <w:tcW w:type="dxa" w:w="2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5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080" w:val="left"/>
              </w:tabs>
              <w:autoSpaceDE w:val="0"/>
              <w:widowControl/>
              <w:spacing w:line="245" w:lineRule="auto" w:before="10" w:after="0"/>
              <w:ind w:left="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1.03 −0.92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0.58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1.11 −0.9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implies that the risk-neutral probability of a down-move is: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1 −π = 1 −0.58 = 0.42</w:t>
      </w:r>
    </w:p>
    <w:p>
      <w:pPr>
        <w:autoSpaceDN w:val="0"/>
        <w:autoSpaceDE w:val="0"/>
        <w:widowControl/>
        <w:spacing w:line="257" w:lineRule="auto" w:before="3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Binomial Model. LOS (b): Describe the concept of risk neutrality in derivatives pricing.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Q.4194 Which of the following best describes the idea behind the risk-neutral pricing formula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one-period binomial model? The option price is equal to the: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Discounted value of the perfectly hedged position at maturity.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Expected value using the real-world probabilities discounted at a risk-free rate.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Expected value using the risk-neutral probabilities discounted at a risk-free rate.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the value of a call option is the discounted expected value at expiration at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free rate, as summarized in the equation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5004"/>
        <w:gridCol w:w="5004"/>
      </w:tblGrid>
      <w:tr>
        <w:trPr>
          <w:trHeight w:hRule="exact" w:val="416"/>
        </w:trPr>
        <w:tc>
          <w:tcPr>
            <w:tcW w:type="dxa" w:w="2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2" w:after="0"/>
              <w:ind w:left="0" w:right="3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(πc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(1 −π)c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358"/>
        </w:trPr>
        <w:tc>
          <w:tcPr>
            <w:tcW w:type="dxa" w:w="2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242" w:lineRule="auto" w:before="36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Similarly, the value of the put option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4.0" w:type="dxa"/>
      </w:tblPr>
      <w:tblGrid>
        <w:gridCol w:w="5004"/>
        <w:gridCol w:w="5004"/>
      </w:tblGrid>
      <w:tr>
        <w:trPr>
          <w:trHeight w:hRule="exact" w:val="416"/>
        </w:trPr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2" w:after="0"/>
              <w:ind w:left="0" w:right="3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3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(πp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(1 −π)p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</w:tr>
      <w:tr>
        <w:trPr>
          <w:trHeight w:hRule="exact" w:val="358"/>
        </w:trPr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3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254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Clearly, the risk-neutral price of an option is the risk-neutral expected payoff discounted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risk-free rate of interest.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is applied in the no-arbitrage pricing of the option before calculating the no-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the price of an option.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Real-world probabilities are not required when calculating the value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asset.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10: Valuing a Derivative Using a One-Period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Binomial Model. LOS (b): Describe the concept of risk neutrality in derivatives pricing.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Q.4195 John Crewe is an analyst at Predict Inc. Some of Crewe's clients have significant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holdings at Finlay, a tea processing company in Kenya. Crewe anticipates Finlays'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will rise next year and advises his clients to buy one-year call options at an exercise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$80. Finlay's spot price is $80, and the risk-free interest is 0.45%. Crewe estimates that there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an equal chance that the stock price will rise or fall by 10%. The risk-neutral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$4.16.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$4.78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$8.00.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Finlay's stock price rise by 10%, then:</w:t>
      </w:r>
    </w:p>
    <w:p>
      <w:pPr>
        <w:autoSpaceDN w:val="0"/>
        <w:autoSpaceDE w:val="0"/>
        <w:widowControl/>
        <w:spacing w:line="37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u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u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−X) = max (0, 80 × 1.10 − 80) = 8.00</w:t>
      </w:r>
    </w:p>
    <w:p>
      <w:pPr>
        <w:autoSpaceDN w:val="0"/>
        <w:autoSpaceDE w:val="0"/>
        <w:widowControl/>
        <w:spacing w:line="242" w:lineRule="auto" w:before="36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</w:t>
      </w:r>
    </w:p>
    <w:p>
      <w:pPr>
        <w:autoSpaceDN w:val="0"/>
        <w:autoSpaceDE w:val="0"/>
        <w:widowControl/>
        <w:spacing w:line="391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d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−X) = max(0, 80 × 0.90 − 80) = 0</w:t>
      </w:r>
    </w:p>
    <w:p>
      <w:pPr>
        <w:autoSpaceDN w:val="0"/>
        <w:autoSpaceDE w:val="0"/>
        <w:widowControl/>
        <w:spacing w:line="242" w:lineRule="auto" w:before="360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risk-neutral probability of upward movement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2502"/>
        <w:gridCol w:w="2502"/>
        <w:gridCol w:w="2502"/>
        <w:gridCol w:w="2502"/>
      </w:tblGrid>
      <w:tr>
        <w:trPr>
          <w:trHeight w:hRule="exact" w:val="360"/>
        </w:trPr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π </w:t>
            </w:r>
          </w:p>
        </w:tc>
        <w:tc>
          <w:tcPr>
            <w:tcW w:type="dxa" w:w="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60"/>
              <w:gridCol w:w="1860"/>
            </w:tblGrid>
            <w:tr>
              <w:trPr>
                <w:trHeight w:hRule="exact" w:val="356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1.0045 −0.90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22" w:after="0"/>
                    <w:ind w:left="2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0.5225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1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60"/>
              <w:gridCol w:w="1860"/>
            </w:tblGrid>
            <w:tr>
              <w:trPr>
                <w:trHeight w:hRule="exact" w:val="316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1.10 −0.90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2" w:lineRule="auto" w:before="3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the risk-neutral pricing is, 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3336"/>
        <w:gridCol w:w="3336"/>
        <w:gridCol w:w="3336"/>
      </w:tblGrid>
      <w:tr>
        <w:trPr>
          <w:trHeight w:hRule="exact" w:val="77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56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(πc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(1 −π)c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  <w:tab w:pos="2540" w:val="left"/>
              </w:tabs>
              <w:autoSpaceDE w:val="0"/>
              <w:widowControl/>
              <w:spacing w:line="245" w:lineRule="auto" w:before="100" w:after="0"/>
              <w:ind w:left="6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(0.5225 × 8 + (1 −0.5225)0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4.16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+ 0.0045)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7" w:lineRule="auto" w:before="364" w:after="26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Uses the real-world probability to calculate the risk-neutral price of the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6"/>
        <w:gridCol w:w="3336"/>
        <w:gridCol w:w="3336"/>
      </w:tblGrid>
      <w:tr>
        <w:trPr>
          <w:trHeight w:hRule="exact" w:val="77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5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(πc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u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(1 −π)c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d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2040" w:val="left"/>
              </w:tabs>
              <w:autoSpaceDE w:val="0"/>
              <w:widowControl/>
              <w:spacing w:line="245" w:lineRule="auto" w:before="100" w:after="0"/>
              <w:ind w:left="4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(0.6 × 8 + (1 −0.40)0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4.78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+ 0.0045)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57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 the payoff of the call option at maturity if the stock price rises as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neutral price.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Derivatives, Learning Module 10: Valuing a Derivative Using a One-Period</w:t>
      </w:r>
    </w:p>
    <w:p>
      <w:pPr>
        <w:autoSpaceDN w:val="0"/>
        <w:autoSpaceDE w:val="0"/>
        <w:widowControl/>
        <w:spacing w:line="242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Binomial Model. LOS (b): Describe the concept of risk neutrality in derivatives pricing.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30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14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