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65" w:rsidRPr="00AC1B0B" w:rsidRDefault="00C743FA" w:rsidP="00664865">
      <w:pPr>
        <w:rPr>
          <w:rFonts w:ascii="Arial" w:hAnsi="Arial"/>
          <w:b/>
          <w:bCs/>
          <w:color w:val="000000"/>
        </w:rPr>
      </w:pPr>
      <w:proofErr w:type="spellStart"/>
      <w:r>
        <w:rPr>
          <w:rFonts w:ascii="Arial" w:hAnsi="Arial"/>
          <w:b/>
          <w:bCs/>
          <w:color w:val="000000"/>
        </w:rPr>
        <w:t>Swetha</w:t>
      </w:r>
      <w:proofErr w:type="spellEnd"/>
      <w:r>
        <w:rPr>
          <w:rFonts w:ascii="Arial" w:hAnsi="Arial"/>
          <w:b/>
          <w:bCs/>
          <w:color w:val="000000"/>
        </w:rPr>
        <w:t xml:space="preserve"> S</w:t>
      </w:r>
    </w:p>
    <w:p w:rsidR="00664865" w:rsidRPr="00AC1B0B" w:rsidRDefault="00664865" w:rsidP="00664865">
      <w:pPr>
        <w:tabs>
          <w:tab w:val="left" w:pos="3165"/>
        </w:tabs>
        <w:rPr>
          <w:rFonts w:ascii="Arial" w:hAnsi="Arial"/>
          <w:b/>
          <w:bCs/>
          <w:color w:val="000000"/>
        </w:rPr>
      </w:pPr>
      <w:r w:rsidRPr="00AC1B0B">
        <w:rPr>
          <w:rFonts w:ascii="Arial" w:hAnsi="Arial"/>
          <w:b/>
          <w:bCs/>
          <w:color w:val="000000"/>
        </w:rPr>
        <w:t xml:space="preserve">Ph# </w:t>
      </w:r>
      <w:r w:rsidR="00C743FA">
        <w:rPr>
          <w:rFonts w:ascii="Arial" w:hAnsi="Arial"/>
          <w:b/>
          <w:bCs/>
          <w:color w:val="000000"/>
        </w:rPr>
        <w:t>9940695491</w:t>
      </w:r>
      <w:r>
        <w:rPr>
          <w:rFonts w:ascii="Arial" w:hAnsi="Arial"/>
          <w:b/>
          <w:bCs/>
          <w:color w:val="000000"/>
        </w:rPr>
        <w:tab/>
      </w:r>
    </w:p>
    <w:p w:rsidR="00664865" w:rsidRPr="00AC1B0B" w:rsidRDefault="00BB5619" w:rsidP="00664865">
      <w:pPr>
        <w:rPr>
          <w:rFonts w:ascii="Arial" w:hAnsi="Arial"/>
          <w:b/>
          <w:bCs/>
          <w:color w:val="000000"/>
        </w:rPr>
      </w:pPr>
      <w:hyperlink r:id="rId6" w:history="1">
        <w:r w:rsidR="00C743FA" w:rsidRPr="00A63F87">
          <w:rPr>
            <w:rStyle w:val="Hyperlink"/>
            <w:rFonts w:ascii="Arial" w:hAnsi="Arial"/>
            <w:b/>
            <w:bCs/>
          </w:rPr>
          <w:t>sswetha2909@gmail.com</w:t>
        </w:r>
      </w:hyperlink>
    </w:p>
    <w:p w:rsidR="00664865" w:rsidRPr="00693097" w:rsidRDefault="00664865" w:rsidP="00664865">
      <w:pPr>
        <w:pBdr>
          <w:bottom w:val="single" w:sz="18" w:space="1" w:color="auto"/>
        </w:pBdr>
        <w:jc w:val="center"/>
        <w:rPr>
          <w:rFonts w:ascii="Arial" w:hAnsi="Arial"/>
          <w:b/>
          <w:bCs/>
          <w:color w:val="000000"/>
          <w:sz w:val="20"/>
          <w:szCs w:val="20"/>
        </w:rPr>
      </w:pPr>
    </w:p>
    <w:p w:rsidR="00664865" w:rsidRDefault="00664865" w:rsidP="00664865">
      <w:pPr>
        <w:jc w:val="center"/>
        <w:rPr>
          <w:rFonts w:ascii="Arial" w:hAnsi="Arial"/>
          <w:b/>
          <w:bCs/>
          <w:color w:val="000000"/>
          <w:sz w:val="20"/>
          <w:szCs w:val="20"/>
        </w:rPr>
      </w:pPr>
    </w:p>
    <w:p w:rsidR="00664865" w:rsidRPr="00693097" w:rsidRDefault="00664865" w:rsidP="00664865">
      <w:pPr>
        <w:jc w:val="center"/>
        <w:rPr>
          <w:rFonts w:ascii="Arial" w:hAnsi="Arial"/>
          <w:b/>
          <w:bCs/>
          <w:color w:val="000000"/>
          <w:sz w:val="20"/>
          <w:szCs w:val="20"/>
        </w:rPr>
      </w:pPr>
    </w:p>
    <w:p w:rsidR="00664865" w:rsidRDefault="00664865" w:rsidP="00664865">
      <w:pPr>
        <w:jc w:val="both"/>
        <w:rPr>
          <w:rFonts w:ascii="Arial" w:hAnsi="Arial"/>
          <w:b/>
          <w:bCs/>
          <w:i/>
          <w:color w:val="000000"/>
          <w:sz w:val="20"/>
          <w:szCs w:val="20"/>
          <w:u w:val="single"/>
        </w:rPr>
      </w:pPr>
    </w:p>
    <w:p w:rsidR="00664865" w:rsidRPr="000A20C7" w:rsidRDefault="00664865" w:rsidP="00664865">
      <w:pPr>
        <w:jc w:val="both"/>
        <w:rPr>
          <w:rFonts w:ascii="Arial" w:hAnsi="Arial"/>
          <w:b/>
          <w:bCs/>
          <w:color w:val="000000"/>
          <w:sz w:val="22"/>
          <w:szCs w:val="22"/>
          <w:u w:val="single"/>
        </w:rPr>
      </w:pPr>
      <w:r w:rsidRPr="000A20C7">
        <w:rPr>
          <w:rFonts w:ascii="Arial" w:hAnsi="Arial"/>
          <w:b/>
          <w:bCs/>
          <w:color w:val="000000"/>
          <w:sz w:val="22"/>
          <w:szCs w:val="22"/>
          <w:u w:val="single"/>
        </w:rPr>
        <w:t>Professional Summary:</w:t>
      </w:r>
    </w:p>
    <w:p w:rsidR="00664865" w:rsidRPr="00062D37" w:rsidRDefault="00664865" w:rsidP="00664865">
      <w:pPr>
        <w:jc w:val="both"/>
        <w:rPr>
          <w:rFonts w:ascii="Arial" w:hAnsi="Arial"/>
          <w:b/>
          <w:bCs/>
          <w:i/>
          <w:color w:val="000000"/>
          <w:sz w:val="20"/>
          <w:szCs w:val="20"/>
          <w:u w:val="single"/>
        </w:rPr>
      </w:pPr>
    </w:p>
    <w:p w:rsidR="00664865" w:rsidRPr="00693097" w:rsidRDefault="00664865" w:rsidP="00664865">
      <w:pPr>
        <w:tabs>
          <w:tab w:val="left" w:pos="1845"/>
        </w:tabs>
        <w:jc w:val="both"/>
        <w:rPr>
          <w:rFonts w:ascii="Arial" w:hAnsi="Arial"/>
          <w:b/>
          <w:bCs/>
          <w:color w:val="000000"/>
          <w:sz w:val="20"/>
          <w:szCs w:val="20"/>
          <w:u w:val="single"/>
        </w:rPr>
      </w:pPr>
    </w:p>
    <w:p w:rsidR="00664865" w:rsidRDefault="00664865" w:rsidP="00664865">
      <w:pPr>
        <w:widowControl w:val="0"/>
        <w:numPr>
          <w:ilvl w:val="0"/>
          <w:numId w:val="4"/>
        </w:numPr>
        <w:autoSpaceDE w:val="0"/>
        <w:autoSpaceDN w:val="0"/>
        <w:adjustRightInd w:val="0"/>
        <w:jc w:val="both"/>
        <w:rPr>
          <w:rFonts w:ascii="Arial" w:hAnsi="Arial" w:cs="Arial"/>
          <w:color w:val="000000"/>
          <w:sz w:val="20"/>
          <w:szCs w:val="20"/>
        </w:rPr>
      </w:pPr>
      <w:r w:rsidRPr="00B52DB4">
        <w:rPr>
          <w:rFonts w:ascii="Arial" w:hAnsi="Arial" w:cs="Arial"/>
          <w:color w:val="000000"/>
          <w:sz w:val="20"/>
          <w:szCs w:val="20"/>
        </w:rPr>
        <w:t>Qualified individual with over</w:t>
      </w:r>
      <w:r w:rsidR="004A500D">
        <w:rPr>
          <w:rFonts w:ascii="Arial" w:hAnsi="Arial" w:cs="Arial"/>
          <w:color w:val="000000"/>
          <w:sz w:val="20"/>
          <w:szCs w:val="20"/>
        </w:rPr>
        <w:t>all</w:t>
      </w:r>
      <w:r w:rsidRPr="00B52DB4">
        <w:rPr>
          <w:rFonts w:ascii="Arial" w:hAnsi="Arial" w:cs="Arial"/>
          <w:color w:val="000000"/>
          <w:sz w:val="20"/>
          <w:szCs w:val="20"/>
        </w:rPr>
        <w:t xml:space="preserve"> </w:t>
      </w:r>
      <w:r w:rsidR="00392CA2">
        <w:rPr>
          <w:rFonts w:ascii="Arial" w:hAnsi="Arial" w:cs="Arial"/>
          <w:color w:val="000000"/>
          <w:sz w:val="20"/>
          <w:szCs w:val="20"/>
        </w:rPr>
        <w:t>10</w:t>
      </w:r>
      <w:r w:rsidR="000A20C7">
        <w:rPr>
          <w:rFonts w:ascii="Arial" w:hAnsi="Arial" w:cs="Arial"/>
          <w:color w:val="000000"/>
          <w:sz w:val="20"/>
          <w:szCs w:val="20"/>
        </w:rPr>
        <w:t xml:space="preserve"> years of experience. Two</w:t>
      </w:r>
      <w:r w:rsidR="004A500D">
        <w:rPr>
          <w:rFonts w:ascii="Arial" w:hAnsi="Arial" w:cs="Arial"/>
          <w:color w:val="000000"/>
          <w:sz w:val="20"/>
          <w:szCs w:val="20"/>
        </w:rPr>
        <w:t xml:space="preserve"> year</w:t>
      </w:r>
      <w:r w:rsidR="000A20C7">
        <w:rPr>
          <w:rFonts w:ascii="Arial" w:hAnsi="Arial" w:cs="Arial"/>
          <w:color w:val="000000"/>
          <w:sz w:val="20"/>
          <w:szCs w:val="20"/>
        </w:rPr>
        <w:t>s</w:t>
      </w:r>
      <w:r w:rsidR="004A500D">
        <w:rPr>
          <w:rFonts w:ascii="Arial" w:hAnsi="Arial" w:cs="Arial"/>
          <w:color w:val="000000"/>
          <w:sz w:val="20"/>
          <w:szCs w:val="20"/>
        </w:rPr>
        <w:t xml:space="preserve"> of experience in AWS cloud infrastructure and the rest in </w:t>
      </w:r>
      <w:r w:rsidRPr="00B52DB4">
        <w:rPr>
          <w:rFonts w:ascii="Arial" w:hAnsi="Arial" w:cs="Arial"/>
          <w:color w:val="000000"/>
          <w:sz w:val="20"/>
          <w:szCs w:val="20"/>
        </w:rPr>
        <w:t>Storage (SAN/NAS) Administration and Management, Backup and Di</w:t>
      </w:r>
      <w:r w:rsidR="004025A2">
        <w:rPr>
          <w:rFonts w:ascii="Arial" w:hAnsi="Arial" w:cs="Arial"/>
          <w:color w:val="000000"/>
          <w:sz w:val="20"/>
          <w:szCs w:val="20"/>
        </w:rPr>
        <w:t xml:space="preserve">saster Recovery Implementation </w:t>
      </w:r>
      <w:r w:rsidR="002C2064">
        <w:rPr>
          <w:rFonts w:ascii="Arial" w:hAnsi="Arial" w:cs="Arial"/>
          <w:color w:val="000000"/>
          <w:sz w:val="20"/>
          <w:szCs w:val="20"/>
        </w:rPr>
        <w:t>and System</w:t>
      </w:r>
      <w:r w:rsidRPr="00B52DB4">
        <w:rPr>
          <w:rFonts w:ascii="Arial" w:hAnsi="Arial" w:cs="Arial"/>
          <w:color w:val="000000"/>
          <w:sz w:val="20"/>
          <w:szCs w:val="20"/>
        </w:rPr>
        <w:t xml:space="preserve"> Administration.</w:t>
      </w:r>
    </w:p>
    <w:p w:rsidR="004A500D" w:rsidRDefault="004A500D" w:rsidP="004A500D">
      <w:pPr>
        <w:widowControl w:val="0"/>
        <w:autoSpaceDE w:val="0"/>
        <w:autoSpaceDN w:val="0"/>
        <w:adjustRightInd w:val="0"/>
        <w:jc w:val="both"/>
        <w:rPr>
          <w:rFonts w:ascii="Arial" w:hAnsi="Arial" w:cs="Arial"/>
          <w:color w:val="000000"/>
          <w:sz w:val="20"/>
          <w:szCs w:val="20"/>
        </w:rPr>
      </w:pPr>
    </w:p>
    <w:p w:rsidR="004A500D" w:rsidRPr="000A20C7" w:rsidRDefault="004A500D" w:rsidP="004A500D">
      <w:pPr>
        <w:widowControl w:val="0"/>
        <w:autoSpaceDE w:val="0"/>
        <w:autoSpaceDN w:val="0"/>
        <w:adjustRightInd w:val="0"/>
        <w:jc w:val="both"/>
        <w:rPr>
          <w:rFonts w:ascii="Arial" w:hAnsi="Arial" w:cs="Arial"/>
          <w:b/>
          <w:color w:val="000000"/>
          <w:sz w:val="22"/>
          <w:szCs w:val="22"/>
        </w:rPr>
      </w:pPr>
      <w:r w:rsidRPr="000A20C7">
        <w:rPr>
          <w:rFonts w:ascii="Arial" w:hAnsi="Arial" w:cs="Arial"/>
          <w:b/>
          <w:color w:val="000000"/>
          <w:sz w:val="22"/>
          <w:szCs w:val="22"/>
          <w:u w:val="single"/>
        </w:rPr>
        <w:t>AWS Experience</w:t>
      </w:r>
      <w:r w:rsidRPr="000A20C7">
        <w:rPr>
          <w:rFonts w:ascii="Arial" w:hAnsi="Arial" w:cs="Arial"/>
          <w:b/>
          <w:color w:val="000000"/>
          <w:sz w:val="22"/>
          <w:szCs w:val="22"/>
        </w:rPr>
        <w:t>:</w:t>
      </w:r>
      <w:r w:rsidR="000A20C7">
        <w:rPr>
          <w:rFonts w:ascii="Arial" w:hAnsi="Arial" w:cs="Arial"/>
          <w:b/>
          <w:color w:val="000000"/>
          <w:sz w:val="22"/>
          <w:szCs w:val="22"/>
        </w:rPr>
        <w:t xml:space="preserve"> </w:t>
      </w:r>
      <w:r w:rsidR="000A20C7" w:rsidRPr="000A20C7">
        <w:rPr>
          <w:rFonts w:ascii="Arial" w:hAnsi="Arial" w:cs="Arial"/>
          <w:b/>
          <w:color w:val="000000"/>
          <w:sz w:val="22"/>
          <w:szCs w:val="22"/>
        </w:rPr>
        <w:t>Roles and Responsibilities</w:t>
      </w:r>
    </w:p>
    <w:p w:rsidR="00664865" w:rsidRPr="00B52DB4" w:rsidRDefault="00664865" w:rsidP="004A500D">
      <w:pPr>
        <w:spacing w:after="100" w:afterAutospacing="1"/>
        <w:ind w:left="1080"/>
        <w:contextualSpacing/>
        <w:jc w:val="both"/>
        <w:rPr>
          <w:rFonts w:ascii="Arial" w:hAnsi="Arial" w:cs="Arial"/>
          <w:sz w:val="20"/>
          <w:szCs w:val="20"/>
        </w:rPr>
      </w:pPr>
    </w:p>
    <w:p w:rsidR="004A500D" w:rsidRDefault="000A20C7"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Handlin</w:t>
      </w:r>
      <w:r w:rsidR="006242EA">
        <w:rPr>
          <w:rFonts w:ascii="Arial" w:hAnsi="Arial" w:cs="Arial"/>
          <w:sz w:val="20"/>
          <w:szCs w:val="20"/>
        </w:rPr>
        <w:t>g</w:t>
      </w:r>
      <w:r>
        <w:rPr>
          <w:rFonts w:ascii="Arial" w:hAnsi="Arial" w:cs="Arial"/>
          <w:sz w:val="20"/>
          <w:szCs w:val="20"/>
        </w:rPr>
        <w:t xml:space="preserve"> Requests for new EC2 instan</w:t>
      </w:r>
      <w:r w:rsidR="00386847">
        <w:rPr>
          <w:rFonts w:ascii="Arial" w:hAnsi="Arial" w:cs="Arial"/>
          <w:sz w:val="20"/>
          <w:szCs w:val="20"/>
        </w:rPr>
        <w:t xml:space="preserve">ce deployment using AWS/Customer </w:t>
      </w:r>
      <w:r>
        <w:rPr>
          <w:rFonts w:ascii="Arial" w:hAnsi="Arial" w:cs="Arial"/>
          <w:sz w:val="20"/>
          <w:szCs w:val="20"/>
        </w:rPr>
        <w:t>AMI's as per the requirement. Providing the right size of EC2 instance based on the load\application requirement.</w:t>
      </w:r>
    </w:p>
    <w:p w:rsidR="000A20C7" w:rsidRDefault="000A20C7"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Handling EBS volumes and their snapshots. Creation of automated snapshot Lifecycle policies for backup and recovering instance whenever required.</w:t>
      </w:r>
    </w:p>
    <w:p w:rsidR="000A20C7" w:rsidRDefault="000A20C7"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Creation and management of S3 buckets and bucket policies based on ad-hoc business requests.</w:t>
      </w:r>
    </w:p>
    <w:p w:rsidR="000A20C7" w:rsidRDefault="000A20C7"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Configuration of S3</w:t>
      </w:r>
      <w:r w:rsidR="00707EAB">
        <w:rPr>
          <w:rFonts w:ascii="Arial" w:hAnsi="Arial" w:cs="Arial"/>
          <w:sz w:val="20"/>
          <w:szCs w:val="20"/>
        </w:rPr>
        <w:t xml:space="preserve"> life cycle policies and cross region replication</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Configuration and monitoring the cloud infra using cloud watch and cloud trail services. Integrating traditional monitoring tools with cloud watch metrics for efficient and real time monitoring.</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Experience on deploying bastion hosts and NAT gateway for allowing internet exposures for public and private subnets respectively</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Experience in creating VPN tunnels between enterprise datacenter and AWS</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Hands on experience in configuration and management of highly available and scalable infrastructure using elastic load balancers, target groups and auto scaling configurations.</w:t>
      </w:r>
    </w:p>
    <w:p w:rsidR="006242EA" w:rsidRDefault="006242EA"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Extensive knowledge on configuration of VPC's and subnets.</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Design and Deployment of scalable, cost efficient and highly available AWS infrastructure for new applications</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Deploying the AWS components as per the project requirement and adherence with the AWS well architect framework design principles.</w:t>
      </w:r>
    </w:p>
    <w:p w:rsidR="00707EAB" w:rsidRDefault="00707EAB"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 xml:space="preserve">Providing cost effective design plan with cost, </w:t>
      </w:r>
      <w:proofErr w:type="spellStart"/>
      <w:r>
        <w:rPr>
          <w:rFonts w:ascii="Arial" w:hAnsi="Arial" w:cs="Arial"/>
          <w:sz w:val="20"/>
          <w:szCs w:val="20"/>
        </w:rPr>
        <w:t>security</w:t>
      </w:r>
      <w:proofErr w:type="gramStart"/>
      <w:r>
        <w:rPr>
          <w:rFonts w:ascii="Arial" w:hAnsi="Arial" w:cs="Arial"/>
          <w:sz w:val="20"/>
          <w:szCs w:val="20"/>
        </w:rPr>
        <w:t>,and</w:t>
      </w:r>
      <w:proofErr w:type="spellEnd"/>
      <w:proofErr w:type="gramEnd"/>
      <w:r>
        <w:rPr>
          <w:rFonts w:ascii="Arial" w:hAnsi="Arial" w:cs="Arial"/>
          <w:sz w:val="20"/>
          <w:szCs w:val="20"/>
        </w:rPr>
        <w:t xml:space="preserve"> network specificatio</w:t>
      </w:r>
      <w:r w:rsidR="00386847">
        <w:rPr>
          <w:rFonts w:ascii="Arial" w:hAnsi="Arial" w:cs="Arial"/>
          <w:sz w:val="20"/>
          <w:szCs w:val="20"/>
        </w:rPr>
        <w:t>ns adhering to the AWS standard framework and various information security standards.</w:t>
      </w:r>
    </w:p>
    <w:p w:rsidR="00BB5619" w:rsidRDefault="00BB5619" w:rsidP="000A20C7">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AWS Solution Architect Certified</w:t>
      </w:r>
      <w:bookmarkStart w:id="0" w:name="_GoBack"/>
      <w:bookmarkEnd w:id="0"/>
    </w:p>
    <w:p w:rsidR="00386847" w:rsidRPr="000A20C7" w:rsidRDefault="00386847" w:rsidP="00386847">
      <w:pPr>
        <w:pStyle w:val="ListParagraph"/>
        <w:widowControl/>
        <w:autoSpaceDE/>
        <w:autoSpaceDN/>
        <w:adjustRightInd/>
        <w:spacing w:after="200" w:line="276" w:lineRule="auto"/>
        <w:ind w:left="1080"/>
        <w:rPr>
          <w:rFonts w:ascii="Arial" w:hAnsi="Arial" w:cs="Arial"/>
          <w:sz w:val="20"/>
          <w:szCs w:val="20"/>
        </w:rPr>
      </w:pPr>
    </w:p>
    <w:p w:rsidR="004A500D" w:rsidRPr="004A500D" w:rsidRDefault="004A500D" w:rsidP="004A500D">
      <w:pPr>
        <w:spacing w:after="200" w:line="276" w:lineRule="auto"/>
        <w:rPr>
          <w:rFonts w:ascii="Arial" w:hAnsi="Arial" w:cs="Arial"/>
          <w:b/>
          <w:sz w:val="20"/>
          <w:szCs w:val="20"/>
          <w:u w:val="single"/>
        </w:rPr>
      </w:pPr>
      <w:r w:rsidRPr="004A500D">
        <w:rPr>
          <w:rFonts w:ascii="Arial" w:hAnsi="Arial" w:cs="Arial"/>
          <w:b/>
          <w:sz w:val="20"/>
          <w:szCs w:val="20"/>
          <w:u w:val="single"/>
        </w:rPr>
        <w:t>Storage and Backup Experience</w:t>
      </w:r>
    </w:p>
    <w:p w:rsidR="00664865" w:rsidRDefault="00664865" w:rsidP="00664865">
      <w:pPr>
        <w:pStyle w:val="ListParagraph"/>
        <w:widowControl/>
        <w:numPr>
          <w:ilvl w:val="0"/>
          <w:numId w:val="4"/>
        </w:numPr>
        <w:tabs>
          <w:tab w:val="left" w:pos="720"/>
        </w:tabs>
        <w:overflowPunct w:val="0"/>
        <w:textAlignment w:val="baseline"/>
        <w:rPr>
          <w:rStyle w:val="Strong"/>
          <w:rFonts w:ascii="Arial" w:hAnsi="Arial" w:cs="Arial"/>
          <w:b w:val="0"/>
          <w:sz w:val="20"/>
          <w:szCs w:val="20"/>
        </w:rPr>
      </w:pPr>
      <w:r w:rsidRPr="00B52DB4">
        <w:rPr>
          <w:rStyle w:val="Strong"/>
          <w:rFonts w:ascii="Arial" w:hAnsi="Arial" w:cs="Arial"/>
          <w:b w:val="0"/>
          <w:sz w:val="20"/>
          <w:szCs w:val="20"/>
        </w:rPr>
        <w:t>Expertise in storage provisioning, monitoring, reporting of EMC S</w:t>
      </w:r>
      <w:r w:rsidR="00535458">
        <w:rPr>
          <w:rStyle w:val="Strong"/>
          <w:rFonts w:ascii="Arial" w:hAnsi="Arial" w:cs="Arial"/>
          <w:b w:val="0"/>
          <w:sz w:val="20"/>
          <w:szCs w:val="20"/>
        </w:rPr>
        <w:t>ymmetrix (including VMAX) and VNX Series</w:t>
      </w:r>
      <w:r w:rsidRPr="00B52DB4">
        <w:rPr>
          <w:rStyle w:val="Strong"/>
          <w:rFonts w:ascii="Arial" w:hAnsi="Arial" w:cs="Arial"/>
          <w:b w:val="0"/>
          <w:sz w:val="20"/>
          <w:szCs w:val="20"/>
        </w:rPr>
        <w:t xml:space="preserve"> using SYMCLI, Navisphere respectively.</w:t>
      </w:r>
    </w:p>
    <w:p w:rsidR="00A2201F" w:rsidRDefault="00A2201F" w:rsidP="00664865">
      <w:pPr>
        <w:pStyle w:val="ListParagraph"/>
        <w:widowControl/>
        <w:numPr>
          <w:ilvl w:val="0"/>
          <w:numId w:val="4"/>
        </w:numPr>
        <w:tabs>
          <w:tab w:val="left" w:pos="720"/>
        </w:tabs>
        <w:overflowPunct w:val="0"/>
        <w:textAlignment w:val="baseline"/>
        <w:rPr>
          <w:rStyle w:val="Strong"/>
          <w:rFonts w:ascii="Arial" w:hAnsi="Arial" w:cs="Arial"/>
          <w:b w:val="0"/>
          <w:sz w:val="20"/>
          <w:szCs w:val="20"/>
        </w:rPr>
      </w:pPr>
      <w:r>
        <w:rPr>
          <w:rStyle w:val="Strong"/>
          <w:rFonts w:ascii="Arial" w:hAnsi="Arial" w:cs="Arial"/>
          <w:b w:val="0"/>
          <w:sz w:val="20"/>
          <w:szCs w:val="20"/>
        </w:rPr>
        <w:t>Expertise in Host-Level lun migration (Linux\HP-UX and Solaris, Windows</w:t>
      </w:r>
      <w:proofErr w:type="gramStart"/>
      <w:r>
        <w:rPr>
          <w:rStyle w:val="Strong"/>
          <w:rFonts w:ascii="Arial" w:hAnsi="Arial" w:cs="Arial"/>
          <w:b w:val="0"/>
          <w:sz w:val="20"/>
          <w:szCs w:val="20"/>
        </w:rPr>
        <w:t>)  and</w:t>
      </w:r>
      <w:proofErr w:type="gramEnd"/>
      <w:r w:rsidR="00C743FA">
        <w:rPr>
          <w:rStyle w:val="Strong"/>
          <w:rFonts w:ascii="Arial" w:hAnsi="Arial" w:cs="Arial"/>
          <w:b w:val="0"/>
          <w:sz w:val="20"/>
          <w:szCs w:val="20"/>
        </w:rPr>
        <w:t xml:space="preserve"> host based migration.</w:t>
      </w:r>
    </w:p>
    <w:p w:rsidR="00C743FA" w:rsidRPr="00B52DB4" w:rsidRDefault="00C743FA" w:rsidP="00C743FA">
      <w:pPr>
        <w:pStyle w:val="ListParagraph"/>
        <w:widowControl/>
        <w:numPr>
          <w:ilvl w:val="0"/>
          <w:numId w:val="4"/>
        </w:numPr>
        <w:autoSpaceDE/>
        <w:autoSpaceDN/>
        <w:adjustRightInd/>
        <w:jc w:val="both"/>
        <w:rPr>
          <w:rFonts w:ascii="Arial" w:hAnsi="Arial" w:cs="Arial"/>
          <w:sz w:val="20"/>
          <w:szCs w:val="20"/>
        </w:rPr>
      </w:pPr>
      <w:r w:rsidRPr="007F7AB7">
        <w:rPr>
          <w:rFonts w:ascii="Arial" w:hAnsi="Arial" w:cs="Arial"/>
          <w:sz w:val="20"/>
          <w:szCs w:val="20"/>
        </w:rPr>
        <w:t>Knowledge in using Time Finder/Clone, SRDF, SRDF/A, Mir</w:t>
      </w:r>
      <w:r>
        <w:rPr>
          <w:rFonts w:ascii="Arial" w:hAnsi="Arial" w:cs="Arial"/>
          <w:sz w:val="20"/>
          <w:szCs w:val="20"/>
        </w:rPr>
        <w:t>ror view/</w:t>
      </w:r>
      <w:proofErr w:type="spellStart"/>
      <w:r>
        <w:rPr>
          <w:rFonts w:ascii="Arial" w:hAnsi="Arial" w:cs="Arial"/>
          <w:sz w:val="20"/>
          <w:szCs w:val="20"/>
        </w:rPr>
        <w:t>SnapView</w:t>
      </w:r>
      <w:proofErr w:type="spellEnd"/>
      <w:r>
        <w:rPr>
          <w:rFonts w:ascii="Arial" w:hAnsi="Arial" w:cs="Arial"/>
          <w:sz w:val="20"/>
          <w:szCs w:val="20"/>
        </w:rPr>
        <w:t xml:space="preserve"> and </w:t>
      </w:r>
      <w:proofErr w:type="spellStart"/>
      <w:r>
        <w:rPr>
          <w:rFonts w:ascii="Arial" w:hAnsi="Arial" w:cs="Arial"/>
          <w:sz w:val="20"/>
          <w:szCs w:val="20"/>
        </w:rPr>
        <w:t>SnapshotIQ</w:t>
      </w:r>
      <w:proofErr w:type="spellEnd"/>
      <w:r>
        <w:rPr>
          <w:rFonts w:ascii="Arial" w:hAnsi="Arial" w:cs="Arial"/>
          <w:sz w:val="20"/>
          <w:szCs w:val="20"/>
        </w:rPr>
        <w:t>.</w:t>
      </w:r>
    </w:p>
    <w:p w:rsidR="00664865" w:rsidRPr="00B52DB4" w:rsidRDefault="00E0036D" w:rsidP="00664865">
      <w:pPr>
        <w:pStyle w:val="ListParagraph"/>
        <w:widowControl/>
        <w:numPr>
          <w:ilvl w:val="0"/>
          <w:numId w:val="4"/>
        </w:numPr>
        <w:autoSpaceDE/>
        <w:autoSpaceDN/>
        <w:adjustRightInd/>
        <w:contextualSpacing w:val="0"/>
        <w:jc w:val="both"/>
        <w:rPr>
          <w:rFonts w:ascii="Arial" w:hAnsi="Arial" w:cs="Arial"/>
          <w:sz w:val="20"/>
          <w:szCs w:val="20"/>
        </w:rPr>
      </w:pPr>
      <w:r>
        <w:rPr>
          <w:rFonts w:ascii="Arial" w:hAnsi="Arial" w:cs="Arial"/>
          <w:sz w:val="20"/>
          <w:szCs w:val="20"/>
        </w:rPr>
        <w:t>Experience in</w:t>
      </w:r>
      <w:r w:rsidR="00664865" w:rsidRPr="00B52DB4">
        <w:rPr>
          <w:rFonts w:ascii="Arial" w:hAnsi="Arial" w:cs="Arial"/>
          <w:sz w:val="20"/>
          <w:szCs w:val="20"/>
        </w:rPr>
        <w:t xml:space="preserve"> configuration</w:t>
      </w:r>
      <w:r>
        <w:rPr>
          <w:rFonts w:ascii="Arial" w:hAnsi="Arial" w:cs="Arial"/>
          <w:sz w:val="20"/>
          <w:szCs w:val="20"/>
        </w:rPr>
        <w:t xml:space="preserve"> Zoning, zones and zonesets in</w:t>
      </w:r>
      <w:r w:rsidR="00664865" w:rsidRPr="00B52DB4">
        <w:rPr>
          <w:rFonts w:ascii="Arial" w:hAnsi="Arial" w:cs="Arial"/>
          <w:sz w:val="20"/>
          <w:szCs w:val="20"/>
        </w:rPr>
        <w:t xml:space="preserve"> Cisco MDS, Brocade </w:t>
      </w:r>
      <w:r>
        <w:rPr>
          <w:rFonts w:ascii="Arial" w:hAnsi="Arial" w:cs="Arial"/>
          <w:sz w:val="20"/>
          <w:szCs w:val="20"/>
        </w:rPr>
        <w:t>Switches</w:t>
      </w:r>
      <w:r w:rsidR="00985CB6">
        <w:rPr>
          <w:rFonts w:ascii="Arial" w:hAnsi="Arial" w:cs="Arial"/>
          <w:sz w:val="20"/>
          <w:szCs w:val="20"/>
        </w:rPr>
        <w:t xml:space="preserve"> using DCNM</w:t>
      </w:r>
      <w:r w:rsidR="00A465B6">
        <w:rPr>
          <w:rFonts w:ascii="Arial" w:hAnsi="Arial" w:cs="Arial"/>
          <w:sz w:val="20"/>
          <w:szCs w:val="20"/>
        </w:rPr>
        <w:t>, Fabric</w:t>
      </w:r>
      <w:r w:rsidR="00985CB6">
        <w:rPr>
          <w:rFonts w:ascii="Arial" w:hAnsi="Arial" w:cs="Arial"/>
          <w:sz w:val="20"/>
          <w:szCs w:val="20"/>
        </w:rPr>
        <w:t xml:space="preserve"> manager and Command line interface.</w:t>
      </w:r>
    </w:p>
    <w:p w:rsidR="00664865" w:rsidRPr="00B52DB4" w:rsidRDefault="00664865" w:rsidP="00664865">
      <w:pPr>
        <w:pStyle w:val="ListParagraph"/>
        <w:widowControl/>
        <w:numPr>
          <w:ilvl w:val="0"/>
          <w:numId w:val="4"/>
        </w:numPr>
        <w:autoSpaceDE/>
        <w:autoSpaceDN/>
        <w:adjustRightInd/>
        <w:spacing w:after="200" w:line="276" w:lineRule="auto"/>
        <w:jc w:val="both"/>
        <w:rPr>
          <w:rFonts w:ascii="Arial" w:hAnsi="Arial" w:cs="Arial"/>
          <w:sz w:val="20"/>
          <w:szCs w:val="20"/>
        </w:rPr>
      </w:pPr>
      <w:r w:rsidRPr="00B52DB4">
        <w:rPr>
          <w:rFonts w:ascii="Arial" w:hAnsi="Arial" w:cs="Arial"/>
          <w:sz w:val="20"/>
          <w:szCs w:val="20"/>
        </w:rPr>
        <w:t>Knowledge on FAST</w:t>
      </w:r>
      <w:r w:rsidR="007F7AB7">
        <w:rPr>
          <w:rFonts w:ascii="Arial" w:hAnsi="Arial" w:cs="Arial"/>
          <w:sz w:val="20"/>
          <w:szCs w:val="20"/>
        </w:rPr>
        <w:t>VP</w:t>
      </w:r>
      <w:r w:rsidR="00985CB6">
        <w:rPr>
          <w:rFonts w:ascii="Arial" w:hAnsi="Arial" w:cs="Arial"/>
          <w:sz w:val="20"/>
          <w:szCs w:val="20"/>
        </w:rPr>
        <w:t xml:space="preserve"> in VNX arrays </w:t>
      </w:r>
      <w:r w:rsidR="007F7AB7">
        <w:rPr>
          <w:rFonts w:ascii="Arial" w:hAnsi="Arial" w:cs="Arial"/>
          <w:sz w:val="20"/>
          <w:szCs w:val="20"/>
        </w:rPr>
        <w:t>and VMAX sy</w:t>
      </w:r>
      <w:r w:rsidR="005061B4">
        <w:rPr>
          <w:rFonts w:ascii="Arial" w:hAnsi="Arial" w:cs="Arial"/>
          <w:sz w:val="20"/>
          <w:szCs w:val="20"/>
        </w:rPr>
        <w:t>stems, Managing thin pools, FAST Policy and storage groups in VMAX.</w:t>
      </w:r>
    </w:p>
    <w:p w:rsidR="00664865" w:rsidRPr="00B52DB4" w:rsidRDefault="00664865" w:rsidP="00664865">
      <w:pPr>
        <w:pStyle w:val="ListParagraph"/>
        <w:widowControl/>
        <w:numPr>
          <w:ilvl w:val="0"/>
          <w:numId w:val="4"/>
        </w:numPr>
        <w:autoSpaceDE/>
        <w:autoSpaceDN/>
        <w:adjustRightInd/>
        <w:jc w:val="both"/>
        <w:rPr>
          <w:rFonts w:ascii="Arial" w:hAnsi="Arial" w:cs="Arial"/>
          <w:sz w:val="20"/>
          <w:szCs w:val="20"/>
        </w:rPr>
      </w:pPr>
      <w:r w:rsidRPr="00B52DB4">
        <w:rPr>
          <w:rFonts w:ascii="Arial" w:hAnsi="Arial" w:cs="Arial"/>
          <w:sz w:val="20"/>
          <w:szCs w:val="20"/>
        </w:rPr>
        <w:t>Experience in SAN related host connectivity for various Operating systems like Solaris, Linux, HP-UX, AIX, Windows and VMware.</w:t>
      </w:r>
    </w:p>
    <w:p w:rsidR="00664865" w:rsidRPr="00B52DB4" w:rsidRDefault="007F7AB7" w:rsidP="007F7AB7">
      <w:pPr>
        <w:pStyle w:val="ListParagraph"/>
        <w:widowControl/>
        <w:numPr>
          <w:ilvl w:val="0"/>
          <w:numId w:val="4"/>
        </w:numPr>
        <w:autoSpaceDE/>
        <w:autoSpaceDN/>
        <w:adjustRightInd/>
        <w:jc w:val="both"/>
        <w:rPr>
          <w:rFonts w:ascii="Arial" w:hAnsi="Arial" w:cs="Arial"/>
          <w:bCs/>
          <w:sz w:val="20"/>
          <w:szCs w:val="20"/>
        </w:rPr>
      </w:pPr>
      <w:r>
        <w:rPr>
          <w:rFonts w:ascii="Arial" w:hAnsi="Arial" w:cs="Arial"/>
          <w:sz w:val="20"/>
          <w:szCs w:val="20"/>
        </w:rPr>
        <w:t>Working on Identifying SAN Path violations in OCI and resolving violations by troubleshooting host end issues (HBA and NPIV mapping issues</w:t>
      </w:r>
      <w:r w:rsidR="0066123D">
        <w:rPr>
          <w:rFonts w:ascii="Arial" w:hAnsi="Arial" w:cs="Arial"/>
          <w:sz w:val="20"/>
          <w:szCs w:val="20"/>
        </w:rPr>
        <w:t>), Zoning</w:t>
      </w:r>
      <w:r>
        <w:rPr>
          <w:rFonts w:ascii="Arial" w:hAnsi="Arial" w:cs="Arial"/>
          <w:sz w:val="20"/>
          <w:szCs w:val="20"/>
        </w:rPr>
        <w:t xml:space="preserve"> configuration and device end issues.</w:t>
      </w:r>
    </w:p>
    <w:p w:rsidR="00664865" w:rsidRPr="00B52DB4" w:rsidRDefault="00664865" w:rsidP="00664865">
      <w:pPr>
        <w:numPr>
          <w:ilvl w:val="0"/>
          <w:numId w:val="4"/>
        </w:numPr>
        <w:jc w:val="both"/>
        <w:rPr>
          <w:rFonts w:ascii="Arial" w:hAnsi="Arial" w:cs="Arial"/>
          <w:sz w:val="20"/>
          <w:szCs w:val="20"/>
        </w:rPr>
      </w:pPr>
      <w:r w:rsidRPr="00B52DB4">
        <w:rPr>
          <w:rFonts w:ascii="Arial" w:hAnsi="Arial" w:cs="Arial"/>
          <w:sz w:val="20"/>
          <w:szCs w:val="20"/>
        </w:rPr>
        <w:lastRenderedPageBreak/>
        <w:t xml:space="preserve">Possesses hands on expertise in troubleshooting day to day SAN/Storage and host related issues quickly. </w:t>
      </w:r>
    </w:p>
    <w:p w:rsidR="00664865" w:rsidRPr="00054960" w:rsidRDefault="00664865" w:rsidP="00664865">
      <w:pPr>
        <w:widowControl w:val="0"/>
        <w:numPr>
          <w:ilvl w:val="0"/>
          <w:numId w:val="4"/>
        </w:numPr>
        <w:autoSpaceDE w:val="0"/>
        <w:autoSpaceDN w:val="0"/>
        <w:adjustRightInd w:val="0"/>
        <w:jc w:val="both"/>
        <w:rPr>
          <w:rFonts w:ascii="Arial" w:hAnsi="Arial" w:cs="Arial"/>
          <w:color w:val="000000"/>
          <w:sz w:val="20"/>
          <w:szCs w:val="20"/>
        </w:rPr>
      </w:pPr>
      <w:r w:rsidRPr="00B52DB4">
        <w:rPr>
          <w:rFonts w:ascii="Arial" w:hAnsi="Arial" w:cs="Arial"/>
          <w:sz w:val="20"/>
          <w:szCs w:val="20"/>
        </w:rPr>
        <w:t>Good communication skills and capable of handling multiple projects simultaneously with good mentoring skills.</w:t>
      </w:r>
    </w:p>
    <w:p w:rsidR="00A2201F" w:rsidRDefault="00A2201F" w:rsidP="00664865">
      <w:pPr>
        <w:rPr>
          <w:rFonts w:ascii="Arial" w:hAnsi="Arial" w:cs="Arial"/>
          <w:b/>
          <w:sz w:val="20"/>
          <w:szCs w:val="20"/>
        </w:rPr>
      </w:pPr>
    </w:p>
    <w:p w:rsidR="00664865" w:rsidRPr="002716ED" w:rsidRDefault="00664865" w:rsidP="00664865">
      <w:pPr>
        <w:rPr>
          <w:rFonts w:ascii="Arial" w:hAnsi="Arial" w:cs="Arial"/>
          <w:b/>
          <w:i/>
          <w:sz w:val="20"/>
          <w:szCs w:val="20"/>
          <w:u w:val="single"/>
        </w:rPr>
      </w:pPr>
      <w:r w:rsidRPr="002716ED">
        <w:rPr>
          <w:rFonts w:ascii="Arial" w:hAnsi="Arial" w:cs="Arial"/>
          <w:b/>
          <w:i/>
          <w:sz w:val="20"/>
          <w:szCs w:val="20"/>
          <w:u w:val="single"/>
        </w:rPr>
        <w:t xml:space="preserve">Education: </w:t>
      </w:r>
    </w:p>
    <w:p w:rsidR="00664865" w:rsidRDefault="00664865" w:rsidP="00664865">
      <w:pPr>
        <w:rPr>
          <w:rFonts w:ascii="Arial" w:hAnsi="Arial" w:cs="Arial"/>
          <w:b/>
          <w:sz w:val="20"/>
          <w:szCs w:val="20"/>
        </w:rPr>
      </w:pPr>
    </w:p>
    <w:p w:rsidR="001815AC" w:rsidRPr="001815AC" w:rsidRDefault="001815AC" w:rsidP="00985CB6">
      <w:pPr>
        <w:widowControl w:val="0"/>
        <w:numPr>
          <w:ilvl w:val="0"/>
          <w:numId w:val="4"/>
        </w:numPr>
        <w:autoSpaceDE w:val="0"/>
        <w:autoSpaceDN w:val="0"/>
        <w:adjustRightInd w:val="0"/>
        <w:jc w:val="both"/>
        <w:rPr>
          <w:rFonts w:ascii="Arial" w:hAnsi="Arial" w:cs="Arial"/>
          <w:sz w:val="20"/>
          <w:szCs w:val="20"/>
        </w:rPr>
      </w:pPr>
      <w:r>
        <w:rPr>
          <w:rFonts w:ascii="Arial" w:hAnsi="Arial" w:cs="Arial"/>
          <w:sz w:val="20"/>
          <w:szCs w:val="20"/>
        </w:rPr>
        <w:t xml:space="preserve">Bachelor of </w:t>
      </w:r>
      <w:proofErr w:type="gramStart"/>
      <w:r>
        <w:rPr>
          <w:rFonts w:ascii="Arial" w:hAnsi="Arial" w:cs="Arial"/>
          <w:sz w:val="20"/>
          <w:szCs w:val="20"/>
        </w:rPr>
        <w:t>Engineering</w:t>
      </w:r>
      <w:r w:rsidR="002D5D0E" w:rsidRPr="001815AC">
        <w:rPr>
          <w:rFonts w:ascii="Arial" w:hAnsi="Arial" w:cs="Arial"/>
          <w:sz w:val="20"/>
          <w:szCs w:val="20"/>
        </w:rPr>
        <w:t>(</w:t>
      </w:r>
      <w:proofErr w:type="gramEnd"/>
      <w:r w:rsidR="002D5D0E" w:rsidRPr="001815AC">
        <w:rPr>
          <w:rFonts w:ascii="Arial" w:hAnsi="Arial" w:cs="Arial"/>
          <w:sz w:val="20"/>
          <w:szCs w:val="20"/>
        </w:rPr>
        <w:t>BE</w:t>
      </w:r>
      <w:r w:rsidR="00C743FA">
        <w:rPr>
          <w:rFonts w:ascii="Arial" w:hAnsi="Arial" w:cs="Arial"/>
          <w:sz w:val="20"/>
          <w:szCs w:val="20"/>
        </w:rPr>
        <w:t>-CSE</w:t>
      </w:r>
      <w:r w:rsidRPr="001815AC">
        <w:rPr>
          <w:rFonts w:ascii="Arial" w:hAnsi="Arial" w:cs="Arial"/>
          <w:sz w:val="20"/>
          <w:szCs w:val="20"/>
        </w:rPr>
        <w:t xml:space="preserve">) from </w:t>
      </w:r>
      <w:proofErr w:type="spellStart"/>
      <w:r w:rsidR="00DD35D7">
        <w:rPr>
          <w:rFonts w:ascii="Arial" w:hAnsi="Arial" w:cs="Arial"/>
          <w:sz w:val="20"/>
          <w:szCs w:val="20"/>
        </w:rPr>
        <w:t>Shri</w:t>
      </w:r>
      <w:proofErr w:type="spellEnd"/>
      <w:r w:rsidR="0070069F">
        <w:rPr>
          <w:rFonts w:ascii="Arial" w:hAnsi="Arial" w:cs="Arial"/>
          <w:sz w:val="20"/>
          <w:szCs w:val="20"/>
        </w:rPr>
        <w:t xml:space="preserve"> </w:t>
      </w:r>
      <w:proofErr w:type="spellStart"/>
      <w:r w:rsidR="00DD35D7">
        <w:rPr>
          <w:rFonts w:ascii="Arial" w:hAnsi="Arial" w:cs="Arial"/>
          <w:sz w:val="20"/>
          <w:szCs w:val="20"/>
        </w:rPr>
        <w:t>Andal</w:t>
      </w:r>
      <w:proofErr w:type="spellEnd"/>
      <w:r w:rsidR="0070069F">
        <w:rPr>
          <w:rFonts w:ascii="Arial" w:hAnsi="Arial" w:cs="Arial"/>
          <w:sz w:val="20"/>
          <w:szCs w:val="20"/>
        </w:rPr>
        <w:t xml:space="preserve"> </w:t>
      </w:r>
      <w:proofErr w:type="spellStart"/>
      <w:r w:rsidR="00DD35D7">
        <w:rPr>
          <w:rFonts w:ascii="Arial" w:hAnsi="Arial" w:cs="Arial"/>
          <w:sz w:val="20"/>
          <w:szCs w:val="20"/>
        </w:rPr>
        <w:t>Alagar</w:t>
      </w:r>
      <w:proofErr w:type="spellEnd"/>
      <w:r w:rsidR="00DD35D7">
        <w:rPr>
          <w:rFonts w:ascii="Arial" w:hAnsi="Arial" w:cs="Arial"/>
          <w:sz w:val="20"/>
          <w:szCs w:val="20"/>
        </w:rPr>
        <w:t xml:space="preserve"> College of Engineering</w:t>
      </w:r>
      <w:r w:rsidR="002D5D0E" w:rsidRPr="001815AC">
        <w:rPr>
          <w:rFonts w:ascii="Arial" w:hAnsi="Arial" w:cs="Arial"/>
          <w:sz w:val="20"/>
          <w:szCs w:val="20"/>
        </w:rPr>
        <w:t>(Anna</w:t>
      </w:r>
      <w:r w:rsidR="00DD35D7">
        <w:rPr>
          <w:rFonts w:ascii="Arial" w:hAnsi="Arial" w:cs="Arial"/>
          <w:sz w:val="20"/>
          <w:szCs w:val="20"/>
        </w:rPr>
        <w:t xml:space="preserve"> University) with </w:t>
      </w:r>
      <w:r w:rsidRPr="001815AC">
        <w:rPr>
          <w:rFonts w:ascii="Arial" w:hAnsi="Arial" w:cs="Arial"/>
          <w:sz w:val="20"/>
          <w:szCs w:val="20"/>
        </w:rPr>
        <w:t xml:space="preserve">First class </w:t>
      </w:r>
      <w:r w:rsidR="00DD35D7">
        <w:rPr>
          <w:rFonts w:ascii="Arial" w:hAnsi="Arial" w:cs="Arial"/>
          <w:b/>
          <w:sz w:val="20"/>
          <w:szCs w:val="20"/>
        </w:rPr>
        <w:t>(72</w:t>
      </w:r>
      <w:r w:rsidRPr="00F37A32">
        <w:rPr>
          <w:rFonts w:ascii="Arial" w:hAnsi="Arial" w:cs="Arial"/>
          <w:b/>
          <w:sz w:val="20"/>
          <w:szCs w:val="20"/>
        </w:rPr>
        <w:t>%)</w:t>
      </w:r>
    </w:p>
    <w:p w:rsidR="00985CB6" w:rsidRDefault="001815AC" w:rsidP="00985CB6">
      <w:pPr>
        <w:numPr>
          <w:ilvl w:val="0"/>
          <w:numId w:val="4"/>
        </w:numPr>
        <w:suppressAutoHyphens/>
        <w:spacing w:line="360" w:lineRule="auto"/>
        <w:jc w:val="both"/>
        <w:rPr>
          <w:rFonts w:ascii="Arial" w:hAnsi="Arial" w:cs="Arial"/>
          <w:sz w:val="20"/>
          <w:szCs w:val="20"/>
        </w:rPr>
      </w:pPr>
      <w:r w:rsidRPr="001815AC">
        <w:rPr>
          <w:rFonts w:ascii="Arial" w:hAnsi="Arial" w:cs="Arial"/>
          <w:sz w:val="20"/>
          <w:szCs w:val="20"/>
        </w:rPr>
        <w:t xml:space="preserve">HSC from </w:t>
      </w:r>
      <w:r w:rsidR="00DD35D7">
        <w:rPr>
          <w:rFonts w:ascii="Arial" w:hAnsi="Arial" w:cs="Arial"/>
          <w:sz w:val="20"/>
          <w:szCs w:val="20"/>
        </w:rPr>
        <w:t xml:space="preserve">Maharishi </w:t>
      </w:r>
      <w:proofErr w:type="spellStart"/>
      <w:r w:rsidR="00DD35D7">
        <w:rPr>
          <w:rFonts w:ascii="Arial" w:hAnsi="Arial" w:cs="Arial"/>
          <w:sz w:val="20"/>
          <w:szCs w:val="20"/>
        </w:rPr>
        <w:t>Vidhya</w:t>
      </w:r>
      <w:proofErr w:type="spellEnd"/>
      <w:r w:rsidR="0070069F">
        <w:rPr>
          <w:rFonts w:ascii="Arial" w:hAnsi="Arial" w:cs="Arial"/>
          <w:sz w:val="20"/>
          <w:szCs w:val="20"/>
        </w:rPr>
        <w:t xml:space="preserve"> </w:t>
      </w:r>
      <w:proofErr w:type="spellStart"/>
      <w:r w:rsidR="00DD35D7">
        <w:rPr>
          <w:rFonts w:ascii="Arial" w:hAnsi="Arial" w:cs="Arial"/>
          <w:sz w:val="20"/>
          <w:szCs w:val="20"/>
        </w:rPr>
        <w:t>Mandir</w:t>
      </w:r>
      <w:proofErr w:type="spellEnd"/>
      <w:r w:rsidR="0070069F">
        <w:rPr>
          <w:rFonts w:ascii="Arial" w:hAnsi="Arial" w:cs="Arial"/>
          <w:sz w:val="20"/>
          <w:szCs w:val="20"/>
        </w:rPr>
        <w:t xml:space="preserve"> </w:t>
      </w:r>
      <w:r w:rsidRPr="001815AC">
        <w:rPr>
          <w:rFonts w:ascii="Arial" w:hAnsi="Arial" w:cs="Arial"/>
          <w:sz w:val="20"/>
          <w:szCs w:val="20"/>
        </w:rPr>
        <w:t xml:space="preserve">with </w:t>
      </w:r>
      <w:r w:rsidR="00DD35D7">
        <w:rPr>
          <w:rFonts w:ascii="Arial" w:hAnsi="Arial" w:cs="Arial"/>
          <w:b/>
          <w:sz w:val="20"/>
          <w:szCs w:val="20"/>
        </w:rPr>
        <w:t>88</w:t>
      </w:r>
      <w:r w:rsidRPr="00F37A32">
        <w:rPr>
          <w:rFonts w:ascii="Arial" w:hAnsi="Arial" w:cs="Arial"/>
          <w:b/>
          <w:sz w:val="20"/>
          <w:szCs w:val="20"/>
        </w:rPr>
        <w:t>%</w:t>
      </w:r>
    </w:p>
    <w:p w:rsidR="001815AC" w:rsidRPr="00A2201F" w:rsidRDefault="001815AC" w:rsidP="00985CB6">
      <w:pPr>
        <w:numPr>
          <w:ilvl w:val="0"/>
          <w:numId w:val="4"/>
        </w:numPr>
        <w:suppressAutoHyphens/>
        <w:spacing w:line="360" w:lineRule="auto"/>
        <w:jc w:val="both"/>
        <w:rPr>
          <w:rFonts w:ascii="Arial" w:hAnsi="Arial" w:cs="Arial"/>
          <w:sz w:val="20"/>
          <w:szCs w:val="20"/>
        </w:rPr>
      </w:pPr>
      <w:r w:rsidRPr="00985CB6">
        <w:rPr>
          <w:rFonts w:ascii="Arial" w:hAnsi="Arial" w:cs="Arial"/>
          <w:sz w:val="20"/>
          <w:szCs w:val="20"/>
        </w:rPr>
        <w:t xml:space="preserve">S.S.L.C from </w:t>
      </w:r>
      <w:r w:rsidR="00DD35D7">
        <w:rPr>
          <w:rFonts w:ascii="Arial" w:hAnsi="Arial" w:cs="Arial"/>
          <w:sz w:val="20"/>
          <w:szCs w:val="20"/>
        </w:rPr>
        <w:t xml:space="preserve">Asian Christian High School </w:t>
      </w:r>
      <w:r w:rsidRPr="00985CB6">
        <w:rPr>
          <w:rFonts w:ascii="Arial" w:hAnsi="Arial" w:cs="Arial"/>
          <w:sz w:val="20"/>
          <w:szCs w:val="20"/>
        </w:rPr>
        <w:t xml:space="preserve">with </w:t>
      </w:r>
      <w:r w:rsidR="00DD35D7">
        <w:rPr>
          <w:rFonts w:ascii="Arial" w:hAnsi="Arial" w:cs="Arial"/>
          <w:b/>
          <w:sz w:val="20"/>
          <w:szCs w:val="20"/>
        </w:rPr>
        <w:t>89</w:t>
      </w:r>
      <w:r w:rsidRPr="00F37A32">
        <w:rPr>
          <w:rFonts w:ascii="Arial" w:hAnsi="Arial" w:cs="Arial"/>
          <w:b/>
          <w:sz w:val="20"/>
          <w:szCs w:val="20"/>
        </w:rPr>
        <w:t>%</w:t>
      </w:r>
    </w:p>
    <w:p w:rsidR="00A2201F" w:rsidRDefault="00A2201F" w:rsidP="00A2201F">
      <w:pPr>
        <w:suppressAutoHyphens/>
        <w:spacing w:line="360" w:lineRule="auto"/>
        <w:jc w:val="both"/>
        <w:rPr>
          <w:rFonts w:ascii="Arial" w:hAnsi="Arial" w:cs="Arial"/>
          <w:sz w:val="20"/>
          <w:szCs w:val="20"/>
        </w:rPr>
      </w:pPr>
    </w:p>
    <w:p w:rsidR="00664865" w:rsidRPr="00062D37" w:rsidRDefault="00664865" w:rsidP="00664865">
      <w:pPr>
        <w:rPr>
          <w:rFonts w:ascii="Arial" w:hAnsi="Arial" w:cs="Arial"/>
          <w:b/>
          <w:i/>
          <w:sz w:val="22"/>
          <w:szCs w:val="22"/>
          <w:u w:val="single"/>
        </w:rPr>
      </w:pPr>
      <w:r w:rsidRPr="00511A53">
        <w:rPr>
          <w:rFonts w:ascii="Arial" w:hAnsi="Arial" w:cs="Arial"/>
          <w:b/>
          <w:i/>
          <w:sz w:val="20"/>
          <w:szCs w:val="20"/>
          <w:u w:val="single"/>
        </w:rPr>
        <w:t>Certifications</w:t>
      </w:r>
      <w:r w:rsidR="00DD35D7">
        <w:rPr>
          <w:rFonts w:ascii="Arial" w:hAnsi="Arial" w:cs="Arial"/>
          <w:b/>
          <w:i/>
          <w:sz w:val="20"/>
          <w:szCs w:val="20"/>
          <w:u w:val="single"/>
        </w:rPr>
        <w:t xml:space="preserve"> and Trainings</w:t>
      </w:r>
      <w:r w:rsidRPr="00062D37">
        <w:rPr>
          <w:rFonts w:ascii="Arial" w:hAnsi="Arial" w:cs="Arial"/>
          <w:b/>
          <w:i/>
          <w:sz w:val="22"/>
          <w:szCs w:val="22"/>
          <w:u w:val="single"/>
        </w:rPr>
        <w:t>:</w:t>
      </w:r>
    </w:p>
    <w:p w:rsidR="00664865" w:rsidRDefault="00664865" w:rsidP="00664865">
      <w:pPr>
        <w:rPr>
          <w:rFonts w:ascii="Arial" w:hAnsi="Arial" w:cs="Arial"/>
          <w:b/>
          <w:sz w:val="20"/>
          <w:szCs w:val="20"/>
        </w:rPr>
      </w:pPr>
      <w:r>
        <w:rPr>
          <w:rFonts w:ascii="Arial" w:hAnsi="Arial" w:cs="Arial"/>
          <w:b/>
          <w:sz w:val="20"/>
          <w:szCs w:val="20"/>
        </w:rPr>
        <w:tab/>
      </w:r>
      <w:r>
        <w:rPr>
          <w:rFonts w:ascii="Arial" w:hAnsi="Arial" w:cs="Arial"/>
          <w:b/>
          <w:sz w:val="20"/>
          <w:szCs w:val="20"/>
        </w:rPr>
        <w:tab/>
      </w:r>
    </w:p>
    <w:p w:rsidR="00DD35D7" w:rsidRPr="00DD35D7" w:rsidRDefault="00DD35D7" w:rsidP="00DD35D7">
      <w:pPr>
        <w:numPr>
          <w:ilvl w:val="0"/>
          <w:numId w:val="4"/>
        </w:numPr>
        <w:tabs>
          <w:tab w:val="left" w:pos="360"/>
          <w:tab w:val="left" w:pos="960"/>
        </w:tabs>
        <w:rPr>
          <w:rFonts w:ascii="Arial" w:eastAsia="Calibri" w:hAnsi="Arial" w:cs="Arial"/>
          <w:sz w:val="20"/>
          <w:szCs w:val="20"/>
        </w:rPr>
      </w:pPr>
      <w:r w:rsidRPr="00DD35D7">
        <w:rPr>
          <w:rFonts w:ascii="Arial" w:eastAsia="Calibri" w:hAnsi="Arial" w:cs="Arial"/>
          <w:sz w:val="20"/>
          <w:szCs w:val="20"/>
        </w:rPr>
        <w:t>ISM V2 certified</w:t>
      </w:r>
    </w:p>
    <w:p w:rsidR="00DD35D7" w:rsidRPr="00DD35D7" w:rsidRDefault="00DD35D7" w:rsidP="00DD35D7">
      <w:pPr>
        <w:numPr>
          <w:ilvl w:val="0"/>
          <w:numId w:val="4"/>
        </w:numPr>
        <w:tabs>
          <w:tab w:val="left" w:pos="360"/>
          <w:tab w:val="left" w:pos="960"/>
        </w:tabs>
        <w:rPr>
          <w:rFonts w:ascii="Arial" w:eastAsia="Calibri" w:hAnsi="Arial" w:cs="Arial"/>
          <w:sz w:val="20"/>
          <w:szCs w:val="20"/>
        </w:rPr>
      </w:pPr>
      <w:proofErr w:type="spellStart"/>
      <w:r w:rsidRPr="00DD35D7">
        <w:rPr>
          <w:rFonts w:ascii="Arial" w:eastAsia="Calibri" w:hAnsi="Arial" w:cs="Arial"/>
          <w:sz w:val="20"/>
          <w:szCs w:val="20"/>
        </w:rPr>
        <w:t>Symmetrix</w:t>
      </w:r>
      <w:proofErr w:type="spellEnd"/>
      <w:r w:rsidRPr="00DD35D7">
        <w:rPr>
          <w:rFonts w:ascii="Arial" w:eastAsia="Calibri" w:hAnsi="Arial" w:cs="Arial"/>
          <w:sz w:val="20"/>
          <w:szCs w:val="20"/>
        </w:rPr>
        <w:t xml:space="preserve"> solutions specialist</w:t>
      </w:r>
    </w:p>
    <w:p w:rsidR="00DE5C7C" w:rsidRPr="00F64300" w:rsidRDefault="00DD35D7" w:rsidP="00664865">
      <w:pPr>
        <w:widowControl w:val="0"/>
        <w:numPr>
          <w:ilvl w:val="0"/>
          <w:numId w:val="4"/>
        </w:numPr>
        <w:autoSpaceDE w:val="0"/>
        <w:autoSpaceDN w:val="0"/>
        <w:adjustRightInd w:val="0"/>
        <w:jc w:val="both"/>
        <w:rPr>
          <w:rFonts w:ascii="Arial" w:hAnsi="Arial" w:cs="Arial"/>
          <w:sz w:val="20"/>
          <w:szCs w:val="20"/>
        </w:rPr>
      </w:pPr>
      <w:r w:rsidRPr="00DD35D7">
        <w:rPr>
          <w:rFonts w:ascii="Arial" w:eastAsia="Calibri" w:hAnsi="Arial" w:cs="Arial"/>
          <w:sz w:val="20"/>
          <w:szCs w:val="20"/>
        </w:rPr>
        <w:t>Received Ten weeks of product training on DMX and V-MAX</w:t>
      </w:r>
    </w:p>
    <w:p w:rsidR="00F64300" w:rsidRPr="00392CA2" w:rsidRDefault="00F64300" w:rsidP="00664865">
      <w:pPr>
        <w:widowControl w:val="0"/>
        <w:numPr>
          <w:ilvl w:val="0"/>
          <w:numId w:val="4"/>
        </w:numPr>
        <w:autoSpaceDE w:val="0"/>
        <w:autoSpaceDN w:val="0"/>
        <w:adjustRightInd w:val="0"/>
        <w:jc w:val="both"/>
        <w:rPr>
          <w:rFonts w:ascii="Arial" w:hAnsi="Arial" w:cs="Arial"/>
          <w:sz w:val="20"/>
          <w:szCs w:val="20"/>
        </w:rPr>
      </w:pPr>
      <w:r>
        <w:rPr>
          <w:rFonts w:ascii="Arial" w:eastAsia="Calibri" w:hAnsi="Arial" w:cs="Arial"/>
          <w:sz w:val="20"/>
          <w:szCs w:val="20"/>
        </w:rPr>
        <w:t>AW</w:t>
      </w:r>
      <w:r w:rsidR="00392CA2">
        <w:rPr>
          <w:rFonts w:ascii="Arial" w:eastAsia="Calibri" w:hAnsi="Arial" w:cs="Arial"/>
          <w:sz w:val="20"/>
          <w:szCs w:val="20"/>
        </w:rPr>
        <w:t>S Solution Architect certified</w:t>
      </w:r>
    </w:p>
    <w:p w:rsidR="00392CA2" w:rsidRDefault="00392CA2" w:rsidP="00392CA2">
      <w:pPr>
        <w:widowControl w:val="0"/>
        <w:autoSpaceDE w:val="0"/>
        <w:autoSpaceDN w:val="0"/>
        <w:adjustRightInd w:val="0"/>
        <w:ind w:left="1080"/>
        <w:jc w:val="both"/>
        <w:rPr>
          <w:rFonts w:ascii="Arial" w:hAnsi="Arial" w:cs="Arial"/>
          <w:sz w:val="20"/>
          <w:szCs w:val="20"/>
        </w:rPr>
      </w:pPr>
    </w:p>
    <w:p w:rsidR="00664865" w:rsidRDefault="00664865" w:rsidP="00664865">
      <w:pPr>
        <w:tabs>
          <w:tab w:val="right" w:pos="9540"/>
        </w:tabs>
        <w:autoSpaceDE w:val="0"/>
        <w:autoSpaceDN w:val="0"/>
        <w:adjustRightInd w:val="0"/>
        <w:rPr>
          <w:rFonts w:ascii="Arial" w:hAnsi="Arial" w:cs="Arial Unicode MS"/>
          <w:b/>
          <w:bCs/>
          <w:color w:val="000000"/>
          <w:sz w:val="20"/>
          <w:szCs w:val="20"/>
          <w:u w:val="single"/>
        </w:rPr>
      </w:pPr>
    </w:p>
    <w:p w:rsidR="00664865" w:rsidRPr="003A2545" w:rsidRDefault="00DD35D7" w:rsidP="00664865">
      <w:pPr>
        <w:tabs>
          <w:tab w:val="right" w:pos="9540"/>
        </w:tabs>
        <w:autoSpaceDE w:val="0"/>
        <w:autoSpaceDN w:val="0"/>
        <w:adjustRightInd w:val="0"/>
        <w:rPr>
          <w:rFonts w:ascii="Arial" w:hAnsi="Arial" w:cs="Arial Unicode MS"/>
          <w:b/>
          <w:color w:val="000000"/>
          <w:sz w:val="20"/>
          <w:szCs w:val="20"/>
        </w:rPr>
      </w:pPr>
      <w:r>
        <w:rPr>
          <w:rFonts w:ascii="Arial" w:hAnsi="Arial" w:cs="Arial Unicode MS"/>
          <w:b/>
          <w:bCs/>
          <w:color w:val="000000"/>
          <w:sz w:val="20"/>
          <w:szCs w:val="20"/>
          <w:u w:val="single"/>
        </w:rPr>
        <w:t xml:space="preserve">TATA </w:t>
      </w:r>
      <w:proofErr w:type="gramStart"/>
      <w:r>
        <w:rPr>
          <w:rFonts w:ascii="Arial" w:hAnsi="Arial" w:cs="Arial Unicode MS"/>
          <w:b/>
          <w:bCs/>
          <w:color w:val="000000"/>
          <w:sz w:val="20"/>
          <w:szCs w:val="20"/>
          <w:u w:val="single"/>
        </w:rPr>
        <w:t xml:space="preserve">Consultancy </w:t>
      </w:r>
      <w:r w:rsidR="00C07C21">
        <w:rPr>
          <w:rFonts w:ascii="Arial" w:hAnsi="Arial" w:cs="Arial Unicode MS"/>
          <w:b/>
          <w:bCs/>
          <w:color w:val="000000"/>
          <w:sz w:val="20"/>
          <w:szCs w:val="20"/>
          <w:u w:val="single"/>
        </w:rPr>
        <w:t xml:space="preserve"> ltd</w:t>
      </w:r>
      <w:proofErr w:type="gramEnd"/>
      <w:r w:rsidR="00664865">
        <w:rPr>
          <w:rFonts w:ascii="Arial" w:hAnsi="Arial" w:cs="Arial Unicode MS"/>
          <w:b/>
          <w:bCs/>
          <w:color w:val="000000"/>
          <w:sz w:val="20"/>
          <w:szCs w:val="20"/>
        </w:rPr>
        <w:tab/>
      </w:r>
      <w:r w:rsidR="00F64300">
        <w:rPr>
          <w:rFonts w:ascii="Arial" w:hAnsi="Arial" w:cs="Arial Unicode MS"/>
          <w:b/>
          <w:color w:val="000000"/>
          <w:sz w:val="20"/>
          <w:szCs w:val="20"/>
        </w:rPr>
        <w:t>Jan 2020</w:t>
      </w:r>
      <w:r w:rsidR="00664865" w:rsidRPr="00693097">
        <w:rPr>
          <w:rFonts w:ascii="Arial" w:hAnsi="Arial" w:cs="Arial Unicode MS"/>
          <w:b/>
          <w:color w:val="000000"/>
          <w:sz w:val="20"/>
          <w:szCs w:val="20"/>
        </w:rPr>
        <w:t xml:space="preserve"> – </w:t>
      </w:r>
      <w:r w:rsidR="00664865">
        <w:rPr>
          <w:rFonts w:ascii="Arial" w:hAnsi="Arial" w:cs="Arial Unicode MS"/>
          <w:b/>
          <w:color w:val="000000"/>
          <w:sz w:val="20"/>
          <w:szCs w:val="20"/>
        </w:rPr>
        <w:t>Present</w:t>
      </w:r>
    </w:p>
    <w:p w:rsidR="00664865" w:rsidRPr="00B34AD5" w:rsidRDefault="00C07C21" w:rsidP="00C07C21">
      <w:pPr>
        <w:tabs>
          <w:tab w:val="left" w:pos="3375"/>
        </w:tabs>
        <w:autoSpaceDE w:val="0"/>
        <w:autoSpaceDN w:val="0"/>
        <w:adjustRightInd w:val="0"/>
        <w:rPr>
          <w:rFonts w:ascii="Arial" w:hAnsi="Arial" w:cs="Arial Unicode MS"/>
          <w:b/>
          <w:bCs/>
          <w:color w:val="000000"/>
          <w:sz w:val="20"/>
          <w:szCs w:val="20"/>
        </w:rPr>
      </w:pPr>
      <w:proofErr w:type="gramStart"/>
      <w:r>
        <w:rPr>
          <w:rFonts w:ascii="Arial" w:hAnsi="Arial" w:cs="Arial Unicode MS"/>
          <w:b/>
          <w:bCs/>
          <w:color w:val="000000"/>
          <w:sz w:val="20"/>
          <w:szCs w:val="20"/>
        </w:rPr>
        <w:t>Chennai.</w:t>
      </w:r>
      <w:proofErr w:type="gramEnd"/>
    </w:p>
    <w:p w:rsidR="00664865" w:rsidRDefault="00664865" w:rsidP="00664865">
      <w:pPr>
        <w:tabs>
          <w:tab w:val="right" w:pos="9540"/>
        </w:tabs>
        <w:autoSpaceDE w:val="0"/>
        <w:autoSpaceDN w:val="0"/>
        <w:adjustRightInd w:val="0"/>
        <w:rPr>
          <w:rFonts w:ascii="Arial" w:hAnsi="Arial" w:cs="Arial Unicode MS"/>
          <w:b/>
          <w:bCs/>
          <w:color w:val="000000"/>
          <w:sz w:val="20"/>
          <w:szCs w:val="20"/>
        </w:rPr>
      </w:pPr>
    </w:p>
    <w:p w:rsidR="00664865" w:rsidRDefault="00F64300" w:rsidP="00664865">
      <w:pPr>
        <w:tabs>
          <w:tab w:val="right" w:pos="9540"/>
        </w:tabs>
        <w:autoSpaceDE w:val="0"/>
        <w:autoSpaceDN w:val="0"/>
        <w:adjustRightInd w:val="0"/>
        <w:rPr>
          <w:rFonts w:ascii="Arial" w:hAnsi="Arial" w:cs="Arial Unicode MS"/>
          <w:b/>
          <w:bCs/>
          <w:color w:val="000000"/>
          <w:sz w:val="20"/>
          <w:szCs w:val="20"/>
        </w:rPr>
      </w:pPr>
      <w:r>
        <w:rPr>
          <w:rFonts w:ascii="Arial" w:hAnsi="Arial" w:cs="Arial Unicode MS"/>
          <w:b/>
          <w:bCs/>
          <w:color w:val="000000"/>
          <w:sz w:val="20"/>
          <w:szCs w:val="20"/>
        </w:rPr>
        <w:t xml:space="preserve">Client: </w:t>
      </w:r>
      <w:r w:rsidR="00DD35D7">
        <w:rPr>
          <w:rFonts w:ascii="Arial" w:hAnsi="Arial" w:cs="Arial Unicode MS"/>
          <w:b/>
          <w:bCs/>
          <w:color w:val="000000"/>
          <w:sz w:val="20"/>
          <w:szCs w:val="20"/>
        </w:rPr>
        <w:t>Delta Airlines</w:t>
      </w:r>
    </w:p>
    <w:p w:rsidR="00F64300" w:rsidRDefault="00F64300" w:rsidP="00664865">
      <w:pPr>
        <w:tabs>
          <w:tab w:val="right" w:pos="9540"/>
        </w:tabs>
        <w:autoSpaceDE w:val="0"/>
        <w:autoSpaceDN w:val="0"/>
        <w:adjustRightInd w:val="0"/>
        <w:rPr>
          <w:rFonts w:ascii="Arial" w:hAnsi="Arial" w:cs="Arial Unicode MS"/>
          <w:b/>
          <w:bCs/>
          <w:color w:val="000000"/>
          <w:sz w:val="20"/>
          <w:szCs w:val="20"/>
        </w:rPr>
      </w:pPr>
    </w:p>
    <w:p w:rsidR="00F64300" w:rsidRDefault="00F64300" w:rsidP="00F64300">
      <w:pPr>
        <w:widowControl w:val="0"/>
        <w:autoSpaceDE w:val="0"/>
        <w:autoSpaceDN w:val="0"/>
        <w:adjustRightInd w:val="0"/>
        <w:jc w:val="both"/>
        <w:rPr>
          <w:rFonts w:ascii="Arial" w:hAnsi="Arial" w:cs="Arial"/>
          <w:color w:val="000000"/>
          <w:sz w:val="20"/>
          <w:szCs w:val="20"/>
        </w:rPr>
      </w:pPr>
      <w:r w:rsidRPr="004A500D">
        <w:rPr>
          <w:rFonts w:ascii="Arial" w:hAnsi="Arial" w:cs="Arial"/>
          <w:b/>
          <w:color w:val="000000"/>
          <w:sz w:val="20"/>
          <w:szCs w:val="20"/>
          <w:u w:val="single"/>
        </w:rPr>
        <w:t>AWS Experience</w:t>
      </w:r>
      <w:r>
        <w:rPr>
          <w:rFonts w:ascii="Arial" w:hAnsi="Arial" w:cs="Arial"/>
          <w:color w:val="000000"/>
          <w:sz w:val="20"/>
          <w:szCs w:val="20"/>
        </w:rPr>
        <w:t>:</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Handling Requests for new EC2 instance deployment using AWS/Customer AMI's as per the requirement. Providing the right size of EC2 instance based on the load\application requirement.</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Managing the patching cycle for AWS instance both using traditional methods and AWS system manager. Execution of scripts for few PRD critical servers which would perform the EC2 refresh after patching</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Handling EBS volumes and their snapshots. Creation of automated snapshot Lifecycle policies for backup and recovering instance whenever required.</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Creation and management of S3 buckets and bucket policies based on ad-hoc business requests.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Configuration of S3 life cycle policies and cross region replication</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Configuration and monitoring the cloud infra using cloud watch and cloud trail services. Integrating traditional monitoring tools with cloud watch metrics for efficient and real time monitoring.</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 xml:space="preserve">Hands on experience on Infrastructure as a code-cloud formation and </w:t>
      </w:r>
      <w:proofErr w:type="spellStart"/>
      <w:r>
        <w:rPr>
          <w:rFonts w:ascii="Arial" w:hAnsi="Arial" w:cs="Arial"/>
          <w:sz w:val="20"/>
          <w:szCs w:val="20"/>
        </w:rPr>
        <w:t>Terraform</w:t>
      </w:r>
      <w:proofErr w:type="spellEnd"/>
      <w:r>
        <w:rPr>
          <w:rFonts w:ascii="Arial" w:hAnsi="Arial" w:cs="Arial"/>
          <w:sz w:val="20"/>
          <w:szCs w:val="20"/>
        </w:rPr>
        <w:t xml:space="preserve"> scripts for bulk builds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Experience on deploying bastion hosts and NAT gateway for allowing internet exposures for public and private subnets respectively</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Experience in creating VPN tunnels between enterprise datacenter and AWS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Hands on experience in configuration and management of highly available and scalable infrastructure using elastic load balancers, target groups and auto scaling configurations.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Extensive knowledge on configuration of VPC's and subnets.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Design and Deployment of scalable, cost efficient and highly available AWS infrastructure for new applications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Validating and ensuring the security aspects of existing infra setup as per the S0C2 standards of AWS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Deploying the AWS components as per the project requirement and adherence with the AWS well architect framework design principles.</w:t>
      </w:r>
    </w:p>
    <w:p w:rsidR="006242EA" w:rsidRDefault="006242EA" w:rsidP="006242EA">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 xml:space="preserve">Providing cost effective design plan with cost, </w:t>
      </w:r>
      <w:proofErr w:type="spellStart"/>
      <w:r>
        <w:rPr>
          <w:rFonts w:ascii="Arial" w:hAnsi="Arial" w:cs="Arial"/>
          <w:sz w:val="20"/>
          <w:szCs w:val="20"/>
        </w:rPr>
        <w:t>security</w:t>
      </w:r>
      <w:proofErr w:type="gramStart"/>
      <w:r>
        <w:rPr>
          <w:rFonts w:ascii="Arial" w:hAnsi="Arial" w:cs="Arial"/>
          <w:sz w:val="20"/>
          <w:szCs w:val="20"/>
        </w:rPr>
        <w:t>,and</w:t>
      </w:r>
      <w:proofErr w:type="spellEnd"/>
      <w:proofErr w:type="gramEnd"/>
      <w:r>
        <w:rPr>
          <w:rFonts w:ascii="Arial" w:hAnsi="Arial" w:cs="Arial"/>
          <w:sz w:val="20"/>
          <w:szCs w:val="20"/>
        </w:rPr>
        <w:t xml:space="preserve"> network specifications adhering to the AWS standard framework and various information security standards.</w:t>
      </w:r>
    </w:p>
    <w:p w:rsidR="00F64300" w:rsidRDefault="00F64300" w:rsidP="00F64300">
      <w:pPr>
        <w:pStyle w:val="ListParagraph"/>
        <w:widowControl/>
        <w:numPr>
          <w:ilvl w:val="0"/>
          <w:numId w:val="4"/>
        </w:numPr>
        <w:autoSpaceDE/>
        <w:autoSpaceDN/>
        <w:adjustRightInd/>
        <w:spacing w:after="200" w:line="276" w:lineRule="auto"/>
        <w:rPr>
          <w:rFonts w:ascii="Arial" w:hAnsi="Arial" w:cs="Arial"/>
          <w:sz w:val="20"/>
          <w:szCs w:val="20"/>
        </w:rPr>
      </w:pPr>
      <w:r>
        <w:rPr>
          <w:rFonts w:ascii="Arial" w:hAnsi="Arial" w:cs="Arial"/>
          <w:sz w:val="20"/>
          <w:szCs w:val="20"/>
        </w:rPr>
        <w:t>Have basic knowledge on the AWS services.</w:t>
      </w:r>
    </w:p>
    <w:p w:rsidR="00F64300" w:rsidRDefault="00F64300" w:rsidP="00F64300">
      <w:pPr>
        <w:tabs>
          <w:tab w:val="right" w:pos="9540"/>
        </w:tabs>
        <w:autoSpaceDE w:val="0"/>
        <w:autoSpaceDN w:val="0"/>
        <w:adjustRightInd w:val="0"/>
        <w:rPr>
          <w:rFonts w:ascii="Arial" w:hAnsi="Arial" w:cs="Arial Unicode MS"/>
          <w:b/>
          <w:bCs/>
          <w:color w:val="000000"/>
          <w:sz w:val="20"/>
          <w:szCs w:val="20"/>
        </w:rPr>
      </w:pPr>
      <w:r>
        <w:rPr>
          <w:rFonts w:ascii="Arial" w:hAnsi="Arial" w:cs="Arial"/>
          <w:sz w:val="20"/>
          <w:szCs w:val="20"/>
        </w:rPr>
        <w:t>Currently preparing for AWS solution architect certification</w:t>
      </w:r>
    </w:p>
    <w:p w:rsidR="00F64300" w:rsidRDefault="00F64300" w:rsidP="00664865">
      <w:pPr>
        <w:tabs>
          <w:tab w:val="right" w:pos="9540"/>
        </w:tabs>
        <w:autoSpaceDE w:val="0"/>
        <w:autoSpaceDN w:val="0"/>
        <w:adjustRightInd w:val="0"/>
        <w:rPr>
          <w:rFonts w:ascii="Arial" w:hAnsi="Arial" w:cs="Arial Unicode MS"/>
          <w:b/>
          <w:bCs/>
          <w:color w:val="000000"/>
          <w:sz w:val="20"/>
          <w:szCs w:val="20"/>
        </w:rPr>
      </w:pPr>
    </w:p>
    <w:p w:rsidR="00F64300" w:rsidRDefault="00F64300" w:rsidP="00664865">
      <w:pPr>
        <w:tabs>
          <w:tab w:val="right" w:pos="9540"/>
        </w:tabs>
        <w:autoSpaceDE w:val="0"/>
        <w:autoSpaceDN w:val="0"/>
        <w:adjustRightInd w:val="0"/>
        <w:rPr>
          <w:rFonts w:ascii="Arial" w:hAnsi="Arial" w:cs="Arial Unicode MS"/>
          <w:b/>
          <w:bCs/>
          <w:color w:val="000000"/>
          <w:sz w:val="20"/>
          <w:szCs w:val="20"/>
        </w:rPr>
      </w:pPr>
    </w:p>
    <w:p w:rsidR="00F64300" w:rsidRDefault="00F64300" w:rsidP="00664865">
      <w:pPr>
        <w:tabs>
          <w:tab w:val="right" w:pos="9540"/>
        </w:tabs>
        <w:autoSpaceDE w:val="0"/>
        <w:autoSpaceDN w:val="0"/>
        <w:adjustRightInd w:val="0"/>
        <w:rPr>
          <w:rFonts w:ascii="Arial" w:hAnsi="Arial" w:cs="Arial Unicode MS"/>
          <w:b/>
          <w:bCs/>
          <w:color w:val="000000"/>
          <w:sz w:val="20"/>
          <w:szCs w:val="20"/>
        </w:rPr>
      </w:pPr>
    </w:p>
    <w:p w:rsidR="00F64300" w:rsidRDefault="00F64300" w:rsidP="00F64300">
      <w:pPr>
        <w:tabs>
          <w:tab w:val="right" w:pos="9540"/>
        </w:tabs>
        <w:autoSpaceDE w:val="0"/>
        <w:autoSpaceDN w:val="0"/>
        <w:adjustRightInd w:val="0"/>
        <w:rPr>
          <w:rFonts w:ascii="Arial" w:hAnsi="Arial" w:cs="Arial Unicode MS"/>
          <w:b/>
          <w:bCs/>
          <w:color w:val="000000"/>
          <w:sz w:val="20"/>
          <w:szCs w:val="20"/>
        </w:rPr>
      </w:pPr>
      <w:r>
        <w:rPr>
          <w:rFonts w:ascii="Arial" w:hAnsi="Arial" w:cs="Arial Unicode MS"/>
          <w:b/>
          <w:bCs/>
          <w:color w:val="000000"/>
          <w:sz w:val="20"/>
          <w:szCs w:val="20"/>
        </w:rPr>
        <w:t xml:space="preserve">Client: </w:t>
      </w:r>
      <w:proofErr w:type="spellStart"/>
      <w:r>
        <w:rPr>
          <w:rFonts w:ascii="Arial" w:hAnsi="Arial" w:cs="Arial Unicode MS"/>
          <w:b/>
          <w:bCs/>
          <w:color w:val="000000"/>
          <w:sz w:val="20"/>
          <w:szCs w:val="20"/>
        </w:rPr>
        <w:t>Newyork</w:t>
      </w:r>
      <w:proofErr w:type="spellEnd"/>
      <w:r>
        <w:rPr>
          <w:rFonts w:ascii="Arial" w:hAnsi="Arial" w:cs="Arial Unicode MS"/>
          <w:b/>
          <w:bCs/>
          <w:color w:val="000000"/>
          <w:sz w:val="20"/>
          <w:szCs w:val="20"/>
        </w:rPr>
        <w:t xml:space="preserve"> Life Insurance                                                                                        Jan 2015-Jan 2020</w:t>
      </w:r>
    </w:p>
    <w:p w:rsidR="00F64300" w:rsidRDefault="00F64300" w:rsidP="00664865">
      <w:pPr>
        <w:tabs>
          <w:tab w:val="right" w:pos="9540"/>
        </w:tabs>
        <w:autoSpaceDE w:val="0"/>
        <w:autoSpaceDN w:val="0"/>
        <w:adjustRightInd w:val="0"/>
        <w:rPr>
          <w:rFonts w:ascii="Arial" w:hAnsi="Arial" w:cs="Arial Unicode MS"/>
          <w:b/>
          <w:bCs/>
          <w:color w:val="000000"/>
          <w:sz w:val="20"/>
          <w:szCs w:val="20"/>
        </w:rPr>
      </w:pPr>
    </w:p>
    <w:p w:rsidR="00664865" w:rsidRPr="00693097" w:rsidRDefault="00664865" w:rsidP="00664865">
      <w:pPr>
        <w:tabs>
          <w:tab w:val="right" w:pos="9540"/>
        </w:tabs>
        <w:autoSpaceDE w:val="0"/>
        <w:autoSpaceDN w:val="0"/>
        <w:adjustRightInd w:val="0"/>
        <w:rPr>
          <w:rFonts w:ascii="Arial" w:hAnsi="Arial" w:cs="Arial Unicode MS"/>
          <w:bCs/>
          <w:color w:val="000000"/>
          <w:sz w:val="20"/>
          <w:szCs w:val="20"/>
        </w:rPr>
      </w:pPr>
      <w:r>
        <w:rPr>
          <w:rFonts w:ascii="Arial" w:hAnsi="Arial" w:cs="Arial Unicode MS"/>
          <w:b/>
          <w:bCs/>
          <w:color w:val="000000"/>
          <w:sz w:val="20"/>
          <w:szCs w:val="20"/>
        </w:rPr>
        <w:t>Storage Administrator</w:t>
      </w:r>
      <w:r w:rsidRPr="00693097">
        <w:rPr>
          <w:rFonts w:ascii="Arial" w:hAnsi="Arial" w:cs="Arial Unicode MS"/>
          <w:b/>
          <w:bCs/>
          <w:color w:val="000000"/>
          <w:sz w:val="20"/>
          <w:szCs w:val="20"/>
        </w:rPr>
        <w:tab/>
      </w:r>
    </w:p>
    <w:p w:rsidR="00664865" w:rsidRDefault="00664865" w:rsidP="00664865">
      <w:pPr>
        <w:tabs>
          <w:tab w:val="left" w:pos="142"/>
        </w:tabs>
        <w:rPr>
          <w:rFonts w:ascii="Arial" w:hAnsi="Arial" w:cs="Arial Unicode MS"/>
          <w:b/>
          <w:bCs/>
          <w:color w:val="000000"/>
          <w:sz w:val="20"/>
          <w:szCs w:val="20"/>
        </w:rPr>
      </w:pPr>
    </w:p>
    <w:p w:rsidR="00664865" w:rsidRPr="00182F15" w:rsidRDefault="00664865" w:rsidP="00664865">
      <w:pPr>
        <w:tabs>
          <w:tab w:val="left" w:pos="142"/>
        </w:tabs>
        <w:rPr>
          <w:rStyle w:val="Strong"/>
          <w:rFonts w:ascii="Arial" w:hAnsi="Arial" w:cs="Arial"/>
          <w:b w:val="0"/>
          <w:sz w:val="20"/>
          <w:szCs w:val="20"/>
        </w:rPr>
      </w:pP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 xml:space="preserve">Administer and Maintain SAN (Storage Area Network) Infrastructure consisting of high end storage systems including EMC </w:t>
      </w:r>
      <w:proofErr w:type="spellStart"/>
      <w:r w:rsidRPr="003A2545">
        <w:rPr>
          <w:rStyle w:val="Strong"/>
          <w:rFonts w:ascii="Arial" w:hAnsi="Arial" w:cs="Arial"/>
          <w:b w:val="0"/>
          <w:sz w:val="20"/>
          <w:szCs w:val="20"/>
        </w:rPr>
        <w:t>Symmetrix</w:t>
      </w:r>
      <w:proofErr w:type="spellEnd"/>
      <w:r w:rsidR="0070069F">
        <w:rPr>
          <w:rStyle w:val="Strong"/>
          <w:rFonts w:ascii="Arial" w:hAnsi="Arial" w:cs="Arial"/>
          <w:b w:val="0"/>
          <w:sz w:val="20"/>
          <w:szCs w:val="20"/>
        </w:rPr>
        <w:t xml:space="preserve"> </w:t>
      </w:r>
      <w:r w:rsidR="00DD35D7">
        <w:rPr>
          <w:rStyle w:val="Strong"/>
          <w:rFonts w:ascii="Arial" w:hAnsi="Arial" w:cs="Arial"/>
          <w:b w:val="0"/>
          <w:sz w:val="20"/>
          <w:szCs w:val="20"/>
        </w:rPr>
        <w:t xml:space="preserve">VMAX/DMX, </w:t>
      </w:r>
      <w:r w:rsidR="00C07C21">
        <w:rPr>
          <w:rStyle w:val="Strong"/>
          <w:rFonts w:ascii="Arial" w:hAnsi="Arial" w:cs="Arial"/>
          <w:b w:val="0"/>
          <w:sz w:val="20"/>
          <w:szCs w:val="20"/>
        </w:rPr>
        <w:t>VNX Unified storage system, Cisco MDS and Brocade Switches</w:t>
      </w:r>
      <w:r w:rsidRPr="003A2545">
        <w:rPr>
          <w:rStyle w:val="Strong"/>
          <w:rFonts w:ascii="Arial" w:hAnsi="Arial" w:cs="Arial"/>
          <w:b w:val="0"/>
          <w:sz w:val="20"/>
          <w:szCs w:val="20"/>
        </w:rPr>
        <w:t>.</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Created RAID groups</w:t>
      </w:r>
      <w:r w:rsidR="00C07C21">
        <w:rPr>
          <w:rStyle w:val="Strong"/>
          <w:rFonts w:ascii="Arial" w:hAnsi="Arial" w:cs="Arial"/>
          <w:b w:val="0"/>
          <w:sz w:val="20"/>
          <w:szCs w:val="20"/>
        </w:rPr>
        <w:t>/Storage pools</w:t>
      </w:r>
      <w:r w:rsidRPr="003A2545">
        <w:rPr>
          <w:rStyle w:val="Strong"/>
          <w:rFonts w:ascii="Arial" w:hAnsi="Arial" w:cs="Arial"/>
          <w:b w:val="0"/>
          <w:sz w:val="20"/>
          <w:szCs w:val="20"/>
        </w:rPr>
        <w:t xml:space="preserve"> and performed LUN binding using Nav</w:t>
      </w:r>
      <w:r w:rsidR="001B6500">
        <w:rPr>
          <w:rStyle w:val="Strong"/>
          <w:rFonts w:ascii="Arial" w:hAnsi="Arial" w:cs="Arial"/>
          <w:b w:val="0"/>
          <w:sz w:val="20"/>
          <w:szCs w:val="20"/>
        </w:rPr>
        <w:t xml:space="preserve">isphere Manager GUI and NaviCLI, Extending the </w:t>
      </w:r>
      <w:r w:rsidR="00A465B6">
        <w:rPr>
          <w:rStyle w:val="Strong"/>
          <w:rFonts w:ascii="Arial" w:hAnsi="Arial" w:cs="Arial"/>
          <w:b w:val="0"/>
          <w:sz w:val="20"/>
          <w:szCs w:val="20"/>
        </w:rPr>
        <w:t>storage</w:t>
      </w:r>
      <w:r w:rsidR="001B6500">
        <w:rPr>
          <w:rStyle w:val="Strong"/>
          <w:rFonts w:ascii="Arial" w:hAnsi="Arial" w:cs="Arial"/>
          <w:b w:val="0"/>
          <w:sz w:val="20"/>
          <w:szCs w:val="20"/>
        </w:rPr>
        <w:t xml:space="preserve"> pools by adding physical disks.</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Created Meta LUN's by expanding base LUN's using Navisphere manager.</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Perform daily operational tasks on storage systems such as storage provisioning                                                                                                                                        using EMC Management tools including ECC, Navisphere Manager, Solutions Enabler and SAN Screen. Perform zoning on Cisco and Brocade Switches using Fabric Manager and Connectrix manager.</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Hands on experience with Auto-provisioning by creating views, initiator groups, port groups and storage groups on VMAX using SMC 7.1.1 and Solution Enabler SYMCLI 7.1.1.</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Implemented Virtual Provisioning on V-MAX, DMX-4 by creating data devices, thin pools, thin devices using SYMCLI 7.x, SMC 7.x.</w:t>
      </w:r>
    </w:p>
    <w:p w:rsidR="00664865" w:rsidRPr="003A2545" w:rsidRDefault="00C07C21" w:rsidP="00664865">
      <w:pPr>
        <w:numPr>
          <w:ilvl w:val="0"/>
          <w:numId w:val="2"/>
        </w:numPr>
        <w:jc w:val="both"/>
        <w:rPr>
          <w:rStyle w:val="Strong"/>
          <w:rFonts w:ascii="Arial" w:hAnsi="Arial" w:cs="Arial"/>
          <w:b w:val="0"/>
          <w:sz w:val="20"/>
          <w:szCs w:val="20"/>
        </w:rPr>
      </w:pPr>
      <w:r>
        <w:rPr>
          <w:rStyle w:val="Strong"/>
          <w:rFonts w:ascii="Arial" w:hAnsi="Arial" w:cs="Arial"/>
          <w:b w:val="0"/>
          <w:sz w:val="20"/>
          <w:szCs w:val="20"/>
        </w:rPr>
        <w:t xml:space="preserve">Worked on decommissioning tasks and SAN reclamation from Physical hosts and Virtual </w:t>
      </w:r>
      <w:r w:rsidR="00DA035B">
        <w:rPr>
          <w:rStyle w:val="Strong"/>
          <w:rFonts w:ascii="Arial" w:hAnsi="Arial" w:cs="Arial"/>
          <w:b w:val="0"/>
          <w:sz w:val="20"/>
          <w:szCs w:val="20"/>
        </w:rPr>
        <w:t>Machines,</w:t>
      </w:r>
      <w:r>
        <w:rPr>
          <w:rStyle w:val="Strong"/>
          <w:rFonts w:ascii="Arial" w:hAnsi="Arial" w:cs="Arial"/>
          <w:b w:val="0"/>
          <w:sz w:val="20"/>
          <w:szCs w:val="20"/>
        </w:rPr>
        <w:t xml:space="preserve"> ESX hosts.</w:t>
      </w:r>
    </w:p>
    <w:p w:rsidR="00664865" w:rsidRPr="003A2545" w:rsidRDefault="00C07C21" w:rsidP="00664865">
      <w:pPr>
        <w:numPr>
          <w:ilvl w:val="0"/>
          <w:numId w:val="2"/>
        </w:numPr>
        <w:jc w:val="both"/>
        <w:rPr>
          <w:rStyle w:val="Strong"/>
          <w:rFonts w:ascii="Arial" w:hAnsi="Arial" w:cs="Arial"/>
          <w:b w:val="0"/>
          <w:sz w:val="20"/>
          <w:szCs w:val="20"/>
        </w:rPr>
      </w:pPr>
      <w:r>
        <w:rPr>
          <w:rStyle w:val="Strong"/>
          <w:rFonts w:ascii="Arial" w:hAnsi="Arial" w:cs="Arial"/>
          <w:b w:val="0"/>
          <w:sz w:val="20"/>
          <w:szCs w:val="20"/>
        </w:rPr>
        <w:t>Knowledge on Migrating</w:t>
      </w:r>
      <w:r w:rsidR="00664865" w:rsidRPr="003A2545">
        <w:rPr>
          <w:rStyle w:val="Strong"/>
          <w:rFonts w:ascii="Arial" w:hAnsi="Arial" w:cs="Arial"/>
          <w:b w:val="0"/>
          <w:sz w:val="20"/>
          <w:szCs w:val="20"/>
        </w:rPr>
        <w:t xml:space="preserve"> data from DMX-3/DMX-</w:t>
      </w:r>
      <w:r w:rsidR="00A2201F">
        <w:rPr>
          <w:rStyle w:val="Strong"/>
          <w:rFonts w:ascii="Arial" w:hAnsi="Arial" w:cs="Arial"/>
          <w:b w:val="0"/>
          <w:sz w:val="20"/>
          <w:szCs w:val="20"/>
        </w:rPr>
        <w:t xml:space="preserve">4 to V-MAX using Host-level VERITAS LUN migration, </w:t>
      </w:r>
      <w:r w:rsidR="00664865" w:rsidRPr="003A2545">
        <w:rPr>
          <w:rStyle w:val="Strong"/>
          <w:rFonts w:ascii="Arial" w:hAnsi="Arial" w:cs="Arial"/>
          <w:b w:val="0"/>
          <w:sz w:val="20"/>
          <w:szCs w:val="20"/>
        </w:rPr>
        <w:t>host based Open Migrator and LVM.</w:t>
      </w:r>
    </w:p>
    <w:p w:rsidR="0066486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Allocated and Provisioned storage from VMAX, DMX-4, DMX-3 arrays to Windows, Solaris, HP-UX and AIX   servers.</w:t>
      </w:r>
    </w:p>
    <w:p w:rsidR="00D80C38" w:rsidRPr="003A2545" w:rsidRDefault="00D80C38" w:rsidP="00664865">
      <w:pPr>
        <w:numPr>
          <w:ilvl w:val="0"/>
          <w:numId w:val="2"/>
        </w:numPr>
        <w:jc w:val="both"/>
        <w:rPr>
          <w:rStyle w:val="Strong"/>
          <w:rFonts w:ascii="Arial" w:hAnsi="Arial" w:cs="Arial"/>
          <w:b w:val="0"/>
          <w:sz w:val="20"/>
          <w:szCs w:val="20"/>
        </w:rPr>
      </w:pPr>
      <w:r>
        <w:rPr>
          <w:rStyle w:val="Strong"/>
          <w:rFonts w:ascii="Arial" w:hAnsi="Arial" w:cs="Arial"/>
          <w:b w:val="0"/>
          <w:sz w:val="20"/>
          <w:szCs w:val="20"/>
        </w:rPr>
        <w:t>Working on decommission activities on DMX\VMAX ( removing devices from the array</w:t>
      </w:r>
      <w:r w:rsidR="00BE4818">
        <w:rPr>
          <w:rStyle w:val="Strong"/>
          <w:rFonts w:ascii="Arial" w:hAnsi="Arial" w:cs="Arial"/>
          <w:b w:val="0"/>
          <w:sz w:val="20"/>
          <w:szCs w:val="20"/>
        </w:rPr>
        <w:t>, SAN reclamation by checking replications, cleanup of Masking views and host groups), removing zones, zoning from the zonesets and VSAN’s</w:t>
      </w:r>
      <w:r w:rsidR="00BF09F6">
        <w:rPr>
          <w:rStyle w:val="Strong"/>
          <w:rFonts w:ascii="Arial" w:hAnsi="Arial" w:cs="Arial"/>
          <w:b w:val="0"/>
          <w:sz w:val="20"/>
          <w:szCs w:val="20"/>
        </w:rPr>
        <w:t xml:space="preserve"> in CISCO MDS and Brocade switches.</w:t>
      </w:r>
    </w:p>
    <w:p w:rsidR="0066486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Implemented Business Continuity solutions for production data using Time Finder Clone Emulation, Time Finder/Snap on V-Max and DMX arrays.</w:t>
      </w:r>
    </w:p>
    <w:p w:rsidR="00DD35D7" w:rsidRPr="003A2545" w:rsidRDefault="00DD35D7" w:rsidP="00664865">
      <w:pPr>
        <w:numPr>
          <w:ilvl w:val="0"/>
          <w:numId w:val="2"/>
        </w:numPr>
        <w:jc w:val="both"/>
        <w:rPr>
          <w:rStyle w:val="Strong"/>
          <w:rFonts w:ascii="Arial" w:hAnsi="Arial" w:cs="Arial"/>
          <w:b w:val="0"/>
          <w:sz w:val="20"/>
          <w:szCs w:val="20"/>
        </w:rPr>
      </w:pPr>
      <w:r>
        <w:rPr>
          <w:rStyle w:val="Strong"/>
          <w:rFonts w:ascii="Arial" w:hAnsi="Arial" w:cs="Arial"/>
          <w:b w:val="0"/>
          <w:sz w:val="20"/>
          <w:szCs w:val="20"/>
        </w:rPr>
        <w:t xml:space="preserve">Worked on Cisco Switch upgrade </w:t>
      </w:r>
    </w:p>
    <w:p w:rsidR="00664865" w:rsidRDefault="004205EB" w:rsidP="00DD35D7">
      <w:pPr>
        <w:ind w:left="720"/>
        <w:jc w:val="both"/>
        <w:rPr>
          <w:rStyle w:val="Strong"/>
          <w:rFonts w:ascii="Arial" w:hAnsi="Arial" w:cs="Arial"/>
          <w:b w:val="0"/>
          <w:sz w:val="20"/>
          <w:szCs w:val="20"/>
        </w:rPr>
      </w:pPr>
      <w:r>
        <w:rPr>
          <w:rStyle w:val="Strong"/>
          <w:rFonts w:ascii="Arial" w:hAnsi="Arial" w:cs="Arial"/>
          <w:b w:val="0"/>
          <w:sz w:val="20"/>
          <w:szCs w:val="20"/>
        </w:rPr>
        <w:t>.</w:t>
      </w:r>
    </w:p>
    <w:p w:rsidR="00664865" w:rsidRPr="003A2545" w:rsidRDefault="00664865" w:rsidP="00664865">
      <w:pPr>
        <w:numPr>
          <w:ilvl w:val="0"/>
          <w:numId w:val="2"/>
        </w:numPr>
        <w:jc w:val="both"/>
        <w:rPr>
          <w:rStyle w:val="Strong"/>
          <w:rFonts w:ascii="Arial" w:hAnsi="Arial" w:cs="Arial"/>
          <w:b w:val="0"/>
          <w:sz w:val="20"/>
          <w:szCs w:val="20"/>
        </w:rPr>
      </w:pPr>
      <w:r w:rsidRPr="003A2545">
        <w:rPr>
          <w:rStyle w:val="Strong"/>
          <w:rFonts w:ascii="Arial" w:hAnsi="Arial" w:cs="Arial"/>
          <w:b w:val="0"/>
          <w:sz w:val="20"/>
          <w:szCs w:val="20"/>
        </w:rPr>
        <w:t>Implemented SRDF/A for production systems including creation of dynamic RA groups, creation of dynamic RDF pairs, enabling SRDF/A for the group of devices. Addition and removal of devices from the device.</w:t>
      </w:r>
    </w:p>
    <w:p w:rsidR="00664865" w:rsidRPr="003A2545" w:rsidRDefault="00664865" w:rsidP="00664865">
      <w:pPr>
        <w:numPr>
          <w:ilvl w:val="0"/>
          <w:numId w:val="2"/>
        </w:numPr>
        <w:rPr>
          <w:rFonts w:ascii="Arial" w:hAnsi="Arial" w:cs="Arial"/>
          <w:sz w:val="20"/>
          <w:szCs w:val="20"/>
        </w:rPr>
      </w:pPr>
      <w:r w:rsidRPr="003A2545">
        <w:rPr>
          <w:rFonts w:ascii="Arial" w:hAnsi="Arial" w:cs="Arial"/>
          <w:sz w:val="20"/>
          <w:szCs w:val="20"/>
        </w:rPr>
        <w:t xml:space="preserve">Creation of Device &amp; FC Aliases, zones, zone sets and activating the </w:t>
      </w:r>
      <w:r w:rsidR="00A465B6" w:rsidRPr="003A2545">
        <w:rPr>
          <w:rFonts w:ascii="Arial" w:hAnsi="Arial" w:cs="Arial"/>
          <w:sz w:val="20"/>
          <w:szCs w:val="20"/>
        </w:rPr>
        <w:t>zonesets,</w:t>
      </w:r>
      <w:r w:rsidR="001B6500">
        <w:rPr>
          <w:rFonts w:ascii="Arial" w:hAnsi="Arial" w:cs="Arial"/>
          <w:sz w:val="20"/>
          <w:szCs w:val="20"/>
        </w:rPr>
        <w:t xml:space="preserve"> adding the FC ports to the VSAN using fabric manager and Command line.</w:t>
      </w:r>
    </w:p>
    <w:p w:rsidR="00664865" w:rsidRPr="003A2545" w:rsidRDefault="00664865" w:rsidP="00664865">
      <w:pPr>
        <w:numPr>
          <w:ilvl w:val="0"/>
          <w:numId w:val="2"/>
        </w:numPr>
        <w:rPr>
          <w:rFonts w:ascii="Arial" w:hAnsi="Arial" w:cs="Arial"/>
          <w:sz w:val="20"/>
          <w:szCs w:val="20"/>
        </w:rPr>
      </w:pPr>
      <w:r w:rsidRPr="003A2545">
        <w:rPr>
          <w:rFonts w:ascii="Arial" w:hAnsi="Arial" w:cs="Arial"/>
          <w:sz w:val="20"/>
          <w:szCs w:val="20"/>
        </w:rPr>
        <w:t>Extensively worked on SAN related host connectivity for various operating systems including SUN S</w:t>
      </w:r>
      <w:r w:rsidR="00D80C38">
        <w:rPr>
          <w:rFonts w:ascii="Arial" w:hAnsi="Arial" w:cs="Arial"/>
          <w:sz w:val="20"/>
          <w:szCs w:val="20"/>
        </w:rPr>
        <w:t>olaris, AIX, Linux, and Windows, working on SAN path violations from Netapp OCI and troubleshooting the end to end connectivity.</w:t>
      </w:r>
    </w:p>
    <w:p w:rsidR="00664865" w:rsidRPr="003A2545" w:rsidRDefault="00664865" w:rsidP="00664865">
      <w:pPr>
        <w:numPr>
          <w:ilvl w:val="0"/>
          <w:numId w:val="2"/>
        </w:numPr>
        <w:rPr>
          <w:rFonts w:ascii="Arial" w:hAnsi="Arial" w:cs="Arial"/>
          <w:sz w:val="20"/>
          <w:szCs w:val="20"/>
        </w:rPr>
      </w:pPr>
      <w:r w:rsidRPr="003A2545">
        <w:rPr>
          <w:rFonts w:ascii="Arial" w:hAnsi="Arial" w:cs="Arial"/>
          <w:color w:val="000000"/>
          <w:sz w:val="20"/>
          <w:szCs w:val="20"/>
        </w:rPr>
        <w:t>Involved in troubleshooting routine critical issues including server throughput, ports availability, zoning requirements, one-path down, enabling the path on source or destination arrays, data not migrated, host not seeing storage and storage management problems.</w:t>
      </w:r>
    </w:p>
    <w:p w:rsidR="00664865" w:rsidRDefault="00664865" w:rsidP="00664865">
      <w:pPr>
        <w:rPr>
          <w:rFonts w:ascii="Arial" w:hAnsi="Arial" w:cs="Arial"/>
          <w:color w:val="000000"/>
          <w:sz w:val="20"/>
          <w:szCs w:val="20"/>
        </w:rPr>
      </w:pPr>
    </w:p>
    <w:p w:rsidR="007245C9" w:rsidRPr="006B05D4" w:rsidRDefault="00664865" w:rsidP="00664865">
      <w:pPr>
        <w:widowControl w:val="0"/>
        <w:tabs>
          <w:tab w:val="left" w:pos="360"/>
        </w:tabs>
        <w:autoSpaceDE w:val="0"/>
        <w:autoSpaceDN w:val="0"/>
        <w:adjustRightInd w:val="0"/>
        <w:jc w:val="both"/>
        <w:rPr>
          <w:rFonts w:ascii="Arial" w:hAnsi="Arial" w:cs="Arial Unicode MS"/>
          <w:color w:val="000000"/>
          <w:sz w:val="20"/>
          <w:szCs w:val="20"/>
        </w:rPr>
      </w:pPr>
      <w:r w:rsidRPr="00693097">
        <w:rPr>
          <w:rFonts w:ascii="Arial" w:hAnsi="Arial" w:cs="Arial Unicode MS"/>
          <w:b/>
          <w:bCs/>
          <w:color w:val="000000"/>
          <w:sz w:val="20"/>
          <w:szCs w:val="20"/>
        </w:rPr>
        <w:t>Environment:</w:t>
      </w:r>
      <w:r>
        <w:rPr>
          <w:rFonts w:ascii="Arial" w:hAnsi="Arial" w:cs="Arial Unicode MS"/>
          <w:color w:val="000000"/>
          <w:sz w:val="20"/>
          <w:szCs w:val="20"/>
        </w:rPr>
        <w:t xml:space="preserve">EMC </w:t>
      </w:r>
      <w:r w:rsidR="001B6500">
        <w:rPr>
          <w:rFonts w:ascii="Arial" w:hAnsi="Arial" w:cs="Arial Unicode MS"/>
          <w:color w:val="000000"/>
          <w:sz w:val="20"/>
          <w:szCs w:val="20"/>
        </w:rPr>
        <w:t>Symmetix</w:t>
      </w:r>
      <w:r>
        <w:rPr>
          <w:rFonts w:ascii="Arial" w:hAnsi="Arial" w:cs="Arial Unicode MS"/>
          <w:color w:val="000000"/>
          <w:sz w:val="20"/>
          <w:szCs w:val="20"/>
        </w:rPr>
        <w:t xml:space="preserve"> V-MAX</w:t>
      </w:r>
      <w:r w:rsidR="004E494F">
        <w:rPr>
          <w:rFonts w:ascii="Arial" w:hAnsi="Arial" w:cs="Arial Unicode MS"/>
          <w:color w:val="000000"/>
          <w:sz w:val="20"/>
          <w:szCs w:val="20"/>
        </w:rPr>
        <w:t>10K\20K\40K</w:t>
      </w:r>
      <w:r>
        <w:rPr>
          <w:rFonts w:ascii="Arial" w:hAnsi="Arial" w:cs="Arial Unicode MS"/>
          <w:color w:val="000000"/>
          <w:sz w:val="20"/>
          <w:szCs w:val="20"/>
        </w:rPr>
        <w:t xml:space="preserve">, </w:t>
      </w:r>
      <w:r w:rsidR="004E494F">
        <w:rPr>
          <w:rFonts w:ascii="Arial" w:hAnsi="Arial" w:cs="Arial"/>
          <w:sz w:val="20"/>
          <w:szCs w:val="20"/>
        </w:rPr>
        <w:t>DMX3, DMX4</w:t>
      </w:r>
      <w:r w:rsidRPr="006B05D4">
        <w:rPr>
          <w:rFonts w:ascii="Arial" w:hAnsi="Arial" w:cs="Arial"/>
          <w:sz w:val="20"/>
          <w:szCs w:val="20"/>
        </w:rPr>
        <w:t>,</w:t>
      </w:r>
      <w:r w:rsidR="00DD35D7">
        <w:rPr>
          <w:rFonts w:ascii="Arial" w:hAnsi="Arial" w:cs="Arial"/>
          <w:sz w:val="20"/>
          <w:szCs w:val="20"/>
        </w:rPr>
        <w:t>VNX 7500\7600</w:t>
      </w:r>
      <w:r w:rsidRPr="006B05D4">
        <w:rPr>
          <w:rFonts w:ascii="Arial" w:hAnsi="Arial" w:cs="Arial Unicode MS"/>
          <w:bCs/>
          <w:color w:val="000000"/>
          <w:sz w:val="20"/>
          <w:szCs w:val="20"/>
        </w:rPr>
        <w:t xml:space="preserve"> Cisco MDS 9100 Series, Cisco 9505 and 9513</w:t>
      </w:r>
      <w:r w:rsidRPr="006B05D4">
        <w:rPr>
          <w:rFonts w:ascii="Arial" w:hAnsi="Arial" w:cs="Arial Unicode MS"/>
          <w:color w:val="000000"/>
          <w:sz w:val="20"/>
          <w:szCs w:val="20"/>
        </w:rPr>
        <w:t xml:space="preserve">, </w:t>
      </w:r>
      <w:r w:rsidR="001B6500">
        <w:rPr>
          <w:rFonts w:ascii="Arial" w:hAnsi="Arial" w:cs="Arial Unicode MS"/>
          <w:color w:val="000000"/>
          <w:sz w:val="20"/>
          <w:szCs w:val="20"/>
        </w:rPr>
        <w:t>One Command manager,</w:t>
      </w:r>
      <w:r w:rsidR="001B6500" w:rsidRPr="006B05D4">
        <w:rPr>
          <w:rFonts w:ascii="Arial" w:hAnsi="Arial" w:cs="Arial Unicode MS"/>
          <w:color w:val="000000"/>
          <w:sz w:val="20"/>
          <w:szCs w:val="20"/>
        </w:rPr>
        <w:t xml:space="preserve"> </w:t>
      </w:r>
      <w:proofErr w:type="spellStart"/>
      <w:r w:rsidR="001B6500" w:rsidRPr="006B05D4">
        <w:rPr>
          <w:rFonts w:ascii="Arial" w:hAnsi="Arial" w:cs="Arial Unicode MS"/>
          <w:color w:val="000000"/>
          <w:sz w:val="20"/>
          <w:szCs w:val="20"/>
        </w:rPr>
        <w:t>QLogic</w:t>
      </w:r>
      <w:proofErr w:type="spellEnd"/>
      <w:r w:rsidR="007E2284">
        <w:rPr>
          <w:rFonts w:ascii="Arial" w:hAnsi="Arial" w:cs="Arial Unicode MS"/>
          <w:color w:val="000000"/>
          <w:sz w:val="20"/>
          <w:szCs w:val="20"/>
        </w:rPr>
        <w:t xml:space="preserve"> and Emulex </w:t>
      </w:r>
      <w:proofErr w:type="spellStart"/>
      <w:r w:rsidR="007E2284">
        <w:rPr>
          <w:rFonts w:ascii="Arial" w:hAnsi="Arial" w:cs="Arial Unicode MS"/>
          <w:color w:val="000000"/>
          <w:sz w:val="20"/>
          <w:szCs w:val="20"/>
        </w:rPr>
        <w:t>HBAs,</w:t>
      </w:r>
      <w:r w:rsidRPr="006B05D4">
        <w:rPr>
          <w:rFonts w:ascii="Arial" w:hAnsi="Arial" w:cs="Arial Unicode MS"/>
          <w:bCs/>
          <w:color w:val="000000"/>
          <w:sz w:val="20"/>
          <w:szCs w:val="20"/>
        </w:rPr>
        <w:t>Brocade</w:t>
      </w:r>
      <w:proofErr w:type="spellEnd"/>
      <w:r w:rsidR="00DD35D7">
        <w:rPr>
          <w:rFonts w:ascii="Arial" w:hAnsi="Arial" w:cs="Arial Unicode MS"/>
          <w:color w:val="000000"/>
          <w:sz w:val="20"/>
          <w:szCs w:val="20"/>
        </w:rPr>
        <w:t xml:space="preserve"> switches.</w:t>
      </w:r>
    </w:p>
    <w:p w:rsidR="00664865" w:rsidRDefault="00664865" w:rsidP="00664865">
      <w:pPr>
        <w:widowControl w:val="0"/>
        <w:tabs>
          <w:tab w:val="left" w:pos="360"/>
        </w:tabs>
        <w:autoSpaceDE w:val="0"/>
        <w:autoSpaceDN w:val="0"/>
        <w:adjustRightInd w:val="0"/>
        <w:ind w:left="360"/>
        <w:jc w:val="both"/>
        <w:rPr>
          <w:rFonts w:ascii="Arial" w:hAnsi="Arial" w:cs="Arial Unicode MS"/>
          <w:color w:val="000000"/>
          <w:sz w:val="20"/>
          <w:szCs w:val="20"/>
        </w:rPr>
      </w:pPr>
    </w:p>
    <w:p w:rsidR="007E2284" w:rsidRDefault="007E2284" w:rsidP="00664865">
      <w:pPr>
        <w:tabs>
          <w:tab w:val="right" w:pos="9540"/>
        </w:tabs>
        <w:autoSpaceDE w:val="0"/>
        <w:autoSpaceDN w:val="0"/>
        <w:adjustRightInd w:val="0"/>
        <w:rPr>
          <w:rFonts w:ascii="Arial" w:hAnsi="Arial" w:cs="Arial Unicode MS"/>
          <w:color w:val="000000"/>
          <w:sz w:val="20"/>
          <w:szCs w:val="20"/>
        </w:rPr>
      </w:pPr>
    </w:p>
    <w:p w:rsidR="00664865" w:rsidRDefault="00DD35D7" w:rsidP="00664865">
      <w:pPr>
        <w:tabs>
          <w:tab w:val="right" w:pos="9540"/>
        </w:tabs>
        <w:autoSpaceDE w:val="0"/>
        <w:autoSpaceDN w:val="0"/>
        <w:adjustRightInd w:val="0"/>
        <w:rPr>
          <w:rFonts w:ascii="Arial" w:hAnsi="Arial" w:cs="Arial Unicode MS"/>
          <w:b/>
          <w:bCs/>
          <w:color w:val="000000"/>
          <w:sz w:val="20"/>
          <w:szCs w:val="20"/>
          <w:u w:val="single"/>
        </w:rPr>
      </w:pPr>
      <w:r>
        <w:rPr>
          <w:rFonts w:ascii="Arial" w:hAnsi="Arial" w:cs="Arial Unicode MS"/>
          <w:b/>
          <w:bCs/>
          <w:color w:val="000000"/>
          <w:sz w:val="20"/>
          <w:szCs w:val="20"/>
          <w:u w:val="single"/>
        </w:rPr>
        <w:t>Wipro</w:t>
      </w:r>
      <w:r w:rsidR="00483A4D">
        <w:rPr>
          <w:rFonts w:ascii="Arial" w:hAnsi="Arial" w:cs="Arial Unicode MS"/>
          <w:b/>
          <w:bCs/>
          <w:color w:val="000000"/>
          <w:sz w:val="20"/>
          <w:szCs w:val="20"/>
          <w:u w:val="single"/>
        </w:rPr>
        <w:t xml:space="preserve"> ltd</w:t>
      </w:r>
      <w:r w:rsidR="006C2CE1">
        <w:rPr>
          <w:rFonts w:ascii="Arial" w:hAnsi="Arial" w:cs="Arial Unicode MS"/>
          <w:b/>
          <w:color w:val="000000"/>
          <w:sz w:val="20"/>
          <w:szCs w:val="20"/>
        </w:rPr>
        <w:t>September</w:t>
      </w:r>
      <w:r w:rsidR="00483A4D">
        <w:rPr>
          <w:rFonts w:ascii="Arial" w:hAnsi="Arial" w:cs="Arial Unicode MS"/>
          <w:b/>
          <w:color w:val="000000"/>
          <w:sz w:val="20"/>
          <w:szCs w:val="20"/>
        </w:rPr>
        <w:t xml:space="preserve"> 2011</w:t>
      </w:r>
      <w:r w:rsidR="00664865" w:rsidRPr="00DE69DB">
        <w:rPr>
          <w:rFonts w:ascii="Arial" w:hAnsi="Arial" w:cs="Arial Unicode MS"/>
          <w:b/>
          <w:color w:val="000000"/>
          <w:sz w:val="20"/>
          <w:szCs w:val="20"/>
        </w:rPr>
        <w:t xml:space="preserve"> – </w:t>
      </w:r>
      <w:r w:rsidR="006C2CE1">
        <w:rPr>
          <w:rFonts w:ascii="Arial" w:hAnsi="Arial" w:cs="Arial Unicode MS"/>
          <w:b/>
          <w:color w:val="000000"/>
          <w:sz w:val="20"/>
          <w:szCs w:val="20"/>
        </w:rPr>
        <w:t>Dec2015</w:t>
      </w:r>
    </w:p>
    <w:p w:rsidR="00664865" w:rsidRDefault="006C2CE1" w:rsidP="00664865">
      <w:pPr>
        <w:tabs>
          <w:tab w:val="right" w:pos="9540"/>
        </w:tabs>
        <w:autoSpaceDE w:val="0"/>
        <w:autoSpaceDN w:val="0"/>
        <w:adjustRightInd w:val="0"/>
        <w:rPr>
          <w:rFonts w:ascii="Arial" w:hAnsi="Arial" w:cs="Arial Unicode MS"/>
          <w:b/>
          <w:bCs/>
          <w:color w:val="000000"/>
          <w:sz w:val="20"/>
          <w:szCs w:val="20"/>
          <w:u w:val="single"/>
        </w:rPr>
      </w:pPr>
      <w:r>
        <w:rPr>
          <w:rFonts w:ascii="Arial" w:hAnsi="Arial" w:cs="Arial Unicode MS"/>
          <w:b/>
          <w:bCs/>
          <w:color w:val="000000"/>
          <w:sz w:val="20"/>
          <w:szCs w:val="20"/>
          <w:u w:val="single"/>
        </w:rPr>
        <w:t>Bangalore</w:t>
      </w:r>
      <w:r w:rsidR="00483A4D">
        <w:rPr>
          <w:rFonts w:ascii="Arial" w:hAnsi="Arial" w:cs="Arial Unicode MS"/>
          <w:b/>
          <w:bCs/>
          <w:color w:val="000000"/>
          <w:sz w:val="20"/>
          <w:szCs w:val="20"/>
          <w:u w:val="single"/>
        </w:rPr>
        <w:t>.</w:t>
      </w:r>
    </w:p>
    <w:p w:rsidR="00664865" w:rsidRDefault="00664865" w:rsidP="00664865">
      <w:pPr>
        <w:tabs>
          <w:tab w:val="right" w:pos="9540"/>
        </w:tabs>
        <w:autoSpaceDE w:val="0"/>
        <w:autoSpaceDN w:val="0"/>
        <w:adjustRightInd w:val="0"/>
        <w:rPr>
          <w:rFonts w:ascii="Arial" w:hAnsi="Arial" w:cs="Arial Unicode MS"/>
          <w:b/>
          <w:bCs/>
          <w:color w:val="000000"/>
          <w:sz w:val="20"/>
          <w:szCs w:val="20"/>
          <w:u w:val="single"/>
        </w:rPr>
      </w:pPr>
    </w:p>
    <w:p w:rsidR="00664865" w:rsidRPr="007D3285" w:rsidRDefault="00664865" w:rsidP="00664865">
      <w:pPr>
        <w:tabs>
          <w:tab w:val="right" w:pos="9540"/>
        </w:tabs>
        <w:autoSpaceDE w:val="0"/>
        <w:autoSpaceDN w:val="0"/>
        <w:adjustRightInd w:val="0"/>
        <w:rPr>
          <w:rFonts w:ascii="Arial" w:hAnsi="Arial" w:cs="Arial Unicode MS"/>
          <w:b/>
          <w:bCs/>
          <w:color w:val="000000"/>
          <w:sz w:val="20"/>
          <w:szCs w:val="20"/>
          <w:u w:val="single"/>
        </w:rPr>
      </w:pPr>
    </w:p>
    <w:p w:rsidR="00664865" w:rsidRDefault="00664865" w:rsidP="00664865">
      <w:pPr>
        <w:tabs>
          <w:tab w:val="right" w:pos="9540"/>
        </w:tabs>
        <w:autoSpaceDE w:val="0"/>
        <w:autoSpaceDN w:val="0"/>
        <w:adjustRightInd w:val="0"/>
        <w:rPr>
          <w:rFonts w:ascii="Arial" w:hAnsi="Arial" w:cs="Arial Unicode MS"/>
          <w:b/>
          <w:bCs/>
          <w:color w:val="000000"/>
          <w:sz w:val="20"/>
          <w:szCs w:val="20"/>
        </w:rPr>
      </w:pPr>
      <w:r>
        <w:rPr>
          <w:rFonts w:ascii="Arial" w:hAnsi="Arial" w:cs="Arial Unicode MS"/>
          <w:b/>
          <w:bCs/>
          <w:color w:val="000000"/>
          <w:sz w:val="20"/>
          <w:szCs w:val="20"/>
        </w:rPr>
        <w:t>S</w:t>
      </w:r>
      <w:r w:rsidR="00483A4D">
        <w:rPr>
          <w:rFonts w:ascii="Arial" w:hAnsi="Arial" w:cs="Arial Unicode MS"/>
          <w:b/>
          <w:bCs/>
          <w:color w:val="000000"/>
          <w:sz w:val="20"/>
          <w:szCs w:val="20"/>
        </w:rPr>
        <w:t>torage</w:t>
      </w:r>
      <w:r w:rsidRPr="00F75644">
        <w:rPr>
          <w:rFonts w:ascii="Arial" w:hAnsi="Arial" w:cs="Arial Unicode MS"/>
          <w:b/>
          <w:bCs/>
          <w:color w:val="000000"/>
          <w:sz w:val="20"/>
          <w:szCs w:val="20"/>
        </w:rPr>
        <w:t xml:space="preserve"> Administrator   </w:t>
      </w:r>
      <w:r>
        <w:rPr>
          <w:rFonts w:ascii="Arial" w:hAnsi="Arial" w:cs="Arial Unicode MS"/>
          <w:b/>
          <w:bCs/>
          <w:color w:val="000000"/>
          <w:sz w:val="20"/>
          <w:szCs w:val="20"/>
        </w:rPr>
        <w:tab/>
      </w:r>
    </w:p>
    <w:p w:rsidR="00664865" w:rsidRPr="003858C8" w:rsidRDefault="00664865" w:rsidP="00664865">
      <w:pPr>
        <w:jc w:val="both"/>
        <w:rPr>
          <w:rFonts w:ascii="Arial" w:hAnsi="Arial"/>
          <w:sz w:val="20"/>
          <w:szCs w:val="20"/>
        </w:rPr>
      </w:pPr>
    </w:p>
    <w:p w:rsidR="00664865" w:rsidRDefault="00664865" w:rsidP="00664865">
      <w:pPr>
        <w:jc w:val="both"/>
        <w:rPr>
          <w:rFonts w:ascii="Arial" w:hAnsi="Arial"/>
          <w:sz w:val="20"/>
          <w:szCs w:val="20"/>
        </w:rPr>
      </w:pPr>
    </w:p>
    <w:p w:rsidR="00483A4D" w:rsidRPr="006C2CE1" w:rsidRDefault="00483A4D" w:rsidP="001B6500">
      <w:pPr>
        <w:numPr>
          <w:ilvl w:val="0"/>
          <w:numId w:val="1"/>
        </w:numPr>
        <w:rPr>
          <w:rFonts w:ascii="Arial" w:hAnsi="Arial" w:cs="Arial"/>
          <w:sz w:val="20"/>
          <w:szCs w:val="20"/>
        </w:rPr>
      </w:pPr>
      <w:r w:rsidRPr="006C2CE1">
        <w:rPr>
          <w:rFonts w:ascii="Arial" w:hAnsi="Arial" w:cs="Arial"/>
          <w:sz w:val="20"/>
          <w:szCs w:val="20"/>
        </w:rPr>
        <w:t xml:space="preserve">Administering and maintaining EMC Symmetrix </w:t>
      </w:r>
      <w:r w:rsidR="006C2CE1" w:rsidRPr="006C2CE1">
        <w:rPr>
          <w:rFonts w:ascii="Arial" w:hAnsi="Arial" w:cs="Arial"/>
          <w:sz w:val="20"/>
          <w:szCs w:val="20"/>
        </w:rPr>
        <w:t>VMAX\DMX</w:t>
      </w:r>
      <w:proofErr w:type="gramStart"/>
      <w:r w:rsidR="006C2CE1" w:rsidRPr="006C2CE1">
        <w:rPr>
          <w:rFonts w:ascii="Arial" w:hAnsi="Arial" w:cs="Arial"/>
          <w:sz w:val="20"/>
          <w:szCs w:val="20"/>
        </w:rPr>
        <w:t xml:space="preserve">, </w:t>
      </w:r>
      <w:r w:rsidRPr="006C2CE1">
        <w:rPr>
          <w:rFonts w:ascii="Arial" w:hAnsi="Arial" w:cs="Arial"/>
          <w:sz w:val="20"/>
          <w:szCs w:val="20"/>
        </w:rPr>
        <w:t xml:space="preserve"> CISCO</w:t>
      </w:r>
      <w:proofErr w:type="gramEnd"/>
      <w:r w:rsidR="001B6500" w:rsidRPr="006C2CE1">
        <w:rPr>
          <w:rFonts w:ascii="Arial" w:hAnsi="Arial" w:cs="Arial"/>
          <w:sz w:val="20"/>
          <w:szCs w:val="20"/>
        </w:rPr>
        <w:t xml:space="preserve"> MDS</w:t>
      </w:r>
      <w:r w:rsidRPr="006C2CE1">
        <w:rPr>
          <w:rFonts w:ascii="Arial" w:hAnsi="Arial" w:cs="Arial"/>
          <w:sz w:val="20"/>
          <w:szCs w:val="20"/>
        </w:rPr>
        <w:t xml:space="preserve"> and Brocade Switches.</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 xml:space="preserve">Worked extensively in troubleshooting of EMC </w:t>
      </w:r>
      <w:proofErr w:type="spellStart"/>
      <w:r w:rsidRPr="006C2CE1">
        <w:rPr>
          <w:rFonts w:ascii="Arial" w:eastAsia="Calibri" w:hAnsi="Arial" w:cs="Arial"/>
          <w:sz w:val="20"/>
          <w:szCs w:val="20"/>
        </w:rPr>
        <w:t>Symmetrix</w:t>
      </w:r>
      <w:proofErr w:type="spellEnd"/>
      <w:r w:rsidRPr="006C2CE1">
        <w:rPr>
          <w:rFonts w:ascii="Arial" w:eastAsia="Calibri" w:hAnsi="Arial" w:cs="Arial"/>
          <w:sz w:val="20"/>
          <w:szCs w:val="20"/>
        </w:rPr>
        <w:t xml:space="preserve"> and DMX dial homes.</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 xml:space="preserve">Exposure to the maintenance of the </w:t>
      </w:r>
      <w:proofErr w:type="spellStart"/>
      <w:r w:rsidRPr="006C2CE1">
        <w:rPr>
          <w:rFonts w:ascii="Arial" w:eastAsia="Calibri" w:hAnsi="Arial" w:cs="Arial"/>
          <w:sz w:val="20"/>
          <w:szCs w:val="20"/>
        </w:rPr>
        <w:t>Symmetrix</w:t>
      </w:r>
      <w:proofErr w:type="spellEnd"/>
      <w:r w:rsidRPr="006C2CE1">
        <w:rPr>
          <w:rFonts w:ascii="Arial" w:eastAsia="Calibri" w:hAnsi="Arial" w:cs="Arial"/>
          <w:sz w:val="20"/>
          <w:szCs w:val="20"/>
        </w:rPr>
        <w:t xml:space="preserve"> Remote Data Facility (SRDF).</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Exposure to Business Continuity technology including Time Finder.</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lastRenderedPageBreak/>
        <w:t xml:space="preserve">Familiar with Local and Remote replication concepts. </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In-depth knowledge of RAID concepts. Troubleshooting different topologies of SRDF</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 xml:space="preserve">Theoretical understanding of bin file configuration and various script used for the maintenance of </w:t>
      </w:r>
      <w:proofErr w:type="spellStart"/>
      <w:r w:rsidRPr="006C2CE1">
        <w:rPr>
          <w:rFonts w:ascii="Arial" w:eastAsia="Calibri" w:hAnsi="Arial" w:cs="Arial"/>
          <w:sz w:val="20"/>
          <w:szCs w:val="20"/>
        </w:rPr>
        <w:t>Symmetrix</w:t>
      </w:r>
      <w:proofErr w:type="spellEnd"/>
      <w:r w:rsidRPr="006C2CE1">
        <w:rPr>
          <w:rFonts w:ascii="Arial" w:eastAsia="Calibri" w:hAnsi="Arial" w:cs="Arial"/>
          <w:sz w:val="20"/>
          <w:szCs w:val="20"/>
        </w:rPr>
        <w:t>.</w:t>
      </w:r>
    </w:p>
    <w:p w:rsidR="006C2CE1" w:rsidRPr="006C2CE1" w:rsidRDefault="006C2CE1" w:rsidP="006C2CE1">
      <w:pPr>
        <w:numPr>
          <w:ilvl w:val="0"/>
          <w:numId w:val="1"/>
        </w:numPr>
        <w:tabs>
          <w:tab w:val="left" w:pos="9000"/>
        </w:tabs>
        <w:rPr>
          <w:rFonts w:ascii="Arial" w:eastAsia="Calibri" w:hAnsi="Arial" w:cs="Arial"/>
          <w:sz w:val="20"/>
          <w:szCs w:val="20"/>
        </w:rPr>
      </w:pPr>
      <w:r w:rsidRPr="006C2CE1">
        <w:rPr>
          <w:rFonts w:ascii="Arial" w:eastAsia="Calibri" w:hAnsi="Arial" w:cs="Arial"/>
          <w:sz w:val="20"/>
          <w:szCs w:val="20"/>
        </w:rPr>
        <w:t xml:space="preserve">Provided assistance to the Field Engineers regarding the script failures, parts replacement, </w:t>
      </w:r>
      <w:proofErr w:type="spellStart"/>
      <w:r w:rsidRPr="006C2CE1">
        <w:rPr>
          <w:rFonts w:ascii="Arial" w:eastAsia="Calibri" w:hAnsi="Arial" w:cs="Arial"/>
          <w:sz w:val="20"/>
          <w:szCs w:val="20"/>
        </w:rPr>
        <w:t>Enginuty</w:t>
      </w:r>
      <w:proofErr w:type="spellEnd"/>
      <w:r w:rsidRPr="006C2CE1">
        <w:rPr>
          <w:rFonts w:ascii="Arial" w:eastAsia="Calibri" w:hAnsi="Arial" w:cs="Arial"/>
          <w:sz w:val="20"/>
          <w:szCs w:val="20"/>
        </w:rPr>
        <w:t xml:space="preserve"> code maintenance and patch upgrades.</w:t>
      </w:r>
    </w:p>
    <w:p w:rsidR="006C2CE1" w:rsidRPr="006C2CE1" w:rsidRDefault="006C2CE1" w:rsidP="006C2CE1">
      <w:pPr>
        <w:numPr>
          <w:ilvl w:val="0"/>
          <w:numId w:val="1"/>
        </w:numPr>
        <w:rPr>
          <w:rFonts w:ascii="Arial" w:hAnsi="Arial" w:cs="Arial"/>
          <w:sz w:val="20"/>
          <w:szCs w:val="20"/>
        </w:rPr>
      </w:pPr>
      <w:r w:rsidRPr="006C2CE1">
        <w:rPr>
          <w:rFonts w:ascii="Arial" w:eastAsia="Calibri" w:hAnsi="Arial" w:cs="Arial"/>
          <w:sz w:val="20"/>
          <w:szCs w:val="20"/>
        </w:rPr>
        <w:t xml:space="preserve">Hands on training for parts replacement in </w:t>
      </w:r>
      <w:proofErr w:type="spellStart"/>
      <w:r w:rsidRPr="006C2CE1">
        <w:rPr>
          <w:rFonts w:ascii="Arial" w:eastAsia="Calibri" w:hAnsi="Arial" w:cs="Arial"/>
          <w:sz w:val="20"/>
          <w:szCs w:val="20"/>
        </w:rPr>
        <w:t>Symmetrix</w:t>
      </w:r>
      <w:proofErr w:type="spellEnd"/>
      <w:r w:rsidRPr="006C2CE1">
        <w:rPr>
          <w:rFonts w:ascii="Arial" w:eastAsia="Calibri" w:hAnsi="Arial" w:cs="Arial"/>
          <w:sz w:val="20"/>
          <w:szCs w:val="20"/>
        </w:rPr>
        <w:t>, DMX and V-</w:t>
      </w:r>
      <w:proofErr w:type="spellStart"/>
      <w:r w:rsidRPr="006C2CE1">
        <w:rPr>
          <w:rFonts w:ascii="Arial" w:eastAsia="Calibri" w:hAnsi="Arial" w:cs="Arial"/>
          <w:sz w:val="20"/>
          <w:szCs w:val="20"/>
        </w:rPr>
        <w:t>Max</w:t>
      </w:r>
      <w:proofErr w:type="gramStart"/>
      <w:r w:rsidRPr="006C2CE1">
        <w:rPr>
          <w:rFonts w:ascii="Arial" w:eastAsia="Calibri" w:hAnsi="Arial" w:cs="Arial"/>
          <w:sz w:val="20"/>
          <w:szCs w:val="20"/>
        </w:rPr>
        <w:t>,VNX</w:t>
      </w:r>
      <w:proofErr w:type="spellEnd"/>
      <w:proofErr w:type="gramEnd"/>
      <w:r w:rsidRPr="006C2CE1">
        <w:rPr>
          <w:rFonts w:ascii="Arial" w:eastAsia="Calibri" w:hAnsi="Arial" w:cs="Arial"/>
          <w:sz w:val="20"/>
          <w:szCs w:val="20"/>
        </w:rPr>
        <w:t>.</w:t>
      </w:r>
    </w:p>
    <w:p w:rsidR="00483A4D" w:rsidRPr="006C2CE1" w:rsidRDefault="00483A4D" w:rsidP="00483A4D">
      <w:pPr>
        <w:numPr>
          <w:ilvl w:val="0"/>
          <w:numId w:val="1"/>
        </w:numPr>
        <w:rPr>
          <w:rFonts w:ascii="Arial" w:hAnsi="Arial" w:cs="Arial"/>
          <w:sz w:val="20"/>
          <w:szCs w:val="20"/>
        </w:rPr>
      </w:pPr>
      <w:r w:rsidRPr="006C2CE1">
        <w:rPr>
          <w:rFonts w:ascii="Arial" w:hAnsi="Arial" w:cs="Arial"/>
          <w:sz w:val="20"/>
          <w:szCs w:val="20"/>
        </w:rPr>
        <w:t>LUN Masking and LUN mapping with Access logix concepts, Storage Group creation</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hAnsi="Arial" w:cs="Arial"/>
          <w:sz w:val="20"/>
          <w:szCs w:val="20"/>
        </w:rPr>
        <w:t>Performing Storage admin L2 tasks.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Perform zoning, performance analysis, presenting LUN to host, switch port analysis.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Preparing capacity reports, performance reports and maintaining inventory of storage in shared services.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Resolve any storage shortages.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Alert and resolve any performance issues and notify end-users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Insure that data is available to all applications</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Hands on Experience in EMC SYMMETRIX DMX</w:t>
      </w:r>
      <w:proofErr w:type="gramStart"/>
      <w:r w:rsidRPr="006C2CE1">
        <w:rPr>
          <w:rFonts w:ascii="Arial" w:eastAsia="Calibri" w:hAnsi="Arial" w:cs="Arial"/>
          <w:color w:val="000000"/>
          <w:sz w:val="20"/>
          <w:szCs w:val="20"/>
        </w:rPr>
        <w:t>,VMAX,VNX,VPLEX</w:t>
      </w:r>
      <w:proofErr w:type="gramEnd"/>
      <w:r w:rsidRPr="006C2CE1">
        <w:rPr>
          <w:rFonts w:ascii="Arial" w:eastAsia="Calibri" w:hAnsi="Arial" w:cs="Arial"/>
          <w:color w:val="000000"/>
          <w:sz w:val="20"/>
          <w:szCs w:val="20"/>
        </w:rPr>
        <w:t>, Brocade SAN Switch.</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 xml:space="preserve">Knowledge on EMC replication, time finder, SRDF, </w:t>
      </w:r>
      <w:proofErr w:type="spellStart"/>
      <w:r w:rsidRPr="006C2CE1">
        <w:rPr>
          <w:rFonts w:ascii="Arial" w:eastAsia="Calibri" w:hAnsi="Arial" w:cs="Arial"/>
          <w:color w:val="000000"/>
          <w:sz w:val="20"/>
          <w:szCs w:val="20"/>
        </w:rPr>
        <w:t>Clone</w:t>
      </w:r>
      <w:proofErr w:type="gramStart"/>
      <w:r w:rsidRPr="006C2CE1">
        <w:rPr>
          <w:rFonts w:ascii="Arial" w:eastAsia="Calibri" w:hAnsi="Arial" w:cs="Arial"/>
          <w:color w:val="000000"/>
          <w:sz w:val="20"/>
          <w:szCs w:val="20"/>
        </w:rPr>
        <w:t>,SNAP,FAST</w:t>
      </w:r>
      <w:proofErr w:type="spellEnd"/>
      <w:proofErr w:type="gramEnd"/>
      <w:r w:rsidRPr="006C2CE1">
        <w:rPr>
          <w:rFonts w:ascii="Arial" w:eastAsia="Calibri" w:hAnsi="Arial" w:cs="Arial"/>
          <w:color w:val="000000"/>
          <w:sz w:val="20"/>
          <w:szCs w:val="20"/>
        </w:rPr>
        <w:t>.</w:t>
      </w:r>
    </w:p>
    <w:p w:rsidR="006C2CE1" w:rsidRPr="006C2CE1" w:rsidRDefault="006C2CE1" w:rsidP="006C2CE1">
      <w:pPr>
        <w:numPr>
          <w:ilvl w:val="0"/>
          <w:numId w:val="1"/>
        </w:numPr>
        <w:contextualSpacing/>
        <w:jc w:val="both"/>
        <w:rPr>
          <w:rFonts w:ascii="Arial" w:hAnsi="Arial" w:cs="Arial"/>
          <w:sz w:val="20"/>
          <w:szCs w:val="20"/>
        </w:rPr>
      </w:pPr>
      <w:r w:rsidRPr="006C2CE1">
        <w:rPr>
          <w:rFonts w:ascii="Arial" w:eastAsia="Calibri" w:hAnsi="Arial" w:cs="Arial"/>
          <w:color w:val="000000"/>
          <w:sz w:val="20"/>
          <w:szCs w:val="20"/>
        </w:rPr>
        <w:t>Understanding of ITIL, change management, incident management.</w:t>
      </w:r>
    </w:p>
    <w:p w:rsidR="00483A4D" w:rsidRPr="00483A4D" w:rsidRDefault="00483A4D" w:rsidP="006C2CE1">
      <w:pPr>
        <w:pStyle w:val="ListParagraph"/>
        <w:widowControl/>
        <w:autoSpaceDE/>
        <w:autoSpaceDN/>
        <w:adjustRightInd/>
        <w:jc w:val="both"/>
        <w:rPr>
          <w:rFonts w:ascii="Arial" w:hAnsi="Arial" w:cs="Arial"/>
          <w:sz w:val="20"/>
          <w:szCs w:val="20"/>
          <w:u w:val="single"/>
        </w:rPr>
      </w:pPr>
    </w:p>
    <w:p w:rsidR="00664865" w:rsidRDefault="00664865" w:rsidP="00664865">
      <w:pPr>
        <w:jc w:val="both"/>
        <w:rPr>
          <w:rFonts w:ascii="Arial" w:hAnsi="Arial" w:cs="Arial"/>
          <w:b/>
          <w:sz w:val="20"/>
          <w:szCs w:val="20"/>
        </w:rPr>
      </w:pPr>
    </w:p>
    <w:p w:rsidR="00664865" w:rsidRPr="00A2201F" w:rsidRDefault="00664865" w:rsidP="00664865">
      <w:pPr>
        <w:jc w:val="both"/>
        <w:rPr>
          <w:rFonts w:ascii="Arial" w:hAnsi="Arial" w:cs="Arial"/>
          <w:bCs/>
          <w:sz w:val="20"/>
          <w:szCs w:val="20"/>
        </w:rPr>
      </w:pPr>
      <w:r>
        <w:rPr>
          <w:b/>
        </w:rPr>
        <w:t xml:space="preserve">Environment: </w:t>
      </w:r>
      <w:r w:rsidR="007245C9">
        <w:rPr>
          <w:rFonts w:ascii="Arial" w:hAnsi="Arial" w:cs="Arial"/>
          <w:sz w:val="20"/>
          <w:szCs w:val="20"/>
        </w:rPr>
        <w:t xml:space="preserve"> VMAX\DMX3\4 </w:t>
      </w:r>
    </w:p>
    <w:p w:rsidR="00664865" w:rsidRDefault="00664865" w:rsidP="00664865">
      <w:pPr>
        <w:jc w:val="both"/>
        <w:rPr>
          <w:rFonts w:ascii="Arial" w:hAnsi="Arial"/>
          <w:sz w:val="20"/>
          <w:szCs w:val="20"/>
        </w:rPr>
      </w:pPr>
      <w:r>
        <w:rPr>
          <w:rFonts w:ascii="Arial" w:hAnsi="Arial"/>
          <w:sz w:val="20"/>
          <w:szCs w:val="20"/>
        </w:rPr>
        <w:tab/>
      </w:r>
    </w:p>
    <w:p w:rsidR="0004228F" w:rsidRPr="00C57A11" w:rsidRDefault="0004228F" w:rsidP="0004228F">
      <w:pPr>
        <w:spacing w:line="360" w:lineRule="auto"/>
        <w:ind w:right="418"/>
        <w:jc w:val="both"/>
        <w:rPr>
          <w:rFonts w:ascii="Calibri" w:hAnsi="Calibri" w:cs="Calibri"/>
          <w:b/>
          <w:i/>
        </w:rPr>
      </w:pPr>
      <w:r w:rsidRPr="0004228F">
        <w:rPr>
          <w:b/>
        </w:rPr>
        <w:t>Personal Profile</w:t>
      </w:r>
      <w:r w:rsidRPr="00C57A11">
        <w:rPr>
          <w:rFonts w:ascii="Calibri" w:hAnsi="Calibri" w:cs="Calibri"/>
          <w:b/>
          <w:i/>
        </w:rPr>
        <w:t>:</w:t>
      </w:r>
    </w:p>
    <w:p w:rsidR="0004228F" w:rsidRPr="0004228F" w:rsidRDefault="0004228F" w:rsidP="0004228F">
      <w:pPr>
        <w:ind w:left="720"/>
        <w:rPr>
          <w:rFonts w:ascii="Arial" w:hAnsi="Arial"/>
          <w:sz w:val="20"/>
          <w:szCs w:val="20"/>
        </w:rPr>
      </w:pPr>
      <w:r>
        <w:rPr>
          <w:rFonts w:ascii="Arial" w:hAnsi="Arial"/>
          <w:sz w:val="20"/>
          <w:szCs w:val="20"/>
        </w:rPr>
        <w:t xml:space="preserve">Gender                </w:t>
      </w:r>
      <w:r w:rsidRPr="0004228F">
        <w:rPr>
          <w:rFonts w:ascii="Arial" w:hAnsi="Arial"/>
          <w:sz w:val="20"/>
          <w:szCs w:val="20"/>
        </w:rPr>
        <w:t xml:space="preserve"> : </w:t>
      </w:r>
      <w:r w:rsidR="006C2CE1">
        <w:rPr>
          <w:rFonts w:ascii="Arial" w:hAnsi="Arial"/>
          <w:sz w:val="20"/>
          <w:szCs w:val="20"/>
        </w:rPr>
        <w:t>Fem</w:t>
      </w:r>
      <w:r w:rsidRPr="0004228F">
        <w:rPr>
          <w:rFonts w:ascii="Arial" w:hAnsi="Arial"/>
          <w:sz w:val="20"/>
          <w:szCs w:val="20"/>
        </w:rPr>
        <w:t>ale</w:t>
      </w:r>
    </w:p>
    <w:p w:rsidR="0004228F" w:rsidRPr="0004228F" w:rsidRDefault="006C2CE1" w:rsidP="0004228F">
      <w:pPr>
        <w:ind w:left="720"/>
        <w:rPr>
          <w:rFonts w:ascii="Arial" w:hAnsi="Arial"/>
          <w:sz w:val="20"/>
          <w:szCs w:val="20"/>
        </w:rPr>
      </w:pPr>
      <w:r>
        <w:rPr>
          <w:rFonts w:ascii="Arial" w:hAnsi="Arial"/>
          <w:sz w:val="20"/>
          <w:szCs w:val="20"/>
        </w:rPr>
        <w:t>Date of Birth         :  29/09/1989</w:t>
      </w:r>
    </w:p>
    <w:p w:rsidR="0004228F" w:rsidRPr="0004228F" w:rsidRDefault="0004228F" w:rsidP="0004228F">
      <w:pPr>
        <w:ind w:left="720"/>
        <w:rPr>
          <w:rFonts w:ascii="Arial" w:hAnsi="Arial"/>
          <w:sz w:val="20"/>
          <w:szCs w:val="20"/>
        </w:rPr>
      </w:pPr>
      <w:r w:rsidRPr="0004228F">
        <w:rPr>
          <w:rFonts w:ascii="Arial" w:hAnsi="Arial"/>
          <w:sz w:val="20"/>
          <w:szCs w:val="20"/>
        </w:rPr>
        <w:t xml:space="preserve">Nationality            :  Indian </w:t>
      </w:r>
    </w:p>
    <w:p w:rsidR="002A6585" w:rsidRDefault="0004228F" w:rsidP="0004228F">
      <w:pPr>
        <w:ind w:left="720"/>
      </w:pPr>
      <w:r w:rsidRPr="0004228F">
        <w:rPr>
          <w:rFonts w:ascii="Arial" w:hAnsi="Arial"/>
          <w:sz w:val="20"/>
          <w:szCs w:val="20"/>
        </w:rPr>
        <w:t>Marital Status       :  Married</w:t>
      </w:r>
    </w:p>
    <w:sectPr w:rsidR="002A6585" w:rsidSect="00EA7462">
      <w:pgSz w:w="12240" w:h="15840"/>
      <w:pgMar w:top="907"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C55"/>
    <w:multiLevelType w:val="hybridMultilevel"/>
    <w:tmpl w:val="1AA0CE8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7A1C10"/>
    <w:multiLevelType w:val="hybridMultilevel"/>
    <w:tmpl w:val="8668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E5BD6"/>
    <w:multiLevelType w:val="hybridMultilevel"/>
    <w:tmpl w:val="EFAC432E"/>
    <w:lvl w:ilvl="0" w:tplc="C73A9AE2">
      <w:start w:val="1"/>
      <w:numFmt w:val="bullet"/>
      <w:lvlText w:val=""/>
      <w:lvlJc w:val="left"/>
      <w:pPr>
        <w:ind w:left="360" w:hanging="360"/>
      </w:pPr>
      <w:rPr>
        <w:rFonts w:ascii="Wingdings" w:hAnsi="Wingdings" w:hint="default"/>
      </w:rPr>
    </w:lvl>
    <w:lvl w:ilvl="1" w:tplc="4F1EBB08">
      <w:start w:val="1"/>
      <w:numFmt w:val="bullet"/>
      <w:lvlText w:val="o"/>
      <w:lvlJc w:val="left"/>
      <w:pPr>
        <w:ind w:left="720" w:hanging="360"/>
      </w:pPr>
      <w:rPr>
        <w:rFonts w:ascii="Courier New" w:hAnsi="Courier New" w:cs="Courier New" w:hint="default"/>
      </w:rPr>
    </w:lvl>
    <w:lvl w:ilvl="2" w:tplc="93E64F24">
      <w:start w:val="1"/>
      <w:numFmt w:val="bullet"/>
      <w:lvlText w:val=""/>
      <w:lvlJc w:val="left"/>
      <w:pPr>
        <w:ind w:left="1080" w:hanging="360"/>
      </w:pPr>
      <w:rPr>
        <w:rFonts w:ascii="Wingdings" w:hAnsi="Wingdings" w:hint="default"/>
      </w:rPr>
    </w:lvl>
    <w:lvl w:ilvl="3" w:tplc="6680DD36">
      <w:start w:val="1"/>
      <w:numFmt w:val="bullet"/>
      <w:lvlText w:val=""/>
      <w:lvlJc w:val="left"/>
      <w:pPr>
        <w:ind w:left="1440" w:hanging="360"/>
      </w:pPr>
      <w:rPr>
        <w:rFonts w:ascii="Symbol" w:hAnsi="Symbol" w:hint="default"/>
      </w:rPr>
    </w:lvl>
    <w:lvl w:ilvl="4" w:tplc="0548D684">
      <w:start w:val="1"/>
      <w:numFmt w:val="bullet"/>
      <w:lvlText w:val="o"/>
      <w:lvlJc w:val="left"/>
      <w:pPr>
        <w:ind w:left="1800" w:hanging="360"/>
      </w:pPr>
      <w:rPr>
        <w:rFonts w:ascii="Courier New" w:hAnsi="Courier New" w:cs="Courier New" w:hint="default"/>
      </w:rPr>
    </w:lvl>
    <w:lvl w:ilvl="5" w:tplc="18D03AC2">
      <w:start w:val="1"/>
      <w:numFmt w:val="bullet"/>
      <w:lvlText w:val=""/>
      <w:lvlJc w:val="left"/>
      <w:pPr>
        <w:ind w:left="2160" w:hanging="360"/>
      </w:pPr>
      <w:rPr>
        <w:rFonts w:ascii="Wingdings" w:hAnsi="Wingdings" w:hint="default"/>
      </w:rPr>
    </w:lvl>
    <w:lvl w:ilvl="6" w:tplc="74C042FA">
      <w:start w:val="1"/>
      <w:numFmt w:val="bullet"/>
      <w:lvlText w:val=""/>
      <w:lvlJc w:val="left"/>
      <w:pPr>
        <w:ind w:left="2520" w:hanging="360"/>
      </w:pPr>
      <w:rPr>
        <w:rFonts w:ascii="Symbol" w:hAnsi="Symbol" w:hint="default"/>
      </w:rPr>
    </w:lvl>
    <w:lvl w:ilvl="7" w:tplc="FC54AE46">
      <w:start w:val="1"/>
      <w:numFmt w:val="bullet"/>
      <w:lvlText w:val="o"/>
      <w:lvlJc w:val="left"/>
      <w:pPr>
        <w:ind w:left="2880" w:hanging="360"/>
      </w:pPr>
      <w:rPr>
        <w:rFonts w:ascii="Courier New" w:hAnsi="Courier New" w:cs="Courier New" w:hint="default"/>
      </w:rPr>
    </w:lvl>
    <w:lvl w:ilvl="8" w:tplc="47E6BFD0">
      <w:start w:val="1"/>
      <w:numFmt w:val="bullet"/>
      <w:lvlText w:val=""/>
      <w:lvlJc w:val="left"/>
      <w:pPr>
        <w:ind w:left="3240" w:hanging="360"/>
      </w:pPr>
      <w:rPr>
        <w:rFonts w:ascii="Wingdings" w:hAnsi="Wingdings" w:hint="default"/>
      </w:rPr>
    </w:lvl>
  </w:abstractNum>
  <w:abstractNum w:abstractNumId="3">
    <w:nsid w:val="11BD393D"/>
    <w:multiLevelType w:val="hybridMultilevel"/>
    <w:tmpl w:val="7D56E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CC48AE"/>
    <w:multiLevelType w:val="hybridMultilevel"/>
    <w:tmpl w:val="1A66115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C8666D6"/>
    <w:multiLevelType w:val="multilevel"/>
    <w:tmpl w:val="F6409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DC396E"/>
    <w:multiLevelType w:val="hybridMultilevel"/>
    <w:tmpl w:val="FB241B22"/>
    <w:lvl w:ilvl="0" w:tplc="543E20CA">
      <w:start w:val="1"/>
      <w:numFmt w:val="bullet"/>
      <w:lvlText w:val=""/>
      <w:lvlJc w:val="left"/>
      <w:pPr>
        <w:ind w:left="360" w:hanging="360"/>
      </w:pPr>
      <w:rPr>
        <w:rFonts w:ascii="Wingdings" w:hAnsi="Wingdings" w:hint="default"/>
      </w:rPr>
    </w:lvl>
    <w:lvl w:ilvl="1" w:tplc="5AB422E6">
      <w:start w:val="1"/>
      <w:numFmt w:val="bullet"/>
      <w:lvlText w:val="o"/>
      <w:lvlJc w:val="left"/>
      <w:pPr>
        <w:ind w:left="720" w:hanging="360"/>
      </w:pPr>
      <w:rPr>
        <w:rFonts w:ascii="Courier New" w:hAnsi="Courier New" w:cs="Courier New" w:hint="default"/>
      </w:rPr>
    </w:lvl>
    <w:lvl w:ilvl="2" w:tplc="25603322">
      <w:start w:val="1"/>
      <w:numFmt w:val="bullet"/>
      <w:lvlText w:val=""/>
      <w:lvlJc w:val="left"/>
      <w:pPr>
        <w:ind w:left="1080" w:hanging="360"/>
      </w:pPr>
      <w:rPr>
        <w:rFonts w:ascii="Wingdings" w:hAnsi="Wingdings" w:hint="default"/>
      </w:rPr>
    </w:lvl>
    <w:lvl w:ilvl="3" w:tplc="0F0ECD98">
      <w:start w:val="1"/>
      <w:numFmt w:val="bullet"/>
      <w:lvlText w:val=""/>
      <w:lvlJc w:val="left"/>
      <w:pPr>
        <w:ind w:left="1440" w:hanging="360"/>
      </w:pPr>
      <w:rPr>
        <w:rFonts w:ascii="Symbol" w:hAnsi="Symbol" w:hint="default"/>
      </w:rPr>
    </w:lvl>
    <w:lvl w:ilvl="4" w:tplc="CA268EDC">
      <w:start w:val="1"/>
      <w:numFmt w:val="bullet"/>
      <w:lvlText w:val="o"/>
      <w:lvlJc w:val="left"/>
      <w:pPr>
        <w:ind w:left="1800" w:hanging="360"/>
      </w:pPr>
      <w:rPr>
        <w:rFonts w:ascii="Courier New" w:hAnsi="Courier New" w:cs="Courier New" w:hint="default"/>
      </w:rPr>
    </w:lvl>
    <w:lvl w:ilvl="5" w:tplc="2E0A8FA8">
      <w:start w:val="1"/>
      <w:numFmt w:val="bullet"/>
      <w:lvlText w:val=""/>
      <w:lvlJc w:val="left"/>
      <w:pPr>
        <w:ind w:left="2160" w:hanging="360"/>
      </w:pPr>
      <w:rPr>
        <w:rFonts w:ascii="Wingdings" w:hAnsi="Wingdings" w:hint="default"/>
      </w:rPr>
    </w:lvl>
    <w:lvl w:ilvl="6" w:tplc="A68CE2DE">
      <w:start w:val="1"/>
      <w:numFmt w:val="bullet"/>
      <w:lvlText w:val=""/>
      <w:lvlJc w:val="left"/>
      <w:pPr>
        <w:ind w:left="2520" w:hanging="360"/>
      </w:pPr>
      <w:rPr>
        <w:rFonts w:ascii="Symbol" w:hAnsi="Symbol" w:hint="default"/>
      </w:rPr>
    </w:lvl>
    <w:lvl w:ilvl="7" w:tplc="03A65114">
      <w:start w:val="1"/>
      <w:numFmt w:val="bullet"/>
      <w:lvlText w:val="o"/>
      <w:lvlJc w:val="left"/>
      <w:pPr>
        <w:ind w:left="2880" w:hanging="360"/>
      </w:pPr>
      <w:rPr>
        <w:rFonts w:ascii="Courier New" w:hAnsi="Courier New" w:cs="Courier New" w:hint="default"/>
      </w:rPr>
    </w:lvl>
    <w:lvl w:ilvl="8" w:tplc="E048C5EE">
      <w:start w:val="1"/>
      <w:numFmt w:val="bullet"/>
      <w:lvlText w:val=""/>
      <w:lvlJc w:val="left"/>
      <w:pPr>
        <w:ind w:left="3240" w:hanging="360"/>
      </w:pPr>
      <w:rPr>
        <w:rFonts w:ascii="Wingdings" w:hAnsi="Wingdings" w:hint="default"/>
      </w:rPr>
    </w:lvl>
  </w:abstractNum>
  <w:abstractNum w:abstractNumId="7">
    <w:nsid w:val="2A681A22"/>
    <w:multiLevelType w:val="hybridMultilevel"/>
    <w:tmpl w:val="9D04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30CAB"/>
    <w:multiLevelType w:val="hybridMultilevel"/>
    <w:tmpl w:val="7E726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203EA6"/>
    <w:multiLevelType w:val="hybridMultilevel"/>
    <w:tmpl w:val="473E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06B2E"/>
    <w:multiLevelType w:val="hybridMultilevel"/>
    <w:tmpl w:val="3434FF18"/>
    <w:lvl w:ilvl="0" w:tplc="DF9AA0E2">
      <w:start w:val="1"/>
      <w:numFmt w:val="bullet"/>
      <w:lvlText w:val=""/>
      <w:lvlJc w:val="left"/>
      <w:pPr>
        <w:ind w:left="360" w:hanging="360"/>
      </w:pPr>
      <w:rPr>
        <w:rFonts w:ascii="Wingdings" w:hAnsi="Wingdings" w:hint="default"/>
      </w:rPr>
    </w:lvl>
    <w:lvl w:ilvl="1" w:tplc="8DAC7E0E">
      <w:start w:val="1"/>
      <w:numFmt w:val="bullet"/>
      <w:lvlText w:val="o"/>
      <w:lvlJc w:val="left"/>
      <w:pPr>
        <w:ind w:left="720" w:hanging="360"/>
      </w:pPr>
      <w:rPr>
        <w:rFonts w:ascii="Courier New" w:hAnsi="Courier New" w:cs="Courier New" w:hint="default"/>
      </w:rPr>
    </w:lvl>
    <w:lvl w:ilvl="2" w:tplc="7F6009F6">
      <w:start w:val="1"/>
      <w:numFmt w:val="bullet"/>
      <w:lvlText w:val=""/>
      <w:lvlJc w:val="left"/>
      <w:pPr>
        <w:ind w:left="1080" w:hanging="360"/>
      </w:pPr>
      <w:rPr>
        <w:rFonts w:ascii="Wingdings" w:hAnsi="Wingdings" w:hint="default"/>
      </w:rPr>
    </w:lvl>
    <w:lvl w:ilvl="3" w:tplc="75A24690">
      <w:start w:val="1"/>
      <w:numFmt w:val="bullet"/>
      <w:lvlText w:val=""/>
      <w:lvlJc w:val="left"/>
      <w:pPr>
        <w:ind w:left="1440" w:hanging="360"/>
      </w:pPr>
      <w:rPr>
        <w:rFonts w:ascii="Symbol" w:hAnsi="Symbol" w:hint="default"/>
      </w:rPr>
    </w:lvl>
    <w:lvl w:ilvl="4" w:tplc="78C497EA">
      <w:start w:val="1"/>
      <w:numFmt w:val="bullet"/>
      <w:lvlText w:val="o"/>
      <w:lvlJc w:val="left"/>
      <w:pPr>
        <w:ind w:left="1800" w:hanging="360"/>
      </w:pPr>
      <w:rPr>
        <w:rFonts w:ascii="Courier New" w:hAnsi="Courier New" w:cs="Courier New" w:hint="default"/>
      </w:rPr>
    </w:lvl>
    <w:lvl w:ilvl="5" w:tplc="6A50D642">
      <w:start w:val="1"/>
      <w:numFmt w:val="bullet"/>
      <w:lvlText w:val=""/>
      <w:lvlJc w:val="left"/>
      <w:pPr>
        <w:ind w:left="2160" w:hanging="360"/>
      </w:pPr>
      <w:rPr>
        <w:rFonts w:ascii="Wingdings" w:hAnsi="Wingdings" w:hint="default"/>
      </w:rPr>
    </w:lvl>
    <w:lvl w:ilvl="6" w:tplc="5C00C4EE">
      <w:start w:val="1"/>
      <w:numFmt w:val="bullet"/>
      <w:lvlText w:val=""/>
      <w:lvlJc w:val="left"/>
      <w:pPr>
        <w:ind w:left="2520" w:hanging="360"/>
      </w:pPr>
      <w:rPr>
        <w:rFonts w:ascii="Symbol" w:hAnsi="Symbol" w:hint="default"/>
      </w:rPr>
    </w:lvl>
    <w:lvl w:ilvl="7" w:tplc="5B58D786">
      <w:start w:val="1"/>
      <w:numFmt w:val="bullet"/>
      <w:lvlText w:val="o"/>
      <w:lvlJc w:val="left"/>
      <w:pPr>
        <w:ind w:left="2880" w:hanging="360"/>
      </w:pPr>
      <w:rPr>
        <w:rFonts w:ascii="Courier New" w:hAnsi="Courier New" w:cs="Courier New" w:hint="default"/>
      </w:rPr>
    </w:lvl>
    <w:lvl w:ilvl="8" w:tplc="C61805F2">
      <w:start w:val="1"/>
      <w:numFmt w:val="bullet"/>
      <w:lvlText w:val=""/>
      <w:lvlJc w:val="left"/>
      <w:pPr>
        <w:ind w:left="3240" w:hanging="360"/>
      </w:pPr>
      <w:rPr>
        <w:rFonts w:ascii="Wingdings" w:hAnsi="Wingdings" w:hint="default"/>
      </w:rPr>
    </w:lvl>
  </w:abstractNum>
  <w:abstractNum w:abstractNumId="11">
    <w:nsid w:val="65B64FCD"/>
    <w:multiLevelType w:val="hybridMultilevel"/>
    <w:tmpl w:val="72160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8"/>
  </w:num>
  <w:num w:numId="5">
    <w:abstractNumId w:val="1"/>
  </w:num>
  <w:num w:numId="6">
    <w:abstractNumId w:val="3"/>
  </w:num>
  <w:num w:numId="7">
    <w:abstractNumId w:val="11"/>
  </w:num>
  <w:num w:numId="8">
    <w:abstractNumId w:val="0"/>
  </w:num>
  <w:num w:numId="9">
    <w:abstractNumId w:val="10"/>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64865"/>
    <w:rsid w:val="0004228F"/>
    <w:rsid w:val="00092896"/>
    <w:rsid w:val="000A20C7"/>
    <w:rsid w:val="000D1AEC"/>
    <w:rsid w:val="001815AC"/>
    <w:rsid w:val="001B6500"/>
    <w:rsid w:val="001C728B"/>
    <w:rsid w:val="00240D90"/>
    <w:rsid w:val="002A6585"/>
    <w:rsid w:val="002C2064"/>
    <w:rsid w:val="002D5D0E"/>
    <w:rsid w:val="00310D72"/>
    <w:rsid w:val="00386847"/>
    <w:rsid w:val="00392CA2"/>
    <w:rsid w:val="004025A2"/>
    <w:rsid w:val="004205EB"/>
    <w:rsid w:val="00483A4D"/>
    <w:rsid w:val="004A500D"/>
    <w:rsid w:val="004B0A48"/>
    <w:rsid w:val="004E494F"/>
    <w:rsid w:val="004F753B"/>
    <w:rsid w:val="005061B4"/>
    <w:rsid w:val="00535458"/>
    <w:rsid w:val="005E3BF7"/>
    <w:rsid w:val="00617847"/>
    <w:rsid w:val="006242EA"/>
    <w:rsid w:val="0066123D"/>
    <w:rsid w:val="00664865"/>
    <w:rsid w:val="006C2CE1"/>
    <w:rsid w:val="0070069F"/>
    <w:rsid w:val="00707EAB"/>
    <w:rsid w:val="00714F88"/>
    <w:rsid w:val="007245C9"/>
    <w:rsid w:val="007E2284"/>
    <w:rsid w:val="007F7AB7"/>
    <w:rsid w:val="008A07FA"/>
    <w:rsid w:val="008D0512"/>
    <w:rsid w:val="00942F5C"/>
    <w:rsid w:val="00952DF7"/>
    <w:rsid w:val="00985CB6"/>
    <w:rsid w:val="009D5993"/>
    <w:rsid w:val="009E4601"/>
    <w:rsid w:val="00A2201F"/>
    <w:rsid w:val="00A4171B"/>
    <w:rsid w:val="00A465B6"/>
    <w:rsid w:val="00AB2E38"/>
    <w:rsid w:val="00AC5454"/>
    <w:rsid w:val="00AE63BB"/>
    <w:rsid w:val="00AF153B"/>
    <w:rsid w:val="00BB074E"/>
    <w:rsid w:val="00BB5619"/>
    <w:rsid w:val="00BC48CF"/>
    <w:rsid w:val="00BE4818"/>
    <w:rsid w:val="00BF09F6"/>
    <w:rsid w:val="00C07C21"/>
    <w:rsid w:val="00C24AC1"/>
    <w:rsid w:val="00C743FA"/>
    <w:rsid w:val="00D80C38"/>
    <w:rsid w:val="00D948F3"/>
    <w:rsid w:val="00DA035B"/>
    <w:rsid w:val="00DD35D7"/>
    <w:rsid w:val="00DE5C7C"/>
    <w:rsid w:val="00E0036D"/>
    <w:rsid w:val="00E5575E"/>
    <w:rsid w:val="00F0721A"/>
    <w:rsid w:val="00F37A32"/>
    <w:rsid w:val="00F4045B"/>
    <w:rsid w:val="00F64300"/>
    <w:rsid w:val="00F87B53"/>
    <w:rsid w:val="00FA6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8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4865"/>
    <w:rPr>
      <w:color w:val="0000FF"/>
      <w:u w:val="single"/>
    </w:rPr>
  </w:style>
  <w:style w:type="paragraph" w:styleId="BodyTextIndent">
    <w:name w:val="Body Text Indent"/>
    <w:basedOn w:val="Normal"/>
    <w:link w:val="BodyTextIndentChar"/>
    <w:rsid w:val="00664865"/>
    <w:pPr>
      <w:ind w:left="720"/>
    </w:pPr>
  </w:style>
  <w:style w:type="character" w:customStyle="1" w:styleId="BodyTextIndentChar">
    <w:name w:val="Body Text Indent Char"/>
    <w:basedOn w:val="DefaultParagraphFont"/>
    <w:link w:val="BodyTextIndent"/>
    <w:rsid w:val="00664865"/>
    <w:rPr>
      <w:rFonts w:ascii="Times New Roman" w:eastAsia="Times New Roman" w:hAnsi="Times New Roman" w:cs="Times New Roman"/>
      <w:sz w:val="24"/>
      <w:szCs w:val="24"/>
    </w:rPr>
  </w:style>
  <w:style w:type="character" w:customStyle="1" w:styleId="description">
    <w:name w:val="description"/>
    <w:basedOn w:val="DefaultParagraphFont"/>
    <w:rsid w:val="00664865"/>
  </w:style>
  <w:style w:type="paragraph" w:styleId="ListParagraph">
    <w:name w:val="List Paragraph"/>
    <w:basedOn w:val="Normal"/>
    <w:uiPriority w:val="99"/>
    <w:qFormat/>
    <w:rsid w:val="00664865"/>
    <w:pPr>
      <w:widowControl w:val="0"/>
      <w:autoSpaceDE w:val="0"/>
      <w:autoSpaceDN w:val="0"/>
      <w:adjustRightInd w:val="0"/>
      <w:ind w:left="720"/>
      <w:contextualSpacing/>
    </w:pPr>
  </w:style>
  <w:style w:type="character" w:styleId="Strong">
    <w:name w:val="Strong"/>
    <w:uiPriority w:val="22"/>
    <w:qFormat/>
    <w:rsid w:val="00664865"/>
    <w:rPr>
      <w:b/>
      <w:bCs/>
    </w:rPr>
  </w:style>
  <w:style w:type="character" w:customStyle="1" w:styleId="apple-converted-space">
    <w:name w:val="apple-converted-space"/>
    <w:rsid w:val="00483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8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4865"/>
    <w:rPr>
      <w:color w:val="0000FF"/>
      <w:u w:val="single"/>
    </w:rPr>
  </w:style>
  <w:style w:type="paragraph" w:styleId="BodyTextIndent">
    <w:name w:val="Body Text Indent"/>
    <w:basedOn w:val="Normal"/>
    <w:link w:val="BodyTextIndentChar"/>
    <w:rsid w:val="00664865"/>
    <w:pPr>
      <w:ind w:left="720"/>
    </w:pPr>
  </w:style>
  <w:style w:type="character" w:customStyle="1" w:styleId="BodyTextIndentChar">
    <w:name w:val="Body Text Indent Char"/>
    <w:basedOn w:val="DefaultParagraphFont"/>
    <w:link w:val="BodyTextIndent"/>
    <w:rsid w:val="00664865"/>
    <w:rPr>
      <w:rFonts w:ascii="Times New Roman" w:eastAsia="Times New Roman" w:hAnsi="Times New Roman" w:cs="Times New Roman"/>
      <w:sz w:val="24"/>
      <w:szCs w:val="24"/>
    </w:rPr>
  </w:style>
  <w:style w:type="character" w:customStyle="1" w:styleId="description">
    <w:name w:val="description"/>
    <w:basedOn w:val="DefaultParagraphFont"/>
    <w:rsid w:val="00664865"/>
  </w:style>
  <w:style w:type="paragraph" w:styleId="ListParagraph">
    <w:name w:val="List Paragraph"/>
    <w:basedOn w:val="Normal"/>
    <w:uiPriority w:val="99"/>
    <w:qFormat/>
    <w:rsid w:val="00664865"/>
    <w:pPr>
      <w:widowControl w:val="0"/>
      <w:autoSpaceDE w:val="0"/>
      <w:autoSpaceDN w:val="0"/>
      <w:adjustRightInd w:val="0"/>
      <w:ind w:left="720"/>
      <w:contextualSpacing/>
    </w:pPr>
  </w:style>
  <w:style w:type="character" w:styleId="Strong">
    <w:name w:val="Strong"/>
    <w:uiPriority w:val="22"/>
    <w:qFormat/>
    <w:rsid w:val="00664865"/>
    <w:rPr>
      <w:b/>
      <w:bCs/>
    </w:rPr>
  </w:style>
  <w:style w:type="character" w:customStyle="1" w:styleId="apple-converted-space">
    <w:name w:val="apple-converted-space"/>
    <w:rsid w:val="00483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wetha29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Dell</cp:lastModifiedBy>
  <cp:revision>9</cp:revision>
  <dcterms:created xsi:type="dcterms:W3CDTF">2020-05-14T15:43:00Z</dcterms:created>
  <dcterms:modified xsi:type="dcterms:W3CDTF">2021-12-03T13:16:00Z</dcterms:modified>
</cp:coreProperties>
</file>