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7AA19" w14:textId="7CDBD2F8" w:rsidR="00637F2D" w:rsidRPr="00201051" w:rsidRDefault="00637F2D" w:rsidP="00637F2D">
      <w:pPr>
        <w:jc w:val="center"/>
        <w:rPr>
          <w:b/>
          <w:bCs/>
          <w:sz w:val="32"/>
          <w:szCs w:val="32"/>
          <w:lang w:val="ro-RO"/>
        </w:rPr>
      </w:pPr>
      <w:r w:rsidRPr="00201051">
        <w:rPr>
          <w:b/>
          <w:bCs/>
          <w:sz w:val="32"/>
          <w:szCs w:val="32"/>
          <w:lang w:val="ro-RO"/>
        </w:rPr>
        <w:t>Conexiunile sociale și sănătatea mentală</w:t>
      </w:r>
    </w:p>
    <w:p w14:paraId="69EA6513" w14:textId="77777777" w:rsidR="00637F2D" w:rsidRPr="00201051" w:rsidRDefault="00637F2D" w:rsidP="00637F2D">
      <w:pPr>
        <w:jc w:val="center"/>
        <w:rPr>
          <w:sz w:val="32"/>
          <w:szCs w:val="32"/>
          <w:lang w:val="ro-RO"/>
        </w:rPr>
      </w:pPr>
    </w:p>
    <w:p w14:paraId="4CD58E79" w14:textId="77777777" w:rsidR="00637F2D" w:rsidRDefault="00637F2D" w:rsidP="00637F2D">
      <w:pPr>
        <w:jc w:val="both"/>
        <w:rPr>
          <w:sz w:val="24"/>
          <w:szCs w:val="24"/>
          <w:lang w:val="ro-RO"/>
        </w:rPr>
      </w:pPr>
      <w:r w:rsidRPr="00201051">
        <w:rPr>
          <w:sz w:val="24"/>
          <w:szCs w:val="24"/>
          <w:lang w:val="ro-RO"/>
        </w:rPr>
        <w:t>Conexiunile sociale sunt fundamentale pentru sănătatea noastră mentală și emoțională. Relațiile sănătoase cu prietenii, familia și colegii de muncă ne oferă sprijin emoțional și ajută la menținerea unui echilibru interior. În momentele dificile, o rețea de sprijin poate fi un refugiu, oferind alinare și perspective noi. În acest articol, vom explora cum conexiunile sociale contribuie la sănătatea mentală și vom oferi sfaturi pentru construirea și menținerea unor relații pozitive și sănătoase.</w:t>
      </w:r>
    </w:p>
    <w:p w14:paraId="7E782E88" w14:textId="25319545" w:rsidR="00201051" w:rsidRPr="00201051" w:rsidRDefault="00201051" w:rsidP="00637F2D">
      <w:pPr>
        <w:jc w:val="both"/>
        <w:rPr>
          <w:b/>
          <w:bCs/>
          <w:sz w:val="24"/>
          <w:szCs w:val="24"/>
          <w:lang w:val="ro-RO"/>
        </w:rPr>
      </w:pPr>
      <w:r w:rsidRPr="00201051">
        <w:rPr>
          <w:b/>
          <w:bCs/>
          <w:sz w:val="24"/>
          <w:szCs w:val="24"/>
          <w:lang w:val="ro-RO"/>
        </w:rPr>
        <w:t>Sumar:</w:t>
      </w:r>
    </w:p>
    <w:p w14:paraId="519C973D" w14:textId="77777777" w:rsidR="00201051" w:rsidRPr="00201051" w:rsidRDefault="00201051" w:rsidP="00201051">
      <w:pPr>
        <w:pStyle w:val="ListParagraph"/>
        <w:numPr>
          <w:ilvl w:val="0"/>
          <w:numId w:val="2"/>
        </w:numPr>
        <w:jc w:val="both"/>
        <w:rPr>
          <w:color w:val="0D0D0D" w:themeColor="text1" w:themeTint="F2"/>
          <w:sz w:val="24"/>
          <w:szCs w:val="24"/>
          <w:lang w:val="ro-RO"/>
        </w:rPr>
      </w:pPr>
      <w:r w:rsidRPr="00201051">
        <w:rPr>
          <w:color w:val="0D0D0D" w:themeColor="text1" w:themeTint="F2"/>
          <w:sz w:val="24"/>
          <w:szCs w:val="24"/>
          <w:lang w:val="ro-RO"/>
        </w:rPr>
        <w:t>Importanța sprijinului emoțional pentru sănătatea mentală</w:t>
      </w:r>
    </w:p>
    <w:p w14:paraId="72751F97" w14:textId="77777777" w:rsidR="00201051" w:rsidRPr="00201051" w:rsidRDefault="00201051" w:rsidP="00201051">
      <w:pPr>
        <w:pStyle w:val="ListParagraph"/>
        <w:numPr>
          <w:ilvl w:val="0"/>
          <w:numId w:val="2"/>
        </w:numPr>
        <w:jc w:val="both"/>
        <w:rPr>
          <w:color w:val="0D0D0D" w:themeColor="text1" w:themeTint="F2"/>
          <w:sz w:val="24"/>
          <w:szCs w:val="24"/>
          <w:lang w:val="ro-RO"/>
        </w:rPr>
      </w:pPr>
      <w:r w:rsidRPr="00201051">
        <w:rPr>
          <w:color w:val="0D0D0D" w:themeColor="text1" w:themeTint="F2"/>
          <w:sz w:val="24"/>
          <w:szCs w:val="24"/>
          <w:lang w:val="ro-RO"/>
        </w:rPr>
        <w:t>Rolul prietenilor și familiei în menținerea echilibrului emoțional</w:t>
      </w:r>
    </w:p>
    <w:p w14:paraId="71F5A853" w14:textId="77777777" w:rsidR="00201051" w:rsidRPr="00201051" w:rsidRDefault="00201051" w:rsidP="00201051">
      <w:pPr>
        <w:pStyle w:val="ListParagraph"/>
        <w:numPr>
          <w:ilvl w:val="0"/>
          <w:numId w:val="2"/>
        </w:numPr>
        <w:jc w:val="both"/>
        <w:rPr>
          <w:color w:val="0D0D0D" w:themeColor="text1" w:themeTint="F2"/>
          <w:sz w:val="24"/>
          <w:szCs w:val="24"/>
          <w:lang w:val="ro-RO"/>
        </w:rPr>
      </w:pPr>
      <w:r w:rsidRPr="00201051">
        <w:rPr>
          <w:color w:val="0D0D0D" w:themeColor="text1" w:themeTint="F2"/>
          <w:sz w:val="24"/>
          <w:szCs w:val="24"/>
          <w:lang w:val="ro-RO"/>
        </w:rPr>
        <w:t>Sfaturi și strategii pentru dezvoltarea și consolidarea relațiilor sănătoase</w:t>
      </w:r>
    </w:p>
    <w:p w14:paraId="6226546F" w14:textId="06AB3AA6" w:rsidR="00201051" w:rsidRPr="00201051" w:rsidRDefault="00201051" w:rsidP="00201051">
      <w:pPr>
        <w:pStyle w:val="ListParagraph"/>
        <w:numPr>
          <w:ilvl w:val="0"/>
          <w:numId w:val="2"/>
        </w:numPr>
        <w:jc w:val="both"/>
        <w:rPr>
          <w:color w:val="0D0D0D" w:themeColor="text1" w:themeTint="F2"/>
          <w:sz w:val="24"/>
          <w:szCs w:val="24"/>
          <w:lang w:val="ro-RO"/>
        </w:rPr>
      </w:pPr>
      <w:r w:rsidRPr="00201051">
        <w:rPr>
          <w:color w:val="0D0D0D" w:themeColor="text1" w:themeTint="F2"/>
          <w:sz w:val="24"/>
          <w:szCs w:val="24"/>
          <w:lang w:val="ro-RO"/>
        </w:rPr>
        <w:t>Concluzie</w:t>
      </w:r>
    </w:p>
    <w:p w14:paraId="56C4334D" w14:textId="2E369DE5" w:rsidR="00201051" w:rsidRPr="00B1076D" w:rsidRDefault="00201051" w:rsidP="00637F2D">
      <w:pPr>
        <w:jc w:val="both"/>
        <w:rPr>
          <w:color w:val="0D0D0D" w:themeColor="text1" w:themeTint="F2"/>
          <w:sz w:val="24"/>
          <w:szCs w:val="24"/>
          <w:lang w:val="ro-RO"/>
        </w:rPr>
      </w:pPr>
      <w:r w:rsidRPr="00B1076D">
        <w:rPr>
          <w:color w:val="0D0D0D" w:themeColor="text1" w:themeTint="F2"/>
          <w:sz w:val="28"/>
          <w:szCs w:val="28"/>
          <w:lang w:val="ro-RO"/>
        </w:rPr>
        <w:t>____________</w:t>
      </w:r>
    </w:p>
    <w:p w14:paraId="37C78881" w14:textId="4D5E65C0" w:rsidR="00637F2D" w:rsidRPr="00201051" w:rsidRDefault="00B1076D" w:rsidP="00637F2D">
      <w:pPr>
        <w:jc w:val="both"/>
        <w:rPr>
          <w:b/>
          <w:bCs/>
          <w:color w:val="538135" w:themeColor="accent6" w:themeShade="BF"/>
          <w:sz w:val="28"/>
          <w:szCs w:val="28"/>
          <w:lang w:val="ro-RO"/>
        </w:rPr>
      </w:pPr>
      <w:r>
        <w:rPr>
          <w:b/>
          <w:bCs/>
          <w:color w:val="538135" w:themeColor="accent6" w:themeShade="BF"/>
          <w:sz w:val="28"/>
          <w:szCs w:val="28"/>
          <w:lang w:val="ro-RO"/>
        </w:rPr>
        <w:t>I.</w:t>
      </w:r>
      <w:r w:rsidR="00C545AA">
        <w:rPr>
          <w:b/>
          <w:bCs/>
          <w:color w:val="538135" w:themeColor="accent6" w:themeShade="BF"/>
          <w:sz w:val="28"/>
          <w:szCs w:val="28"/>
          <w:lang w:val="ro-RO"/>
        </w:rPr>
        <w:t xml:space="preserve"> </w:t>
      </w:r>
      <w:r w:rsidR="00637F2D" w:rsidRPr="00201051">
        <w:rPr>
          <w:b/>
          <w:bCs/>
          <w:color w:val="538135" w:themeColor="accent6" w:themeShade="BF"/>
          <w:sz w:val="28"/>
          <w:szCs w:val="28"/>
          <w:lang w:val="ro-RO"/>
        </w:rPr>
        <w:t xml:space="preserve">Importanța </w:t>
      </w:r>
      <w:r w:rsidR="008920F9" w:rsidRPr="00201051">
        <w:rPr>
          <w:b/>
          <w:bCs/>
          <w:color w:val="538135" w:themeColor="accent6" w:themeShade="BF"/>
          <w:sz w:val="28"/>
          <w:szCs w:val="28"/>
          <w:lang w:val="ro-RO"/>
        </w:rPr>
        <w:t>s</w:t>
      </w:r>
      <w:r w:rsidR="00637F2D" w:rsidRPr="00201051">
        <w:rPr>
          <w:b/>
          <w:bCs/>
          <w:color w:val="538135" w:themeColor="accent6" w:themeShade="BF"/>
          <w:sz w:val="28"/>
          <w:szCs w:val="28"/>
          <w:lang w:val="ro-RO"/>
        </w:rPr>
        <w:t xml:space="preserve">prijinului </w:t>
      </w:r>
      <w:r w:rsidR="008920F9" w:rsidRPr="00201051">
        <w:rPr>
          <w:b/>
          <w:bCs/>
          <w:color w:val="538135" w:themeColor="accent6" w:themeShade="BF"/>
          <w:sz w:val="28"/>
          <w:szCs w:val="28"/>
          <w:lang w:val="ro-RO"/>
        </w:rPr>
        <w:t>e</w:t>
      </w:r>
      <w:r w:rsidR="00637F2D" w:rsidRPr="00201051">
        <w:rPr>
          <w:b/>
          <w:bCs/>
          <w:color w:val="538135" w:themeColor="accent6" w:themeShade="BF"/>
          <w:sz w:val="28"/>
          <w:szCs w:val="28"/>
          <w:lang w:val="ro-RO"/>
        </w:rPr>
        <w:t xml:space="preserve">moțional pentru </w:t>
      </w:r>
      <w:r w:rsidR="008920F9" w:rsidRPr="00201051">
        <w:rPr>
          <w:b/>
          <w:bCs/>
          <w:color w:val="538135" w:themeColor="accent6" w:themeShade="BF"/>
          <w:sz w:val="28"/>
          <w:szCs w:val="28"/>
          <w:lang w:val="ro-RO"/>
        </w:rPr>
        <w:t>s</w:t>
      </w:r>
      <w:r w:rsidR="00637F2D" w:rsidRPr="00201051">
        <w:rPr>
          <w:b/>
          <w:bCs/>
          <w:color w:val="538135" w:themeColor="accent6" w:themeShade="BF"/>
          <w:sz w:val="28"/>
          <w:szCs w:val="28"/>
          <w:lang w:val="ro-RO"/>
        </w:rPr>
        <w:t xml:space="preserve">ănătatea </w:t>
      </w:r>
      <w:r w:rsidR="008920F9" w:rsidRPr="00201051">
        <w:rPr>
          <w:b/>
          <w:bCs/>
          <w:color w:val="538135" w:themeColor="accent6" w:themeShade="BF"/>
          <w:sz w:val="28"/>
          <w:szCs w:val="28"/>
          <w:lang w:val="ro-RO"/>
        </w:rPr>
        <w:t>m</w:t>
      </w:r>
      <w:r w:rsidR="00637F2D" w:rsidRPr="00201051">
        <w:rPr>
          <w:b/>
          <w:bCs/>
          <w:color w:val="538135" w:themeColor="accent6" w:themeShade="BF"/>
          <w:sz w:val="28"/>
          <w:szCs w:val="28"/>
          <w:lang w:val="ro-RO"/>
        </w:rPr>
        <w:t>entală</w:t>
      </w:r>
    </w:p>
    <w:p w14:paraId="7CCCA0D0" w14:textId="77777777" w:rsidR="00637F2D" w:rsidRPr="00201051" w:rsidRDefault="00637F2D" w:rsidP="00637F2D">
      <w:pPr>
        <w:jc w:val="both"/>
        <w:rPr>
          <w:sz w:val="24"/>
          <w:szCs w:val="24"/>
          <w:lang w:val="ro-RO"/>
        </w:rPr>
      </w:pPr>
      <w:r w:rsidRPr="00201051">
        <w:rPr>
          <w:sz w:val="24"/>
          <w:szCs w:val="24"/>
          <w:lang w:val="ro-RO"/>
        </w:rPr>
        <w:t>Sprijinul emoțional este esențial pentru sănătatea mentală. Atunci când ne simțim sprijiniți, suntem mai rezistenți în fața provocărilor și mai capabili să gestionăm stresul și anxietatea. Familia și prietenii ne oferă o zonă de siguranță în care putem vorbi deschis despre temerile și preocupările noastre. Simplul fapt de a avea pe cineva alături, care să ne asculte fără a ne judeca, poate aduce o stare de liniște și ne poate oferi perspective diferite asupra problemelor.</w:t>
      </w:r>
    </w:p>
    <w:p w14:paraId="5142579A" w14:textId="77777777" w:rsidR="00637F2D" w:rsidRPr="00201051" w:rsidRDefault="00637F2D" w:rsidP="00637F2D">
      <w:pPr>
        <w:jc w:val="both"/>
        <w:rPr>
          <w:sz w:val="24"/>
          <w:szCs w:val="24"/>
          <w:lang w:val="ro-RO"/>
        </w:rPr>
      </w:pPr>
      <w:r w:rsidRPr="00201051">
        <w:rPr>
          <w:sz w:val="24"/>
          <w:szCs w:val="24"/>
          <w:lang w:val="ro-RO"/>
        </w:rPr>
        <w:t>Studiile arată că persoanele care au conexiuni sociale solide au un risc mai mic de a dezvolta tulburări mentale, cum ar fi depresia sau anxietatea. Acest lucru se datorează faptului că relațiile sănătoase promovează o stare de bunăstare generală, în timp ce izolarea socială crește riscul de stres cronic și alte probleme emoționale.</w:t>
      </w:r>
    </w:p>
    <w:p w14:paraId="79279B83" w14:textId="257BF151" w:rsidR="00637F2D" w:rsidRPr="00201051" w:rsidRDefault="00B1076D" w:rsidP="00637F2D">
      <w:pPr>
        <w:jc w:val="both"/>
        <w:rPr>
          <w:b/>
          <w:bCs/>
          <w:color w:val="538135" w:themeColor="accent6" w:themeShade="BF"/>
          <w:sz w:val="28"/>
          <w:szCs w:val="28"/>
          <w:lang w:val="ro-RO"/>
        </w:rPr>
      </w:pPr>
      <w:r>
        <w:rPr>
          <w:b/>
          <w:bCs/>
          <w:color w:val="538135" w:themeColor="accent6" w:themeShade="BF"/>
          <w:sz w:val="28"/>
          <w:szCs w:val="28"/>
          <w:lang w:val="ro-RO"/>
        </w:rPr>
        <w:t>II.</w:t>
      </w:r>
      <w:r w:rsidR="00C545AA">
        <w:rPr>
          <w:b/>
          <w:bCs/>
          <w:color w:val="538135" w:themeColor="accent6" w:themeShade="BF"/>
          <w:sz w:val="28"/>
          <w:szCs w:val="28"/>
          <w:lang w:val="ro-RO"/>
        </w:rPr>
        <w:t xml:space="preserve"> </w:t>
      </w:r>
      <w:r w:rsidR="00637F2D" w:rsidRPr="00201051">
        <w:rPr>
          <w:b/>
          <w:bCs/>
          <w:color w:val="538135" w:themeColor="accent6" w:themeShade="BF"/>
          <w:sz w:val="28"/>
          <w:szCs w:val="28"/>
          <w:lang w:val="ro-RO"/>
        </w:rPr>
        <w:t xml:space="preserve">Rolul </w:t>
      </w:r>
      <w:r w:rsidR="008920F9" w:rsidRPr="00201051">
        <w:rPr>
          <w:b/>
          <w:bCs/>
          <w:color w:val="538135" w:themeColor="accent6" w:themeShade="BF"/>
          <w:sz w:val="28"/>
          <w:szCs w:val="28"/>
          <w:lang w:val="ro-RO"/>
        </w:rPr>
        <w:t>p</w:t>
      </w:r>
      <w:r w:rsidR="00637F2D" w:rsidRPr="00201051">
        <w:rPr>
          <w:b/>
          <w:bCs/>
          <w:color w:val="538135" w:themeColor="accent6" w:themeShade="BF"/>
          <w:sz w:val="28"/>
          <w:szCs w:val="28"/>
          <w:lang w:val="ro-RO"/>
        </w:rPr>
        <w:t xml:space="preserve">rietenilor și </w:t>
      </w:r>
      <w:r w:rsidR="008920F9" w:rsidRPr="00201051">
        <w:rPr>
          <w:b/>
          <w:bCs/>
          <w:color w:val="538135" w:themeColor="accent6" w:themeShade="BF"/>
          <w:sz w:val="28"/>
          <w:szCs w:val="28"/>
          <w:lang w:val="ro-RO"/>
        </w:rPr>
        <w:t>f</w:t>
      </w:r>
      <w:r w:rsidR="00637F2D" w:rsidRPr="00201051">
        <w:rPr>
          <w:b/>
          <w:bCs/>
          <w:color w:val="538135" w:themeColor="accent6" w:themeShade="BF"/>
          <w:sz w:val="28"/>
          <w:szCs w:val="28"/>
          <w:lang w:val="ro-RO"/>
        </w:rPr>
        <w:t xml:space="preserve">amiliei în </w:t>
      </w:r>
      <w:r w:rsidR="008920F9" w:rsidRPr="00201051">
        <w:rPr>
          <w:b/>
          <w:bCs/>
          <w:color w:val="538135" w:themeColor="accent6" w:themeShade="BF"/>
          <w:sz w:val="28"/>
          <w:szCs w:val="28"/>
          <w:lang w:val="ro-RO"/>
        </w:rPr>
        <w:t>m</w:t>
      </w:r>
      <w:r w:rsidR="00637F2D" w:rsidRPr="00201051">
        <w:rPr>
          <w:b/>
          <w:bCs/>
          <w:color w:val="538135" w:themeColor="accent6" w:themeShade="BF"/>
          <w:sz w:val="28"/>
          <w:szCs w:val="28"/>
          <w:lang w:val="ro-RO"/>
        </w:rPr>
        <w:t xml:space="preserve">enținerea </w:t>
      </w:r>
      <w:r w:rsidR="008920F9" w:rsidRPr="00201051">
        <w:rPr>
          <w:b/>
          <w:bCs/>
          <w:color w:val="538135" w:themeColor="accent6" w:themeShade="BF"/>
          <w:sz w:val="28"/>
          <w:szCs w:val="28"/>
          <w:lang w:val="ro-RO"/>
        </w:rPr>
        <w:t>e</w:t>
      </w:r>
      <w:r w:rsidR="00637F2D" w:rsidRPr="00201051">
        <w:rPr>
          <w:b/>
          <w:bCs/>
          <w:color w:val="538135" w:themeColor="accent6" w:themeShade="BF"/>
          <w:sz w:val="28"/>
          <w:szCs w:val="28"/>
          <w:lang w:val="ro-RO"/>
        </w:rPr>
        <w:t xml:space="preserve">chilibrului </w:t>
      </w:r>
      <w:r w:rsidR="008920F9" w:rsidRPr="00201051">
        <w:rPr>
          <w:b/>
          <w:bCs/>
          <w:color w:val="538135" w:themeColor="accent6" w:themeShade="BF"/>
          <w:sz w:val="28"/>
          <w:szCs w:val="28"/>
          <w:lang w:val="ro-RO"/>
        </w:rPr>
        <w:t>e</w:t>
      </w:r>
      <w:r w:rsidR="00637F2D" w:rsidRPr="00201051">
        <w:rPr>
          <w:b/>
          <w:bCs/>
          <w:color w:val="538135" w:themeColor="accent6" w:themeShade="BF"/>
          <w:sz w:val="28"/>
          <w:szCs w:val="28"/>
          <w:lang w:val="ro-RO"/>
        </w:rPr>
        <w:t>moțional</w:t>
      </w:r>
    </w:p>
    <w:p w14:paraId="7F85F85B" w14:textId="1FD64546" w:rsidR="00637F2D" w:rsidRPr="00201051" w:rsidRDefault="00637F2D" w:rsidP="00637F2D">
      <w:pPr>
        <w:jc w:val="both"/>
        <w:rPr>
          <w:sz w:val="24"/>
          <w:szCs w:val="24"/>
          <w:lang w:val="ro-RO"/>
        </w:rPr>
      </w:pPr>
      <w:r w:rsidRPr="00201051">
        <w:rPr>
          <w:sz w:val="24"/>
          <w:szCs w:val="24"/>
          <w:lang w:val="ro-RO"/>
        </w:rPr>
        <w:t xml:space="preserve">Prietenii și familia </w:t>
      </w:r>
      <w:r w:rsidR="00C545AA">
        <w:rPr>
          <w:sz w:val="24"/>
          <w:szCs w:val="24"/>
          <w:lang w:val="ro-RO"/>
        </w:rPr>
        <w:t xml:space="preserve">dețin </w:t>
      </w:r>
      <w:r w:rsidRPr="00201051">
        <w:rPr>
          <w:sz w:val="24"/>
          <w:szCs w:val="24"/>
          <w:lang w:val="ro-RO"/>
        </w:rPr>
        <w:t xml:space="preserve">un rol </w:t>
      </w:r>
      <w:r w:rsidR="00C545AA">
        <w:rPr>
          <w:sz w:val="24"/>
          <w:szCs w:val="24"/>
          <w:lang w:val="ro-RO"/>
        </w:rPr>
        <w:t>esențial</w:t>
      </w:r>
      <w:r w:rsidRPr="00201051">
        <w:rPr>
          <w:sz w:val="24"/>
          <w:szCs w:val="24"/>
          <w:lang w:val="ro-RO"/>
        </w:rPr>
        <w:t xml:space="preserve"> în menținerea sănătății noastre emoționale. Aceștia ne oferă un sentiment de apartenență și de siguranță, iar sprijinul lor ne ajută să facem față mai bine provocărilor zilnice. Prietenii pot aduce energie pozitivă și distracție în viața noastră, iar timpul petrecut împreună este un antidot excelent împotriva stresului și oboselii emoționale.</w:t>
      </w:r>
    </w:p>
    <w:p w14:paraId="5195C05B" w14:textId="77777777" w:rsidR="00637F2D" w:rsidRPr="00201051" w:rsidRDefault="00637F2D" w:rsidP="00637F2D">
      <w:pPr>
        <w:jc w:val="both"/>
        <w:rPr>
          <w:sz w:val="24"/>
          <w:szCs w:val="24"/>
          <w:lang w:val="ro-RO"/>
        </w:rPr>
      </w:pPr>
      <w:r w:rsidRPr="00201051">
        <w:rPr>
          <w:sz w:val="24"/>
          <w:szCs w:val="24"/>
          <w:lang w:val="ro-RO"/>
        </w:rPr>
        <w:t>Relațiile de familie, în special, oferă stabilitate și suport. Familia este deseori primul nostru sistem de sprijin, iar aceste relații fundamentale au un impact pe termen lung asupra felului în care interacționăm cu ceilalți și ne raportăm la lume. Timpul petrecut cu familia și prietenii contribuie la consolidarea stării de bine și ne ajută să dezvoltăm o mentalitate pozitivă.</w:t>
      </w:r>
    </w:p>
    <w:p w14:paraId="7901424A" w14:textId="1EE57896" w:rsidR="00637F2D" w:rsidRPr="00201051" w:rsidRDefault="00B1076D" w:rsidP="00637F2D">
      <w:pPr>
        <w:jc w:val="both"/>
        <w:rPr>
          <w:b/>
          <w:bCs/>
          <w:color w:val="538135" w:themeColor="accent6" w:themeShade="BF"/>
          <w:sz w:val="28"/>
          <w:szCs w:val="28"/>
          <w:lang w:val="ro-RO"/>
        </w:rPr>
      </w:pPr>
      <w:r>
        <w:rPr>
          <w:b/>
          <w:bCs/>
          <w:color w:val="538135" w:themeColor="accent6" w:themeShade="BF"/>
          <w:sz w:val="28"/>
          <w:szCs w:val="28"/>
          <w:lang w:val="ro-RO"/>
        </w:rPr>
        <w:t>III.</w:t>
      </w:r>
      <w:r w:rsidR="00C545AA">
        <w:rPr>
          <w:b/>
          <w:bCs/>
          <w:color w:val="538135" w:themeColor="accent6" w:themeShade="BF"/>
          <w:sz w:val="28"/>
          <w:szCs w:val="28"/>
          <w:lang w:val="ro-RO"/>
        </w:rPr>
        <w:t xml:space="preserve"> </w:t>
      </w:r>
      <w:r w:rsidR="00637F2D" w:rsidRPr="00201051">
        <w:rPr>
          <w:b/>
          <w:bCs/>
          <w:color w:val="538135" w:themeColor="accent6" w:themeShade="BF"/>
          <w:sz w:val="28"/>
          <w:szCs w:val="28"/>
          <w:lang w:val="ro-RO"/>
        </w:rPr>
        <w:t xml:space="preserve">Sfaturi și </w:t>
      </w:r>
      <w:r w:rsidR="008920F9" w:rsidRPr="00201051">
        <w:rPr>
          <w:b/>
          <w:bCs/>
          <w:color w:val="538135" w:themeColor="accent6" w:themeShade="BF"/>
          <w:sz w:val="28"/>
          <w:szCs w:val="28"/>
          <w:lang w:val="ro-RO"/>
        </w:rPr>
        <w:t>s</w:t>
      </w:r>
      <w:r w:rsidR="00637F2D" w:rsidRPr="00201051">
        <w:rPr>
          <w:b/>
          <w:bCs/>
          <w:color w:val="538135" w:themeColor="accent6" w:themeShade="BF"/>
          <w:sz w:val="28"/>
          <w:szCs w:val="28"/>
          <w:lang w:val="ro-RO"/>
        </w:rPr>
        <w:t xml:space="preserve">trategii pentru </w:t>
      </w:r>
      <w:r w:rsidR="008920F9" w:rsidRPr="00201051">
        <w:rPr>
          <w:b/>
          <w:bCs/>
          <w:color w:val="538135" w:themeColor="accent6" w:themeShade="BF"/>
          <w:sz w:val="28"/>
          <w:szCs w:val="28"/>
          <w:lang w:val="ro-RO"/>
        </w:rPr>
        <w:t>d</w:t>
      </w:r>
      <w:r w:rsidR="00637F2D" w:rsidRPr="00201051">
        <w:rPr>
          <w:b/>
          <w:bCs/>
          <w:color w:val="538135" w:themeColor="accent6" w:themeShade="BF"/>
          <w:sz w:val="28"/>
          <w:szCs w:val="28"/>
          <w:lang w:val="ro-RO"/>
        </w:rPr>
        <w:t xml:space="preserve">ezvoltarea și </w:t>
      </w:r>
      <w:r w:rsidR="008920F9" w:rsidRPr="00201051">
        <w:rPr>
          <w:b/>
          <w:bCs/>
          <w:color w:val="538135" w:themeColor="accent6" w:themeShade="BF"/>
          <w:sz w:val="28"/>
          <w:szCs w:val="28"/>
          <w:lang w:val="ro-RO"/>
        </w:rPr>
        <w:t>c</w:t>
      </w:r>
      <w:r w:rsidR="00637F2D" w:rsidRPr="00201051">
        <w:rPr>
          <w:b/>
          <w:bCs/>
          <w:color w:val="538135" w:themeColor="accent6" w:themeShade="BF"/>
          <w:sz w:val="28"/>
          <w:szCs w:val="28"/>
          <w:lang w:val="ro-RO"/>
        </w:rPr>
        <w:t xml:space="preserve">onsolidarea </w:t>
      </w:r>
      <w:r w:rsidR="008920F9" w:rsidRPr="00201051">
        <w:rPr>
          <w:b/>
          <w:bCs/>
          <w:color w:val="538135" w:themeColor="accent6" w:themeShade="BF"/>
          <w:sz w:val="28"/>
          <w:szCs w:val="28"/>
          <w:lang w:val="ro-RO"/>
        </w:rPr>
        <w:t>r</w:t>
      </w:r>
      <w:r w:rsidR="00637F2D" w:rsidRPr="00201051">
        <w:rPr>
          <w:b/>
          <w:bCs/>
          <w:color w:val="538135" w:themeColor="accent6" w:themeShade="BF"/>
          <w:sz w:val="28"/>
          <w:szCs w:val="28"/>
          <w:lang w:val="ro-RO"/>
        </w:rPr>
        <w:t xml:space="preserve">elațiilor </w:t>
      </w:r>
      <w:r w:rsidR="008920F9" w:rsidRPr="00201051">
        <w:rPr>
          <w:b/>
          <w:bCs/>
          <w:color w:val="538135" w:themeColor="accent6" w:themeShade="BF"/>
          <w:sz w:val="28"/>
          <w:szCs w:val="28"/>
          <w:lang w:val="ro-RO"/>
        </w:rPr>
        <w:t>s</w:t>
      </w:r>
      <w:r w:rsidR="00637F2D" w:rsidRPr="00201051">
        <w:rPr>
          <w:b/>
          <w:bCs/>
          <w:color w:val="538135" w:themeColor="accent6" w:themeShade="BF"/>
          <w:sz w:val="28"/>
          <w:szCs w:val="28"/>
          <w:lang w:val="ro-RO"/>
        </w:rPr>
        <w:t>ănătoase</w:t>
      </w:r>
    </w:p>
    <w:p w14:paraId="40590BEA" w14:textId="77777777" w:rsidR="00637F2D" w:rsidRPr="00201051" w:rsidRDefault="00637F2D" w:rsidP="00637F2D">
      <w:pPr>
        <w:jc w:val="both"/>
        <w:rPr>
          <w:sz w:val="24"/>
          <w:szCs w:val="24"/>
          <w:lang w:val="ro-RO"/>
        </w:rPr>
      </w:pPr>
      <w:r w:rsidRPr="00201051">
        <w:rPr>
          <w:sz w:val="24"/>
          <w:szCs w:val="24"/>
          <w:lang w:val="ro-RO"/>
        </w:rPr>
        <w:lastRenderedPageBreak/>
        <w:t>Relațiile sociale necesită atenție și efort pentru a le menține puternice și sănătoase. Iată câteva sfaturi pentru dezvoltarea și consolidarea relațiilor pozitive care ne susțin sănătatea mentală:</w:t>
      </w:r>
    </w:p>
    <w:p w14:paraId="11D56A70" w14:textId="536CB25C" w:rsidR="00637F2D" w:rsidRPr="00B1076D" w:rsidRDefault="00637F2D" w:rsidP="00637F2D">
      <w:pPr>
        <w:numPr>
          <w:ilvl w:val="0"/>
          <w:numId w:val="1"/>
        </w:numPr>
        <w:jc w:val="both"/>
        <w:rPr>
          <w:sz w:val="24"/>
          <w:szCs w:val="24"/>
          <w:lang w:val="ro-RO"/>
        </w:rPr>
      </w:pPr>
      <w:r w:rsidRPr="00201051">
        <w:rPr>
          <w:b/>
          <w:bCs/>
          <w:sz w:val="24"/>
          <w:szCs w:val="24"/>
          <w:lang w:val="ro-RO"/>
        </w:rPr>
        <w:t xml:space="preserve">Ascultarea </w:t>
      </w:r>
      <w:r w:rsidR="008920F9" w:rsidRPr="00201051">
        <w:rPr>
          <w:b/>
          <w:bCs/>
          <w:sz w:val="24"/>
          <w:szCs w:val="24"/>
          <w:lang w:val="ro-RO"/>
        </w:rPr>
        <w:t>a</w:t>
      </w:r>
      <w:r w:rsidRPr="00201051">
        <w:rPr>
          <w:b/>
          <w:bCs/>
          <w:sz w:val="24"/>
          <w:szCs w:val="24"/>
          <w:lang w:val="ro-RO"/>
        </w:rPr>
        <w:t xml:space="preserve">ctivă și </w:t>
      </w:r>
      <w:r w:rsidR="008920F9" w:rsidRPr="00201051">
        <w:rPr>
          <w:b/>
          <w:bCs/>
          <w:sz w:val="24"/>
          <w:szCs w:val="24"/>
          <w:lang w:val="ro-RO"/>
        </w:rPr>
        <w:t>e</w:t>
      </w:r>
      <w:r w:rsidRPr="00201051">
        <w:rPr>
          <w:b/>
          <w:bCs/>
          <w:sz w:val="24"/>
          <w:szCs w:val="24"/>
          <w:lang w:val="ro-RO"/>
        </w:rPr>
        <w:t>mpatia</w:t>
      </w:r>
      <w:r w:rsidR="00B1076D">
        <w:rPr>
          <w:sz w:val="24"/>
          <w:szCs w:val="24"/>
          <w:lang w:val="ro-RO"/>
        </w:rPr>
        <w:t xml:space="preserve">. </w:t>
      </w:r>
      <w:r w:rsidRPr="00B1076D">
        <w:rPr>
          <w:sz w:val="24"/>
          <w:szCs w:val="24"/>
          <w:lang w:val="ro-RO"/>
        </w:rPr>
        <w:t>Ascultarea activă este esențială pentru a construi o relație bazată pe încredere și respect. Când asculți activ, îi arăți celeilalte persoane că îți pasă și că îi respecți emoțiile. Practicarea empatiei te ajută să înțelegi mai bine perspectiva celorlalți și să reacționezi într-un mod care susține conexiunea.</w:t>
      </w:r>
    </w:p>
    <w:p w14:paraId="79E9AF9A" w14:textId="6311C84A" w:rsidR="00637F2D" w:rsidRPr="00B1076D" w:rsidRDefault="00637F2D" w:rsidP="00637F2D">
      <w:pPr>
        <w:numPr>
          <w:ilvl w:val="0"/>
          <w:numId w:val="1"/>
        </w:numPr>
        <w:jc w:val="both"/>
        <w:rPr>
          <w:sz w:val="24"/>
          <w:szCs w:val="24"/>
          <w:lang w:val="ro-RO"/>
        </w:rPr>
      </w:pPr>
      <w:r w:rsidRPr="00201051">
        <w:rPr>
          <w:b/>
          <w:bCs/>
          <w:sz w:val="24"/>
          <w:szCs w:val="24"/>
          <w:lang w:val="ro-RO"/>
        </w:rPr>
        <w:t xml:space="preserve">Comunicarea </w:t>
      </w:r>
      <w:r w:rsidR="008920F9" w:rsidRPr="00201051">
        <w:rPr>
          <w:b/>
          <w:bCs/>
          <w:sz w:val="24"/>
          <w:szCs w:val="24"/>
          <w:lang w:val="ro-RO"/>
        </w:rPr>
        <w:t>d</w:t>
      </w:r>
      <w:r w:rsidRPr="00201051">
        <w:rPr>
          <w:b/>
          <w:bCs/>
          <w:sz w:val="24"/>
          <w:szCs w:val="24"/>
          <w:lang w:val="ro-RO"/>
        </w:rPr>
        <w:t xml:space="preserve">eschisă și </w:t>
      </w:r>
      <w:r w:rsidR="008920F9" w:rsidRPr="00201051">
        <w:rPr>
          <w:b/>
          <w:bCs/>
          <w:sz w:val="24"/>
          <w:szCs w:val="24"/>
          <w:lang w:val="ro-RO"/>
        </w:rPr>
        <w:t>s</w:t>
      </w:r>
      <w:r w:rsidRPr="00201051">
        <w:rPr>
          <w:b/>
          <w:bCs/>
          <w:sz w:val="24"/>
          <w:szCs w:val="24"/>
          <w:lang w:val="ro-RO"/>
        </w:rPr>
        <w:t>inceră</w:t>
      </w:r>
      <w:r w:rsidR="00B1076D">
        <w:rPr>
          <w:sz w:val="24"/>
          <w:szCs w:val="24"/>
          <w:lang w:val="ro-RO"/>
        </w:rPr>
        <w:t xml:space="preserve">. </w:t>
      </w:r>
      <w:r w:rsidRPr="00B1076D">
        <w:rPr>
          <w:sz w:val="24"/>
          <w:szCs w:val="24"/>
          <w:lang w:val="ro-RO"/>
        </w:rPr>
        <w:t>Comunicarea este pilonul de bază al oricărei relații sănătoase. Exprimă-ți gândurile și sentimentele într-un mod deschis, dar respectuos. Această abordare elimină neînțelegerile și oferă o bază de încredere și sinceritate. Discută deschis despre limitele și nevoile tale și fii receptiv la nevoile celor din jur.</w:t>
      </w:r>
    </w:p>
    <w:p w14:paraId="1F0A4EA0" w14:textId="767A6F41" w:rsidR="00637F2D" w:rsidRPr="00B1076D" w:rsidRDefault="00637F2D" w:rsidP="00637F2D">
      <w:pPr>
        <w:numPr>
          <w:ilvl w:val="0"/>
          <w:numId w:val="1"/>
        </w:numPr>
        <w:jc w:val="both"/>
        <w:rPr>
          <w:sz w:val="24"/>
          <w:szCs w:val="24"/>
          <w:lang w:val="ro-RO"/>
        </w:rPr>
      </w:pPr>
      <w:r w:rsidRPr="00201051">
        <w:rPr>
          <w:b/>
          <w:bCs/>
          <w:sz w:val="24"/>
          <w:szCs w:val="24"/>
          <w:lang w:val="ro-RO"/>
        </w:rPr>
        <w:t xml:space="preserve">Timp de </w:t>
      </w:r>
      <w:r w:rsidR="008920F9" w:rsidRPr="00201051">
        <w:rPr>
          <w:b/>
          <w:bCs/>
          <w:sz w:val="24"/>
          <w:szCs w:val="24"/>
          <w:lang w:val="ro-RO"/>
        </w:rPr>
        <w:t>c</w:t>
      </w:r>
      <w:r w:rsidRPr="00201051">
        <w:rPr>
          <w:b/>
          <w:bCs/>
          <w:sz w:val="24"/>
          <w:szCs w:val="24"/>
          <w:lang w:val="ro-RO"/>
        </w:rPr>
        <w:t xml:space="preserve">alitate </w:t>
      </w:r>
      <w:r w:rsidR="008920F9" w:rsidRPr="00201051">
        <w:rPr>
          <w:b/>
          <w:bCs/>
          <w:sz w:val="24"/>
          <w:szCs w:val="24"/>
          <w:lang w:val="ro-RO"/>
        </w:rPr>
        <w:t>p</w:t>
      </w:r>
      <w:r w:rsidRPr="00201051">
        <w:rPr>
          <w:b/>
          <w:bCs/>
          <w:sz w:val="24"/>
          <w:szCs w:val="24"/>
          <w:lang w:val="ro-RO"/>
        </w:rPr>
        <w:t xml:space="preserve">etrecut </w:t>
      </w:r>
      <w:r w:rsidR="008920F9" w:rsidRPr="00201051">
        <w:rPr>
          <w:b/>
          <w:bCs/>
          <w:sz w:val="24"/>
          <w:szCs w:val="24"/>
          <w:lang w:val="ro-RO"/>
        </w:rPr>
        <w:t>î</w:t>
      </w:r>
      <w:r w:rsidRPr="00201051">
        <w:rPr>
          <w:b/>
          <w:bCs/>
          <w:sz w:val="24"/>
          <w:szCs w:val="24"/>
          <w:lang w:val="ro-RO"/>
        </w:rPr>
        <w:t>mpreună</w:t>
      </w:r>
      <w:r w:rsidR="00B1076D">
        <w:rPr>
          <w:sz w:val="24"/>
          <w:szCs w:val="24"/>
          <w:lang w:val="ro-RO"/>
        </w:rPr>
        <w:t xml:space="preserve">. </w:t>
      </w:r>
      <w:r w:rsidRPr="00B1076D">
        <w:rPr>
          <w:sz w:val="24"/>
          <w:szCs w:val="24"/>
          <w:lang w:val="ro-RO"/>
        </w:rPr>
        <w:t>Relațiile au nevoie de timp și atenție pentru a se dezvolta. Timpul de calitate petrecut împreună întărește legăturile și ne ajută să cunoaștem mai bine persoanele dragi. Fie că este vorba despre o cină cu familia sau o ieșire cu prietenii, aceste momente contribuie la crearea unor amintiri pozitive și la întărirea relațiilor.</w:t>
      </w:r>
    </w:p>
    <w:p w14:paraId="1A7AE6F3" w14:textId="0560CFDA" w:rsidR="00637F2D" w:rsidRPr="00B1076D" w:rsidRDefault="00637F2D" w:rsidP="00637F2D">
      <w:pPr>
        <w:numPr>
          <w:ilvl w:val="0"/>
          <w:numId w:val="1"/>
        </w:numPr>
        <w:jc w:val="both"/>
        <w:rPr>
          <w:sz w:val="24"/>
          <w:szCs w:val="24"/>
          <w:lang w:val="ro-RO"/>
        </w:rPr>
      </w:pPr>
      <w:r w:rsidRPr="00201051">
        <w:rPr>
          <w:b/>
          <w:bCs/>
          <w:sz w:val="24"/>
          <w:szCs w:val="24"/>
          <w:lang w:val="ro-RO"/>
        </w:rPr>
        <w:t xml:space="preserve">Încurajarea și </w:t>
      </w:r>
      <w:r w:rsidR="008920F9" w:rsidRPr="00201051">
        <w:rPr>
          <w:b/>
          <w:bCs/>
          <w:sz w:val="24"/>
          <w:szCs w:val="24"/>
          <w:lang w:val="ro-RO"/>
        </w:rPr>
        <w:t>s</w:t>
      </w:r>
      <w:r w:rsidRPr="00201051">
        <w:rPr>
          <w:b/>
          <w:bCs/>
          <w:sz w:val="24"/>
          <w:szCs w:val="24"/>
          <w:lang w:val="ro-RO"/>
        </w:rPr>
        <w:t xml:space="preserve">usținerea </w:t>
      </w:r>
      <w:r w:rsidR="008920F9" w:rsidRPr="00201051">
        <w:rPr>
          <w:b/>
          <w:bCs/>
          <w:sz w:val="24"/>
          <w:szCs w:val="24"/>
          <w:lang w:val="ro-RO"/>
        </w:rPr>
        <w:t>r</w:t>
      </w:r>
      <w:r w:rsidRPr="00201051">
        <w:rPr>
          <w:b/>
          <w:bCs/>
          <w:sz w:val="24"/>
          <w:szCs w:val="24"/>
          <w:lang w:val="ro-RO"/>
        </w:rPr>
        <w:t>eciproc</w:t>
      </w:r>
      <w:r w:rsidR="005C7B8F" w:rsidRPr="00201051">
        <w:rPr>
          <w:b/>
          <w:bCs/>
          <w:sz w:val="24"/>
          <w:szCs w:val="24"/>
          <w:lang w:val="ro-RO"/>
        </w:rPr>
        <w:t>ă</w:t>
      </w:r>
      <w:r w:rsidR="00B1076D">
        <w:rPr>
          <w:sz w:val="24"/>
          <w:szCs w:val="24"/>
          <w:lang w:val="ro-RO"/>
        </w:rPr>
        <w:t xml:space="preserve">. </w:t>
      </w:r>
      <w:r w:rsidRPr="00B1076D">
        <w:rPr>
          <w:sz w:val="24"/>
          <w:szCs w:val="24"/>
          <w:lang w:val="ro-RO"/>
        </w:rPr>
        <w:t>Relațiile sănătoase sunt construite pe suport reciproc. Încurajează-i pe cei din jurul tău să își urmeze visurile și să își depășească temerile, iar în schimb, lasă-te sprijinit de ei în momentele dificile. Această reciprocitate creează o relație echilibrată și îmbunătățește sănătatea mentală.</w:t>
      </w:r>
    </w:p>
    <w:p w14:paraId="68F4A1C1" w14:textId="2EA752A1" w:rsidR="00637F2D" w:rsidRPr="00B1076D" w:rsidRDefault="00637F2D" w:rsidP="00637F2D">
      <w:pPr>
        <w:numPr>
          <w:ilvl w:val="0"/>
          <w:numId w:val="1"/>
        </w:numPr>
        <w:jc w:val="both"/>
        <w:rPr>
          <w:sz w:val="24"/>
          <w:szCs w:val="24"/>
          <w:lang w:val="ro-RO"/>
        </w:rPr>
      </w:pPr>
      <w:r w:rsidRPr="00201051">
        <w:rPr>
          <w:b/>
          <w:bCs/>
          <w:sz w:val="24"/>
          <w:szCs w:val="24"/>
          <w:lang w:val="ro-RO"/>
        </w:rPr>
        <w:t xml:space="preserve">Practicarea </w:t>
      </w:r>
      <w:r w:rsidR="008920F9" w:rsidRPr="00201051">
        <w:rPr>
          <w:b/>
          <w:bCs/>
          <w:sz w:val="24"/>
          <w:szCs w:val="24"/>
          <w:lang w:val="ro-RO"/>
        </w:rPr>
        <w:t>i</w:t>
      </w:r>
      <w:r w:rsidRPr="00201051">
        <w:rPr>
          <w:b/>
          <w:bCs/>
          <w:sz w:val="24"/>
          <w:szCs w:val="24"/>
          <w:lang w:val="ro-RO"/>
        </w:rPr>
        <w:t xml:space="preserve">ertării și a </w:t>
      </w:r>
      <w:r w:rsidR="008920F9" w:rsidRPr="00201051">
        <w:rPr>
          <w:b/>
          <w:bCs/>
          <w:sz w:val="24"/>
          <w:szCs w:val="24"/>
          <w:lang w:val="ro-RO"/>
        </w:rPr>
        <w:t>f</w:t>
      </w:r>
      <w:r w:rsidRPr="00201051">
        <w:rPr>
          <w:b/>
          <w:bCs/>
          <w:sz w:val="24"/>
          <w:szCs w:val="24"/>
          <w:lang w:val="ro-RO"/>
        </w:rPr>
        <w:t>lexibilității</w:t>
      </w:r>
      <w:r w:rsidR="00B1076D">
        <w:rPr>
          <w:sz w:val="24"/>
          <w:szCs w:val="24"/>
          <w:lang w:val="ro-RO"/>
        </w:rPr>
        <w:t xml:space="preserve">. </w:t>
      </w:r>
      <w:r w:rsidRPr="00B1076D">
        <w:rPr>
          <w:sz w:val="24"/>
          <w:szCs w:val="24"/>
          <w:lang w:val="ro-RO"/>
        </w:rPr>
        <w:t>Conflictele sunt inevitabile, însă modul în care le gestionăm poate întări sau slăbi relațiile. Practicarea iertării și a flexibilității ne ajută să depășim tensiunile și să menținem o relație sănătoasă. Renunțarea la resentimente și acceptarea diversității opiniilor sunt aspecte esențiale ale unei relații echilibrate.</w:t>
      </w:r>
    </w:p>
    <w:p w14:paraId="55B48AE4" w14:textId="5A060761" w:rsidR="006366B7" w:rsidRPr="00757747" w:rsidRDefault="00637F2D" w:rsidP="00637F2D">
      <w:pPr>
        <w:numPr>
          <w:ilvl w:val="0"/>
          <w:numId w:val="1"/>
        </w:numPr>
        <w:jc w:val="both"/>
        <w:rPr>
          <w:sz w:val="24"/>
          <w:szCs w:val="24"/>
          <w:lang w:val="ro-RO"/>
        </w:rPr>
      </w:pPr>
      <w:r w:rsidRPr="00201051">
        <w:rPr>
          <w:b/>
          <w:bCs/>
          <w:sz w:val="24"/>
          <w:szCs w:val="24"/>
          <w:lang w:val="ro-RO"/>
        </w:rPr>
        <w:t xml:space="preserve">Construirea unor </w:t>
      </w:r>
      <w:r w:rsidR="008920F9" w:rsidRPr="00201051">
        <w:rPr>
          <w:b/>
          <w:bCs/>
          <w:sz w:val="24"/>
          <w:szCs w:val="24"/>
          <w:lang w:val="ro-RO"/>
        </w:rPr>
        <w:t>r</w:t>
      </w:r>
      <w:r w:rsidRPr="00201051">
        <w:rPr>
          <w:b/>
          <w:bCs/>
          <w:sz w:val="24"/>
          <w:szCs w:val="24"/>
          <w:lang w:val="ro-RO"/>
        </w:rPr>
        <w:t xml:space="preserve">elații de </w:t>
      </w:r>
      <w:r w:rsidR="008920F9" w:rsidRPr="00201051">
        <w:rPr>
          <w:b/>
          <w:bCs/>
          <w:sz w:val="24"/>
          <w:szCs w:val="24"/>
          <w:lang w:val="ro-RO"/>
        </w:rPr>
        <w:t>c</w:t>
      </w:r>
      <w:r w:rsidRPr="00201051">
        <w:rPr>
          <w:b/>
          <w:bCs/>
          <w:sz w:val="24"/>
          <w:szCs w:val="24"/>
          <w:lang w:val="ro-RO"/>
        </w:rPr>
        <w:t xml:space="preserve">alitate, </w:t>
      </w:r>
      <w:r w:rsidR="008920F9" w:rsidRPr="00201051">
        <w:rPr>
          <w:b/>
          <w:bCs/>
          <w:sz w:val="24"/>
          <w:szCs w:val="24"/>
          <w:lang w:val="ro-RO"/>
        </w:rPr>
        <w:t>n</w:t>
      </w:r>
      <w:r w:rsidRPr="00201051">
        <w:rPr>
          <w:b/>
          <w:bCs/>
          <w:sz w:val="24"/>
          <w:szCs w:val="24"/>
          <w:lang w:val="ro-RO"/>
        </w:rPr>
        <w:t xml:space="preserve">u de </w:t>
      </w:r>
      <w:r w:rsidR="008920F9" w:rsidRPr="00201051">
        <w:rPr>
          <w:b/>
          <w:bCs/>
          <w:sz w:val="24"/>
          <w:szCs w:val="24"/>
          <w:lang w:val="ro-RO"/>
        </w:rPr>
        <w:t>c</w:t>
      </w:r>
      <w:r w:rsidRPr="00201051">
        <w:rPr>
          <w:b/>
          <w:bCs/>
          <w:sz w:val="24"/>
          <w:szCs w:val="24"/>
          <w:lang w:val="ro-RO"/>
        </w:rPr>
        <w:t>antitate</w:t>
      </w:r>
      <w:r w:rsidR="00B1076D">
        <w:rPr>
          <w:sz w:val="24"/>
          <w:szCs w:val="24"/>
          <w:lang w:val="ro-RO"/>
        </w:rPr>
        <w:t xml:space="preserve">. </w:t>
      </w:r>
      <w:r w:rsidRPr="00B1076D">
        <w:rPr>
          <w:sz w:val="24"/>
          <w:szCs w:val="24"/>
          <w:lang w:val="ro-RO"/>
        </w:rPr>
        <w:t>Nu este nevoie de un număr mare de relații pentru a ne simți împliniți; câteva relații de calitate, bazate pe încredere și suport reciproc, sunt suficiente pentru a ne susține sănătatea mentală. Concentrează-te pe legături autentice care aduc valoare vieții tale.</w:t>
      </w:r>
    </w:p>
    <w:p w14:paraId="374B6C47" w14:textId="6EDACB66" w:rsidR="00637F2D" w:rsidRPr="00201051" w:rsidRDefault="00B1076D" w:rsidP="00637F2D">
      <w:pPr>
        <w:jc w:val="both"/>
        <w:rPr>
          <w:b/>
          <w:bCs/>
          <w:color w:val="538135" w:themeColor="accent6" w:themeShade="BF"/>
          <w:sz w:val="28"/>
          <w:szCs w:val="28"/>
          <w:lang w:val="ro-RO"/>
        </w:rPr>
      </w:pPr>
      <w:r>
        <w:rPr>
          <w:b/>
          <w:bCs/>
          <w:color w:val="538135" w:themeColor="accent6" w:themeShade="BF"/>
          <w:sz w:val="28"/>
          <w:szCs w:val="28"/>
          <w:lang w:val="ro-RO"/>
        </w:rPr>
        <w:t xml:space="preserve">IV. </w:t>
      </w:r>
      <w:r w:rsidR="00637F2D" w:rsidRPr="00201051">
        <w:rPr>
          <w:b/>
          <w:bCs/>
          <w:color w:val="538135" w:themeColor="accent6" w:themeShade="BF"/>
          <w:sz w:val="28"/>
          <w:szCs w:val="28"/>
          <w:lang w:val="ro-RO"/>
        </w:rPr>
        <w:t>Concluzie</w:t>
      </w:r>
    </w:p>
    <w:p w14:paraId="45345AFF" w14:textId="2E881D19" w:rsidR="00343DFD" w:rsidRDefault="00637F2D" w:rsidP="00637F2D">
      <w:pPr>
        <w:jc w:val="both"/>
        <w:rPr>
          <w:sz w:val="24"/>
          <w:szCs w:val="24"/>
          <w:lang w:val="ro-RO"/>
        </w:rPr>
      </w:pPr>
      <w:r w:rsidRPr="00201051">
        <w:rPr>
          <w:sz w:val="24"/>
          <w:szCs w:val="24"/>
          <w:lang w:val="ro-RO"/>
        </w:rPr>
        <w:t>Conexiunile sociale și sănătatea mentală sunt strâns legate. Prietenii și familia ne oferă sprijin emoțional, ne ajută să facem față provocărilor și contribuie la bunăstarea noastră generală. Investind în relații sănătoase, putem menține un echilibru emoțional și o sănătate mentală puternică. Practicând ascultarea activă, comunicarea deschisă și petrecând timp de calitate cu cei dragi, putem dezvolta și consolida conexiuni sociale durabile care ne susțin stilul de viață sănătos și fericirea.</w:t>
      </w:r>
    </w:p>
    <w:p w14:paraId="1CAA1A7F" w14:textId="77777777" w:rsidR="00757747" w:rsidRPr="00201051" w:rsidRDefault="00757747" w:rsidP="00637F2D">
      <w:pPr>
        <w:jc w:val="both"/>
        <w:rPr>
          <w:sz w:val="24"/>
          <w:szCs w:val="24"/>
          <w:lang w:val="ro-RO"/>
        </w:rPr>
      </w:pPr>
    </w:p>
    <w:sectPr w:rsidR="00757747" w:rsidRPr="002010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A529D"/>
    <w:multiLevelType w:val="hybridMultilevel"/>
    <w:tmpl w:val="0F42A7AA"/>
    <w:lvl w:ilvl="0" w:tplc="55C83A4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3762A64"/>
    <w:multiLevelType w:val="multilevel"/>
    <w:tmpl w:val="DD801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618738">
    <w:abstractNumId w:val="1"/>
  </w:num>
  <w:num w:numId="2" w16cid:durableId="852719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7F2D"/>
    <w:rsid w:val="00201051"/>
    <w:rsid w:val="002A55A2"/>
    <w:rsid w:val="00343846"/>
    <w:rsid w:val="00343DFD"/>
    <w:rsid w:val="004958CF"/>
    <w:rsid w:val="005C7B8F"/>
    <w:rsid w:val="006366B7"/>
    <w:rsid w:val="00637F2D"/>
    <w:rsid w:val="00757747"/>
    <w:rsid w:val="00792764"/>
    <w:rsid w:val="008920F9"/>
    <w:rsid w:val="00973322"/>
    <w:rsid w:val="009B39F8"/>
    <w:rsid w:val="00B1076D"/>
    <w:rsid w:val="00B62D9A"/>
    <w:rsid w:val="00C545AA"/>
    <w:rsid w:val="00C8688D"/>
    <w:rsid w:val="00ED4B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62B6B"/>
  <w15:chartTrackingRefBased/>
  <w15:docId w15:val="{1A8351D0-5D85-4F2E-BA8B-E1558A3F4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105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7052903">
      <w:bodyDiv w:val="1"/>
      <w:marLeft w:val="0"/>
      <w:marRight w:val="0"/>
      <w:marTop w:val="0"/>
      <w:marBottom w:val="0"/>
      <w:divBdr>
        <w:top w:val="none" w:sz="0" w:space="0" w:color="auto"/>
        <w:left w:val="none" w:sz="0" w:space="0" w:color="auto"/>
        <w:bottom w:val="none" w:sz="0" w:space="0" w:color="auto"/>
        <w:right w:val="none" w:sz="0" w:space="0" w:color="auto"/>
      </w:divBdr>
      <w:divsChild>
        <w:div w:id="988703250">
          <w:marLeft w:val="0"/>
          <w:marRight w:val="0"/>
          <w:marTop w:val="0"/>
          <w:marBottom w:val="0"/>
          <w:divBdr>
            <w:top w:val="none" w:sz="0" w:space="0" w:color="auto"/>
            <w:left w:val="none" w:sz="0" w:space="0" w:color="auto"/>
            <w:bottom w:val="none" w:sz="0" w:space="0" w:color="auto"/>
            <w:right w:val="none" w:sz="0" w:space="0" w:color="auto"/>
          </w:divBdr>
          <w:divsChild>
            <w:div w:id="868563540">
              <w:marLeft w:val="0"/>
              <w:marRight w:val="0"/>
              <w:marTop w:val="0"/>
              <w:marBottom w:val="0"/>
              <w:divBdr>
                <w:top w:val="none" w:sz="0" w:space="0" w:color="auto"/>
                <w:left w:val="none" w:sz="0" w:space="0" w:color="auto"/>
                <w:bottom w:val="none" w:sz="0" w:space="0" w:color="auto"/>
                <w:right w:val="none" w:sz="0" w:space="0" w:color="auto"/>
              </w:divBdr>
              <w:divsChild>
                <w:div w:id="1945071208">
                  <w:marLeft w:val="0"/>
                  <w:marRight w:val="0"/>
                  <w:marTop w:val="0"/>
                  <w:marBottom w:val="0"/>
                  <w:divBdr>
                    <w:top w:val="none" w:sz="0" w:space="0" w:color="auto"/>
                    <w:left w:val="none" w:sz="0" w:space="0" w:color="auto"/>
                    <w:bottom w:val="none" w:sz="0" w:space="0" w:color="auto"/>
                    <w:right w:val="none" w:sz="0" w:space="0" w:color="auto"/>
                  </w:divBdr>
                  <w:divsChild>
                    <w:div w:id="214126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106633">
          <w:marLeft w:val="0"/>
          <w:marRight w:val="0"/>
          <w:marTop w:val="0"/>
          <w:marBottom w:val="0"/>
          <w:divBdr>
            <w:top w:val="none" w:sz="0" w:space="0" w:color="auto"/>
            <w:left w:val="none" w:sz="0" w:space="0" w:color="auto"/>
            <w:bottom w:val="none" w:sz="0" w:space="0" w:color="auto"/>
            <w:right w:val="none" w:sz="0" w:space="0" w:color="auto"/>
          </w:divBdr>
          <w:divsChild>
            <w:div w:id="631596155">
              <w:marLeft w:val="0"/>
              <w:marRight w:val="0"/>
              <w:marTop w:val="0"/>
              <w:marBottom w:val="0"/>
              <w:divBdr>
                <w:top w:val="none" w:sz="0" w:space="0" w:color="auto"/>
                <w:left w:val="none" w:sz="0" w:space="0" w:color="auto"/>
                <w:bottom w:val="none" w:sz="0" w:space="0" w:color="auto"/>
                <w:right w:val="none" w:sz="0" w:space="0" w:color="auto"/>
              </w:divBdr>
              <w:divsChild>
                <w:div w:id="1958943543">
                  <w:marLeft w:val="0"/>
                  <w:marRight w:val="0"/>
                  <w:marTop w:val="0"/>
                  <w:marBottom w:val="0"/>
                  <w:divBdr>
                    <w:top w:val="none" w:sz="0" w:space="0" w:color="auto"/>
                    <w:left w:val="none" w:sz="0" w:space="0" w:color="auto"/>
                    <w:bottom w:val="none" w:sz="0" w:space="0" w:color="auto"/>
                    <w:right w:val="none" w:sz="0" w:space="0" w:color="auto"/>
                  </w:divBdr>
                  <w:divsChild>
                    <w:div w:id="170755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811221">
      <w:bodyDiv w:val="1"/>
      <w:marLeft w:val="0"/>
      <w:marRight w:val="0"/>
      <w:marTop w:val="0"/>
      <w:marBottom w:val="0"/>
      <w:divBdr>
        <w:top w:val="none" w:sz="0" w:space="0" w:color="auto"/>
        <w:left w:val="none" w:sz="0" w:space="0" w:color="auto"/>
        <w:bottom w:val="none" w:sz="0" w:space="0" w:color="auto"/>
        <w:right w:val="none" w:sz="0" w:space="0" w:color="auto"/>
      </w:divBdr>
      <w:divsChild>
        <w:div w:id="1341204898">
          <w:marLeft w:val="0"/>
          <w:marRight w:val="0"/>
          <w:marTop w:val="0"/>
          <w:marBottom w:val="0"/>
          <w:divBdr>
            <w:top w:val="none" w:sz="0" w:space="0" w:color="auto"/>
            <w:left w:val="none" w:sz="0" w:space="0" w:color="auto"/>
            <w:bottom w:val="none" w:sz="0" w:space="0" w:color="auto"/>
            <w:right w:val="none" w:sz="0" w:space="0" w:color="auto"/>
          </w:divBdr>
          <w:divsChild>
            <w:div w:id="1677071163">
              <w:marLeft w:val="0"/>
              <w:marRight w:val="0"/>
              <w:marTop w:val="0"/>
              <w:marBottom w:val="0"/>
              <w:divBdr>
                <w:top w:val="none" w:sz="0" w:space="0" w:color="auto"/>
                <w:left w:val="none" w:sz="0" w:space="0" w:color="auto"/>
                <w:bottom w:val="none" w:sz="0" w:space="0" w:color="auto"/>
                <w:right w:val="none" w:sz="0" w:space="0" w:color="auto"/>
              </w:divBdr>
              <w:divsChild>
                <w:div w:id="1357854753">
                  <w:marLeft w:val="0"/>
                  <w:marRight w:val="0"/>
                  <w:marTop w:val="0"/>
                  <w:marBottom w:val="0"/>
                  <w:divBdr>
                    <w:top w:val="none" w:sz="0" w:space="0" w:color="auto"/>
                    <w:left w:val="none" w:sz="0" w:space="0" w:color="auto"/>
                    <w:bottom w:val="none" w:sz="0" w:space="0" w:color="auto"/>
                    <w:right w:val="none" w:sz="0" w:space="0" w:color="auto"/>
                  </w:divBdr>
                  <w:divsChild>
                    <w:div w:id="156645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2394305">
          <w:marLeft w:val="0"/>
          <w:marRight w:val="0"/>
          <w:marTop w:val="0"/>
          <w:marBottom w:val="0"/>
          <w:divBdr>
            <w:top w:val="none" w:sz="0" w:space="0" w:color="auto"/>
            <w:left w:val="none" w:sz="0" w:space="0" w:color="auto"/>
            <w:bottom w:val="none" w:sz="0" w:space="0" w:color="auto"/>
            <w:right w:val="none" w:sz="0" w:space="0" w:color="auto"/>
          </w:divBdr>
          <w:divsChild>
            <w:div w:id="1433085670">
              <w:marLeft w:val="0"/>
              <w:marRight w:val="0"/>
              <w:marTop w:val="0"/>
              <w:marBottom w:val="0"/>
              <w:divBdr>
                <w:top w:val="none" w:sz="0" w:space="0" w:color="auto"/>
                <w:left w:val="none" w:sz="0" w:space="0" w:color="auto"/>
                <w:bottom w:val="none" w:sz="0" w:space="0" w:color="auto"/>
                <w:right w:val="none" w:sz="0" w:space="0" w:color="auto"/>
              </w:divBdr>
              <w:divsChild>
                <w:div w:id="49958136">
                  <w:marLeft w:val="0"/>
                  <w:marRight w:val="0"/>
                  <w:marTop w:val="0"/>
                  <w:marBottom w:val="0"/>
                  <w:divBdr>
                    <w:top w:val="none" w:sz="0" w:space="0" w:color="auto"/>
                    <w:left w:val="none" w:sz="0" w:space="0" w:color="auto"/>
                    <w:bottom w:val="none" w:sz="0" w:space="0" w:color="auto"/>
                    <w:right w:val="none" w:sz="0" w:space="0" w:color="auto"/>
                  </w:divBdr>
                  <w:divsChild>
                    <w:div w:id="90225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785</Words>
  <Characters>4557</Characters>
  <Application>Microsoft Office Word</Application>
  <DocSecurity>0</DocSecurity>
  <Lines>37</Lines>
  <Paragraphs>10</Paragraphs>
  <ScaleCrop>false</ScaleCrop>
  <Company/>
  <LinksUpToDate>false</LinksUpToDate>
  <CharactersWithSpaces>5332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Empire</dc:creator>
  <cp:keywords/>
  <dc:description/>
  <cp:lastModifiedBy>Empire</cp:lastModifiedBy>
  <cp:revision>3</cp:revision>
  <dcterms:created xsi:type="dcterms:W3CDTF">2026-02-20T13:23:00Z</dcterms:created>
  <dcterms:modified xsi:type="dcterms:W3CDTF">2026-02-24T16:58:00Z</dcterms:modified>
</cp:coreProperties>
</file>