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04912" cy="162401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4912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48"/>
          <w:szCs w:val="48"/>
          <w:rtl w:val="0"/>
        </w:rPr>
        <w:t xml:space="preserve">CS 3733 - Software Engineering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1"/>
          <w:sz w:val="48"/>
          <w:szCs w:val="48"/>
          <w:rtl w:val="0"/>
        </w:rPr>
        <w:t xml:space="preserve">“Get There” -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48"/>
          <w:szCs w:val="48"/>
          <w:rtl w:val="0"/>
        </w:rPr>
        <w:t xml:space="preserve">Iteration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Submitted By: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40"/>
          <w:szCs w:val="40"/>
          <w:rtl w:val="0"/>
        </w:rPr>
        <w:t xml:space="preserve">Team Ocho (Team 8)</w:t>
      </w:r>
    </w:p>
    <w:p w:rsidR="00000000" w:rsidDel="00000000" w:rsidP="00000000" w:rsidRDefault="00000000" w:rsidRPr="00000000">
      <w:pPr>
        <w:contextualSpacing w:val="0"/>
        <w:jc w:val="center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teamocho@wpi.edu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https://github.com/SwagTeamOcho/WPINav.git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November 18, 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Professor Wilson Wong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diagram: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19500"/>
            <wp:effectExtent b="0" l="0" r="0" t="0"/>
            <wp:docPr descr="tm8it1classDiagram.jpg" id="3" name="image05.jpg"/>
            <a:graphic>
              <a:graphicData uri="http://schemas.openxmlformats.org/drawingml/2006/picture">
                <pic:pic>
                  <pic:nvPicPr>
                    <pic:cNvPr descr="tm8it1classDiagram.jpg" id="0" name="image0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Sequence diagram: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30700"/>
            <wp:effectExtent b="0" l="0" r="0" t="0"/>
            <wp:docPr descr="SequenceDiagramPathPlanning.PNG" id="2" name="image03.png"/>
            <a:graphic>
              <a:graphicData uri="http://schemas.openxmlformats.org/drawingml/2006/picture">
                <pic:pic>
                  <pic:nvPicPr>
                    <pic:cNvPr descr="SequenceDiagramPathPlanning.PNG"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Pathfinding Application User Stories: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16.25"/>
        <w:gridCol w:w="8043.75"/>
        <w:tblGridChange w:id="0">
          <w:tblGrid>
            <w:gridCol w:w="1316.25"/>
            <w:gridCol w:w="8043.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36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User Stories                                                                </w:t>
              <w:tab/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36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36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As a student, I want to get to a classroom to attend my class.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="36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As a student I want a User Interface to enter my locations.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160" w:line="360" w:lineRule="auto"/>
              <w:ind w:left="144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Size Estimation: XL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160" w:line="360" w:lineRule="auto"/>
              <w:ind w:left="144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Tasks: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after="160" w:line="360" w:lineRule="auto"/>
              <w:ind w:left="216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Create UI objects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spacing w:after="160" w:line="360" w:lineRule="auto"/>
              <w:ind w:left="288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 start/end points/text area box (M)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spacing w:after="160" w:line="360" w:lineRule="auto"/>
              <w:ind w:left="288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Search Button (M)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spacing w:after="160" w:line="360" w:lineRule="auto"/>
              <w:ind w:left="288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Map display Panel (S) 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spacing w:after="160" w:line="360" w:lineRule="auto"/>
              <w:ind w:left="288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Display Path Panel (L)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160" w:line="360" w:lineRule="auto"/>
              <w:ind w:left="144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All completed by Lumbini Parnas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="36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As a student, I want to generate a route from my starting point to my ending point so that I have directions.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160" w:line="360" w:lineRule="auto"/>
              <w:ind w:left="144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Size estimation: XL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160" w:line="360" w:lineRule="auto"/>
              <w:ind w:left="144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Tasks: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after="160" w:line="360" w:lineRule="auto"/>
              <w:ind w:left="216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 Node / Path / Map (M)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spacing w:after="160" w:line="360" w:lineRule="auto"/>
              <w:ind w:left="288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Done by Jeffrey Chaves, Marc Touma &amp; Paul Peterson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after="160" w:line="360" w:lineRule="auto"/>
              <w:ind w:left="216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 pathfinding algorithm (XL)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spacing w:after="160" w:line="360" w:lineRule="auto"/>
              <w:ind w:left="288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Done by Paul Peterson and Marc Touma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after="160" w:line="360" w:lineRule="auto"/>
              <w:ind w:left="216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Return shortest path information to UI (S)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spacing w:after="160" w:line="360" w:lineRule="auto"/>
              <w:ind w:left="288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Done by Lumbini Parnas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="36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As a student, I want to enter my starting /ending location so that the program knows where I start and end my route.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160" w:line="360" w:lineRule="auto"/>
              <w:ind w:left="144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Size estimation: (M)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160" w:line="360" w:lineRule="auto"/>
              <w:ind w:left="144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Tasks: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after="160" w:line="360" w:lineRule="auto"/>
              <w:ind w:left="216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Send the entry to the algorithm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spacing w:after="160" w:line="360" w:lineRule="auto"/>
              <w:ind w:left="288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Done by Lumbini Parnas, Joe Kaiser, and Chris Griffin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="36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As a student, I want to see the navigational path. 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160" w:line="360" w:lineRule="auto"/>
              <w:ind w:left="144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Size estimation: (M)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160" w:line="360" w:lineRule="auto"/>
              <w:ind w:left="144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Tasks: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after="160" w:line="360" w:lineRule="auto"/>
              <w:ind w:left="216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Draw in the desired path (Path Overlay)</w:t>
            </w:r>
          </w:p>
          <w:p w:rsidR="00000000" w:rsidDel="00000000" w:rsidP="00000000" w:rsidRDefault="00000000" w:rsidRPr="00000000">
            <w:pPr>
              <w:numPr>
                <w:ilvl w:val="3"/>
                <w:numId w:val="1"/>
              </w:numPr>
              <w:spacing w:after="160" w:line="360" w:lineRule="auto"/>
              <w:ind w:left="288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Done by Lumbini Parnas</w:t>
            </w:r>
          </w:p>
        </w:tc>
      </w:tr>
    </w:tbl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tl w:val="0"/>
        </w:rPr>
        <w:t xml:space="preserve">Map Tool User Stories:</w:t>
      </w:r>
    </w:p>
    <w:tbl>
      <w:tblPr>
        <w:tblStyle w:val="Table2"/>
        <w:bidi w:val="0"/>
        <w:tblW w:w="9075.0" w:type="dxa"/>
        <w:jc w:val="left"/>
        <w:tblLayout w:type="fixed"/>
        <w:tblLook w:val="0600"/>
      </w:tblPr>
      <w:tblGrid>
        <w:gridCol w:w="1065"/>
        <w:gridCol w:w="8010"/>
        <w:tblGridChange w:id="0">
          <w:tblGrid>
            <w:gridCol w:w="1065"/>
            <w:gridCol w:w="80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</w:t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developer, I want to be able to upload maps into the map tool so that I can enter nodes and paths.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developer, I want to upload maps 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120" w:line="36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 Estimation: 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120" w:line="36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2"/>
              </w:numPr>
              <w:spacing w:after="120" w:before="0" w:line="360" w:lineRule="auto"/>
              <w:ind w:left="21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 functionality to upload map images (S)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spacing w:after="120" w:before="0" w:line="360" w:lineRule="auto"/>
              <w:ind w:left="144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 by Billy Sullivan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developer, I want to add nodes 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120" w:line="36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 Estimation: M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120" w:line="36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Tasks: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120" w:line="360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Nodes (S)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120" w:line="360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Save/Export nodes (M)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120" w:line="360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Determine Scaling between nodes (S)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120" w:line="36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done by Billy Sullivan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developer, I want to visually draw and erase paths between nodes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120" w:line="36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 Estimation: (XXL)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120" w:line="36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Tasks: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120" w:line="360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edge (S)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120" w:line="360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edge (M)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120" w:line="360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Erase Edge (XL)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120" w:line="36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 by Billy Sullivan and Chris Griffin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developer, I want to export the node and edge information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120" w:line="36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 Estimation: (L)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120" w:line="36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Task: 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120" w:line="360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Determine syntax to export and import info. (S)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spacing w:after="120" w:line="360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 by Joe Kaiser and Chris Griffin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120" w:line="360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export / import (L)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spacing w:after="120" w:line="360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 by Billy Sullivan and Chris Griffin</w:t>
            </w:r>
          </w:p>
        </w:tc>
      </w:tr>
    </w:tbl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Paycheck:</w:t>
      </w:r>
    </w:p>
    <w:tbl>
      <w:tblPr>
        <w:tblStyle w:val="Table3"/>
        <w:bidi w:val="0"/>
        <w:tblW w:w="9360.0" w:type="dxa"/>
        <w:jc w:val="left"/>
        <w:tblLayout w:type="fixed"/>
        <w:tblLook w:val="0600"/>
      </w:tblPr>
      <w:tblGrid>
        <w:gridCol w:w="2535"/>
        <w:gridCol w:w="2490"/>
        <w:gridCol w:w="4335"/>
        <w:tblGridChange w:id="0">
          <w:tblGrid>
            <w:gridCol w:w="2535"/>
            <w:gridCol w:w="2490"/>
            <w:gridCol w:w="4335"/>
          </w:tblGrid>
        </w:tblGridChange>
      </w:tblGrid>
      <w:tr>
        <w:trPr>
          <w:trHeight w:val="7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Salary (Total 120W)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Contribution to Iteration 1</w:t>
            </w:r>
          </w:p>
        </w:tc>
      </w:tr>
      <w:tr>
        <w:trPr>
          <w:trHeight w:val="5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Chaves, Jeffrey J.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18.57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Object design, Djikstra’s Algorithm testing, Delegation of tasks, Completed Object Diagram, Use Case Diagram (Visual &amp; Textual), User Stories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Griffin, Christopher S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12.256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Worked on reading and writing files that contain node and edge information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Kaiser, Joseph T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8.57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Object diagram first draft, DevGUI data export/import, assistance with DevGUI, subsystem organization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Parnas, Lumbini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20.7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Entire UI Design , Entire UI Implementation, Path Algorithm and UI Integration.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Peterson, Paul W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15.7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Path Planning Algorithm, Dynamic Models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Ruggiero, Alexander 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7.84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Reformatting maps of buildings / building floors for GUI and devGUI, maintaining Github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Sullivan, William</w:t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17.14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Wrote User stories. Helped layout GUIs. Worked on making the DevGUI able to import, construct, and export nodes and edges.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Touma, Jean Marc 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19.28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Implemented Djikstra’s algorithm, Wrote test cases for the algorithm. Wrote textual use cases, pseudo requirements. Helped where needed.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5" Type="http://schemas.openxmlformats.org/officeDocument/2006/relationships/image" Target="media/image02.png"/><Relationship Id="rId6" Type="http://schemas.openxmlformats.org/officeDocument/2006/relationships/hyperlink" Target="mailto:team-ocho@wpi.edu" TargetMode="External"/><Relationship Id="rId7" Type="http://schemas.openxmlformats.org/officeDocument/2006/relationships/hyperlink" Target="https://github.com/SwagTeamOcho/WPINav.git" TargetMode="External"/><Relationship Id="rId8" Type="http://schemas.openxmlformats.org/officeDocument/2006/relationships/image" Target="media/image05.jpg"/></Relationships>
</file>