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>Basement: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 xml:space="preserve">111 </w:t>
      </w:r>
      <w:r>
        <w:rPr/>
        <w:t>(Bathroom; Gender = 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 xml:space="preserve">209 </w:t>
      </w:r>
      <w:r>
        <w:rPr/>
        <w:t>(Bathroom; Gender =  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310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