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881438" cy="388143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1438"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Dotwork website: </w:t>
      </w:r>
      <w:hyperlink r:id="rId7">
        <w:r w:rsidDel="00000000" w:rsidR="00000000" w:rsidRPr="00000000">
          <w:rPr>
            <w:color w:val="1155cc"/>
            <w:sz w:val="20"/>
            <w:szCs w:val="20"/>
            <w:u w:val="single"/>
            <w:rtl w:val="0"/>
          </w:rPr>
          <w:t xml:space="preserve">https://www.dotwork.com/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1146296080"/>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f6qhbeshiug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Welcome to the Dotwork POM Starter Pack</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lohi6kbhwlo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Principles</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as66r4wvebg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Teams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zf7g6fjulus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Team Topologies</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2j4f9m830u0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Team Scopes</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bCs w:val="0"/>
              <w:color w:val="1155cc"/>
              <w:u w:val="single"/>
            </w:rPr>
          </w:pPr>
          <w:hyperlink w:anchor="_7yjwdo9xtlg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Funding Models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412e5zkacj5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General Funding Models and Fundable Units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rndqx9oovql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Advanced Funding—Team Stages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r3nicswq3m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Note on Funding &lt;-&gt; Topology Dependency</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bCs w:val="0"/>
              <w:color w:val="1155cc"/>
              <w:u w:val="single"/>
            </w:rPr>
          </w:pPr>
          <w:hyperlink w:anchor="_dhsm7bmoa3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Actionable Inputs</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bCs w:val="0"/>
              <w:color w:val="1155cc"/>
              <w:u w:val="single"/>
            </w:rPr>
          </w:pPr>
          <w:hyperlink w:anchor="_tizdw44x34f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Transitioning to Rituals</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c6am28i8yvj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Rituals</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e4zudapf5dn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Intent</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s623ubxohe5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Artifacts: Supporting Clarity at Every Level</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mrdqj7j13at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Putting It All Together in Dotwork</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i4gksr96lx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Once You Have the Foundation: The Basics Every Team Should Have in Place</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bCs w:val="0"/>
              <w:color w:val="1155cc"/>
              <w:u w:val="single"/>
            </w:rPr>
          </w:pPr>
          <w:hyperlink w:anchor="_o8jtup8sck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Goals and Objectives</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pw1a1fexob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Welcome to the Dotwork POM Starter Pack</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bCs w:val="0"/>
              <w:color w:val="1155cc"/>
              <w:u w:val="single"/>
            </w:rPr>
          </w:pPr>
          <w:hyperlink w:anchor="_fnhvncns3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Get Help &amp; Stay Connected</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hqbhicb3w7o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Talk to Your Dotwork Customer Success Partner</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5bl7til71qn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Join Our Live Webinar: Getting Started with the Dotwork Starter Pack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color w:val="f3f3f3"/>
        </w:rPr>
      </w:pPr>
      <w:bookmarkStart w:colFirst="0" w:colLast="0" w:name="_f6qhbeshiugp" w:id="0"/>
      <w:bookmarkEnd w:id="0"/>
      <w:r w:rsidDel="00000000" w:rsidR="00000000" w:rsidRPr="00000000">
        <w:rPr>
          <w:rtl w:val="0"/>
        </w:rPr>
        <w:t xml:space="preserve">Welcome to the </w:t>
      </w:r>
      <w:hyperlink r:id="rId8">
        <w:r w:rsidDel="00000000" w:rsidR="00000000" w:rsidRPr="00000000">
          <w:rPr>
            <w:color w:val="1155cc"/>
            <w:u w:val="single"/>
            <w:rtl w:val="0"/>
          </w:rPr>
          <w:t xml:space="preserve">Dotwork</w:t>
        </w:r>
      </w:hyperlink>
      <w:r w:rsidDel="00000000" w:rsidR="00000000" w:rsidRPr="00000000">
        <w:rPr>
          <w:rtl w:val="0"/>
        </w:rPr>
        <w:t xml:space="preserve"> POM Starter Pack</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What problem are we trying to solve?</w:t>
      </w:r>
      <w:r w:rsidDel="00000000" w:rsidR="00000000" w:rsidRPr="00000000">
        <w:rPr>
          <w:rtl w:val="0"/>
        </w:rPr>
        <w:br w:type="textWrapping"/>
        <w:t xml:space="preserve">Many companies today are attempting to shift toward what Marty Cagan has labeled the Product Operating Model (POM). In his excellent book Transformed, co-authored with Chris Jones, Cagan synthesizes patterns observed in high-performing digital product companies.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key challenge product leaders face is figuring out how to operationalize the product operating model in their unique context. There is broad consensus that this is not a tools or process problem—so when we say “operationalize,” we are not referring to process gates or software implementations. Instead, we’re talking about the central design challenge: defining the rituals, artifacts, frameworks (explicit and implicit), guidelines, language, and behaviors that support the transition to the product operating model.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At Dotwork, we refer to this collection of elements as a Product Operating System—the unique set of design decisions that bring the POM to life within a given context.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Dotwork POM Starter Pack is intended to provide companies with something they can start using right away—or use as inspiration for tailoring their own version. Product operating systems are deeply contextual. There is essentially a 0% chance you’ll want to adopt this as-is. But if you’re looking for a scaffold to get things moving—with an expiration date and an agreement to revisit and adapt it—we’ve got your back.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Who are we trying to help?</w:t>
      </w:r>
      <w:r w:rsidDel="00000000" w:rsidR="00000000" w:rsidRPr="00000000">
        <w:rPr>
          <w:rtl w:val="0"/>
        </w:rPr>
        <w:br w:type="textWrapping"/>
        <w:t xml:space="preserve">You’re a product leader or product operations leader who has been tasked with “moving to the product operating model.” You’re aware of the many hurdles—skills gaps, organizational inertia, politics, environmental constraints. You want to design an operating system that fosters the right behaviors and interactions, and nudges your team in the right direction.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lohi6kbhwlon" w:id="1"/>
      <w:bookmarkEnd w:id="1"/>
      <w:r w:rsidDel="00000000" w:rsidR="00000000" w:rsidRPr="00000000">
        <w:rPr>
          <w:rtl w:val="0"/>
        </w:rPr>
        <w:t xml:space="preserve">Principles</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Guiding ideas behind the </w:t>
      </w:r>
      <w:hyperlink r:id="rId9">
        <w:r w:rsidDel="00000000" w:rsidR="00000000" w:rsidRPr="00000000">
          <w:rPr>
            <w:i w:val="1"/>
            <w:iCs w:val="1"/>
            <w:color w:val="1155cc"/>
            <w:u w:val="single"/>
            <w:rtl w:val="0"/>
          </w:rPr>
          <w:t xml:space="preserve">Dotwork</w:t>
        </w:r>
      </w:hyperlink>
      <w:r w:rsidDel="00000000" w:rsidR="00000000" w:rsidRPr="00000000">
        <w:rPr>
          <w:i w:val="1"/>
          <w:iCs w:val="1"/>
          <w:rtl w:val="0"/>
        </w:rPr>
        <w:t xml:space="preserve"> POM Starter Pack</w:t>
      </w:r>
    </w:p>
    <w:p w:rsidR="00000000" w:rsidDel="00000000" w:rsidP="00000000" w:rsidRDefault="00000000" w:rsidRPr="00000000" w14:paraId="00000029">
      <w:pPr>
        <w:spacing w:after="240" w:before="240" w:lineRule="auto"/>
        <w:rPr/>
      </w:pPr>
      <w:r w:rsidDel="00000000" w:rsidR="00000000" w:rsidRPr="00000000">
        <w:rPr>
          <w:rtl w:val="0"/>
        </w:rPr>
        <w:t xml:space="preserve">Before we jump into tools, objects, and operating systems, we want to be clear about the principles we believe matter most in building a sustainable, adaptive, and human Product Operating Model. These aren’t theoretical. They reflect real challenges we’ve seen across teams—and the values that anchor the Starter Pack’s design.</w:t>
      </w:r>
    </w:p>
    <w:p w:rsidR="00000000" w:rsidDel="00000000" w:rsidP="00000000" w:rsidRDefault="00000000" w:rsidRPr="00000000" w14:paraId="0000002A">
      <w:pPr>
        <w:keepNext w:val="0"/>
        <w:keepLines w:val="0"/>
        <w:spacing w:before="280" w:lineRule="auto"/>
        <w:rPr>
          <w:b w:val="1"/>
          <w:bCs w:val="1"/>
        </w:rPr>
      </w:pPr>
      <w:r w:rsidDel="00000000" w:rsidR="00000000" w:rsidRPr="00000000">
        <w:rPr>
          <w:b w:val="1"/>
          <w:bCs w:val="1"/>
          <w:rtl w:val="0"/>
        </w:rPr>
        <w:t xml:space="preserve">1. Stable, Empowered, and Entrepreneurial Teams</w:t>
      </w:r>
    </w:p>
    <w:p w:rsidR="00000000" w:rsidDel="00000000" w:rsidP="00000000" w:rsidRDefault="00000000" w:rsidRPr="00000000" w14:paraId="0000002B">
      <w:pPr>
        <w:spacing w:after="240" w:before="240" w:lineRule="auto"/>
        <w:rPr/>
      </w:pPr>
      <w:r w:rsidDel="00000000" w:rsidR="00000000" w:rsidRPr="00000000">
        <w:rPr>
          <w:rtl w:val="0"/>
        </w:rPr>
        <w:t xml:space="preserve">The team—not the project—is the core unit of value creation. Projects come and go. Some bets succeed. Others don’t. But stable, focused teams are where trust forms, learning compounds, and execution sharpens.</w:t>
      </w:r>
    </w:p>
    <w:p w:rsidR="00000000" w:rsidDel="00000000" w:rsidP="00000000" w:rsidRDefault="00000000" w:rsidRPr="00000000" w14:paraId="0000002C">
      <w:pPr>
        <w:numPr>
          <w:ilvl w:val="0"/>
          <w:numId w:val="48"/>
        </w:numPr>
        <w:spacing w:after="0" w:afterAutospacing="0" w:before="240" w:lineRule="auto"/>
        <w:ind w:left="720" w:hanging="360"/>
      </w:pPr>
      <w:r w:rsidDel="00000000" w:rsidR="00000000" w:rsidRPr="00000000">
        <w:rPr>
          <w:rtl w:val="0"/>
        </w:rPr>
        <w:t xml:space="preserve">Teams should have enduring areas of focus.</w:t>
      </w:r>
    </w:p>
    <w:p w:rsidR="00000000" w:rsidDel="00000000" w:rsidP="00000000" w:rsidRDefault="00000000" w:rsidRPr="00000000" w14:paraId="0000002D">
      <w:pPr>
        <w:numPr>
          <w:ilvl w:val="0"/>
          <w:numId w:val="48"/>
        </w:numPr>
        <w:spacing w:after="0" w:afterAutospacing="0" w:before="0" w:beforeAutospacing="0" w:lineRule="auto"/>
        <w:ind w:left="720" w:hanging="360"/>
      </w:pPr>
      <w:r w:rsidDel="00000000" w:rsidR="00000000" w:rsidRPr="00000000">
        <w:rPr>
          <w:rtl w:val="0"/>
        </w:rPr>
        <w:t xml:space="preserve">Teams are not temporary workgroups. They own outcomes and domains.</w:t>
      </w:r>
    </w:p>
    <w:p w:rsidR="00000000" w:rsidDel="00000000" w:rsidP="00000000" w:rsidRDefault="00000000" w:rsidRPr="00000000" w14:paraId="0000002E">
      <w:pPr>
        <w:numPr>
          <w:ilvl w:val="0"/>
          <w:numId w:val="48"/>
        </w:numPr>
        <w:spacing w:after="240" w:before="0" w:beforeAutospacing="0" w:lineRule="auto"/>
        <w:ind w:left="720" w:hanging="360"/>
      </w:pPr>
      <w:r w:rsidDel="00000000" w:rsidR="00000000" w:rsidRPr="00000000">
        <w:rPr>
          <w:rtl w:val="0"/>
        </w:rPr>
        <w:t xml:space="preserve">People may be on multiple teams (e.g., their “first team,” their product team, their functional team). Be intentional about how those identities are held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keepNext w:val="0"/>
        <w:keepLines w:val="0"/>
        <w:spacing w:before="280" w:lineRule="auto"/>
        <w:rPr>
          <w:b w:val="1"/>
          <w:bCs w:val="1"/>
        </w:rPr>
      </w:pPr>
      <w:r w:rsidDel="00000000" w:rsidR="00000000" w:rsidRPr="00000000">
        <w:rPr>
          <w:b w:val="1"/>
          <w:bCs w:val="1"/>
          <w:rtl w:val="0"/>
        </w:rPr>
        <w:t xml:space="preserve">2. End-to-End, Customer-First, Value Chain Thinking</w:t>
      </w:r>
    </w:p>
    <w:p w:rsidR="00000000" w:rsidDel="00000000" w:rsidP="00000000" w:rsidRDefault="00000000" w:rsidRPr="00000000" w14:paraId="00000030">
      <w:pPr>
        <w:spacing w:after="240" w:before="240" w:lineRule="auto"/>
        <w:rPr/>
      </w:pPr>
      <w:r w:rsidDel="00000000" w:rsidR="00000000" w:rsidRPr="00000000">
        <w:rPr>
          <w:rtl w:val="0"/>
        </w:rPr>
        <w:t xml:space="preserve">Customers don’t experience our company in isolated parts. They criss-cross products, teams, and touchpoints to get things done. If we over-optimize for autonomy, we risk losing the whole.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Always start with the customer. Not just “customer-facing” teams—all teams play a part in the value chain.</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Think globally, act locally. Shared services and stable platforms are critical, but they must be anchored in customer outcomes.</w:t>
      </w:r>
    </w:p>
    <w:p w:rsidR="00000000" w:rsidDel="00000000" w:rsidP="00000000" w:rsidRDefault="00000000" w:rsidRPr="00000000" w14:paraId="00000033">
      <w:pPr>
        <w:spacing w:after="240" w:before="240" w:lineRule="auto"/>
        <w:rPr/>
      </w:pPr>
      <w:r w:rsidDel="00000000" w:rsidR="00000000" w:rsidRPr="00000000">
        <w:rPr>
          <w:rtl w:val="0"/>
        </w:rPr>
        <w:t xml:space="preserve">Our org design, team structure, and rituals should serve the end-to-end experience.</w:t>
      </w:r>
    </w:p>
    <w:p w:rsidR="00000000" w:rsidDel="00000000" w:rsidP="00000000" w:rsidRDefault="00000000" w:rsidRPr="00000000" w14:paraId="00000034">
      <w:pPr>
        <w:keepNext w:val="0"/>
        <w:keepLines w:val="0"/>
        <w:spacing w:before="280" w:lineRule="auto"/>
        <w:rPr>
          <w:b w:val="1"/>
          <w:bCs w:val="1"/>
        </w:rPr>
      </w:pPr>
      <w:r w:rsidDel="00000000" w:rsidR="00000000" w:rsidRPr="00000000">
        <w:rPr>
          <w:b w:val="1"/>
          <w:bCs w:val="1"/>
          <w:rtl w:val="0"/>
        </w:rPr>
        <w:t xml:space="preserve">3. When We Commit to Big Things, We Go All In</w:t>
      </w:r>
    </w:p>
    <w:p w:rsidR="00000000" w:rsidDel="00000000" w:rsidP="00000000" w:rsidRDefault="00000000" w:rsidRPr="00000000" w14:paraId="00000035">
      <w:pPr>
        <w:spacing w:after="240" w:before="240" w:lineRule="auto"/>
        <w:rPr/>
      </w:pPr>
      <w:r w:rsidDel="00000000" w:rsidR="00000000" w:rsidRPr="00000000">
        <w:rPr>
          <w:rtl w:val="0"/>
        </w:rPr>
        <w:t xml:space="preserve">Most of the time, we want to optimize for loosely coupled, independently operating teams. But sometimes we need to do something big together. When that happens:</w:t>
      </w:r>
    </w:p>
    <w:p w:rsidR="00000000" w:rsidDel="00000000" w:rsidP="00000000" w:rsidRDefault="00000000" w:rsidRPr="00000000" w14:paraId="00000036">
      <w:pPr>
        <w:numPr>
          <w:ilvl w:val="0"/>
          <w:numId w:val="55"/>
        </w:numPr>
        <w:spacing w:after="0" w:afterAutospacing="0" w:before="240" w:lineRule="auto"/>
        <w:ind w:left="720" w:hanging="360"/>
      </w:pPr>
      <w:r w:rsidDel="00000000" w:rsidR="00000000" w:rsidRPr="00000000">
        <w:rPr>
          <w:rtl w:val="0"/>
        </w:rPr>
        <w:t xml:space="preserve">It should feel different.</w:t>
      </w:r>
    </w:p>
    <w:p w:rsidR="00000000" w:rsidDel="00000000" w:rsidP="00000000" w:rsidRDefault="00000000" w:rsidRPr="00000000" w14:paraId="00000037">
      <w:pPr>
        <w:numPr>
          <w:ilvl w:val="0"/>
          <w:numId w:val="55"/>
        </w:numPr>
        <w:spacing w:after="0" w:afterAutospacing="0" w:before="0" w:beforeAutospacing="0" w:lineRule="auto"/>
        <w:ind w:left="720" w:hanging="360"/>
      </w:pPr>
      <w:r w:rsidDel="00000000" w:rsidR="00000000" w:rsidRPr="00000000">
        <w:rPr>
          <w:rtl w:val="0"/>
        </w:rPr>
        <w:t xml:space="preserve">It should feel focused.</w:t>
      </w:r>
    </w:p>
    <w:p w:rsidR="00000000" w:rsidDel="00000000" w:rsidP="00000000" w:rsidRDefault="00000000" w:rsidRPr="00000000" w14:paraId="00000038">
      <w:pPr>
        <w:numPr>
          <w:ilvl w:val="0"/>
          <w:numId w:val="55"/>
        </w:numPr>
        <w:spacing w:after="240" w:before="0" w:beforeAutospacing="0" w:lineRule="auto"/>
        <w:ind w:left="720" w:hanging="360"/>
      </w:pPr>
      <w:r w:rsidDel="00000000" w:rsidR="00000000" w:rsidRPr="00000000">
        <w:rPr>
          <w:rtl w:val="0"/>
        </w:rPr>
        <w:t xml:space="preserve">We pause everything else and form a real team.</w:t>
      </w:r>
    </w:p>
    <w:p w:rsidR="00000000" w:rsidDel="00000000" w:rsidP="00000000" w:rsidRDefault="00000000" w:rsidRPr="00000000" w14:paraId="00000039">
      <w:pPr>
        <w:spacing w:after="240" w:before="240" w:lineRule="auto"/>
        <w:rPr/>
      </w:pPr>
      <w:r w:rsidDel="00000000" w:rsidR="00000000" w:rsidRPr="00000000">
        <w:rPr>
          <w:rtl w:val="0"/>
        </w:rPr>
        <w:t xml:space="preserve">This isn’t a casual collaboration. It’s a full commitment. Daily stand-ups, clear ownership, end-to-end execution. One team, one mission—until the work is done.</w:t>
      </w:r>
    </w:p>
    <w:p w:rsidR="00000000" w:rsidDel="00000000" w:rsidP="00000000" w:rsidRDefault="00000000" w:rsidRPr="00000000" w14:paraId="0000003A">
      <w:pPr>
        <w:keepNext w:val="0"/>
        <w:keepLines w:val="0"/>
        <w:spacing w:before="280" w:lineRule="auto"/>
        <w:rPr>
          <w:b w:val="1"/>
          <w:bCs w:val="1"/>
        </w:rPr>
      </w:pPr>
      <w:r w:rsidDel="00000000" w:rsidR="00000000" w:rsidRPr="00000000">
        <w:rPr>
          <w:b w:val="1"/>
          <w:bCs w:val="1"/>
          <w:rtl w:val="0"/>
        </w:rPr>
        <w:t xml:space="preserve">4. Ask: What </w:t>
      </w:r>
      <w:r w:rsidDel="00000000" w:rsidR="00000000" w:rsidRPr="00000000">
        <w:rPr>
          <w:b w:val="1"/>
          <w:bCs w:val="1"/>
          <w:i w:val="1"/>
          <w:iCs w:val="1"/>
          <w:rtl w:val="0"/>
        </w:rPr>
        <w:t xml:space="preserve">Should</w:t>
      </w:r>
      <w:r w:rsidDel="00000000" w:rsidR="00000000" w:rsidRPr="00000000">
        <w:rPr>
          <w:b w:val="1"/>
          <w:bCs w:val="1"/>
          <w:rtl w:val="0"/>
        </w:rPr>
        <w:t xml:space="preserve"> We Do?</w:t>
      </w:r>
    </w:p>
    <w:p w:rsidR="00000000" w:rsidDel="00000000" w:rsidP="00000000" w:rsidRDefault="00000000" w:rsidRPr="00000000" w14:paraId="0000003B">
      <w:pPr>
        <w:spacing w:after="240" w:before="240" w:lineRule="auto"/>
        <w:rPr/>
      </w:pPr>
      <w:r w:rsidDel="00000000" w:rsidR="00000000" w:rsidRPr="00000000">
        <w:rPr>
          <w:rtl w:val="0"/>
        </w:rPr>
        <w:t xml:space="preserve">It's easy to get stuck in “what can we do?” mode—especially in constrained environments. But that mindset locks us into incrementalism.</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Product thinking means challenging the status quo.</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Strategy means facing tradeoffs and aiming higher.</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tl w:val="0"/>
        </w:rPr>
        <w:t xml:space="preserve">Organizational design should reflect aspiration, not inertia.</w:t>
      </w:r>
    </w:p>
    <w:p w:rsidR="00000000" w:rsidDel="00000000" w:rsidP="00000000" w:rsidRDefault="00000000" w:rsidRPr="00000000" w14:paraId="0000003F">
      <w:pPr>
        <w:spacing w:after="240" w:before="240" w:lineRule="auto"/>
        <w:rPr/>
      </w:pPr>
      <w:r w:rsidDel="00000000" w:rsidR="00000000" w:rsidRPr="00000000">
        <w:rPr>
          <w:rtl w:val="0"/>
        </w:rPr>
        <w:t xml:space="preserve">Keep asking: </w:t>
      </w:r>
      <w:r w:rsidDel="00000000" w:rsidR="00000000" w:rsidRPr="00000000">
        <w:rPr>
          <w:i w:val="1"/>
          <w:iCs w:val="1"/>
          <w:rtl w:val="0"/>
        </w:rPr>
        <w:t xml:space="preserve">What should we do?</w:t>
      </w:r>
      <w:r w:rsidDel="00000000" w:rsidR="00000000" w:rsidRPr="00000000">
        <w:rPr>
          <w:rtl w:val="0"/>
        </w:rPr>
        <w:t xml:space="preserve"> Then figure out what you can do to move toward that.</w:t>
      </w:r>
    </w:p>
    <w:p w:rsidR="00000000" w:rsidDel="00000000" w:rsidP="00000000" w:rsidRDefault="00000000" w:rsidRPr="00000000" w14:paraId="00000040">
      <w:pPr>
        <w:keepNext w:val="0"/>
        <w:keepLines w:val="0"/>
        <w:spacing w:before="280" w:lineRule="auto"/>
        <w:rPr>
          <w:b w:val="1"/>
          <w:bCs w:val="1"/>
        </w:rPr>
      </w:pPr>
      <w:r w:rsidDel="00000000" w:rsidR="00000000" w:rsidRPr="00000000">
        <w:rPr>
          <w:b w:val="1"/>
          <w:bCs w:val="1"/>
          <w:rtl w:val="0"/>
        </w:rPr>
        <w:t xml:space="preserve">5. Intentional Between-Team Interactions</w:t>
      </w:r>
    </w:p>
    <w:p w:rsidR="00000000" w:rsidDel="00000000" w:rsidP="00000000" w:rsidRDefault="00000000" w:rsidRPr="00000000" w14:paraId="00000041">
      <w:pPr>
        <w:spacing w:after="240" w:before="240" w:lineRule="auto"/>
        <w:rPr/>
      </w:pPr>
      <w:r w:rsidDel="00000000" w:rsidR="00000000" w:rsidRPr="00000000">
        <w:rPr>
          <w:rtl w:val="0"/>
        </w:rPr>
        <w:t xml:space="preserve">Not every team can—or should—be fully autonomous. Some roles need to embed, collaborate, or consult. That’s fine. But don’t leave these relationships to chance.</w:t>
      </w:r>
    </w:p>
    <w:p w:rsidR="00000000" w:rsidDel="00000000" w:rsidP="00000000" w:rsidRDefault="00000000" w:rsidRPr="00000000" w14:paraId="00000042">
      <w:pPr>
        <w:numPr>
          <w:ilvl w:val="0"/>
          <w:numId w:val="60"/>
        </w:numPr>
        <w:spacing w:after="0" w:afterAutospacing="0" w:before="240" w:lineRule="auto"/>
        <w:ind w:left="720" w:hanging="360"/>
      </w:pPr>
      <w:r w:rsidDel="00000000" w:rsidR="00000000" w:rsidRPr="00000000">
        <w:rPr>
          <w:rtl w:val="0"/>
        </w:rPr>
        <w:t xml:space="preserve">Make interfaces explicit: requests, expectations, responsibilities.</w:t>
      </w:r>
    </w:p>
    <w:p w:rsidR="00000000" w:rsidDel="00000000" w:rsidP="00000000" w:rsidRDefault="00000000" w:rsidRPr="00000000" w14:paraId="00000043">
      <w:pPr>
        <w:numPr>
          <w:ilvl w:val="0"/>
          <w:numId w:val="60"/>
        </w:numPr>
        <w:spacing w:after="240" w:before="0" w:beforeAutospacing="0" w:lineRule="auto"/>
        <w:ind w:left="720" w:hanging="360"/>
      </w:pPr>
      <w:r w:rsidDel="00000000" w:rsidR="00000000" w:rsidRPr="00000000">
        <w:rPr>
          <w:rtl w:val="0"/>
        </w:rPr>
        <w:t xml:space="preserve">Choose the right interaction mode: embedded, service-oriented, facilitating.</w:t>
        <w:br w:type="textWrapping"/>
        <w:t xml:space="preserve">Design working agreements that evolve with the relationship.</w:t>
      </w:r>
    </w:p>
    <w:p w:rsidR="00000000" w:rsidDel="00000000" w:rsidP="00000000" w:rsidRDefault="00000000" w:rsidRPr="00000000" w14:paraId="00000044">
      <w:pPr>
        <w:spacing w:after="240" w:before="240" w:lineRule="auto"/>
        <w:rPr/>
      </w:pPr>
      <w:r w:rsidDel="00000000" w:rsidR="00000000" w:rsidRPr="00000000">
        <w:rPr>
          <w:rtl w:val="0"/>
        </w:rPr>
        <w:t xml:space="preserve">Don’t overstandardize. Don’t over-optimize. Just be intentional.</w:t>
      </w:r>
    </w:p>
    <w:p w:rsidR="00000000" w:rsidDel="00000000" w:rsidP="00000000" w:rsidRDefault="00000000" w:rsidRPr="00000000" w14:paraId="00000045">
      <w:pPr>
        <w:keepNext w:val="0"/>
        <w:keepLines w:val="0"/>
        <w:spacing w:before="280" w:lineRule="auto"/>
        <w:rPr>
          <w:b w:val="1"/>
          <w:bCs w:val="1"/>
        </w:rPr>
      </w:pPr>
      <w:r w:rsidDel="00000000" w:rsidR="00000000" w:rsidRPr="00000000">
        <w:rPr>
          <w:b w:val="1"/>
          <w:bCs w:val="1"/>
          <w:rtl w:val="0"/>
        </w:rPr>
        <w:t xml:space="preserve">6. Embrace Writing (and Reading) as Collaboration</w:t>
      </w:r>
    </w:p>
    <w:p w:rsidR="00000000" w:rsidDel="00000000" w:rsidP="00000000" w:rsidRDefault="00000000" w:rsidRPr="00000000" w14:paraId="00000046">
      <w:pPr>
        <w:spacing w:after="240" w:before="240" w:lineRule="auto"/>
        <w:rPr/>
      </w:pPr>
      <w:r w:rsidDel="00000000" w:rsidR="00000000" w:rsidRPr="00000000">
        <w:rPr>
          <w:rtl w:val="0"/>
        </w:rPr>
        <w:t xml:space="preserve">In a distributed, async world, collaboration increasingly means documentation. Not just for knowledge capture, but for active thinking and shared decision-making.</w:t>
      </w:r>
    </w:p>
    <w:p w:rsidR="00000000" w:rsidDel="00000000" w:rsidP="00000000" w:rsidRDefault="00000000" w:rsidRPr="00000000" w14:paraId="00000047">
      <w:pPr>
        <w:numPr>
          <w:ilvl w:val="0"/>
          <w:numId w:val="45"/>
        </w:numPr>
        <w:spacing w:after="0" w:afterAutospacing="0" w:before="240" w:lineRule="auto"/>
        <w:ind w:left="720" w:hanging="360"/>
      </w:pPr>
      <w:r w:rsidDel="00000000" w:rsidR="00000000" w:rsidRPr="00000000">
        <w:rPr>
          <w:rtl w:val="0"/>
        </w:rPr>
        <w:t xml:space="preserve">Writing helps sharpen ideas.</w:t>
      </w:r>
    </w:p>
    <w:p w:rsidR="00000000" w:rsidDel="00000000" w:rsidP="00000000" w:rsidRDefault="00000000" w:rsidRPr="00000000" w14:paraId="00000048">
      <w:pPr>
        <w:numPr>
          <w:ilvl w:val="0"/>
          <w:numId w:val="45"/>
        </w:numPr>
        <w:spacing w:after="0" w:afterAutospacing="0" w:before="0" w:beforeAutospacing="0" w:lineRule="auto"/>
        <w:ind w:left="720" w:hanging="360"/>
      </w:pPr>
      <w:r w:rsidDel="00000000" w:rsidR="00000000" w:rsidRPr="00000000">
        <w:rPr>
          <w:rtl w:val="0"/>
        </w:rPr>
        <w:t xml:space="preserve">Reading helps teams converge.</w:t>
      </w:r>
    </w:p>
    <w:p w:rsidR="00000000" w:rsidDel="00000000" w:rsidP="00000000" w:rsidRDefault="00000000" w:rsidRPr="00000000" w14:paraId="00000049">
      <w:pPr>
        <w:numPr>
          <w:ilvl w:val="0"/>
          <w:numId w:val="45"/>
        </w:numPr>
        <w:spacing w:after="240" w:before="0" w:beforeAutospacing="0" w:lineRule="auto"/>
        <w:ind w:left="720" w:hanging="360"/>
      </w:pPr>
      <w:r w:rsidDel="00000000" w:rsidR="00000000" w:rsidRPr="00000000">
        <w:rPr>
          <w:rtl w:val="0"/>
        </w:rPr>
        <w:t xml:space="preserve">Live do</w:t>
      </w:r>
      <w:r w:rsidDel="00000000" w:rsidR="00000000" w:rsidRPr="00000000">
        <w:rPr>
          <w:rtl w:val="0"/>
        </w:rPr>
        <w:t xml:space="preserve">cuments—not lifeless artifacts.</w:t>
      </w:r>
    </w:p>
    <w:p w:rsidR="00000000" w:rsidDel="00000000" w:rsidP="00000000" w:rsidRDefault="00000000" w:rsidRPr="00000000" w14:paraId="0000004A">
      <w:pPr>
        <w:spacing w:after="240" w:before="240" w:lineRule="auto"/>
        <w:rPr/>
      </w:pPr>
      <w:r w:rsidDel="00000000" w:rsidR="00000000" w:rsidRPr="00000000">
        <w:rPr>
          <w:rtl w:val="0"/>
        </w:rPr>
        <w:t xml:space="preserve">Documents </w:t>
      </w:r>
      <w:r w:rsidDel="00000000" w:rsidR="00000000" w:rsidRPr="00000000">
        <w:rPr>
          <w:rtl w:val="0"/>
        </w:rPr>
        <w:t xml:space="preserve">should create conversation, prompt reflection, and improve over time.</w:t>
      </w:r>
    </w:p>
    <w:p w:rsidR="00000000" w:rsidDel="00000000" w:rsidP="00000000" w:rsidRDefault="00000000" w:rsidRPr="00000000" w14:paraId="0000004B">
      <w:pPr>
        <w:keepNext w:val="0"/>
        <w:keepLines w:val="0"/>
        <w:spacing w:before="280" w:lineRule="auto"/>
        <w:rPr>
          <w:b w:val="1"/>
          <w:bCs w:val="1"/>
        </w:rPr>
      </w:pPr>
      <w:r w:rsidDel="00000000" w:rsidR="00000000" w:rsidRPr="00000000">
        <w:rPr>
          <w:b w:val="1"/>
          <w:bCs w:val="1"/>
          <w:rtl w:val="0"/>
        </w:rPr>
        <w:t xml:space="preserve">7. Think in Bets (and Bets Come in All Shapes and Sizes)</w:t>
      </w:r>
    </w:p>
    <w:p w:rsidR="00000000" w:rsidDel="00000000" w:rsidP="00000000" w:rsidRDefault="00000000" w:rsidRPr="00000000" w14:paraId="0000004C">
      <w:pPr>
        <w:spacing w:after="240" w:before="240" w:lineRule="auto"/>
        <w:rPr/>
      </w:pPr>
      <w:r w:rsidDel="00000000" w:rsidR="00000000" w:rsidRPr="00000000">
        <w:rPr>
          <w:rtl w:val="0"/>
        </w:rPr>
        <w:t xml:space="preserve">Everything we do is a bet. Some are big, long-horizon bets on market shifts or infrastructure. Others are small, short-term bets on experiments, tweaks, or process changes.</w:t>
      </w:r>
    </w:p>
    <w:p w:rsidR="00000000" w:rsidDel="00000000" w:rsidP="00000000" w:rsidRDefault="00000000" w:rsidRPr="00000000" w14:paraId="0000004D">
      <w:pPr>
        <w:numPr>
          <w:ilvl w:val="0"/>
          <w:numId w:val="25"/>
        </w:numPr>
        <w:spacing w:after="0" w:afterAutospacing="0" w:before="240" w:lineRule="auto"/>
        <w:ind w:left="720" w:hanging="360"/>
      </w:pPr>
      <w:r w:rsidDel="00000000" w:rsidR="00000000" w:rsidRPr="00000000">
        <w:rPr>
          <w:rtl w:val="0"/>
        </w:rPr>
        <w:t xml:space="preserve">Define your bets explicitly: what's the hypothesis? What’s the risk? What’s the upside?</w:t>
      </w:r>
    </w:p>
    <w:p w:rsidR="00000000" w:rsidDel="00000000" w:rsidP="00000000" w:rsidRDefault="00000000" w:rsidRPr="00000000" w14:paraId="0000004E">
      <w:pPr>
        <w:numPr>
          <w:ilvl w:val="0"/>
          <w:numId w:val="25"/>
        </w:numPr>
        <w:spacing w:after="0" w:afterAutospacing="0" w:before="0" w:beforeAutospacing="0" w:lineRule="auto"/>
        <w:ind w:left="720" w:hanging="360"/>
      </w:pPr>
      <w:r w:rsidDel="00000000" w:rsidR="00000000" w:rsidRPr="00000000">
        <w:rPr>
          <w:rtl w:val="0"/>
        </w:rPr>
        <w:t xml:space="preserve">Track them, revisit them, and reflect on their impact.</w:t>
      </w:r>
    </w:p>
    <w:p w:rsidR="00000000" w:rsidDel="00000000" w:rsidP="00000000" w:rsidRDefault="00000000" w:rsidRPr="00000000" w14:paraId="0000004F">
      <w:pPr>
        <w:numPr>
          <w:ilvl w:val="0"/>
          <w:numId w:val="25"/>
        </w:numPr>
        <w:spacing w:after="240" w:before="0" w:beforeAutospacing="0" w:lineRule="auto"/>
        <w:ind w:left="720" w:hanging="360"/>
      </w:pPr>
      <w:r w:rsidDel="00000000" w:rsidR="00000000" w:rsidRPr="00000000">
        <w:rPr>
          <w:rtl w:val="0"/>
        </w:rPr>
        <w:t xml:space="preserve">Don’t just talk about “opportunities”—talk about the bet you’re placing.</w:t>
      </w:r>
    </w:p>
    <w:p w:rsidR="00000000" w:rsidDel="00000000" w:rsidP="00000000" w:rsidRDefault="00000000" w:rsidRPr="00000000" w14:paraId="00000050">
      <w:pPr>
        <w:spacing w:after="240" w:before="240" w:lineRule="auto"/>
        <w:rPr/>
      </w:pPr>
      <w:r w:rsidDel="00000000" w:rsidR="00000000" w:rsidRPr="00000000">
        <w:rPr>
          <w:rtl w:val="0"/>
        </w:rPr>
        <w:t xml:space="preserve">Encourage teams to propose and pitch bets of all types—not just what’s on the roadmap.</w:t>
      </w:r>
    </w:p>
    <w:p w:rsidR="00000000" w:rsidDel="00000000" w:rsidP="00000000" w:rsidRDefault="00000000" w:rsidRPr="00000000" w14:paraId="00000051">
      <w:pPr>
        <w:keepNext w:val="0"/>
        <w:keepLines w:val="0"/>
        <w:spacing w:before="280" w:lineRule="auto"/>
        <w:rPr>
          <w:b w:val="1"/>
          <w:bCs w:val="1"/>
        </w:rPr>
      </w:pPr>
      <w:r w:rsidDel="00000000" w:rsidR="00000000" w:rsidRPr="00000000">
        <w:rPr>
          <w:b w:val="1"/>
          <w:bCs w:val="1"/>
          <w:rtl w:val="0"/>
        </w:rPr>
        <w:t xml:space="preserve">8. Apply </w:t>
      </w:r>
      <w:r w:rsidDel="00000000" w:rsidR="00000000" w:rsidRPr="00000000">
        <w:rPr>
          <w:b w:val="1"/>
          <w:bCs w:val="1"/>
          <w:rtl w:val="0"/>
        </w:rPr>
        <w:t xml:space="preserve">Product and Design Thinking to How We Work</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way we work is a product. Treat it like one.</w:t>
      </w:r>
    </w:p>
    <w:p w:rsidR="00000000" w:rsidDel="00000000" w:rsidP="00000000" w:rsidRDefault="00000000" w:rsidRPr="00000000" w14:paraId="00000053">
      <w:pPr>
        <w:numPr>
          <w:ilvl w:val="0"/>
          <w:numId w:val="67"/>
        </w:numPr>
        <w:spacing w:after="0" w:afterAutospacing="0" w:before="240" w:lineRule="auto"/>
        <w:ind w:left="720" w:hanging="360"/>
      </w:pPr>
      <w:r w:rsidDel="00000000" w:rsidR="00000000" w:rsidRPr="00000000">
        <w:rPr>
          <w:rtl w:val="0"/>
        </w:rPr>
        <w:t xml:space="preserve">Start with the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054">
      <w:pPr>
        <w:numPr>
          <w:ilvl w:val="0"/>
          <w:numId w:val="67"/>
        </w:numPr>
        <w:spacing w:after="0" w:afterAutospacing="0" w:before="0" w:beforeAutospacing="0" w:lineRule="auto"/>
        <w:ind w:left="720" w:hanging="360"/>
      </w:pPr>
      <w:r w:rsidDel="00000000" w:rsidR="00000000" w:rsidRPr="00000000">
        <w:rPr>
          <w:rtl w:val="0"/>
        </w:rPr>
        <w:t xml:space="preserve">Design for the user—whether that’s your team, your partner team, or the org as a whole.</w:t>
      </w:r>
    </w:p>
    <w:p w:rsidR="00000000" w:rsidDel="00000000" w:rsidP="00000000" w:rsidRDefault="00000000" w:rsidRPr="00000000" w14:paraId="00000055">
      <w:pPr>
        <w:numPr>
          <w:ilvl w:val="0"/>
          <w:numId w:val="67"/>
        </w:numPr>
        <w:spacing w:after="240" w:before="0" w:beforeAutospacing="0" w:lineRule="auto"/>
        <w:ind w:left="720" w:hanging="360"/>
        <w:rPr>
          <w:u w:val="none"/>
        </w:rPr>
      </w:pPr>
      <w:r w:rsidDel="00000000" w:rsidR="00000000" w:rsidRPr="00000000">
        <w:rPr>
          <w:rtl w:val="0"/>
        </w:rPr>
        <w:t xml:space="preserve">Prototype, test, refine.</w:t>
      </w:r>
    </w:p>
    <w:p w:rsidR="00000000" w:rsidDel="00000000" w:rsidP="00000000" w:rsidRDefault="00000000" w:rsidRPr="00000000" w14:paraId="00000056">
      <w:pPr>
        <w:spacing w:after="240" w:before="240" w:lineRule="auto"/>
        <w:rPr/>
      </w:pPr>
      <w:r w:rsidDel="00000000" w:rsidR="00000000" w:rsidRPr="00000000">
        <w:rPr>
          <w:rtl w:val="0"/>
        </w:rPr>
        <w:t xml:space="preserve">Don’t let tools and frameworks lead the way. Hire them to do a job for your team. And retire them when they stop serving that purpose.</w:t>
      </w:r>
    </w:p>
    <w:p w:rsidR="00000000" w:rsidDel="00000000" w:rsidP="00000000" w:rsidRDefault="00000000" w:rsidRPr="00000000" w14:paraId="00000057">
      <w:pPr>
        <w:spacing w:after="240" w:before="240" w:lineRule="auto"/>
        <w:rPr/>
      </w:pPr>
      <w:r w:rsidDel="00000000" w:rsidR="00000000" w:rsidRPr="00000000">
        <w:rPr>
          <w:rtl w:val="0"/>
        </w:rPr>
        <w:t xml:space="preserve">These principles form the </w:t>
      </w:r>
      <w:r w:rsidDel="00000000" w:rsidR="00000000" w:rsidRPr="00000000">
        <w:rPr>
          <w:b w:val="1"/>
          <w:bCs w:val="1"/>
          <w:rtl w:val="0"/>
        </w:rPr>
        <w:t xml:space="preserve">backbone</w:t>
      </w:r>
      <w:r w:rsidDel="00000000" w:rsidR="00000000" w:rsidRPr="00000000">
        <w:rPr>
          <w:rtl w:val="0"/>
        </w:rPr>
        <w:t xml:space="preserve"> of the </w:t>
      </w:r>
      <w:hyperlink r:id="rId10">
        <w:r w:rsidDel="00000000" w:rsidR="00000000" w:rsidRPr="00000000">
          <w:rPr>
            <w:color w:val="1155cc"/>
            <w:u w:val="single"/>
            <w:rtl w:val="0"/>
          </w:rPr>
          <w:t xml:space="preserve">Dotwork</w:t>
        </w:r>
      </w:hyperlink>
      <w:r w:rsidDel="00000000" w:rsidR="00000000" w:rsidRPr="00000000">
        <w:rPr>
          <w:rtl w:val="0"/>
        </w:rPr>
        <w:t xml:space="preserve"> POM Starter Pack. They are what we return to when deciding what to include, how to structure it, and how to evolve the system over time.</w:t>
      </w:r>
    </w:p>
    <w:p w:rsidR="00000000" w:rsidDel="00000000" w:rsidP="00000000" w:rsidRDefault="00000000" w:rsidRPr="00000000" w14:paraId="00000058">
      <w:pPr>
        <w:spacing w:after="240" w:before="240" w:lineRule="auto"/>
        <w:rPr/>
      </w:pPr>
      <w:r w:rsidDel="00000000" w:rsidR="00000000" w:rsidRPr="00000000">
        <w:rPr>
          <w:rtl w:val="0"/>
        </w:rPr>
        <w:t xml:space="preserve">Now, with that foundation in place—let’s move into the building blocks.</w:t>
      </w:r>
    </w:p>
    <w:p w:rsidR="00000000" w:rsidDel="00000000" w:rsidP="00000000" w:rsidRDefault="00000000" w:rsidRPr="00000000" w14:paraId="00000059">
      <w:pPr>
        <w:pStyle w:val="Heading2"/>
        <w:rPr/>
      </w:pPr>
      <w:bookmarkStart w:colFirst="0" w:colLast="0" w:name="_as66r4wvebgo" w:id="2"/>
      <w:bookmarkEnd w:id="2"/>
      <w:r w:rsidDel="00000000" w:rsidR="00000000" w:rsidRPr="00000000">
        <w:rPr>
          <w:rtl w:val="0"/>
        </w:rPr>
        <w:t xml:space="preserve">Teams</w:t>
      </w:r>
    </w:p>
    <w:p w:rsidR="00000000" w:rsidDel="00000000" w:rsidP="00000000" w:rsidRDefault="00000000" w:rsidRPr="00000000" w14:paraId="0000005A">
      <w:pPr>
        <w:rPr/>
      </w:pPr>
      <w:r w:rsidDel="00000000" w:rsidR="00000000" w:rsidRPr="00000000">
        <w:rPr>
          <w:rtl w:val="0"/>
        </w:rPr>
        <w:t xml:space="preserve">At the heart of the Product Operating Model (POM) are product teams—and more broadly, groups of product teams—that focus on enduring problem spaces, capability sets, customer journeys, personas, market segments, or well-bounded domains. These teams are designed to take full responsibility for solving problems and delivering outcomes within their defined scope.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Yes, teams change, split, and merge over time—and in many cases, it’s beneficial to allow team composition to evolve. But a critical component of the product operating model is a degree of team stability, both in terms of team membership and team focus. This stability supports autonomy, deeper customer understanding, long-term accountability, and better cross-functional collaboration.</w:t>
      </w:r>
    </w:p>
    <w:p w:rsidR="00000000" w:rsidDel="00000000" w:rsidP="00000000" w:rsidRDefault="00000000" w:rsidRPr="00000000" w14:paraId="0000005D">
      <w:pPr>
        <w:spacing w:after="240" w:before="240" w:lineRule="auto"/>
        <w:rPr/>
      </w:pPr>
      <w:r w:rsidDel="00000000" w:rsidR="00000000" w:rsidRPr="00000000">
        <w:rPr>
          <w:rtl w:val="0"/>
        </w:rPr>
        <w:t xml:space="preserve">To support the Product Operating Model, the </w:t>
      </w:r>
      <w:hyperlink r:id="rId11">
        <w:r w:rsidDel="00000000" w:rsidR="00000000" w:rsidRPr="00000000">
          <w:rPr>
            <w:color w:val="1155cc"/>
            <w:u w:val="single"/>
            <w:rtl w:val="0"/>
          </w:rPr>
          <w:t xml:space="preserve">Dotwork</w:t>
        </w:r>
      </w:hyperlink>
      <w:r w:rsidDel="00000000" w:rsidR="00000000" w:rsidRPr="00000000">
        <w:rPr>
          <w:rtl w:val="0"/>
        </w:rPr>
        <w:t xml:space="preserve"> Starter Pack introduces a set of foundational “objects”—a basic vocabulary to describe the people, teams, and structural elements of your product organization. These are intentionally flexible and adaptable.</w:t>
      </w:r>
    </w:p>
    <w:tbl>
      <w:tblPr>
        <w:tblStyle w:val="Table1"/>
        <w:tblW w:w="9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970"/>
        <w:tblGridChange w:id="0">
          <w:tblGrid>
            <w:gridCol w:w="1490"/>
            <w:gridCol w:w="79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5E">
            <w:pPr>
              <w:jc w:val="center"/>
              <w:rPr>
                <w:color w:val="f3f3f3"/>
              </w:rPr>
            </w:pPr>
            <w:r w:rsidDel="00000000" w:rsidR="00000000" w:rsidRPr="00000000">
              <w:rPr>
                <w:b w:val="1"/>
                <w:bCs w:val="1"/>
                <w:color w:val="f3f3f3"/>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5F">
            <w:pPr>
              <w:jc w:val="center"/>
              <w:rPr>
                <w:color w:val="f3f3f3"/>
              </w:rPr>
            </w:pPr>
            <w:r w:rsidDel="00000000" w:rsidR="00000000" w:rsidRPr="00000000">
              <w:rPr>
                <w:b w:val="1"/>
                <w:bCs w:val="1"/>
                <w:color w:val="f3f3f3"/>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Individuals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people who work at your company—regardless of role or affiliation. All other constructs center around the work and experience of individuals.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Product Teams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The core execution units in the POM. A product team is a durable, cross-functional group of individuals aligned around an enduring problem space. These teams are the primary locus of time, energy, and collaboration. Most individuals spend the majority of their time within a product team.</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Functional Teams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These represent the craft-based or discipline-based affiliations—design, product management, engineering, data science, product marketing, etc. Individuals may split affiliation between a functional team (for coaching, standards, career development) and one or more product teams.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Product Groups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Collections of related product teams. Product groups typically have a small leadership team representing product, design, and engineering, responsible for coordination, staffing, and strategy across teams.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Product 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Optional higher-level groupings of product groups. Product areas are useful in larger orgs and provide an added layer of coordination and strategy. They often include leaders who oversee multiple product group leads.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Business Domains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For companies that don’t center around a digital product, business domains reflect broader business structures—e.g., "Consumer Electronics," "Supply Chain," etc.—that product areas or groups may report into.</w:t>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Triads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 </w:t>
            </w:r>
            <w:r w:rsidDel="00000000" w:rsidR="00000000" w:rsidRPr="00000000">
              <w:rPr>
                <w:b w:val="1"/>
                <w:bCs w:val="1"/>
                <w:rtl w:val="0"/>
              </w:rPr>
              <w:t xml:space="preserve">triad</w:t>
            </w:r>
            <w:r w:rsidDel="00000000" w:rsidR="00000000" w:rsidRPr="00000000">
              <w:rPr>
                <w:rtl w:val="0"/>
              </w:rPr>
              <w:t xml:space="preserve"> is a cross-functional leadership group typically composed of representatives from product, design, and engineering. While triads exist naturally at the product group and area levels, many organizations also explicitly define triads at the product team level. Triad membership may rotate depending on team maturity, staffing, and organizational design. Triads serve as a shared leadership mechanism, guiding the team’s direction, staffing, and quality of execution.</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0"/>
        <w:keepLines w:val="0"/>
        <w:spacing w:before="280" w:lineRule="auto"/>
        <w:rPr>
          <w:b w:val="1"/>
          <w:bCs w:val="1"/>
        </w:rPr>
      </w:pPr>
      <w:r w:rsidDel="00000000" w:rsidR="00000000" w:rsidRPr="00000000">
        <w:rPr>
          <w:b w:val="1"/>
          <w:bCs w:val="1"/>
          <w:rtl w:val="0"/>
        </w:rPr>
        <w:t xml:space="preserve">A Note on Roles</w:t>
      </w:r>
    </w:p>
    <w:p w:rsidR="00000000" w:rsidDel="00000000" w:rsidP="00000000" w:rsidRDefault="00000000" w:rsidRPr="00000000" w14:paraId="00000070">
      <w:pPr>
        <w:rPr/>
      </w:pPr>
      <w:r w:rsidDel="00000000" w:rsidR="00000000" w:rsidRPr="00000000">
        <w:rPr>
          <w:rtl w:val="0"/>
        </w:rPr>
        <w:t xml:space="preserve">In an ideal world, every product team would have fully embedded, dedicated support—designers, data scientists, product marketers, QA specialists, and more. But in the real world, that’s rarely the case.</w:t>
      </w:r>
    </w:p>
    <w:p w:rsidR="00000000" w:rsidDel="00000000" w:rsidP="00000000" w:rsidRDefault="00000000" w:rsidRPr="00000000" w14:paraId="00000071">
      <w:pPr>
        <w:spacing w:after="240" w:before="240" w:lineRule="auto"/>
        <w:rPr/>
      </w:pPr>
      <w:r w:rsidDel="00000000" w:rsidR="00000000" w:rsidRPr="00000000">
        <w:rPr>
          <w:rtl w:val="0"/>
        </w:rPr>
        <w:t xml:space="preserve">Teams often include part-time contributors, shared resources, and individuals who wear multiple hats across multiple teams. A designer might split time between two product teams. A data scientist might consult on multiple initiatives. A product marketer might rotate across launches. These patterns reflect real constraints—staffing levels, company stage, team maturity—and they’re part of how work actually gets done.</w:t>
      </w:r>
    </w:p>
    <w:p w:rsidR="00000000" w:rsidDel="00000000" w:rsidP="00000000" w:rsidRDefault="00000000" w:rsidRPr="00000000" w14:paraId="00000072">
      <w:pPr>
        <w:spacing w:after="240" w:before="240" w:lineRule="auto"/>
        <w:rPr/>
      </w:pPr>
      <w:r w:rsidDel="00000000" w:rsidR="00000000" w:rsidRPr="00000000">
        <w:rPr>
          <w:rtl w:val="0"/>
        </w:rPr>
        <w:t xml:space="preserve">That’s why, in the </w:t>
      </w:r>
      <w:hyperlink r:id="rId12">
        <w:r w:rsidDel="00000000" w:rsidR="00000000" w:rsidRPr="00000000">
          <w:rPr>
            <w:color w:val="1155cc"/>
            <w:u w:val="single"/>
            <w:rtl w:val="0"/>
          </w:rPr>
          <w:t xml:space="preserve">Dotwork </w:t>
        </w:r>
      </w:hyperlink>
      <w:r w:rsidDel="00000000" w:rsidR="00000000" w:rsidRPr="00000000">
        <w:rPr>
          <w:rtl w:val="0"/>
        </w:rPr>
        <w:t xml:space="preserve">POM Starter Pack, we’ve placed special emphasis on making these role dynamics transparent.</w:t>
      </w:r>
    </w:p>
    <w:p w:rsidR="00000000" w:rsidDel="00000000" w:rsidP="00000000" w:rsidRDefault="00000000" w:rsidRPr="00000000" w14:paraId="00000073">
      <w:pPr>
        <w:spacing w:after="240" w:before="240" w:lineRule="auto"/>
        <w:rPr/>
      </w:pPr>
      <w:r w:rsidDel="00000000" w:rsidR="00000000" w:rsidRPr="00000000">
        <w:rPr>
          <w:rtl w:val="0"/>
        </w:rPr>
        <w:t xml:space="preserve">You can:</w:t>
      </w:r>
    </w:p>
    <w:p w:rsidR="00000000" w:rsidDel="00000000" w:rsidP="00000000" w:rsidRDefault="00000000" w:rsidRPr="00000000" w14:paraId="00000074">
      <w:pPr>
        <w:numPr>
          <w:ilvl w:val="0"/>
          <w:numId w:val="21"/>
        </w:numPr>
        <w:spacing w:after="0" w:afterAutospacing="0" w:before="240" w:lineRule="auto"/>
        <w:ind w:left="720" w:hanging="360"/>
      </w:pPr>
      <w:r w:rsidDel="00000000" w:rsidR="00000000" w:rsidRPr="00000000">
        <w:rPr>
          <w:b w:val="1"/>
          <w:bCs w:val="1"/>
          <w:rtl w:val="0"/>
        </w:rPr>
        <w:t xml:space="preserve">Assign multiple roles</w:t>
      </w:r>
      <w:r w:rsidDel="00000000" w:rsidR="00000000" w:rsidRPr="00000000">
        <w:rPr>
          <w:rtl w:val="0"/>
        </w:rPr>
        <w:t xml:space="preserve"> to individuals across different teams (e.g., one person might be a product manager on one team, and a contributor to another team’s discovery effort).</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b w:val="1"/>
          <w:bCs w:val="1"/>
          <w:rtl w:val="0"/>
        </w:rPr>
        <w:t xml:space="preserve">Create ad hoc teams</w:t>
      </w:r>
      <w:r w:rsidDel="00000000" w:rsidR="00000000" w:rsidRPr="00000000">
        <w:rPr>
          <w:rtl w:val="0"/>
        </w:rPr>
        <w:t xml:space="preserve">—temporary configurations of individuals from different product and functional teams, often formed around projects, initiatives, or investigations.</w:t>
      </w:r>
    </w:p>
    <w:p w:rsidR="00000000" w:rsidDel="00000000" w:rsidP="00000000" w:rsidRDefault="00000000" w:rsidRPr="00000000" w14:paraId="00000076">
      <w:pPr>
        <w:numPr>
          <w:ilvl w:val="0"/>
          <w:numId w:val="21"/>
        </w:numPr>
        <w:spacing w:after="240" w:before="0" w:beforeAutospacing="0" w:lineRule="auto"/>
        <w:ind w:left="720" w:hanging="360"/>
      </w:pPr>
      <w:r w:rsidDel="00000000" w:rsidR="00000000" w:rsidRPr="00000000">
        <w:rPr>
          <w:b w:val="1"/>
          <w:bCs w:val="1"/>
          <w:rtl w:val="0"/>
        </w:rPr>
        <w:t xml:space="preserve">Track time-splits</w:t>
      </w:r>
      <w:r w:rsidDel="00000000" w:rsidR="00000000" w:rsidRPr="00000000">
        <w:rPr>
          <w:rtl w:val="0"/>
        </w:rPr>
        <w:t xml:space="preserve"> to make it clear when someone is contributing to multiple teams and how their attention is divided.</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By recognizing and explicitly modeling this complexity, your Product Operating System becomes more </w:t>
      </w:r>
      <w:r w:rsidDel="00000000" w:rsidR="00000000" w:rsidRPr="00000000">
        <w:rPr>
          <w:b w:val="1"/>
          <w:bCs w:val="1"/>
          <w:rtl w:val="0"/>
        </w:rPr>
        <w:t xml:space="preserve">realistic</w:t>
      </w:r>
      <w:r w:rsidDel="00000000" w:rsidR="00000000" w:rsidRPr="00000000">
        <w:rPr>
          <w:rtl w:val="0"/>
        </w:rPr>
        <w:t xml:space="preserve">, </w:t>
      </w:r>
      <w:r w:rsidDel="00000000" w:rsidR="00000000" w:rsidRPr="00000000">
        <w:rPr>
          <w:b w:val="1"/>
          <w:bCs w:val="1"/>
          <w:rtl w:val="0"/>
        </w:rPr>
        <w:t xml:space="preserve">adaptive</w:t>
      </w:r>
      <w:r w:rsidDel="00000000" w:rsidR="00000000" w:rsidRPr="00000000">
        <w:rPr>
          <w:rtl w:val="0"/>
        </w:rPr>
        <w:t xml:space="preserve">, and </w:t>
      </w:r>
      <w:r w:rsidDel="00000000" w:rsidR="00000000" w:rsidRPr="00000000">
        <w:rPr>
          <w:b w:val="1"/>
          <w:bCs w:val="1"/>
          <w:rtl w:val="0"/>
        </w:rPr>
        <w:t xml:space="preserve">actionable</w:t>
      </w:r>
      <w:r w:rsidDel="00000000" w:rsidR="00000000" w:rsidRPr="00000000">
        <w:rPr>
          <w:rtl w:val="0"/>
        </w:rPr>
        <w:t xml:space="preserve">—not just a reflection of ideal conditions, but a tool for navigating the messiness of real-world work.</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Want to visualize how individuals split time across teams? Head to the </w:t>
            </w:r>
            <w:r w:rsidDel="00000000" w:rsidR="00000000" w:rsidRPr="00000000">
              <w:rPr>
                <w:b w:val="1"/>
                <w:bCs w:val="1"/>
                <w:rtl w:val="0"/>
              </w:rPr>
              <w:t xml:space="preserve">People tab</w:t>
            </w:r>
            <w:r w:rsidDel="00000000" w:rsidR="00000000" w:rsidRPr="00000000">
              <w:rPr>
                <w:rtl w:val="0"/>
              </w:rPr>
              <w:t xml:space="preserve">, select an individual, and click </w:t>
            </w:r>
            <w:r w:rsidDel="00000000" w:rsidR="00000000" w:rsidRPr="00000000">
              <w:rPr>
                <w:b w:val="1"/>
                <w:bCs w:val="1"/>
                <w:rtl w:val="0"/>
              </w:rPr>
              <w:t xml:space="preserve">“Team Contributions”</w:t>
            </w:r>
            <w:r w:rsidDel="00000000" w:rsidR="00000000" w:rsidRPr="00000000">
              <w:rPr>
                <w:rtl w:val="0"/>
              </w:rPr>
              <w:t xml:space="preserve"> to see their split across product, functional, and ad hoc teams.</w:t>
            </w:r>
          </w:p>
        </w:tc>
      </w:tr>
    </w:tbl>
    <w:p w:rsidR="00000000" w:rsidDel="00000000" w:rsidP="00000000" w:rsidRDefault="00000000" w:rsidRPr="00000000" w14:paraId="00000079">
      <w:pPr>
        <w:pStyle w:val="Heading2"/>
        <w:keepNext w:val="0"/>
        <w:keepLines w:val="0"/>
        <w:spacing w:before="280" w:lineRule="auto"/>
        <w:rPr/>
      </w:pPr>
      <w:bookmarkStart w:colFirst="0" w:colLast="0" w:name="_zf7g6fjulusk" w:id="3"/>
      <w:bookmarkEnd w:id="3"/>
      <w:r w:rsidDel="00000000" w:rsidR="00000000" w:rsidRPr="00000000">
        <w:rPr>
          <w:rtl w:val="0"/>
        </w:rPr>
        <w:t xml:space="preserve">Team Topologies</w:t>
      </w:r>
    </w:p>
    <w:p w:rsidR="00000000" w:rsidDel="00000000" w:rsidP="00000000" w:rsidRDefault="00000000" w:rsidRPr="00000000" w14:paraId="0000007A">
      <w:pPr>
        <w:spacing w:after="240" w:before="240" w:lineRule="auto"/>
        <w:rPr/>
      </w:pPr>
      <w:r w:rsidDel="00000000" w:rsidR="00000000" w:rsidRPr="00000000">
        <w:rPr>
          <w:rtl w:val="0"/>
        </w:rPr>
        <w:t xml:space="preserve">We’ve chosen to make </w:t>
      </w:r>
      <w:r w:rsidDel="00000000" w:rsidR="00000000" w:rsidRPr="00000000">
        <w:rPr>
          <w:b w:val="1"/>
          <w:bCs w:val="1"/>
          <w:rtl w:val="0"/>
        </w:rPr>
        <w:t xml:space="preserve">Team Topologies</w:t>
      </w:r>
      <w:r w:rsidDel="00000000" w:rsidR="00000000" w:rsidRPr="00000000">
        <w:rPr>
          <w:rtl w:val="0"/>
        </w:rPr>
        <w:t xml:space="preserve"> a foundational element of the Dotwork POM Starter Pack. Originally developed by Matthew Skelton and Manuel Pais, Team Topologies is a framework that helps organizations define:</w:t>
      </w:r>
    </w:p>
    <w:p w:rsidR="00000000" w:rsidDel="00000000" w:rsidP="00000000" w:rsidRDefault="00000000" w:rsidRPr="00000000" w14:paraId="0000007B">
      <w:pPr>
        <w:numPr>
          <w:ilvl w:val="0"/>
          <w:numId w:val="31"/>
        </w:numPr>
        <w:spacing w:after="0" w:afterAutospacing="0" w:before="240" w:lineRule="auto"/>
        <w:ind w:left="720" w:hanging="360"/>
        <w:rPr/>
      </w:pPr>
      <w:r w:rsidDel="00000000" w:rsidR="00000000" w:rsidRPr="00000000">
        <w:rPr>
          <w:rtl w:val="0"/>
        </w:rPr>
        <w:t xml:space="preserve">Types of teams, and</w:t>
      </w:r>
    </w:p>
    <w:p w:rsidR="00000000" w:rsidDel="00000000" w:rsidP="00000000" w:rsidRDefault="00000000" w:rsidRPr="00000000" w14:paraId="0000007C">
      <w:pPr>
        <w:numPr>
          <w:ilvl w:val="0"/>
          <w:numId w:val="31"/>
        </w:numPr>
        <w:spacing w:after="240" w:before="0" w:beforeAutospacing="0" w:lineRule="auto"/>
        <w:ind w:left="720" w:hanging="360"/>
      </w:pPr>
      <w:r w:rsidDel="00000000" w:rsidR="00000000" w:rsidRPr="00000000">
        <w:rPr>
          <w:rtl w:val="0"/>
        </w:rPr>
        <w:t xml:space="preserve">Collaboration patterns between teams.</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At a high level, the framework outlines </w:t>
      </w:r>
      <w:r w:rsidDel="00000000" w:rsidR="00000000" w:rsidRPr="00000000">
        <w:rPr>
          <w:b w:val="1"/>
          <w:bCs w:val="1"/>
          <w:rtl w:val="0"/>
        </w:rPr>
        <w:t xml:space="preserve">four fundamental team types</w:t>
      </w:r>
      <w:r w:rsidDel="00000000" w:rsidR="00000000" w:rsidRPr="00000000">
        <w:rPr>
          <w:rtl w:val="0"/>
        </w:rPr>
        <w:t xml:space="preserve">:</w:t>
      </w:r>
    </w:p>
    <w:p w:rsidR="00000000" w:rsidDel="00000000" w:rsidP="00000000" w:rsidRDefault="00000000" w:rsidRPr="00000000" w14:paraId="0000007E">
      <w:pPr>
        <w:numPr>
          <w:ilvl w:val="0"/>
          <w:numId w:val="46"/>
        </w:numPr>
        <w:spacing w:after="0" w:afterAutospacing="0" w:before="240" w:lineRule="auto"/>
        <w:ind w:left="720" w:hanging="360"/>
        <w:rPr/>
      </w:pPr>
      <w:r w:rsidDel="00000000" w:rsidR="00000000" w:rsidRPr="00000000">
        <w:rPr>
          <w:rtl w:val="0"/>
        </w:rPr>
        <w:t xml:space="preserve">Stream-Aligned Teams – aligned to a flow of work from a segment of the business (e.g. customer segment, product feature, etc.)</w:t>
      </w:r>
    </w:p>
    <w:p w:rsidR="00000000" w:rsidDel="00000000" w:rsidP="00000000" w:rsidRDefault="00000000" w:rsidRPr="00000000" w14:paraId="0000007F">
      <w:pPr>
        <w:numPr>
          <w:ilvl w:val="0"/>
          <w:numId w:val="46"/>
        </w:numPr>
        <w:spacing w:after="0" w:afterAutospacing="0" w:before="0" w:beforeAutospacing="0" w:lineRule="auto"/>
        <w:ind w:left="720" w:hanging="360"/>
        <w:rPr/>
      </w:pPr>
      <w:r w:rsidDel="00000000" w:rsidR="00000000" w:rsidRPr="00000000">
        <w:rPr>
          <w:rtl w:val="0"/>
        </w:rPr>
        <w:t xml:space="preserve">Platform Teams – provide internal services to accelerate other teams and reduce cognitive load.</w:t>
      </w:r>
    </w:p>
    <w:p w:rsidR="00000000" w:rsidDel="00000000" w:rsidP="00000000" w:rsidRDefault="00000000" w:rsidRPr="00000000" w14:paraId="00000080">
      <w:pPr>
        <w:numPr>
          <w:ilvl w:val="0"/>
          <w:numId w:val="46"/>
        </w:numPr>
        <w:spacing w:after="0" w:afterAutospacing="0" w:before="0" w:beforeAutospacing="0" w:lineRule="auto"/>
        <w:ind w:left="720" w:hanging="360"/>
        <w:rPr/>
      </w:pPr>
      <w:r w:rsidDel="00000000" w:rsidR="00000000" w:rsidRPr="00000000">
        <w:rPr>
          <w:rtl w:val="0"/>
        </w:rPr>
        <w:t xml:space="preserve">Enabling Teams – help stream-aligned teams overcome obstacles, adopt new skills, or improve practices.</w:t>
      </w:r>
    </w:p>
    <w:p w:rsidR="00000000" w:rsidDel="00000000" w:rsidP="00000000" w:rsidRDefault="00000000" w:rsidRPr="00000000" w14:paraId="00000081">
      <w:pPr>
        <w:numPr>
          <w:ilvl w:val="0"/>
          <w:numId w:val="46"/>
        </w:numPr>
        <w:spacing w:after="240" w:before="0" w:beforeAutospacing="0" w:lineRule="auto"/>
        <w:ind w:left="720" w:hanging="360"/>
      </w:pPr>
      <w:r w:rsidDel="00000000" w:rsidR="00000000" w:rsidRPr="00000000">
        <w:rPr>
          <w:rtl w:val="0"/>
        </w:rPr>
        <w:t xml:space="preserve">Complicated Subsystem Teams – own and evolve areas of the system requiring deep specialist knowledge.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And </w:t>
      </w:r>
      <w:r w:rsidDel="00000000" w:rsidR="00000000" w:rsidRPr="00000000">
        <w:rPr>
          <w:b w:val="1"/>
          <w:bCs w:val="1"/>
          <w:rtl w:val="0"/>
        </w:rPr>
        <w:t xml:space="preserve">three primary collaboration patterns</w:t>
      </w:r>
      <w:r w:rsidDel="00000000" w:rsidR="00000000" w:rsidRPr="00000000">
        <w:rPr>
          <w:rtl w:val="0"/>
        </w:rPr>
        <w:t xml:space="preserve">:</w:t>
      </w:r>
    </w:p>
    <w:p w:rsidR="00000000" w:rsidDel="00000000" w:rsidP="00000000" w:rsidRDefault="00000000" w:rsidRPr="00000000" w14:paraId="00000083">
      <w:pPr>
        <w:numPr>
          <w:ilvl w:val="0"/>
          <w:numId w:val="6"/>
        </w:numPr>
        <w:spacing w:after="0" w:afterAutospacing="0" w:before="240" w:lineRule="auto"/>
        <w:ind w:left="720" w:hanging="360"/>
        <w:rPr/>
      </w:pPr>
      <w:r w:rsidDel="00000000" w:rsidR="00000000" w:rsidRPr="00000000">
        <w:rPr>
          <w:rtl w:val="0"/>
        </w:rPr>
        <w:t xml:space="preserve">Collaboration – teams work together closely for a defined period, often to discover or solve something.</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X-as-a-Service – one team provides a well-defined service that another team consumes with minimal interaction.</w:t>
        <w:br w:type="textWrapping"/>
      </w:r>
      <w:r w:rsidDel="00000000" w:rsidR="00000000" w:rsidRPr="00000000">
        <w:rPr>
          <w:rtl w:val="0"/>
        </w:rPr>
        <w:t xml:space="preserve">Facilitating – one team helps another team acquire missing capabilities, then steps away.</w:t>
      </w:r>
      <w:r w:rsidDel="00000000" w:rsidR="00000000" w:rsidRPr="00000000">
        <w:rPr>
          <w:rtl w:val="0"/>
        </w:rPr>
      </w:r>
    </w:p>
    <w:p w:rsidR="00000000" w:rsidDel="00000000" w:rsidP="00000000" w:rsidRDefault="00000000" w:rsidRPr="00000000" w14:paraId="00000085">
      <w:pPr>
        <w:keepNext w:val="0"/>
        <w:keepLines w:val="0"/>
        <w:spacing w:before="280" w:lineRule="auto"/>
        <w:rPr>
          <w:b w:val="1"/>
          <w:bCs w:val="1"/>
        </w:rPr>
      </w:pPr>
      <w:r w:rsidDel="00000000" w:rsidR="00000000" w:rsidRPr="00000000">
        <w:rPr>
          <w:b w:val="1"/>
          <w:bCs w:val="1"/>
          <w:rtl w:val="0"/>
        </w:rPr>
        <w:t xml:space="preserve">Why Team Topologies?</w:t>
      </w:r>
    </w:p>
    <w:p w:rsidR="00000000" w:rsidDel="00000000" w:rsidP="00000000" w:rsidRDefault="00000000" w:rsidRPr="00000000" w14:paraId="00000086">
      <w:pPr>
        <w:spacing w:after="240" w:before="240" w:lineRule="auto"/>
        <w:rPr/>
      </w:pPr>
      <w:r w:rsidDel="00000000" w:rsidR="00000000" w:rsidRPr="00000000">
        <w:rPr>
          <w:rtl w:val="0"/>
        </w:rPr>
        <w:t xml:space="preserve">There are countless frameworks available to describe team structure and interaction—but we chose Team Topologies for several reasons:</w:t>
      </w:r>
    </w:p>
    <w:p w:rsidR="00000000" w:rsidDel="00000000" w:rsidP="00000000" w:rsidRDefault="00000000" w:rsidRPr="00000000" w14:paraId="00000087">
      <w:pPr>
        <w:numPr>
          <w:ilvl w:val="0"/>
          <w:numId w:val="29"/>
        </w:numPr>
        <w:spacing w:after="0" w:afterAutospacing="0" w:before="240" w:lineRule="auto"/>
        <w:ind w:left="720" w:hanging="360"/>
        <w:rPr/>
      </w:pPr>
      <w:r w:rsidDel="00000000" w:rsidR="00000000" w:rsidRPr="00000000">
        <w:rPr>
          <w:rtl w:val="0"/>
        </w:rPr>
        <w:t xml:space="preserve">It’s simple, but deep. The model is accessible and intuitive, yet capable of describing complex real-world dynamics.</w:t>
      </w:r>
    </w:p>
    <w:p w:rsidR="00000000" w:rsidDel="00000000" w:rsidP="00000000" w:rsidRDefault="00000000" w:rsidRPr="00000000" w14:paraId="00000088">
      <w:pPr>
        <w:numPr>
          <w:ilvl w:val="0"/>
          <w:numId w:val="29"/>
        </w:numPr>
        <w:spacing w:after="240" w:before="0" w:beforeAutospacing="0" w:lineRule="auto"/>
        <w:ind w:left="720" w:hanging="360"/>
      </w:pPr>
      <w:r w:rsidDel="00000000" w:rsidR="00000000" w:rsidRPr="00000000">
        <w:rPr>
          <w:rtl w:val="0"/>
        </w:rPr>
        <w:t xml:space="preserve">It’s widely recognized. The language and concepts are increasingly familiar to product and engineering leaders.</w:t>
        <w:br w:type="textWrapping"/>
        <w:t xml:space="preserve">It clarifies team purpose. It helps organizations align on why certain teams exist and how they should be supported and evaluated.</w:t>
      </w:r>
      <w:r w:rsidDel="00000000" w:rsidR="00000000" w:rsidRPr="00000000">
        <w:rPr>
          <w:rtl w:val="0"/>
        </w:rPr>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One of the most valuable aspects of the Team Topologies model is how it addresses the </w:t>
      </w:r>
      <w:r w:rsidDel="00000000" w:rsidR="00000000" w:rsidRPr="00000000">
        <w:rPr>
          <w:b w:val="1"/>
          <w:bCs w:val="1"/>
          <w:rtl w:val="0"/>
        </w:rPr>
        <w:t xml:space="preserve">transitional nature of many teams</w:t>
      </w:r>
      <w:r w:rsidDel="00000000" w:rsidR="00000000" w:rsidRPr="00000000">
        <w:rPr>
          <w:rtl w:val="0"/>
        </w:rPr>
        <w:t xml:space="preserve">. For example, a team may aspire to be a Platform Team but is just beginning that journey. Or a team may find itself simultaneously performing Stream-Aligned work, enabling others, and managing a complicated subsystem. This is common—many teams wear multiple hats.</w:t>
      </w:r>
    </w:p>
    <w:p w:rsidR="00000000" w:rsidDel="00000000" w:rsidP="00000000" w:rsidRDefault="00000000" w:rsidRPr="00000000" w14:paraId="0000008A">
      <w:pPr>
        <w:spacing w:after="240" w:before="240" w:lineRule="auto"/>
        <w:rPr/>
      </w:pPr>
      <w:r w:rsidDel="00000000" w:rsidR="00000000" w:rsidRPr="00000000">
        <w:rPr>
          <w:rtl w:val="0"/>
        </w:rPr>
        <w:t xml:space="preserve">To support real-world use of Team Topologies, the Dotwork Starter Pack includes the ability to </w:t>
      </w:r>
      <w:r w:rsidDel="00000000" w:rsidR="00000000" w:rsidRPr="00000000">
        <w:rPr>
          <w:b w:val="1"/>
          <w:bCs w:val="1"/>
          <w:rtl w:val="0"/>
        </w:rPr>
        <w:t xml:space="preserve">track and evolve team identity over time</w:t>
      </w:r>
      <w:r w:rsidDel="00000000" w:rsidR="00000000" w:rsidRPr="00000000">
        <w:rPr>
          <w:rtl w:val="0"/>
        </w:rPr>
        <w:t xml:space="preserve">:</w:t>
      </w:r>
    </w:p>
    <w:p w:rsidR="00000000" w:rsidDel="00000000" w:rsidP="00000000" w:rsidRDefault="00000000" w:rsidRPr="00000000" w14:paraId="0000008B">
      <w:pPr>
        <w:keepNext w:val="0"/>
        <w:keepLines w:val="0"/>
        <w:spacing w:after="40" w:before="240" w:lineRule="auto"/>
        <w:rPr/>
      </w:pPr>
      <w:r w:rsidDel="00000000" w:rsidR="00000000" w:rsidRPr="00000000">
        <w:rPr>
          <w:rtl w:val="0"/>
        </w:rPr>
        <w:t xml:space="preserve">Core Objects</w:t>
      </w:r>
    </w:p>
    <w:tbl>
      <w:tblPr>
        <w:tblStyle w:val="Table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8070"/>
        <w:tblGridChange w:id="0">
          <w:tblGrid>
            <w:gridCol w:w="2220"/>
            <w:gridCol w:w="80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color w:val="f3f3f3"/>
              </w:rPr>
            </w:pPr>
            <w:r w:rsidDel="00000000" w:rsidR="00000000" w:rsidRPr="00000000">
              <w:rPr>
                <w:color w:val="f3f3f3"/>
                <w:rtl w:val="0"/>
              </w:rPr>
              <w:t xml:space="preserve">Object</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color w:val="f3f3f3"/>
              </w:rPr>
            </w:pPr>
            <w:r w:rsidDel="00000000" w:rsidR="00000000" w:rsidRPr="00000000">
              <w:rPr>
                <w:color w:val="f3f3f3"/>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pPr>
            <w:r w:rsidDel="00000000" w:rsidR="00000000" w:rsidRPr="00000000">
              <w:rPr>
                <w:b w:val="1"/>
                <w:bCs w:val="1"/>
                <w:rtl w:val="0"/>
              </w:rPr>
              <w:t xml:space="preserve">Team Topologies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pPr>
            <w:r w:rsidDel="00000000" w:rsidR="00000000" w:rsidRPr="00000000">
              <w:rPr>
                <w:rtl w:val="0"/>
              </w:rPr>
              <w:t xml:space="preserve">The four official team types defined by the framework. These are reference objects within the Starter Pack.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pPr>
            <w:r w:rsidDel="00000000" w:rsidR="00000000" w:rsidRPr="00000000">
              <w:rPr>
                <w:b w:val="1"/>
                <w:bCs w:val="1"/>
                <w:rtl w:val="0"/>
              </w:rPr>
              <w:t xml:space="preserve">Collaboration Patterns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pPr>
            <w:r w:rsidDel="00000000" w:rsidR="00000000" w:rsidRPr="00000000">
              <w:rPr>
                <w:rtl w:val="0"/>
              </w:rPr>
              <w:t xml:space="preserve">The three core types of team-to-team collaboration, also defined by the framework.</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pPr>
            <w:r w:rsidDel="00000000" w:rsidR="00000000" w:rsidRPr="00000000">
              <w:rPr>
                <w:b w:val="1"/>
                <w:bCs w:val="1"/>
                <w:rtl w:val="0"/>
              </w:rPr>
              <w:t xml:space="preserve">Team Topology Assignments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pPr>
            <w:r w:rsidDel="00000000" w:rsidR="00000000" w:rsidRPr="00000000">
              <w:rPr>
                <w:rtl w:val="0"/>
              </w:rPr>
              <w:t xml:space="preserve">Teams can self-identify one or more topologies they currently represent. Each assignment includes a 1–5 </w:t>
            </w:r>
            <w:r w:rsidDel="00000000" w:rsidR="00000000" w:rsidRPr="00000000">
              <w:rPr>
                <w:b w:val="1"/>
                <w:bCs w:val="1"/>
                <w:rtl w:val="0"/>
              </w:rPr>
              <w:t xml:space="preserve">maturity level</w:t>
            </w:r>
            <w:r w:rsidDel="00000000" w:rsidR="00000000" w:rsidRPr="00000000">
              <w:rPr>
                <w:rtl w:val="0"/>
              </w:rPr>
              <w:t xml:space="preserve"> with contextual prompts to help teams assess </w:t>
            </w:r>
            <w:r w:rsidDel="00000000" w:rsidR="00000000" w:rsidRPr="00000000">
              <w:rPr>
                <w:rtl w:val="0"/>
              </w:rPr>
              <w:t xml:space="preserve">where they are in their evolution</w:t>
            </w:r>
            <w:r w:rsidDel="00000000" w:rsidR="00000000" w:rsidRPr="00000000">
              <w:rPr>
                <w:rtl w:val="0"/>
              </w:rPr>
              <w:t xml:space="preserv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pPr>
            <w:r w:rsidDel="00000000" w:rsidR="00000000" w:rsidRPr="00000000">
              <w:rPr>
                <w:b w:val="1"/>
                <w:bCs w:val="1"/>
                <w:rtl w:val="0"/>
              </w:rPr>
              <w:t xml:space="preserve">Collaboration Pattern Assignments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pPr>
            <w:r w:rsidDel="00000000" w:rsidR="00000000" w:rsidRPr="00000000">
              <w:rPr>
                <w:rtl w:val="0"/>
              </w:rPr>
              <w:t xml:space="preserve">Teams can document their current collaboration relationships with other teams. These links can be updated, annotated, and connected to specific work. Teams can also note </w:t>
            </w:r>
            <w:r w:rsidDel="00000000" w:rsidR="00000000" w:rsidRPr="00000000">
              <w:rPr>
                <w:b w:val="1"/>
                <w:bCs w:val="1"/>
                <w:rtl w:val="0"/>
              </w:rPr>
              <w:t xml:space="preserve">friction</w:t>
            </w:r>
            <w:r w:rsidDel="00000000" w:rsidR="00000000" w:rsidRPr="00000000">
              <w:rPr>
                <w:rtl w:val="0"/>
              </w:rPr>
              <w:t xml:space="preserve">, </w:t>
            </w:r>
            <w:r w:rsidDel="00000000" w:rsidR="00000000" w:rsidRPr="00000000">
              <w:rPr>
                <w:b w:val="1"/>
                <w:bCs w:val="1"/>
                <w:rtl w:val="0"/>
              </w:rPr>
              <w:t xml:space="preserve">desired changes</w:t>
            </w:r>
            <w:r w:rsidDel="00000000" w:rsidR="00000000" w:rsidRPr="00000000">
              <w:rPr>
                <w:rtl w:val="0"/>
              </w:rPr>
              <w:t xml:space="preserve">, or long-running collaboration agreements.</w:t>
            </w:r>
          </w:p>
        </w:tc>
      </w:tr>
    </w:tbl>
    <w:p w:rsidR="00000000" w:rsidDel="00000000" w:rsidP="00000000" w:rsidRDefault="00000000" w:rsidRPr="00000000" w14:paraId="00000096">
      <w:pPr>
        <w:keepNext w:val="0"/>
        <w:keepLines w:val="0"/>
        <w:spacing w:before="28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97">
      <w:pPr>
        <w:spacing w:after="240" w:before="240" w:lineRule="auto"/>
        <w:rPr/>
      </w:pPr>
      <w:r w:rsidDel="00000000" w:rsidR="00000000" w:rsidRPr="00000000">
        <w:rPr>
          <w:rtl w:val="0"/>
        </w:rPr>
        <w:t xml:space="preserve">Most organizations spend too little time reflecting on team design and interaction patterns. Yet these decisions profoundly shape how work flows, how teams are supported, how funding is allocated, and how efforts map to strategic goals.</w:t>
      </w:r>
    </w:p>
    <w:p w:rsidR="00000000" w:rsidDel="00000000" w:rsidP="00000000" w:rsidRDefault="00000000" w:rsidRPr="00000000" w14:paraId="00000098">
      <w:pPr>
        <w:spacing w:after="240" w:before="240" w:lineRule="auto"/>
        <w:rPr/>
      </w:pPr>
      <w:r w:rsidDel="00000000" w:rsidR="00000000" w:rsidRPr="00000000">
        <w:rPr>
          <w:rtl w:val="0"/>
        </w:rPr>
        <w:t xml:space="preserve">By using Team Topologies, you create a shared language to talk about team purpose, maturity, and collaboration. This clarity helps surface structural tensions, support development plans, and align operational decisions with long-term intent.</w:t>
      </w:r>
    </w:p>
    <w:p w:rsidR="00000000" w:rsidDel="00000000" w:rsidP="00000000" w:rsidRDefault="00000000" w:rsidRPr="00000000" w14:paraId="00000099">
      <w:pPr>
        <w:spacing w:after="240" w:before="240" w:lineRule="auto"/>
        <w:ind w:left="0" w:right="600" w:firstLine="0"/>
        <w:rPr/>
      </w:pPr>
      <w:r w:rsidDel="00000000" w:rsidR="00000000" w:rsidRPr="00000000">
        <w:rPr>
          <w:b w:val="1"/>
          <w:bCs w:val="1"/>
          <w:rtl w:val="0"/>
        </w:rPr>
        <w:t xml:space="preserve">Important Note:</w:t>
      </w:r>
      <w:r w:rsidDel="00000000" w:rsidR="00000000" w:rsidRPr="00000000">
        <w:rPr>
          <w:rtl w:val="0"/>
        </w:rPr>
        <w:t xml:space="preserve"> Teams evolve. A Platform Team early in its journey may require high-touch collaboration, even if the goal is to move toward a more transactional, service-based model. Team Topologies are not static—they're a reflection of current reality </w:t>
      </w:r>
      <w:r w:rsidDel="00000000" w:rsidR="00000000" w:rsidRPr="00000000">
        <w:rPr>
          <w:i w:val="1"/>
          <w:iCs w:val="1"/>
          <w:rtl w:val="0"/>
        </w:rPr>
        <w:t xml:space="preserve">and</w:t>
      </w:r>
      <w:r w:rsidDel="00000000" w:rsidR="00000000" w:rsidRPr="00000000">
        <w:rPr>
          <w:rtl w:val="0"/>
        </w:rPr>
        <w:t xml:space="preserve"> aspiration.</w:t>
      </w:r>
    </w:p>
    <w:p w:rsidR="00000000" w:rsidDel="00000000" w:rsidP="00000000" w:rsidRDefault="00000000" w:rsidRPr="00000000" w14:paraId="0000009A">
      <w:pPr>
        <w:pStyle w:val="Heading2"/>
        <w:spacing w:before="280" w:lineRule="auto"/>
        <w:ind w:right="600"/>
        <w:rPr/>
      </w:pPr>
      <w:bookmarkStart w:colFirst="0" w:colLast="0" w:name="_2j4f9m830u0q" w:id="4"/>
      <w:bookmarkEnd w:id="4"/>
      <w:r w:rsidDel="00000000" w:rsidR="00000000" w:rsidRPr="00000000">
        <w:rPr>
          <w:rtl w:val="0"/>
        </w:rPr>
        <w:t xml:space="preserve">Team Scopes</w:t>
      </w:r>
    </w:p>
    <w:p w:rsidR="00000000" w:rsidDel="00000000" w:rsidP="00000000" w:rsidRDefault="00000000" w:rsidRPr="00000000" w14:paraId="0000009B">
      <w:pPr>
        <w:rPr/>
      </w:pPr>
      <w:r w:rsidDel="00000000" w:rsidR="00000000" w:rsidRPr="00000000">
        <w:rPr>
          <w:rtl w:val="0"/>
        </w:rPr>
        <w:t xml:space="preserve">Team scope refers to what a team owns, cares for, and makes decisions about over time. It’s not just about day-to-day work. It's about the enduring parts of the business or system for which a team provides stewardship. Scopes can take many forms, </w:t>
      </w:r>
      <w:r w:rsidDel="00000000" w:rsidR="00000000" w:rsidRPr="00000000">
        <w:rPr>
          <w:rtl w:val="0"/>
        </w:rPr>
        <w:t xml:space="preserve">depending on how your organization is structured</w:t>
      </w:r>
      <w:r w:rsidDel="00000000" w:rsidR="00000000" w:rsidRPr="00000000">
        <w:rPr>
          <w:rtl w:val="0"/>
        </w:rPr>
        <w:t xml:space="preserve">. For example, a team might have scope across:</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A segment of the </w:t>
      </w:r>
      <w:r w:rsidDel="00000000" w:rsidR="00000000" w:rsidRPr="00000000">
        <w:rPr>
          <w:b w:val="1"/>
          <w:bCs w:val="1"/>
          <w:rtl w:val="0"/>
        </w:rPr>
        <w:t xml:space="preserve">technology stack</w:t>
      </w:r>
      <w:r w:rsidDel="00000000" w:rsidR="00000000" w:rsidRPr="00000000">
        <w:rPr>
          <w:rtl w:val="0"/>
        </w:rPr>
        <w:t xml:space="preserve"> (e.g., backend APIs, frontend UI frameworks)</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A defined </w:t>
      </w:r>
      <w:r w:rsidDel="00000000" w:rsidR="00000000" w:rsidRPr="00000000">
        <w:rPr>
          <w:b w:val="1"/>
          <w:bCs w:val="1"/>
          <w:rtl w:val="0"/>
        </w:rPr>
        <w:t xml:space="preserve">product surface area</w:t>
      </w:r>
      <w:r w:rsidDel="00000000" w:rsidR="00000000" w:rsidRPr="00000000">
        <w:rPr>
          <w:rtl w:val="0"/>
        </w:rPr>
        <w:t xml:space="preserve"> (e.g., onboarding, billing dashboard)</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customer segment</w:t>
      </w:r>
      <w:r w:rsidDel="00000000" w:rsidR="00000000" w:rsidRPr="00000000">
        <w:rPr>
          <w:rtl w:val="0"/>
        </w:rPr>
        <w:t xml:space="preserve"> (e.g., enterprise buyers, small business users)</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A set of </w:t>
      </w:r>
      <w:r w:rsidDel="00000000" w:rsidR="00000000" w:rsidRPr="00000000">
        <w:rPr>
          <w:b w:val="1"/>
          <w:bCs w:val="1"/>
          <w:rtl w:val="0"/>
        </w:rPr>
        <w:t xml:space="preserve">capabilities</w:t>
      </w:r>
      <w:r w:rsidDel="00000000" w:rsidR="00000000" w:rsidRPr="00000000">
        <w:rPr>
          <w:rtl w:val="0"/>
        </w:rPr>
        <w:t xml:space="preserve"> (e.g., authentication, search, analytics)</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customer journey stage</w:t>
      </w:r>
      <w:r w:rsidDel="00000000" w:rsidR="00000000" w:rsidRPr="00000000">
        <w:rPr>
          <w:rtl w:val="0"/>
        </w:rPr>
        <w:t xml:space="preserve"> (e.g., activation, retention, renewal)</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lifecycle stage</w:t>
      </w:r>
      <w:r w:rsidDel="00000000" w:rsidR="00000000" w:rsidRPr="00000000">
        <w:rPr>
          <w:rtl w:val="0"/>
        </w:rPr>
        <w:t xml:space="preserve"> in an internal </w:t>
      </w:r>
      <w:r w:rsidDel="00000000" w:rsidR="00000000" w:rsidRPr="00000000">
        <w:rPr>
          <w:b w:val="1"/>
          <w:bCs w:val="1"/>
          <w:rtl w:val="0"/>
        </w:rPr>
        <w:t xml:space="preserve">value stream</w:t>
      </w:r>
      <w:r w:rsidDel="00000000" w:rsidR="00000000" w:rsidRPr="00000000">
        <w:rPr>
          <w:rtl w:val="0"/>
        </w:rPr>
        <w:t xml:space="preserve"> (e.g., design, build, rollout)</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A specific </w:t>
      </w:r>
      <w:r w:rsidDel="00000000" w:rsidR="00000000" w:rsidRPr="00000000">
        <w:rPr>
          <w:b w:val="1"/>
          <w:bCs w:val="1"/>
          <w:rtl w:val="0"/>
        </w:rPr>
        <w:t xml:space="preserve">market</w:t>
      </w:r>
      <w:r w:rsidDel="00000000" w:rsidR="00000000" w:rsidRPr="00000000">
        <w:rPr>
          <w:rtl w:val="0"/>
        </w:rPr>
        <w:t xml:space="preserve"> or </w:t>
      </w:r>
      <w:r w:rsidDel="00000000" w:rsidR="00000000" w:rsidRPr="00000000">
        <w:rPr>
          <w:b w:val="1"/>
          <w:bCs w:val="1"/>
          <w:rtl w:val="0"/>
        </w:rPr>
        <w:t xml:space="preserve">geography</w:t>
      </w:r>
    </w:p>
    <w:p w:rsidR="00000000" w:rsidDel="00000000" w:rsidP="00000000" w:rsidRDefault="00000000" w:rsidRPr="00000000" w14:paraId="000000A3">
      <w:pPr>
        <w:numPr>
          <w:ilvl w:val="0"/>
          <w:numId w:val="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compliance or regulatory domain</w:t>
      </w:r>
      <w:r w:rsidDel="00000000" w:rsidR="00000000" w:rsidRPr="00000000">
        <w:rPr>
          <w:rtl w:val="0"/>
        </w:rPr>
        <w:t xml:space="preserve"> (e.g., HIPAA, GDPR)</w:t>
      </w:r>
    </w:p>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Teams often have </w:t>
      </w:r>
      <w:r w:rsidDel="00000000" w:rsidR="00000000" w:rsidRPr="00000000">
        <w:rPr>
          <w:b w:val="1"/>
          <w:bCs w:val="1"/>
          <w:rtl w:val="0"/>
        </w:rPr>
        <w:t xml:space="preserve">multiple scopes</w:t>
      </w:r>
      <w:r w:rsidDel="00000000" w:rsidR="00000000" w:rsidRPr="00000000">
        <w:rPr>
          <w:rtl w:val="0"/>
        </w:rPr>
        <w:t xml:space="preserve">, and those scopes can be </w:t>
      </w:r>
      <w:r w:rsidDel="00000000" w:rsidR="00000000" w:rsidRPr="00000000">
        <w:rPr>
          <w:b w:val="1"/>
          <w:bCs w:val="1"/>
          <w:rtl w:val="0"/>
        </w:rPr>
        <w:t xml:space="preserve">nested</w:t>
      </w:r>
      <w:r w:rsidDel="00000000" w:rsidR="00000000" w:rsidRPr="00000000">
        <w:rPr>
          <w:rtl w:val="0"/>
        </w:rPr>
        <w:t xml:space="preserve">, </w:t>
      </w:r>
      <w:r w:rsidDel="00000000" w:rsidR="00000000" w:rsidRPr="00000000">
        <w:rPr>
          <w:b w:val="1"/>
          <w:bCs w:val="1"/>
          <w:rtl w:val="0"/>
        </w:rPr>
        <w:t xml:space="preserve">related</w:t>
      </w:r>
      <w:r w:rsidDel="00000000" w:rsidR="00000000" w:rsidRPr="00000000">
        <w:rPr>
          <w:rtl w:val="0"/>
        </w:rPr>
        <w:t xml:space="preserve">, or </w:t>
      </w:r>
      <w:r w:rsidDel="00000000" w:rsidR="00000000" w:rsidRPr="00000000">
        <w:rPr>
          <w:b w:val="1"/>
          <w:bCs w:val="1"/>
          <w:rtl w:val="0"/>
        </w:rPr>
        <w:t xml:space="preserve">shared</w:t>
      </w:r>
      <w:r w:rsidDel="00000000" w:rsidR="00000000" w:rsidRPr="00000000">
        <w:rPr>
          <w:rtl w:val="0"/>
        </w:rPr>
        <w:t xml:space="preserve"> across teams and contexts. Each Scope:</w:t>
      </w:r>
    </w:p>
    <w:p w:rsidR="00000000" w:rsidDel="00000000" w:rsidP="00000000" w:rsidRDefault="00000000" w:rsidRPr="00000000" w14:paraId="000000A5">
      <w:pPr>
        <w:numPr>
          <w:ilvl w:val="0"/>
          <w:numId w:val="20"/>
        </w:numPr>
        <w:spacing w:after="0" w:afterAutospacing="0" w:before="240" w:lineRule="auto"/>
        <w:ind w:left="720" w:hanging="360"/>
      </w:pPr>
      <w:r w:rsidDel="00000000" w:rsidR="00000000" w:rsidRPr="00000000">
        <w:rPr>
          <w:rtl w:val="0"/>
        </w:rPr>
        <w:t xml:space="preserve">Has a </w:t>
      </w:r>
      <w:r w:rsidDel="00000000" w:rsidR="00000000" w:rsidRPr="00000000">
        <w:rPr>
          <w:b w:val="1"/>
          <w:bCs w:val="1"/>
          <w:rtl w:val="0"/>
        </w:rPr>
        <w:t xml:space="preserve">type</w:t>
      </w:r>
      <w:r w:rsidDel="00000000" w:rsidR="00000000" w:rsidRPr="00000000">
        <w:rPr>
          <w:rtl w:val="0"/>
        </w:rPr>
        <w:t xml:space="preserve"> (e.g., “Capability,” “Surface Area,” “Customer Journey Stage”)</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nested</w:t>
      </w:r>
      <w:r w:rsidDel="00000000" w:rsidR="00000000" w:rsidRPr="00000000">
        <w:rPr>
          <w:rtl w:val="0"/>
        </w:rPr>
        <w:t xml:space="preserve"> (Scopes can have parent and child scopes)</w:t>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linked</w:t>
      </w:r>
      <w:r w:rsidDel="00000000" w:rsidR="00000000" w:rsidRPr="00000000">
        <w:rPr>
          <w:rtl w:val="0"/>
        </w:rPr>
        <w:t xml:space="preserve"> to other scopes across types (e.g., a Capability scope linked to a Customer Journey stage)</w:t>
      </w:r>
    </w:p>
    <w:p w:rsidR="00000000" w:rsidDel="00000000" w:rsidP="00000000" w:rsidRDefault="00000000" w:rsidRPr="00000000" w14:paraId="000000A8">
      <w:pPr>
        <w:numPr>
          <w:ilvl w:val="0"/>
          <w:numId w:val="20"/>
        </w:numPr>
        <w:spacing w:after="24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assigned</w:t>
      </w:r>
      <w:r w:rsidDel="00000000" w:rsidR="00000000" w:rsidRPr="00000000">
        <w:rPr>
          <w:rtl w:val="0"/>
        </w:rPr>
        <w:t xml:space="preserve"> to teams (usually at the </w:t>
      </w:r>
      <w:r w:rsidDel="00000000" w:rsidR="00000000" w:rsidRPr="00000000">
        <w:rPr>
          <w:i w:val="1"/>
          <w:iCs w:val="1"/>
          <w:rtl w:val="0"/>
        </w:rPr>
        <w:t xml:space="preserve">leaf</w:t>
      </w:r>
      <w:r w:rsidDel="00000000" w:rsidR="00000000" w:rsidRPr="00000000">
        <w:rPr>
          <w:rtl w:val="0"/>
        </w:rPr>
        <w:t xml:space="preserve"> level of the scope tree)</w:t>
      </w:r>
    </w:p>
    <w:p w:rsidR="00000000" w:rsidDel="00000000" w:rsidP="00000000" w:rsidRDefault="00000000" w:rsidRPr="00000000" w14:paraId="000000A9">
      <w:pPr>
        <w:keepNext w:val="0"/>
        <w:keepLines w:val="0"/>
        <w:spacing w:after="40" w:before="240" w:lineRule="auto"/>
        <w:ind w:right="60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0AA">
      <w:pPr>
        <w:keepNext w:val="0"/>
        <w:keepLines w:val="0"/>
        <w:spacing w:after="40" w:before="240" w:lineRule="auto"/>
        <w:ind w:right="600"/>
        <w:rPr/>
      </w:pPr>
      <w:r w:rsidDel="00000000" w:rsidR="00000000" w:rsidRPr="00000000">
        <w:rPr>
          <w:rtl w:val="0"/>
        </w:rPr>
        <w:t xml:space="preserve">Let’s say you have a Scope Type called Customer Journey Stage, and a Scope Type called Capability.</w:t>
      </w:r>
    </w:p>
    <w:p w:rsidR="00000000" w:rsidDel="00000000" w:rsidP="00000000" w:rsidRDefault="00000000" w:rsidRPr="00000000" w14:paraId="000000AB">
      <w:pPr>
        <w:numPr>
          <w:ilvl w:val="0"/>
          <w:numId w:val="59"/>
        </w:numPr>
        <w:spacing w:after="240" w:before="240" w:lineRule="auto"/>
        <w:ind w:left="720" w:hanging="360"/>
      </w:pPr>
      <w:r w:rsidDel="00000000" w:rsidR="00000000" w:rsidRPr="00000000">
        <w:rPr>
          <w:rtl w:val="0"/>
        </w:rPr>
        <w:t xml:space="preserve">The scope </w:t>
      </w:r>
      <w:r w:rsidDel="00000000" w:rsidR="00000000" w:rsidRPr="00000000">
        <w:rPr>
          <w:rFonts w:ascii="Roboto Mono" w:cs="Roboto Mono" w:eastAsia="Roboto Mono" w:hAnsi="Roboto Mono"/>
          <w:color w:val="188038"/>
          <w:rtl w:val="0"/>
        </w:rPr>
        <w:t xml:space="preserve">Self-Serve Signup</w:t>
      </w:r>
      <w:r w:rsidDel="00000000" w:rsidR="00000000" w:rsidRPr="00000000">
        <w:rPr>
          <w:rtl w:val="0"/>
        </w:rPr>
        <w:t xml:space="preserve"> (a Journey Stage) might be linked to </w:t>
      </w:r>
      <w:r w:rsidDel="00000000" w:rsidR="00000000" w:rsidRPr="00000000">
        <w:rPr>
          <w:rFonts w:ascii="Roboto Mono" w:cs="Roboto Mono" w:eastAsia="Roboto Mono" w:hAnsi="Roboto Mono"/>
          <w:color w:val="188038"/>
          <w:rtl w:val="0"/>
        </w:rPr>
        <w:t xml:space="preserve">Authentication</w:t>
      </w:r>
      <w:r w:rsidDel="00000000" w:rsidR="00000000" w:rsidRPr="00000000">
        <w:rPr>
          <w:rtl w:val="0"/>
        </w:rPr>
        <w:t xml:space="preserve"> (a Capability).</w:t>
        <w:br w:type="textWrapping"/>
        <w:t xml:space="preserve">A team assigned to </w:t>
      </w:r>
      <w:r w:rsidDel="00000000" w:rsidR="00000000" w:rsidRPr="00000000">
        <w:rPr>
          <w:rFonts w:ascii="Roboto Mono" w:cs="Roboto Mono" w:eastAsia="Roboto Mono" w:hAnsi="Roboto Mono"/>
          <w:color w:val="188038"/>
          <w:rtl w:val="0"/>
        </w:rPr>
        <w:t xml:space="preserve">Authentication</w:t>
      </w:r>
      <w:r w:rsidDel="00000000" w:rsidR="00000000" w:rsidRPr="00000000">
        <w:rPr>
          <w:rtl w:val="0"/>
        </w:rPr>
        <w:t xml:space="preserve"> inherits context from both scopes.</w:t>
        <w:br w:type="textWrapping"/>
        <w:t xml:space="preserve">Meanwhile, another team owns </w:t>
      </w:r>
      <w:r w:rsidDel="00000000" w:rsidR="00000000" w:rsidRPr="00000000">
        <w:rPr>
          <w:rFonts w:ascii="Roboto Mono" w:cs="Roboto Mono" w:eastAsia="Roboto Mono" w:hAnsi="Roboto Mono"/>
          <w:color w:val="188038"/>
          <w:rtl w:val="0"/>
        </w:rPr>
        <w:t xml:space="preserve">Billing Dashboard</w:t>
      </w:r>
      <w:r w:rsidDel="00000000" w:rsidR="00000000" w:rsidRPr="00000000">
        <w:rPr>
          <w:rtl w:val="0"/>
        </w:rPr>
        <w:t xml:space="preserve">, which is a surface area scope but also intersects with the </w:t>
      </w:r>
      <w:r w:rsidDel="00000000" w:rsidR="00000000" w:rsidRPr="00000000">
        <w:rPr>
          <w:rFonts w:ascii="Roboto Mono" w:cs="Roboto Mono" w:eastAsia="Roboto Mono" w:hAnsi="Roboto Mono"/>
          <w:color w:val="188038"/>
          <w:rtl w:val="0"/>
        </w:rPr>
        <w:t xml:space="preserve">Invoicing</w:t>
      </w:r>
      <w:r w:rsidDel="00000000" w:rsidR="00000000" w:rsidRPr="00000000">
        <w:rPr>
          <w:rtl w:val="0"/>
        </w:rPr>
        <w:t xml:space="preserve"> capability.</w:t>
      </w:r>
    </w:p>
    <w:p w:rsidR="00000000" w:rsidDel="00000000" w:rsidP="00000000" w:rsidRDefault="00000000" w:rsidRPr="00000000" w14:paraId="000000AC">
      <w:pPr>
        <w:spacing w:after="240" w:before="240" w:lineRule="auto"/>
        <w:rPr/>
      </w:pPr>
      <w:r w:rsidDel="00000000" w:rsidR="00000000" w:rsidRPr="00000000">
        <w:rPr>
          <w:rtl w:val="0"/>
        </w:rPr>
        <w:t xml:space="preserve">By modeling these relationships, you build a </w:t>
      </w:r>
      <w:r w:rsidDel="00000000" w:rsidR="00000000" w:rsidRPr="00000000">
        <w:rPr>
          <w:b w:val="1"/>
          <w:bCs w:val="1"/>
          <w:rtl w:val="0"/>
        </w:rPr>
        <w:t xml:space="preserve">graph of responsibility and domain ownership</w:t>
      </w:r>
      <w:r w:rsidDel="00000000" w:rsidR="00000000" w:rsidRPr="00000000">
        <w:rPr>
          <w:rtl w:val="0"/>
        </w:rPr>
        <w:t xml:space="preserve">—far richer than a simple team list or area-of-focus doc.</w:t>
      </w:r>
    </w:p>
    <w:p w:rsidR="00000000" w:rsidDel="00000000" w:rsidP="00000000" w:rsidRDefault="00000000" w:rsidRPr="00000000" w14:paraId="000000AD">
      <w:pPr>
        <w:keepNext w:val="0"/>
        <w:keepLines w:val="0"/>
        <w:spacing w:before="280" w:lineRule="auto"/>
        <w:ind w:right="600"/>
        <w:rPr>
          <w:b w:val="1"/>
          <w:bCs w:val="1"/>
        </w:rPr>
      </w:pPr>
      <w:r w:rsidDel="00000000" w:rsidR="00000000" w:rsidRPr="00000000">
        <w:rPr>
          <w:b w:val="1"/>
          <w:bCs w:val="1"/>
          <w:rtl w:val="0"/>
        </w:rPr>
        <w:t xml:space="preserve">Scope Features in the Starter Pack</w:t>
      </w:r>
    </w:p>
    <w:p w:rsidR="00000000" w:rsidDel="00000000" w:rsidP="00000000" w:rsidRDefault="00000000" w:rsidRPr="00000000" w14:paraId="000000AE">
      <w:pPr>
        <w:spacing w:after="240" w:before="240" w:lineRule="auto"/>
        <w:rPr/>
      </w:pPr>
      <w:r w:rsidDel="00000000" w:rsidR="00000000" w:rsidRPr="00000000">
        <w:rPr>
          <w:rtl w:val="0"/>
        </w:rPr>
        <w:t xml:space="preserve">When you log into the Starter Pack, you’ll be able to:</w:t>
      </w:r>
    </w:p>
    <w:p w:rsidR="00000000" w:rsidDel="00000000" w:rsidP="00000000" w:rsidRDefault="00000000" w:rsidRPr="00000000" w14:paraId="000000AF">
      <w:pPr>
        <w:numPr>
          <w:ilvl w:val="0"/>
          <w:numId w:val="43"/>
        </w:numPr>
        <w:spacing w:after="0" w:afterAutospacing="0" w:before="240" w:lineRule="auto"/>
        <w:ind w:left="720" w:hanging="360"/>
        <w:rPr/>
      </w:pPr>
      <w:r w:rsidDel="00000000" w:rsidR="00000000" w:rsidRPr="00000000">
        <w:rPr>
          <w:rtl w:val="0"/>
        </w:rPr>
        <w:t xml:space="preserve">Create a new Scope using a defined Scope Type</w:t>
      </w:r>
    </w:p>
    <w:p w:rsidR="00000000" w:rsidDel="00000000" w:rsidP="00000000" w:rsidRDefault="00000000" w:rsidRPr="00000000" w14:paraId="000000B0">
      <w:pPr>
        <w:numPr>
          <w:ilvl w:val="0"/>
          <w:numId w:val="43"/>
        </w:numPr>
        <w:spacing w:after="0" w:afterAutospacing="0" w:before="0" w:beforeAutospacing="0" w:lineRule="auto"/>
        <w:ind w:left="720" w:hanging="360"/>
        <w:rPr/>
      </w:pPr>
      <w:r w:rsidDel="00000000" w:rsidR="00000000" w:rsidRPr="00000000">
        <w:rPr>
          <w:rtl w:val="0"/>
        </w:rPr>
        <w:t xml:space="preserve">Nest Scopes within each other to form hierarchies</w:t>
      </w:r>
    </w:p>
    <w:p w:rsidR="00000000" w:rsidDel="00000000" w:rsidP="00000000" w:rsidRDefault="00000000" w:rsidRPr="00000000" w14:paraId="000000B1">
      <w:pPr>
        <w:numPr>
          <w:ilvl w:val="0"/>
          <w:numId w:val="43"/>
        </w:numPr>
        <w:spacing w:after="0" w:afterAutospacing="0" w:before="0" w:beforeAutospacing="0" w:lineRule="auto"/>
        <w:ind w:left="720" w:hanging="360"/>
        <w:rPr/>
      </w:pPr>
      <w:r w:rsidDel="00000000" w:rsidR="00000000" w:rsidRPr="00000000">
        <w:rPr>
          <w:rtl w:val="0"/>
        </w:rPr>
        <w:t xml:space="preserve">Assign teams to leaf-level Scopes (and inherit the tree above)</w:t>
      </w:r>
    </w:p>
    <w:p w:rsidR="00000000" w:rsidDel="00000000" w:rsidP="00000000" w:rsidRDefault="00000000" w:rsidRPr="00000000" w14:paraId="000000B2">
      <w:pPr>
        <w:numPr>
          <w:ilvl w:val="0"/>
          <w:numId w:val="43"/>
        </w:numPr>
        <w:spacing w:after="0" w:afterAutospacing="0" w:before="0" w:beforeAutospacing="0" w:lineRule="auto"/>
        <w:ind w:left="720" w:hanging="360"/>
        <w:rPr/>
      </w:pPr>
      <w:r w:rsidDel="00000000" w:rsidR="00000000" w:rsidRPr="00000000">
        <w:rPr>
          <w:rtl w:val="0"/>
        </w:rPr>
        <w:t xml:space="preserve">Assign product groups or areas to higher-level Scopes to influence team options</w:t>
      </w:r>
    </w:p>
    <w:p w:rsidR="00000000" w:rsidDel="00000000" w:rsidP="00000000" w:rsidRDefault="00000000" w:rsidRPr="00000000" w14:paraId="000000B3">
      <w:pPr>
        <w:numPr>
          <w:ilvl w:val="0"/>
          <w:numId w:val="43"/>
        </w:numPr>
        <w:spacing w:after="240" w:before="0" w:beforeAutospacing="0" w:lineRule="auto"/>
        <w:ind w:left="720" w:hanging="360"/>
      </w:pPr>
      <w:r w:rsidDel="00000000" w:rsidR="00000000" w:rsidRPr="00000000">
        <w:rPr>
          <w:rtl w:val="0"/>
        </w:rPr>
        <w:t xml:space="preserve">Use Scopes as metadata when organizing work, strategies, or metrics</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Think of Scopes as a </w:t>
      </w:r>
      <w:r w:rsidDel="00000000" w:rsidR="00000000" w:rsidRPr="00000000">
        <w:rPr>
          <w:b w:val="1"/>
          <w:bCs w:val="1"/>
          <w:rtl w:val="0"/>
        </w:rPr>
        <w:t xml:space="preserve">tagging system on graph steroids</w:t>
      </w:r>
      <w:r w:rsidDel="00000000" w:rsidR="00000000" w:rsidRPr="00000000">
        <w:rPr>
          <w:rtl w:val="0"/>
        </w:rPr>
        <w:t xml:space="preserve">—a flexible, interconnected way to express enduring responsibilities.</w:t>
      </w:r>
    </w:p>
    <w:p w:rsidR="00000000" w:rsidDel="00000000" w:rsidP="00000000" w:rsidRDefault="00000000" w:rsidRPr="00000000" w14:paraId="000000B5">
      <w:pPr>
        <w:keepNext w:val="0"/>
        <w:keepLines w:val="0"/>
        <w:spacing w:before="280" w:lineRule="auto"/>
        <w:ind w:right="600"/>
        <w:rPr>
          <w:b w:val="1"/>
          <w:bCs w:val="1"/>
        </w:rPr>
      </w:pPr>
      <w:r w:rsidDel="00000000" w:rsidR="00000000" w:rsidRPr="00000000">
        <w:rPr>
          <w:b w:val="1"/>
          <w:bCs w:val="1"/>
          <w:rtl w:val="0"/>
        </w:rPr>
        <w:t xml:space="preserve">Final Note on Change</w:t>
      </w:r>
    </w:p>
    <w:p w:rsidR="00000000" w:rsidDel="00000000" w:rsidP="00000000" w:rsidRDefault="00000000" w:rsidRPr="00000000" w14:paraId="000000B6">
      <w:pPr>
        <w:spacing w:after="240" w:before="240" w:lineRule="auto"/>
        <w:rPr/>
      </w:pPr>
      <w:r w:rsidDel="00000000" w:rsidR="00000000" w:rsidRPr="00000000">
        <w:rPr>
          <w:rtl w:val="0"/>
        </w:rPr>
        <w:t xml:space="preserve">Scopes are intended to reflect enduring ownership, but change is natural—and healthy. As strategy evolves, so should scopes. That’s why we support versioning scope assignments, tracking changes over time, and even looking back historically to understand how scopes shifted.</w:t>
      </w:r>
    </w:p>
    <w:p w:rsidR="00000000" w:rsidDel="00000000" w:rsidP="00000000" w:rsidRDefault="00000000" w:rsidRPr="00000000" w14:paraId="000000B7">
      <w:pPr>
        <w:spacing w:after="240" w:before="240" w:lineRule="auto"/>
        <w:rPr/>
      </w:pPr>
      <w:r w:rsidDel="00000000" w:rsidR="00000000" w:rsidRPr="00000000">
        <w:rPr>
          <w:rtl w:val="0"/>
        </w:rPr>
        <w:t xml:space="preserve">You don’t need to get it perfect from the start. You just need to start making it visible.</w:t>
      </w:r>
    </w:p>
    <w:p w:rsidR="00000000" w:rsidDel="00000000" w:rsidP="00000000" w:rsidRDefault="00000000" w:rsidRPr="00000000" w14:paraId="000000B8">
      <w:pPr>
        <w:keepNext w:val="0"/>
        <w:keepLines w:val="0"/>
        <w:spacing w:before="280" w:lineRule="auto"/>
        <w:rPr>
          <w:b w:val="1"/>
          <w:bCs w:val="1"/>
        </w:rPr>
      </w:pPr>
      <w:r w:rsidDel="00000000" w:rsidR="00000000" w:rsidRPr="00000000">
        <w:rPr>
          <w:b w:val="1"/>
          <w:bCs w:val="1"/>
          <w:rtl w:val="0"/>
        </w:rPr>
        <w:t xml:space="preserve">Minimally Viable Scopes</w:t>
      </w:r>
    </w:p>
    <w:p w:rsidR="00000000" w:rsidDel="00000000" w:rsidP="00000000" w:rsidRDefault="00000000" w:rsidRPr="00000000" w14:paraId="000000B9">
      <w:pPr>
        <w:spacing w:after="240" w:before="240" w:lineRule="auto"/>
        <w:rPr/>
      </w:pPr>
      <w:r w:rsidDel="00000000" w:rsidR="00000000" w:rsidRPr="00000000">
        <w:rPr>
          <w:rtl w:val="0"/>
        </w:rPr>
        <w:t xml:space="preserve">While the Starter Pack gives you a flexible system for defining scopes, we also provide a starting set of scope types that we suggest using out of the box. These are meant to offer multiple “views” on context—not to be exhaustive, but to help you get moving in the right direction.</w:t>
      </w:r>
    </w:p>
    <w:p w:rsidR="00000000" w:rsidDel="00000000" w:rsidP="00000000" w:rsidRDefault="00000000" w:rsidRPr="00000000" w14:paraId="000000BA">
      <w:pPr>
        <w:keepNext w:val="0"/>
        <w:keepLines w:val="0"/>
        <w:spacing w:after="40" w:before="240" w:lineRule="auto"/>
        <w:rPr/>
      </w:pPr>
      <w:r w:rsidDel="00000000" w:rsidR="00000000" w:rsidRPr="00000000">
        <w:rPr>
          <w:rtl w:val="0"/>
        </w:rPr>
        <w:t xml:space="preserve">Recommended Scope Types</w:t>
      </w:r>
    </w:p>
    <w:tbl>
      <w:tblPr>
        <w:tblStyle w:val="Table4"/>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730"/>
        <w:tblGridChange w:id="0">
          <w:tblGrid>
            <w:gridCol w:w="1530"/>
            <w:gridCol w:w="8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center"/>
              <w:rPr>
                <w:color w:val="f3f3f3"/>
              </w:rPr>
            </w:pPr>
            <w:r w:rsidDel="00000000" w:rsidR="00000000" w:rsidRPr="00000000">
              <w:rPr>
                <w:b w:val="1"/>
                <w:bCs w:val="1"/>
                <w:color w:val="f3f3f3"/>
                <w:rtl w:val="0"/>
              </w:rPr>
              <w:t xml:space="preserve">Scope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center"/>
              <w:rPr>
                <w:color w:val="f3f3f3"/>
              </w:rPr>
            </w:pPr>
            <w:r w:rsidDel="00000000" w:rsidR="00000000" w:rsidRPr="00000000">
              <w:rPr>
                <w:b w:val="1"/>
                <w:bCs w:val="1"/>
                <w:color w:val="f3f3f3"/>
                <w:rtl w:val="0"/>
              </w:rPr>
              <w:t xml:space="preserve">Description</w:t>
            </w:r>
            <w:r w:rsidDel="00000000" w:rsidR="00000000" w:rsidRPr="00000000">
              <w:rPr>
                <w:rtl w:val="0"/>
              </w:rPr>
            </w:r>
          </w:p>
        </w:tc>
      </w:tr>
      <w:tr>
        <w:trPr>
          <w:cantSplit w:val="0"/>
          <w:trHeight w:val="2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rPr/>
            </w:pPr>
            <w:r w:rsidDel="00000000" w:rsidR="00000000" w:rsidRPr="00000000">
              <w:rPr>
                <w:b w:val="1"/>
                <w:bCs w:val="1"/>
                <w:rtl w:val="0"/>
              </w:rPr>
              <w:t xml:space="preserve">Capabilities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Best phrased as “The ability to ______,” capabilities should ideally be solution-agnostic and framed around meaningful outcomes for your users. Think of these as levers or muscles your team is helping customers develop. For example, a data platform team might define its key capabilities as: 1) the ability to trace data lineage across systems, 2) the ability to audit and monitor data access, and 3) the ability to quickly assess data freshness and completeness. A helpful first pass: </w:t>
            </w:r>
            <w:r w:rsidDel="00000000" w:rsidR="00000000" w:rsidRPr="00000000">
              <w:rPr>
                <w:i w:val="1"/>
                <w:iCs w:val="1"/>
                <w:rtl w:val="0"/>
              </w:rPr>
              <w:t xml:space="preserve">“Our team exists to improve data trust and transparency, which depends on our ability to track lineage, manage access, and assess data quality.”</w:t>
            </w:r>
            <w:r w:rsidDel="00000000" w:rsidR="00000000" w:rsidRPr="00000000">
              <w:rPr>
                <w:rtl w:val="0"/>
              </w:rPr>
              <w:t xml:space="preserve"> These can evolve and roll up into broader capability hierarchies over time.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pPr>
            <w:r w:rsidDel="00000000" w:rsidR="00000000" w:rsidRPr="00000000">
              <w:rPr>
                <w:b w:val="1"/>
                <w:bCs w:val="1"/>
                <w:rtl w:val="0"/>
              </w:rPr>
              <w:t xml:space="preserve">Services / Codebase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Understanding which services, APIs, or areas of the codebase a team is responsible for is critical for operational clarity, technical planning, and ownership boundaries. This includes things like microservices, shared components, or internal tools.</w:t>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pPr>
            <w:r w:rsidDel="00000000" w:rsidR="00000000" w:rsidRPr="00000000">
              <w:rPr>
                <w:b w:val="1"/>
                <w:bCs w:val="1"/>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rPr/>
            </w:pPr>
            <w:r w:rsidDel="00000000" w:rsidR="00000000" w:rsidRPr="00000000">
              <w:rPr>
                <w:rtl w:val="0"/>
              </w:rPr>
              <w:t xml:space="preserve">Who does the team serve? Is it an internal stakeholder group? An external customer persona? A partner team? Wherever possible, use existing customer language in your org—avoid inventing new terms or segmentations. Try to embed your scope model in the same “customer graph” your organization already uses. This could be as specific as </w:t>
            </w:r>
            <w:r w:rsidDel="00000000" w:rsidR="00000000" w:rsidRPr="00000000">
              <w:rPr>
                <w:i w:val="1"/>
                <w:iCs w:val="1"/>
                <w:rtl w:val="0"/>
              </w:rPr>
              <w:t xml:space="preserve">“enterprise IT admins managing account provisioning workflows”</w:t>
            </w:r>
            <w:r w:rsidDel="00000000" w:rsidR="00000000" w:rsidRPr="00000000">
              <w:rPr>
                <w:rtl w:val="0"/>
              </w:rPr>
              <w:t xml:space="preserve"> or more general like </w:t>
            </w:r>
            <w:r w:rsidDel="00000000" w:rsidR="00000000" w:rsidRPr="00000000">
              <w:rPr>
                <w:i w:val="1"/>
                <w:iCs w:val="1"/>
                <w:rtl w:val="0"/>
              </w:rPr>
              <w:t xml:space="preserve">“internal users who support compliance reporting.”</w:t>
            </w:r>
            <w:r w:rsidDel="00000000" w:rsidR="00000000" w:rsidRPr="00000000">
              <w:rPr>
                <w:rtl w:val="0"/>
              </w:rPr>
            </w:r>
          </w:p>
        </w:tc>
      </w:tr>
    </w:tbl>
    <w:p w:rsidR="00000000" w:rsidDel="00000000" w:rsidP="00000000" w:rsidRDefault="00000000" w:rsidRPr="00000000" w14:paraId="000000C3">
      <w:pPr>
        <w:keepNext w:val="0"/>
        <w:keepLines w:val="0"/>
        <w:spacing w:before="280" w:lineRule="auto"/>
        <w:rPr>
          <w:b w:val="1"/>
          <w:bCs w:val="1"/>
        </w:rPr>
      </w:pPr>
      <w:r w:rsidDel="00000000" w:rsidR="00000000" w:rsidRPr="00000000">
        <w:rPr>
          <w:b w:val="1"/>
          <w:bCs w:val="1"/>
          <w:rtl w:val="0"/>
        </w:rPr>
        <w:t xml:space="preserve">Scopes </w:t>
      </w:r>
      <w:r w:rsidDel="00000000" w:rsidR="00000000" w:rsidRPr="00000000">
        <w:rPr>
          <w:b w:val="1"/>
          <w:bCs w:val="1"/>
          <w:rtl w:val="0"/>
        </w:rPr>
        <w:t xml:space="preserve">as Living Objects</w:t>
      </w:r>
      <w:r w:rsidDel="00000000" w:rsidR="00000000" w:rsidRPr="00000000">
        <w:rPr>
          <w:rtl w:val="0"/>
        </w:rPr>
      </w:r>
    </w:p>
    <w:p w:rsidR="00000000" w:rsidDel="00000000" w:rsidP="00000000" w:rsidRDefault="00000000" w:rsidRPr="00000000" w14:paraId="000000C4">
      <w:pPr>
        <w:keepNext w:val="0"/>
        <w:keepLines w:val="0"/>
        <w:spacing w:before="280" w:lineRule="auto"/>
        <w:rPr/>
      </w:pPr>
      <w:r w:rsidDel="00000000" w:rsidR="00000000" w:rsidRPr="00000000">
        <w:rPr>
          <w:rtl w:val="0"/>
        </w:rPr>
        <w:t xml:space="preserve">Scopes aren’t just static objects—they evolve. Teams change, responsibilities shift, new contexts emerge. The Starter Pack includes features to help you treat scopes as living objects, with structure and flexibility for ongoing maintenance. Here’s what’s supported:</w:t>
      </w:r>
    </w:p>
    <w:p w:rsidR="00000000" w:rsidDel="00000000" w:rsidP="00000000" w:rsidRDefault="00000000" w:rsidRPr="00000000" w14:paraId="000000C5">
      <w:pPr>
        <w:keepNext w:val="0"/>
        <w:keepLines w:val="0"/>
        <w:numPr>
          <w:ilvl w:val="0"/>
          <w:numId w:val="63"/>
        </w:numPr>
        <w:spacing w:after="0" w:afterAutospacing="0" w:before="280" w:lineRule="auto"/>
        <w:ind w:left="720" w:hanging="360"/>
        <w:rPr>
          <w:u w:val="none"/>
        </w:rPr>
      </w:pPr>
      <w:r w:rsidDel="00000000" w:rsidR="00000000" w:rsidRPr="00000000">
        <w:rPr>
          <w:rtl w:val="0"/>
        </w:rPr>
        <w:t xml:space="preserve">Version history of scopes – Track how scopes change over time and view past configurations.</w:t>
      </w:r>
    </w:p>
    <w:p w:rsidR="00000000" w:rsidDel="00000000" w:rsidP="00000000" w:rsidRDefault="00000000" w:rsidRPr="00000000" w14:paraId="000000C6">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Comments and discussions – Start conversations directly on scopes, clarify ownership boundaries, or propose changes.</w:t>
      </w:r>
    </w:p>
    <w:p w:rsidR="00000000" w:rsidDel="00000000" w:rsidP="00000000" w:rsidRDefault="00000000" w:rsidRPr="00000000" w14:paraId="000000C7">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Visibility into assignments – See which individuals, teams, or groups are currently assigned to each scope.</w:t>
      </w:r>
    </w:p>
    <w:p w:rsidR="00000000" w:rsidDel="00000000" w:rsidP="00000000" w:rsidRDefault="00000000" w:rsidRPr="00000000" w14:paraId="000000C8">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Draft status for scopes – Experiment with new scope structures without immediately publishing changes.</w:t>
      </w:r>
    </w:p>
    <w:p w:rsidR="00000000" w:rsidDel="00000000" w:rsidP="00000000" w:rsidRDefault="00000000" w:rsidRPr="00000000" w14:paraId="000000C9">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Merging and splitting scopes – Combine overlapping scopes or divide broad scopes into more manageable parts.</w:t>
      </w:r>
    </w:p>
    <w:p w:rsidR="00000000" w:rsidDel="00000000" w:rsidP="00000000" w:rsidRDefault="00000000" w:rsidRPr="00000000" w14:paraId="000000CA">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Renaming and reclassifying – Change scope names, types, or parent relationships without losing history.</w:t>
      </w:r>
    </w:p>
    <w:p w:rsidR="00000000" w:rsidDel="00000000" w:rsidP="00000000" w:rsidRDefault="00000000" w:rsidRPr="00000000" w14:paraId="000000CB">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Archiving deprecated scopes – Remove unused or legacy scopes from active views while retaining historical data.</w:t>
      </w:r>
    </w:p>
    <w:p w:rsidR="00000000" w:rsidDel="00000000" w:rsidP="00000000" w:rsidRDefault="00000000" w:rsidRPr="00000000" w14:paraId="000000CC">
      <w:pPr>
        <w:keepNext w:val="0"/>
        <w:keepLines w:val="0"/>
        <w:numPr>
          <w:ilvl w:val="0"/>
          <w:numId w:val="63"/>
        </w:numPr>
        <w:spacing w:after="0" w:afterAutospacing="0" w:before="0" w:beforeAutospacing="0" w:lineRule="auto"/>
        <w:ind w:left="720" w:hanging="360"/>
        <w:rPr>
          <w:u w:val="none"/>
        </w:rPr>
      </w:pPr>
      <w:r w:rsidDel="00000000" w:rsidR="00000000" w:rsidRPr="00000000">
        <w:rPr>
          <w:rtl w:val="0"/>
        </w:rPr>
        <w:t xml:space="preserve">Linking scopes across types – Create and maintain relationships between scopes of different types (e.g., a capability linked to a customer journey stage).</w:t>
      </w:r>
    </w:p>
    <w:p w:rsidR="00000000" w:rsidDel="00000000" w:rsidP="00000000" w:rsidRDefault="00000000" w:rsidRPr="00000000" w14:paraId="000000CD">
      <w:pPr>
        <w:keepNext w:val="0"/>
        <w:keepLines w:val="0"/>
        <w:numPr>
          <w:ilvl w:val="0"/>
          <w:numId w:val="63"/>
        </w:numPr>
        <w:spacing w:before="0" w:beforeAutospacing="0" w:lineRule="auto"/>
        <w:ind w:left="720" w:hanging="360"/>
        <w:rPr>
          <w:u w:val="none"/>
        </w:rPr>
      </w:pPr>
      <w:r w:rsidDel="00000000" w:rsidR="00000000" w:rsidRPr="00000000">
        <w:rPr>
          <w:rtl w:val="0"/>
        </w:rPr>
        <w:t xml:space="preserve"> Scope analytics (optional) – View usage, participation, and work/tag density across scopes to spot gaps or overloads.</w:t>
      </w:r>
    </w:p>
    <w:p w:rsidR="00000000" w:rsidDel="00000000" w:rsidP="00000000" w:rsidRDefault="00000000" w:rsidRPr="00000000" w14:paraId="000000CE">
      <w:pPr>
        <w:keepNext w:val="0"/>
        <w:keepLines w:val="0"/>
        <w:spacing w:before="280" w:lineRule="auto"/>
        <w:rPr/>
      </w:pPr>
      <w:r w:rsidDel="00000000" w:rsidR="00000000" w:rsidRPr="00000000">
        <w:rPr>
          <w:rtl w:val="0"/>
        </w:rPr>
        <w:t xml:space="preserve">Scopes are meant to be durable but adaptable. By treating them as first-class, inspectable, and maintainable objects, your teams can stay aligned over time—without letting the model become stale or brittle.</w:t>
      </w:r>
    </w:p>
    <w:p w:rsidR="00000000" w:rsidDel="00000000" w:rsidP="00000000" w:rsidRDefault="00000000" w:rsidRPr="00000000" w14:paraId="000000CF">
      <w:pPr>
        <w:keepNext w:val="0"/>
        <w:keepLines w:val="0"/>
        <w:spacing w:before="280" w:lineRule="auto"/>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Click on any Scope in the </w:t>
            </w:r>
            <w:r w:rsidDel="00000000" w:rsidR="00000000" w:rsidRPr="00000000">
              <w:rPr>
                <w:b w:val="1"/>
                <w:bCs w:val="1"/>
                <w:rtl w:val="0"/>
              </w:rPr>
              <w:t xml:space="preserve">Scope Tree</w:t>
            </w:r>
            <w:r w:rsidDel="00000000" w:rsidR="00000000" w:rsidRPr="00000000">
              <w:rPr>
                <w:rtl w:val="0"/>
              </w:rPr>
              <w:t xml:space="preserve"> view to see linked scopes, teams, and related work. Use the </w:t>
            </w:r>
            <w:r w:rsidDel="00000000" w:rsidR="00000000" w:rsidRPr="00000000">
              <w:rPr>
                <w:b w:val="1"/>
                <w:bCs w:val="1"/>
                <w:rtl w:val="0"/>
              </w:rPr>
              <w:t xml:space="preserve">“Add Related Scope”</w:t>
            </w:r>
            <w:r w:rsidDel="00000000" w:rsidR="00000000" w:rsidRPr="00000000">
              <w:rPr>
                <w:rFonts w:ascii="Andika" w:cs="Andika" w:eastAsia="Andika" w:hAnsi="Andika"/>
                <w:rtl w:val="0"/>
              </w:rPr>
              <w:t xml:space="preserve"> button to define cross-type connections like Capability ↔️ Customer Journey.</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7yjwdo9xtlgh" w:id="5"/>
      <w:bookmarkEnd w:id="5"/>
      <w:r w:rsidDel="00000000" w:rsidR="00000000" w:rsidRPr="00000000">
        <w:rPr>
          <w:rtl w:val="0"/>
        </w:rPr>
        <w:t xml:space="preserve">Funding Models</w:t>
      </w:r>
    </w:p>
    <w:p w:rsidR="00000000" w:rsidDel="00000000" w:rsidP="00000000" w:rsidRDefault="00000000" w:rsidRPr="00000000" w14:paraId="000000D3">
      <w:pPr>
        <w:pStyle w:val="Heading3"/>
        <w:keepNext w:val="0"/>
        <w:keepLines w:val="0"/>
        <w:spacing w:before="280" w:lineRule="auto"/>
        <w:rPr/>
      </w:pPr>
      <w:bookmarkStart w:colFirst="0" w:colLast="0" w:name="_412e5zkacj5m" w:id="6"/>
      <w:bookmarkEnd w:id="6"/>
      <w:r w:rsidDel="00000000" w:rsidR="00000000" w:rsidRPr="00000000">
        <w:rPr>
          <w:rtl w:val="0"/>
        </w:rPr>
        <w:t xml:space="preserve">General Funding Models and Fundable Units</w:t>
      </w:r>
    </w:p>
    <w:p w:rsidR="00000000" w:rsidDel="00000000" w:rsidP="00000000" w:rsidRDefault="00000000" w:rsidRPr="00000000" w14:paraId="000000D4">
      <w:pPr>
        <w:spacing w:after="240" w:before="240" w:lineRule="auto"/>
        <w:rPr/>
      </w:pPr>
      <w:r w:rsidDel="00000000" w:rsidR="00000000" w:rsidRPr="00000000">
        <w:rPr>
          <w:rtl w:val="0"/>
        </w:rPr>
        <w:t xml:space="preserve">Once you’ve defined:</w:t>
      </w:r>
    </w:p>
    <w:p w:rsidR="00000000" w:rsidDel="00000000" w:rsidP="00000000" w:rsidRDefault="00000000" w:rsidRPr="00000000" w14:paraId="000000D5">
      <w:pPr>
        <w:numPr>
          <w:ilvl w:val="0"/>
          <w:numId w:val="18"/>
        </w:numPr>
        <w:spacing w:after="0" w:afterAutospacing="0" w:before="240" w:lineRule="auto"/>
        <w:ind w:left="720" w:hanging="360"/>
        <w:rPr/>
      </w:pPr>
      <w:r w:rsidDel="00000000" w:rsidR="00000000" w:rsidRPr="00000000">
        <w:rPr>
          <w:rtl w:val="0"/>
        </w:rPr>
        <w:t xml:space="preserve">The teams,</w:t>
      </w:r>
    </w:p>
    <w:p w:rsidR="00000000" w:rsidDel="00000000" w:rsidP="00000000" w:rsidRDefault="00000000" w:rsidRPr="00000000" w14:paraId="000000D6">
      <w:pPr>
        <w:numPr>
          <w:ilvl w:val="0"/>
          <w:numId w:val="18"/>
        </w:numPr>
        <w:spacing w:after="0" w:afterAutospacing="0" w:before="0" w:beforeAutospacing="0" w:lineRule="auto"/>
        <w:ind w:left="720" w:hanging="360"/>
        <w:rPr/>
      </w:pPr>
      <w:r w:rsidDel="00000000" w:rsidR="00000000" w:rsidRPr="00000000">
        <w:rPr>
          <w:rtl w:val="0"/>
        </w:rPr>
        <w:t xml:space="preserve">The individuals on those teams,</w:t>
      </w:r>
    </w:p>
    <w:p w:rsidR="00000000" w:rsidDel="00000000" w:rsidP="00000000" w:rsidRDefault="00000000" w:rsidRPr="00000000" w14:paraId="000000D7">
      <w:pPr>
        <w:numPr>
          <w:ilvl w:val="0"/>
          <w:numId w:val="18"/>
        </w:numPr>
        <w:spacing w:after="0" w:afterAutospacing="0" w:before="0" w:beforeAutospacing="0" w:lineRule="auto"/>
        <w:ind w:left="720" w:hanging="360"/>
        <w:rPr/>
      </w:pPr>
      <w:r w:rsidDel="00000000" w:rsidR="00000000" w:rsidRPr="00000000">
        <w:rPr>
          <w:rtl w:val="0"/>
        </w:rPr>
        <w:t xml:space="preserve">Their topologies, and</w:t>
      </w:r>
    </w:p>
    <w:p w:rsidR="00000000" w:rsidDel="00000000" w:rsidP="00000000" w:rsidRDefault="00000000" w:rsidRPr="00000000" w14:paraId="000000D8">
      <w:pPr>
        <w:numPr>
          <w:ilvl w:val="0"/>
          <w:numId w:val="18"/>
        </w:numPr>
        <w:spacing w:after="240" w:before="0" w:beforeAutospacing="0" w:lineRule="auto"/>
        <w:ind w:left="720" w:hanging="360"/>
        <w:rPr/>
      </w:pPr>
      <w:r w:rsidDel="00000000" w:rsidR="00000000" w:rsidRPr="00000000">
        <w:rPr>
          <w:rtl w:val="0"/>
        </w:rPr>
        <w:t xml:space="preserve">Their scopes,</w:t>
      </w:r>
    </w:p>
    <w:p w:rsidR="00000000" w:rsidDel="00000000" w:rsidP="00000000" w:rsidRDefault="00000000" w:rsidRPr="00000000" w14:paraId="000000D9">
      <w:pPr>
        <w:spacing w:after="240" w:before="240" w:lineRule="auto"/>
        <w:rPr/>
      </w:pPr>
      <w:r w:rsidDel="00000000" w:rsidR="00000000" w:rsidRPr="00000000">
        <w:rPr>
          <w:rtl w:val="0"/>
        </w:rPr>
        <w:t xml:space="preserve">…you’re ready to have meaningful conversations about how teams fit into your Product Operating Model.</w:t>
      </w:r>
    </w:p>
    <w:p w:rsidR="00000000" w:rsidDel="00000000" w:rsidP="00000000" w:rsidRDefault="00000000" w:rsidRPr="00000000" w14:paraId="000000DA">
      <w:pPr>
        <w:spacing w:after="240" w:before="240" w:lineRule="auto"/>
        <w:rPr/>
      </w:pPr>
      <w:r w:rsidDel="00000000" w:rsidR="00000000" w:rsidRPr="00000000">
        <w:rPr>
          <w:rtl w:val="0"/>
        </w:rPr>
        <w:t xml:space="preserve">But one vital issue remains: funding.</w:t>
      </w:r>
    </w:p>
    <w:p w:rsidR="00000000" w:rsidDel="00000000" w:rsidP="00000000" w:rsidRDefault="00000000" w:rsidRPr="00000000" w14:paraId="000000DB">
      <w:pPr>
        <w:spacing w:after="240" w:before="240" w:lineRule="auto"/>
        <w:rPr/>
      </w:pPr>
      <w:r w:rsidDel="00000000" w:rsidR="00000000" w:rsidRPr="00000000">
        <w:rPr>
          <w:rtl w:val="0"/>
        </w:rPr>
        <w:t xml:space="preserve">This is where context really matters. There is no one-size-fits-all model. However, the Dotwork Starter Pack provides enough structure to help you describe and experiment with how funding decisions are made—and how teams or units are positioned in that system.</w:t>
      </w:r>
    </w:p>
    <w:p w:rsidR="00000000" w:rsidDel="00000000" w:rsidP="00000000" w:rsidRDefault="00000000" w:rsidRPr="00000000" w14:paraId="000000DC">
      <w:pPr>
        <w:keepNext w:val="0"/>
        <w:keepLines w:val="0"/>
        <w:spacing w:before="280" w:lineRule="auto"/>
        <w:rPr>
          <w:b w:val="1"/>
          <w:bCs w:val="1"/>
        </w:rPr>
      </w:pPr>
      <w:r w:rsidDel="00000000" w:rsidR="00000000" w:rsidRPr="00000000">
        <w:rPr>
          <w:b w:val="1"/>
          <w:bCs w:val="1"/>
          <w:rtl w:val="0"/>
        </w:rPr>
        <w:t xml:space="preserve">First: What </w:t>
      </w:r>
      <w:r w:rsidDel="00000000" w:rsidR="00000000" w:rsidRPr="00000000">
        <w:rPr>
          <w:b w:val="1"/>
          <w:bCs w:val="1"/>
          <w:i w:val="1"/>
          <w:iCs w:val="1"/>
          <w:rtl w:val="0"/>
        </w:rPr>
        <w:t xml:space="preserve">Is</w:t>
      </w:r>
      <w:r w:rsidDel="00000000" w:rsidR="00000000" w:rsidRPr="00000000">
        <w:rPr>
          <w:b w:val="1"/>
          <w:bCs w:val="1"/>
          <w:rtl w:val="0"/>
        </w:rPr>
        <w:t xml:space="preserve"> the Fundable Unit?</w:t>
      </w:r>
    </w:p>
    <w:p w:rsidR="00000000" w:rsidDel="00000000" w:rsidP="00000000" w:rsidRDefault="00000000" w:rsidRPr="00000000" w14:paraId="000000DD">
      <w:pPr>
        <w:spacing w:after="240" w:before="240" w:lineRule="auto"/>
        <w:rPr/>
      </w:pPr>
      <w:r w:rsidDel="00000000" w:rsidR="00000000" w:rsidRPr="00000000">
        <w:rPr>
          <w:rtl w:val="0"/>
        </w:rPr>
        <w:t xml:space="preserve">The first step is determining whether a team is a fundable unit on its own—or whether funding is applied to something broader that the team contributes to.</w:t>
      </w:r>
    </w:p>
    <w:p w:rsidR="00000000" w:rsidDel="00000000" w:rsidP="00000000" w:rsidRDefault="00000000" w:rsidRPr="00000000" w14:paraId="000000DE">
      <w:pPr>
        <w:keepNext w:val="0"/>
        <w:keepLines w:val="0"/>
        <w:spacing w:after="40" w:before="240" w:lineRule="auto"/>
        <w:rPr/>
      </w:pPr>
      <w:r w:rsidDel="00000000" w:rsidR="00000000" w:rsidRPr="00000000">
        <w:rPr>
          <w:rtl w:val="0"/>
        </w:rPr>
        <w:t xml:space="preserve">Example 1: Fundable Team</w:t>
      </w:r>
    </w:p>
    <w:p w:rsidR="00000000" w:rsidDel="00000000" w:rsidP="00000000" w:rsidRDefault="00000000" w:rsidRPr="00000000" w14:paraId="000000DF">
      <w:pPr>
        <w:spacing w:after="240" w:before="240" w:lineRule="auto"/>
        <w:rPr>
          <w:i w:val="1"/>
          <w:iCs w:val="1"/>
        </w:rPr>
      </w:pPr>
      <w:r w:rsidDel="00000000" w:rsidR="00000000" w:rsidRPr="00000000">
        <w:rPr>
          <w:rtl w:val="0"/>
        </w:rPr>
        <w:t xml:space="preserve">Imagine a 10-person team responsible for a product-led growth (PLG) motion focused on a key touchpoint. Their work is clearly tied to revenue, they operate relatively independently, and progress is easy to measure. In this case, the team itself may be treated as a standalone fundable unit. You can also specify a funding model—e.g., </w:t>
      </w:r>
      <w:r w:rsidDel="00000000" w:rsidR="00000000" w:rsidRPr="00000000">
        <w:rPr>
          <w:i w:val="1"/>
          <w:iCs w:val="1"/>
          <w:rtl w:val="0"/>
        </w:rPr>
        <w:t xml:space="preserve">“funded based on performance and growth metrics.”</w:t>
      </w:r>
    </w:p>
    <w:p w:rsidR="00000000" w:rsidDel="00000000" w:rsidP="00000000" w:rsidRDefault="00000000" w:rsidRPr="00000000" w14:paraId="000000E0">
      <w:pPr>
        <w:keepNext w:val="0"/>
        <w:keepLines w:val="0"/>
        <w:spacing w:after="40" w:before="240" w:lineRule="auto"/>
        <w:rPr/>
      </w:pPr>
      <w:r w:rsidDel="00000000" w:rsidR="00000000" w:rsidRPr="00000000">
        <w:rPr>
          <w:rtl w:val="0"/>
        </w:rPr>
        <w:t xml:space="preserve">Example 2: Shared Customer Journey</w:t>
      </w:r>
    </w:p>
    <w:p w:rsidR="00000000" w:rsidDel="00000000" w:rsidP="00000000" w:rsidRDefault="00000000" w:rsidRPr="00000000" w14:paraId="000000E1">
      <w:pPr>
        <w:spacing w:after="240" w:before="240" w:lineRule="auto"/>
        <w:rPr/>
      </w:pPr>
      <w:r w:rsidDel="00000000" w:rsidR="00000000" w:rsidRPr="00000000">
        <w:rPr>
          <w:rtl w:val="0"/>
        </w:rPr>
        <w:t xml:space="preserve">Now imagine a dozen teams contributing to a shared customer journey—say, onboarding or renewals. In this case, individual teams may be assessed on contribution, but funding flows toward the value stream or customer journey as a whole. These teams do not have independent funding models; they contribute to a larger initiative.</w:t>
      </w:r>
    </w:p>
    <w:p w:rsidR="00000000" w:rsidDel="00000000" w:rsidP="00000000" w:rsidRDefault="00000000" w:rsidRPr="00000000" w14:paraId="000000E2">
      <w:pPr>
        <w:keepNext w:val="0"/>
        <w:keepLines w:val="0"/>
        <w:spacing w:after="40" w:before="240" w:lineRule="auto"/>
        <w:rPr/>
      </w:pPr>
      <w:r w:rsidDel="00000000" w:rsidR="00000000" w:rsidRPr="00000000">
        <w:rPr>
          <w:rtl w:val="0"/>
        </w:rPr>
        <w:t xml:space="preserve">Example 3: Project-Oriented Funding</w:t>
      </w:r>
    </w:p>
    <w:p w:rsidR="00000000" w:rsidDel="00000000" w:rsidP="00000000" w:rsidRDefault="00000000" w:rsidRPr="00000000" w14:paraId="000000E3">
      <w:pPr>
        <w:spacing w:after="240" w:before="240" w:lineRule="auto"/>
        <w:rPr/>
      </w:pPr>
      <w:r w:rsidDel="00000000" w:rsidR="00000000" w:rsidRPr="00000000">
        <w:rPr>
          <w:rtl w:val="0"/>
        </w:rPr>
        <w:t xml:space="preserve">Some organizations operate on a project funding model, where teams are staffed based on their ability to execute scoped work. Projects carry their own business cases, ROI estimates, and time frames. In this setup, teams are funded indirectly, based on their role in delivering funded projects.</w:t>
      </w:r>
    </w:p>
    <w:p w:rsidR="00000000" w:rsidDel="00000000" w:rsidP="00000000" w:rsidRDefault="00000000" w:rsidRPr="00000000" w14:paraId="000000E4">
      <w:pPr>
        <w:keepNext w:val="0"/>
        <w:keepLines w:val="0"/>
        <w:spacing w:after="40" w:before="240" w:lineRule="auto"/>
        <w:rPr/>
      </w:pPr>
      <w:r w:rsidDel="00000000" w:rsidR="00000000" w:rsidRPr="00000000">
        <w:rPr>
          <w:rtl w:val="0"/>
        </w:rPr>
        <w:t xml:space="preserve">Example 4: Internal Platform Teams</w:t>
      </w:r>
    </w:p>
    <w:p w:rsidR="00000000" w:rsidDel="00000000" w:rsidP="00000000" w:rsidRDefault="00000000" w:rsidRPr="00000000" w14:paraId="000000E5">
      <w:pPr>
        <w:spacing w:after="240" w:before="240" w:lineRule="auto"/>
        <w:rPr/>
      </w:pPr>
      <w:r w:rsidDel="00000000" w:rsidR="00000000" w:rsidRPr="00000000">
        <w:rPr>
          <w:rtl w:val="0"/>
        </w:rPr>
        <w:t xml:space="preserve">A platform team may enable dozens of other teams to do customer-facing work. Here, you have options:</w:t>
      </w:r>
    </w:p>
    <w:p w:rsidR="00000000" w:rsidDel="00000000" w:rsidP="00000000" w:rsidRDefault="00000000" w:rsidRPr="00000000" w14:paraId="000000E6">
      <w:pPr>
        <w:numPr>
          <w:ilvl w:val="0"/>
          <w:numId w:val="65"/>
        </w:numPr>
        <w:spacing w:after="0" w:afterAutospacing="0" w:before="240" w:lineRule="auto"/>
        <w:ind w:left="720" w:hanging="360"/>
        <w:rPr/>
      </w:pPr>
      <w:r w:rsidDel="00000000" w:rsidR="00000000" w:rsidRPr="00000000">
        <w:rPr>
          <w:rtl w:val="0"/>
        </w:rPr>
        <w:t xml:space="preserve">Treat the internal teams as customers, and model the relationship as transactional (they could "buy or build" the capability).</w:t>
      </w:r>
    </w:p>
    <w:p w:rsidR="00000000" w:rsidDel="00000000" w:rsidP="00000000" w:rsidRDefault="00000000" w:rsidRPr="00000000" w14:paraId="000000E7">
      <w:pPr>
        <w:numPr>
          <w:ilvl w:val="0"/>
          <w:numId w:val="65"/>
        </w:numPr>
        <w:spacing w:after="240" w:before="0" w:beforeAutospacing="0" w:lineRule="auto"/>
        <w:ind w:left="720" w:hanging="360"/>
        <w:rPr/>
      </w:pPr>
      <w:r w:rsidDel="00000000" w:rsidR="00000000" w:rsidRPr="00000000">
        <w:rPr>
          <w:rtl w:val="0"/>
        </w:rPr>
        <w:t xml:space="preserve">Or model the platform team's value indirectly, based on how well the downstream teams succeed with their help.</w:t>
      </w:r>
    </w:p>
    <w:p w:rsidR="00000000" w:rsidDel="00000000" w:rsidP="00000000" w:rsidRDefault="00000000" w:rsidRPr="00000000" w14:paraId="000000E8">
      <w:pPr>
        <w:spacing w:after="240" w:before="240" w:lineRule="auto"/>
        <w:rPr/>
      </w:pPr>
      <w:r w:rsidDel="00000000" w:rsidR="00000000" w:rsidRPr="00000000">
        <w:rPr>
          <w:rtl w:val="0"/>
        </w:rPr>
        <w:t xml:space="preserve">Neither approach is universally right. The goal is to make the model explicit, even if it evolves over time.</w:t>
      </w:r>
    </w:p>
    <w:p w:rsidR="00000000" w:rsidDel="00000000" w:rsidP="00000000" w:rsidRDefault="00000000" w:rsidRPr="00000000" w14:paraId="000000E9">
      <w:pPr>
        <w:keepNext w:val="0"/>
        <w:keepLines w:val="0"/>
        <w:spacing w:before="280" w:lineRule="auto"/>
        <w:rPr>
          <w:b w:val="1"/>
          <w:bCs w:val="1"/>
        </w:rPr>
      </w:pPr>
      <w:r w:rsidDel="00000000" w:rsidR="00000000" w:rsidRPr="00000000">
        <w:rPr>
          <w:b w:val="1"/>
          <w:bCs w:val="1"/>
          <w:rtl w:val="0"/>
        </w:rPr>
        <w:t xml:space="preserve">How the Starter Pack Supports Funding Models</w:t>
      </w:r>
    </w:p>
    <w:p w:rsidR="00000000" w:rsidDel="00000000" w:rsidP="00000000" w:rsidRDefault="00000000" w:rsidRPr="00000000" w14:paraId="000000EA">
      <w:pPr>
        <w:spacing w:after="240" w:before="240" w:lineRule="auto"/>
        <w:rPr/>
      </w:pPr>
      <w:r w:rsidDel="00000000" w:rsidR="00000000" w:rsidRPr="00000000">
        <w:rPr>
          <w:rtl w:val="0"/>
        </w:rPr>
        <w:t xml:space="preserve">In the Starter Pack, each team, group, or area can be marked as:</w:t>
      </w:r>
    </w:p>
    <w:p w:rsidR="00000000" w:rsidDel="00000000" w:rsidP="00000000" w:rsidRDefault="00000000" w:rsidRPr="00000000" w14:paraId="000000EB">
      <w:pPr>
        <w:numPr>
          <w:ilvl w:val="0"/>
          <w:numId w:val="53"/>
        </w:numPr>
        <w:spacing w:after="0" w:afterAutospacing="0" w:before="240" w:lineRule="auto"/>
        <w:ind w:left="720" w:hanging="360"/>
        <w:rPr/>
      </w:pPr>
      <w:r w:rsidDel="00000000" w:rsidR="00000000" w:rsidRPr="00000000">
        <w:rPr>
          <w:rtl w:val="0"/>
        </w:rPr>
        <w:t xml:space="preserve">A fundable unit (i.e., receives budget independently), or</w:t>
      </w:r>
    </w:p>
    <w:p w:rsidR="00000000" w:rsidDel="00000000" w:rsidP="00000000" w:rsidRDefault="00000000" w:rsidRPr="00000000" w14:paraId="000000EC">
      <w:pPr>
        <w:numPr>
          <w:ilvl w:val="0"/>
          <w:numId w:val="53"/>
        </w:numPr>
        <w:spacing w:after="240" w:before="0" w:beforeAutospacing="0" w:lineRule="auto"/>
        <w:ind w:left="720" w:hanging="360"/>
      </w:pPr>
      <w:r w:rsidDel="00000000" w:rsidR="00000000" w:rsidRPr="00000000">
        <w:rPr>
          <w:rtl w:val="0"/>
        </w:rPr>
        <w:t xml:space="preserve">A contributor to something that </w:t>
      </w:r>
      <w:r w:rsidDel="00000000" w:rsidR="00000000" w:rsidRPr="00000000">
        <w:rPr>
          <w:i w:val="1"/>
          <w:iCs w:val="1"/>
          <w:rtl w:val="0"/>
        </w:rPr>
        <w:t xml:space="preserve">is</w:t>
      </w:r>
      <w:r w:rsidDel="00000000" w:rsidR="00000000" w:rsidRPr="00000000">
        <w:rPr>
          <w:rtl w:val="0"/>
        </w:rPr>
        <w:t xml:space="preserve"> funded (e.g., customer journey, product, strategic theme, etc.)</w:t>
      </w:r>
    </w:p>
    <w:p w:rsidR="00000000" w:rsidDel="00000000" w:rsidP="00000000" w:rsidRDefault="00000000" w:rsidRPr="00000000" w14:paraId="000000ED">
      <w:pPr>
        <w:spacing w:after="240" w:before="240" w:lineRule="auto"/>
        <w:rPr/>
      </w:pPr>
      <w:r w:rsidDel="00000000" w:rsidR="00000000" w:rsidRPr="00000000">
        <w:rPr>
          <w:rtl w:val="0"/>
        </w:rPr>
        <w:t xml:space="preserve">For those marked as fundable, you can specify one or more </w:t>
      </w:r>
      <w:r w:rsidDel="00000000" w:rsidR="00000000" w:rsidRPr="00000000">
        <w:rPr>
          <w:b w:val="1"/>
          <w:bCs w:val="1"/>
          <w:rtl w:val="0"/>
        </w:rPr>
        <w:t xml:space="preserve">funding models</w:t>
      </w:r>
      <w:r w:rsidDel="00000000" w:rsidR="00000000" w:rsidRPr="00000000">
        <w:rPr>
          <w:rtl w:val="0"/>
        </w:rPr>
        <w:t xml:space="preserve"> that describe how they are resourced and evaluated.</w:t>
      </w:r>
    </w:p>
    <w:p w:rsidR="00000000" w:rsidDel="00000000" w:rsidP="00000000" w:rsidRDefault="00000000" w:rsidRPr="00000000" w14:paraId="000000EE">
      <w:pPr>
        <w:keepNext w:val="0"/>
        <w:keepLines w:val="0"/>
        <w:spacing w:after="40" w:before="240" w:lineRule="auto"/>
        <w:rPr/>
      </w:pPr>
      <w:r w:rsidDel="00000000" w:rsidR="00000000" w:rsidRPr="00000000">
        <w:rPr>
          <w:rtl w:val="0"/>
        </w:rPr>
        <w:t xml:space="preserve">Use the phrase:</w:t>
      </w:r>
    </w:p>
    <w:p w:rsidR="00000000" w:rsidDel="00000000" w:rsidP="00000000" w:rsidRDefault="00000000" w:rsidRPr="00000000" w14:paraId="000000EF">
      <w:pPr>
        <w:spacing w:after="240" w:before="240" w:lineRule="auto"/>
        <w:ind w:left="600" w:right="600" w:firstLine="0"/>
        <w:rPr/>
      </w:pPr>
      <w:r w:rsidDel="00000000" w:rsidR="00000000" w:rsidRPr="00000000">
        <w:rPr>
          <w:i w:val="1"/>
          <w:iCs w:val="1"/>
          <w:rtl w:val="0"/>
        </w:rPr>
        <w:t xml:space="preserve">“This team is funded based on…”</w:t>
        <w:br w:type="textWrapping"/>
      </w:r>
      <w:r w:rsidDel="00000000" w:rsidR="00000000" w:rsidRPr="00000000">
        <w:rPr>
          <w:rtl w:val="0"/>
        </w:rPr>
        <w:t xml:space="preserve"> …to brainstorm relevant funding models.</w:t>
      </w:r>
    </w:p>
    <w:p w:rsidR="00000000" w:rsidDel="00000000" w:rsidP="00000000" w:rsidRDefault="00000000" w:rsidRPr="00000000" w14:paraId="000000F0">
      <w:pPr>
        <w:keepNext w:val="0"/>
        <w:keepLines w:val="0"/>
        <w:spacing w:before="280" w:lineRule="auto"/>
        <w:ind w:right="600"/>
        <w:rPr/>
      </w:pPr>
      <w:r w:rsidDel="00000000" w:rsidR="00000000" w:rsidRPr="00000000">
        <w:rPr>
          <w:rtl w:val="0"/>
        </w:rPr>
        <w:t xml:space="preserve">Example Funding Models</w:t>
      </w:r>
    </w:p>
    <w:tbl>
      <w:tblPr>
        <w:tblStyle w:val="Table6"/>
        <w:tblW w:w="1047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5925"/>
        <w:tblGridChange w:id="0">
          <w:tblGrid>
            <w:gridCol w:w="4545"/>
            <w:gridCol w:w="5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ind w:right="600"/>
              <w:jc w:val="center"/>
              <w:rPr>
                <w:color w:val="efefef"/>
              </w:rPr>
            </w:pPr>
            <w:r w:rsidDel="00000000" w:rsidR="00000000" w:rsidRPr="00000000">
              <w:rPr>
                <w:b w:val="1"/>
                <w:bCs w:val="1"/>
                <w:color w:val="efefef"/>
                <w:rtl w:val="0"/>
              </w:rPr>
              <w:t xml:space="preserve">Funding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ind w:right="600"/>
              <w:jc w:val="center"/>
              <w:rPr>
                <w:color w:val="efefef"/>
              </w:rPr>
            </w:pPr>
            <w:r w:rsidDel="00000000" w:rsidR="00000000" w:rsidRPr="00000000">
              <w:rPr>
                <w:b w:val="1"/>
                <w:bCs w:val="1"/>
                <w:color w:val="efefef"/>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ind w:right="600"/>
              <w:rPr/>
            </w:pPr>
            <w:r w:rsidDel="00000000" w:rsidR="00000000" w:rsidRPr="00000000">
              <w:rPr>
                <w:rtl w:val="0"/>
              </w:rPr>
              <w:t xml:space="preserve">…measurable business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ind w:right="600"/>
              <w:rPr/>
            </w:pPr>
            <w:r w:rsidDel="00000000" w:rsidR="00000000" w:rsidRPr="00000000">
              <w:rPr>
                <w:rtl w:val="0"/>
              </w:rPr>
              <w:t xml:space="preserve">The team is funded based on impact metrics such as revenue, growth, retention, cost reduction, etc.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ind w:right="600"/>
              <w:rPr/>
            </w:pPr>
            <w:r w:rsidDel="00000000" w:rsidR="00000000" w:rsidRPr="00000000">
              <w:rPr>
                <w:rtl w:val="0"/>
              </w:rPr>
              <w:t xml:space="preserve">…continued ownership of a key capability or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ind w:right="600"/>
              <w:rPr/>
            </w:pPr>
            <w:r w:rsidDel="00000000" w:rsidR="00000000" w:rsidRPr="00000000">
              <w:rPr>
                <w:rtl w:val="0"/>
              </w:rPr>
              <w:t xml:space="preserve">The team owns and maintains a critical system or capability that must remain operational and improve over 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ind w:right="600"/>
              <w:rPr/>
            </w:pPr>
            <w:r w:rsidDel="00000000" w:rsidR="00000000" w:rsidRPr="00000000">
              <w:rPr>
                <w:rtl w:val="0"/>
              </w:rPr>
              <w:t xml:space="preserve">…delivery of funded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ind w:right="600"/>
              <w:rPr/>
            </w:pPr>
            <w:r w:rsidDel="00000000" w:rsidR="00000000" w:rsidRPr="00000000">
              <w:rPr>
                <w:rtl w:val="0"/>
              </w:rPr>
              <w:t xml:space="preserve">The team receives resources to complete scoped, funded initiatives aligned to business cases.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ind w:right="600"/>
              <w:rPr/>
            </w:pPr>
            <w:r w:rsidDel="00000000" w:rsidR="00000000" w:rsidRPr="00000000">
              <w:rPr>
                <w:rtl w:val="0"/>
              </w:rPr>
              <w:t xml:space="preserve">…supporting a customer journey or value stream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ind w:right="600"/>
              <w:rPr/>
            </w:pPr>
            <w:r w:rsidDel="00000000" w:rsidR="00000000" w:rsidRPr="00000000">
              <w:rPr>
                <w:rtl w:val="0"/>
              </w:rPr>
              <w:t xml:space="preserve">Funding is directed at the journey level, and the team is one of many contributing to outcomes in that stream.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ind w:right="600"/>
              <w:rPr/>
            </w:pPr>
            <w:r w:rsidDel="00000000" w:rsidR="00000000" w:rsidRPr="00000000">
              <w:rPr>
                <w:rtl w:val="0"/>
              </w:rPr>
              <w:t xml:space="preserve">…platform adoption by internal customers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ind w:right="600"/>
              <w:rPr/>
            </w:pPr>
            <w:r w:rsidDel="00000000" w:rsidR="00000000" w:rsidRPr="00000000">
              <w:rPr>
                <w:rtl w:val="0"/>
              </w:rPr>
              <w:t xml:space="preserve">The team is funded based on the degree to which internal teams successfully adopt and rely on its platform or tools.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ind w:right="600"/>
              <w:rPr/>
            </w:pPr>
            <w:r w:rsidDel="00000000" w:rsidR="00000000" w:rsidRPr="00000000">
              <w:rPr>
                <w:rtl w:val="0"/>
              </w:rPr>
              <w:t xml:space="preserve">…strategic alignment with company priorities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ind w:right="600"/>
              <w:rPr/>
            </w:pPr>
            <w:r w:rsidDel="00000000" w:rsidR="00000000" w:rsidRPr="00000000">
              <w:rPr>
                <w:rtl w:val="0"/>
              </w:rPr>
              <w:t xml:space="preserve">The team is funded based on alignment to high-level strategic goals (e.g., AI enablement, international expansion).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ind w:right="600"/>
              <w:rPr/>
            </w:pPr>
            <w:r w:rsidDel="00000000" w:rsidR="00000000" w:rsidRPr="00000000">
              <w:rPr>
                <w:rtl w:val="0"/>
              </w:rPr>
              <w:t xml:space="preserve">…regulatory or compliance necessity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ind w:right="600"/>
              <w:rPr/>
            </w:pPr>
            <w:r w:rsidDel="00000000" w:rsidR="00000000" w:rsidRPr="00000000">
              <w:rPr>
                <w:rtl w:val="0"/>
              </w:rPr>
              <w:t xml:space="preserve">The team is funded to meet legal, safety, or compliance obligations (e.g., GDPR, security certifications).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ind w:right="600"/>
              <w:rPr/>
            </w:pPr>
            <w:r w:rsidDel="00000000" w:rsidR="00000000" w:rsidRPr="00000000">
              <w:rPr>
                <w:rtl w:val="0"/>
              </w:rPr>
              <w:t xml:space="preserve">…core infrastructure stewardship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ind w:right="600"/>
              <w:rPr/>
            </w:pPr>
            <w:r w:rsidDel="00000000" w:rsidR="00000000" w:rsidRPr="00000000">
              <w:rPr>
                <w:rtl w:val="0"/>
              </w:rPr>
              <w:t xml:space="preserve">The team manages underlying systems or infrastructure required for the business to operate effectively.</w:t>
            </w:r>
          </w:p>
        </w:tc>
      </w:tr>
    </w:tbl>
    <w:p w:rsidR="00000000" w:rsidDel="00000000" w:rsidP="00000000" w:rsidRDefault="00000000" w:rsidRPr="00000000" w14:paraId="00000103">
      <w:pPr>
        <w:spacing w:after="240" w:before="240" w:lineRule="auto"/>
        <w:rPr/>
      </w:pPr>
      <w:r w:rsidDel="00000000" w:rsidR="00000000" w:rsidRPr="00000000">
        <w:rPr>
          <w:rtl w:val="0"/>
        </w:rPr>
        <w:t xml:space="preserve">You can use one or more funding models per team to reflect blended reality—many teams are funded through a mix of direct ownership, platform enablement, and project delivery.</w:t>
      </w:r>
    </w:p>
    <w:p w:rsidR="00000000" w:rsidDel="00000000" w:rsidP="00000000" w:rsidRDefault="00000000" w:rsidRPr="00000000" w14:paraId="00000104">
      <w:pPr>
        <w:pStyle w:val="Heading3"/>
        <w:keepNext w:val="0"/>
        <w:keepLines w:val="0"/>
        <w:spacing w:before="280" w:lineRule="auto"/>
        <w:rPr/>
      </w:pPr>
      <w:bookmarkStart w:colFirst="0" w:colLast="0" w:name="_rndqx9oovqlk" w:id="7"/>
      <w:bookmarkEnd w:id="7"/>
      <w:r w:rsidDel="00000000" w:rsidR="00000000" w:rsidRPr="00000000">
        <w:rPr>
          <w:rtl w:val="0"/>
        </w:rPr>
        <w:t xml:space="preserve">Advanced Funding—Team Stages</w:t>
      </w:r>
    </w:p>
    <w:p w:rsidR="00000000" w:rsidDel="00000000" w:rsidP="00000000" w:rsidRDefault="00000000" w:rsidRPr="00000000" w14:paraId="00000105">
      <w:pPr>
        <w:spacing w:after="240" w:before="240" w:lineRule="auto"/>
        <w:rPr/>
      </w:pPr>
      <w:r w:rsidDel="00000000" w:rsidR="00000000" w:rsidRPr="00000000">
        <w:rPr>
          <w:rtl w:val="0"/>
        </w:rPr>
        <w:t xml:space="preserve">So far, we’ve looked at how to define fundable units and assign funding models. But for certain types of autonomous teams a critical next layer is understanding the team’s stage.</w:t>
      </w:r>
    </w:p>
    <w:p w:rsidR="00000000" w:rsidDel="00000000" w:rsidP="00000000" w:rsidRDefault="00000000" w:rsidRPr="00000000" w14:paraId="00000106">
      <w:pPr>
        <w:spacing w:after="240" w:before="240" w:lineRule="auto"/>
        <w:ind w:left="0" w:right="600" w:firstLine="0"/>
        <w:rPr/>
      </w:pPr>
      <w:r w:rsidDel="00000000" w:rsidR="00000000" w:rsidRPr="00000000">
        <w:rPr>
          <w:rtl w:val="0"/>
        </w:rPr>
        <w:t xml:space="preserve">Not all teams will (or should) define a stage. This concept is reserved for teams/groups with a higher degree of autonomy—where leadership wants to make differentiated investment, staffing, and governance decisions based on the team’s current lifecycle stage.</w:t>
      </w:r>
    </w:p>
    <w:p w:rsidR="00000000" w:rsidDel="00000000" w:rsidP="00000000" w:rsidRDefault="00000000" w:rsidRPr="00000000" w14:paraId="00000107">
      <w:pPr>
        <w:spacing w:after="240" w:before="240" w:lineRule="auto"/>
        <w:rPr/>
      </w:pPr>
      <w:r w:rsidDel="00000000" w:rsidR="00000000" w:rsidRPr="00000000">
        <w:rPr>
          <w:rtl w:val="0"/>
        </w:rPr>
        <w:t xml:space="preserve">Even highly independent teams don’t operate in a static state. They evolve over time—launching new offerings, finding product-market fit, scaling operations, or optimizing for efficiency. Applying the same funding and staffing logic to a team searching for PMF as you would to a scaling unit simply doesn’t work. The nuance matters.</w:t>
      </w:r>
    </w:p>
    <w:p w:rsidR="00000000" w:rsidDel="00000000" w:rsidP="00000000" w:rsidRDefault="00000000" w:rsidRPr="00000000" w14:paraId="00000108">
      <w:pPr>
        <w:keepNext w:val="0"/>
        <w:keepLines w:val="0"/>
        <w:spacing w:before="280" w:lineRule="auto"/>
        <w:rPr/>
      </w:pPr>
      <w:r w:rsidDel="00000000" w:rsidR="00000000" w:rsidRPr="00000000">
        <w:rPr>
          <w:rtl w:val="0"/>
        </w:rPr>
        <w:t xml:space="preserve">Example Team-Context Stages</w:t>
      </w:r>
    </w:p>
    <w:p w:rsidR="00000000" w:rsidDel="00000000" w:rsidP="00000000" w:rsidRDefault="00000000" w:rsidRPr="00000000" w14:paraId="00000109">
      <w:pPr>
        <w:spacing w:after="240" w:before="240" w:lineRule="auto"/>
        <w:rPr/>
      </w:pPr>
      <w:r w:rsidDel="00000000" w:rsidR="00000000" w:rsidRPr="00000000">
        <w:rPr>
          <w:rtl w:val="0"/>
        </w:rPr>
        <w:t xml:space="preserve">These stages are meant to capture the dominant posture of a team at a given time. The exact boundaries may blur, but the funding logic and decision-making implications shift meaningfully across each:</w:t>
      </w:r>
    </w:p>
    <w:tbl>
      <w:tblPr>
        <w:tblStyle w:val="Table7"/>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440"/>
        <w:gridCol w:w="4125"/>
        <w:tblGridChange w:id="0">
          <w:tblGrid>
            <w:gridCol w:w="1875"/>
            <w:gridCol w:w="4440"/>
            <w:gridCol w:w="4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jc w:val="center"/>
              <w:rPr>
                <w:color w:val="f3f3f3"/>
              </w:rPr>
            </w:pPr>
            <w:r w:rsidDel="00000000" w:rsidR="00000000" w:rsidRPr="00000000">
              <w:rPr>
                <w:b w:val="1"/>
                <w:bCs w:val="1"/>
                <w:color w:val="f3f3f3"/>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jc w:val="center"/>
              <w:rPr>
                <w:color w:val="f3f3f3"/>
              </w:rPr>
            </w:pPr>
            <w:r w:rsidDel="00000000" w:rsidR="00000000" w:rsidRPr="00000000">
              <w:rPr>
                <w:b w:val="1"/>
                <w:bCs w:val="1"/>
                <w:color w:val="f3f3f3"/>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jc w:val="center"/>
              <w:rPr>
                <w:color w:val="f3f3f3"/>
              </w:rPr>
            </w:pPr>
            <w:r w:rsidDel="00000000" w:rsidR="00000000" w:rsidRPr="00000000">
              <w:rPr>
                <w:b w:val="1"/>
                <w:bCs w:val="1"/>
                <w:color w:val="f3f3f3"/>
                <w:rtl w:val="0"/>
              </w:rPr>
              <w:t xml:space="preserve">Funding Logic</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pPr>
            <w:r w:rsidDel="00000000" w:rsidR="00000000" w:rsidRPr="00000000">
              <w:rPr>
                <w:b w:val="1"/>
                <w:bCs w:val="1"/>
                <w:rtl w:val="0"/>
              </w:rPr>
              <w:t xml:space="preserve">New Offerings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rPr/>
            </w:pPr>
            <w:r w:rsidDel="00000000" w:rsidR="00000000" w:rsidRPr="00000000">
              <w:rPr>
                <w:rtl w:val="0"/>
              </w:rPr>
              <w:t xml:space="preserve">High-risk exploration of a new product, problem space, or market. Team is validating assumptions and running rapid experiments.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rPr/>
            </w:pPr>
            <w:r w:rsidDel="00000000" w:rsidR="00000000" w:rsidRPr="00000000">
              <w:rPr>
                <w:rtl w:val="0"/>
              </w:rPr>
              <w:t xml:space="preserve">Milestone-based, iterative funding with frequent reassessment—similar to early-stage startup logic.</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rPr/>
            </w:pPr>
            <w:r w:rsidDel="00000000" w:rsidR="00000000" w:rsidRPr="00000000">
              <w:rPr>
                <w:b w:val="1"/>
                <w:bCs w:val="1"/>
                <w:rtl w:val="0"/>
              </w:rPr>
              <w:t xml:space="preserve">Strategic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rPr/>
            </w:pPr>
            <w:r w:rsidDel="00000000" w:rsidR="00000000" w:rsidRPr="00000000">
              <w:rPr>
                <w:rtl w:val="0"/>
              </w:rPr>
              <w:t xml:space="preserve">Extending a validated offering into new geographies, verticals, or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rPr/>
            </w:pPr>
            <w:r w:rsidDel="00000000" w:rsidR="00000000" w:rsidRPr="00000000">
              <w:rPr>
                <w:rtl w:val="0"/>
              </w:rPr>
              <w:t xml:space="preserve">Funded via targeted burn, with focus on feasibility, alignment to strategy, and path to scale.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Rule="auto"/>
              <w:rPr/>
            </w:pPr>
            <w:r w:rsidDel="00000000" w:rsidR="00000000" w:rsidRPr="00000000">
              <w:rPr>
                <w:b w:val="1"/>
                <w:bCs w:val="1"/>
                <w:rtl w:val="0"/>
              </w:rPr>
              <w:t xml:space="preserve">Growth Accelerator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Rule="auto"/>
              <w:rPr/>
            </w:pPr>
            <w:r w:rsidDel="00000000" w:rsidR="00000000" w:rsidRPr="00000000">
              <w:rPr>
                <w:rtl w:val="0"/>
              </w:rPr>
              <w:t xml:space="preserve">Team has product-market fit and is working to scale adoption and revenue.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rPr/>
            </w:pPr>
            <w:r w:rsidDel="00000000" w:rsidR="00000000" w:rsidRPr="00000000">
              <w:rPr>
                <w:rtl w:val="0"/>
              </w:rPr>
              <w:t xml:space="preserve">Funded by ROI-driven models (e.g., rule of 60, CAC payback), with performance-based expectations.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Rule="auto"/>
              <w:rPr/>
            </w:pPr>
            <w:r w:rsidDel="00000000" w:rsidR="00000000" w:rsidRPr="00000000">
              <w:rPr>
                <w:b w:val="1"/>
                <w:bCs w:val="1"/>
                <w:rtl w:val="0"/>
              </w:rPr>
              <w:t xml:space="preserve">Margin 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Rule="auto"/>
              <w:rPr/>
            </w:pPr>
            <w:r w:rsidDel="00000000" w:rsidR="00000000" w:rsidRPr="00000000">
              <w:rPr>
                <w:rtl w:val="0"/>
              </w:rPr>
              <w:t xml:space="preserve">Proven business, now focused on driving margin and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rPr/>
            </w:pPr>
            <w:r w:rsidDel="00000000" w:rsidR="00000000" w:rsidRPr="00000000">
              <w:rPr>
                <w:rtl w:val="0"/>
              </w:rPr>
              <w:t xml:space="preserve">Funded by efficiency targets, process refinement, and cost-structure improvements.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rPr/>
            </w:pPr>
            <w:r w:rsidDel="00000000" w:rsidR="00000000" w:rsidRPr="00000000">
              <w:rPr>
                <w:b w:val="1"/>
                <w:bCs w:val="1"/>
                <w:rtl w:val="0"/>
              </w:rPr>
              <w:t xml:space="preserve">Operational 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rPr/>
            </w:pPr>
            <w:r w:rsidDel="00000000" w:rsidR="00000000" w:rsidRPr="00000000">
              <w:rPr>
                <w:rtl w:val="0"/>
              </w:rPr>
              <w:t xml:space="preserve">Team focuses on improving internal tools, quality, or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rPr/>
            </w:pPr>
            <w:r w:rsidDel="00000000" w:rsidR="00000000" w:rsidRPr="00000000">
              <w:rPr>
                <w:rtl w:val="0"/>
              </w:rPr>
              <w:t xml:space="preserve">Funded via internal satisfaction metrics, usage, and throughput metrics.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rPr/>
            </w:pPr>
            <w:r w:rsidDel="00000000" w:rsidR="00000000" w:rsidRPr="00000000">
              <w:rPr>
                <w:b w:val="1"/>
                <w:bCs w:val="1"/>
                <w:rtl w:val="0"/>
              </w:rPr>
              <w:t xml:space="preserve">Rebuilding After Breakdown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rPr/>
            </w:pPr>
            <w:r w:rsidDel="00000000" w:rsidR="00000000" w:rsidRPr="00000000">
              <w:rPr>
                <w:rtl w:val="0"/>
              </w:rPr>
              <w:t xml:space="preserve">Team has lost alignment, clarity, or capability—may be coming off failed initiatives or turnover.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rPr/>
            </w:pPr>
            <w:r w:rsidDel="00000000" w:rsidR="00000000" w:rsidRPr="00000000">
              <w:rPr>
                <w:rtl w:val="0"/>
              </w:rPr>
              <w:t xml:space="preserve">Funded based on reset logic: cost to restore productivity vs. expected long-term value.</w:t>
            </w:r>
          </w:p>
        </w:tc>
      </w:tr>
    </w:tbl>
    <w:p w:rsidR="00000000" w:rsidDel="00000000" w:rsidP="00000000" w:rsidRDefault="00000000" w:rsidRPr="00000000" w14:paraId="0000011F">
      <w:pPr>
        <w:spacing w:after="240" w:before="240" w:lineRule="auto"/>
        <w:rPr/>
      </w:pPr>
      <w:r w:rsidDel="00000000" w:rsidR="00000000" w:rsidRPr="00000000">
        <w:rPr>
          <w:rtl w:val="0"/>
        </w:rPr>
        <w:t xml:space="preserve">These stages aren’t just labels—they shape how you plan, staff, and support teams. A New Offerings team might need design researchers and fast-access funding. A Margin Optimizer team might need financial analysts and lean ops coaching.</w:t>
      </w:r>
    </w:p>
    <w:p w:rsidR="00000000" w:rsidDel="00000000" w:rsidP="00000000" w:rsidRDefault="00000000" w:rsidRPr="00000000" w14:paraId="00000120">
      <w:pPr>
        <w:keepNext w:val="0"/>
        <w:keepLines w:val="0"/>
        <w:spacing w:before="280" w:lineRule="auto"/>
        <w:rPr>
          <w:b w:val="1"/>
          <w:bCs w:val="1"/>
        </w:rPr>
      </w:pPr>
      <w:r w:rsidDel="00000000" w:rsidR="00000000" w:rsidRPr="00000000">
        <w:rPr>
          <w:b w:val="1"/>
          <w:bCs w:val="1"/>
          <w:rtl w:val="0"/>
        </w:rPr>
        <w:t xml:space="preserve">In the Starter Pack</w:t>
      </w:r>
    </w:p>
    <w:p w:rsidR="00000000" w:rsidDel="00000000" w:rsidP="00000000" w:rsidRDefault="00000000" w:rsidRPr="00000000" w14:paraId="00000121">
      <w:pPr>
        <w:spacing w:after="240" w:before="240" w:lineRule="auto"/>
        <w:rPr/>
      </w:pPr>
      <w:r w:rsidDel="00000000" w:rsidR="00000000" w:rsidRPr="00000000">
        <w:rPr>
          <w:rtl w:val="0"/>
        </w:rPr>
        <w:t xml:space="preserve">In the Dotwork POM Starter Pack:</w:t>
      </w:r>
    </w:p>
    <w:p w:rsidR="00000000" w:rsidDel="00000000" w:rsidP="00000000" w:rsidRDefault="00000000" w:rsidRPr="00000000" w14:paraId="00000122">
      <w:pPr>
        <w:numPr>
          <w:ilvl w:val="0"/>
          <w:numId w:val="44"/>
        </w:numPr>
        <w:spacing w:after="0" w:afterAutospacing="0" w:before="240" w:lineRule="auto"/>
        <w:ind w:left="720" w:hanging="360"/>
        <w:rPr/>
      </w:pPr>
      <w:r w:rsidDel="00000000" w:rsidR="00000000" w:rsidRPr="00000000">
        <w:rPr>
          <w:rtl w:val="0"/>
        </w:rPr>
        <w:t xml:space="preserve">Only certain teams (typically those with autonomy and ownership of a product or capability) can be assigned a Team Stage.</w:t>
      </w:r>
    </w:p>
    <w:p w:rsidR="00000000" w:rsidDel="00000000" w:rsidP="00000000" w:rsidRDefault="00000000" w:rsidRPr="00000000" w14:paraId="00000123">
      <w:pPr>
        <w:numPr>
          <w:ilvl w:val="0"/>
          <w:numId w:val="44"/>
        </w:numPr>
        <w:spacing w:after="240" w:before="0" w:beforeAutospacing="0" w:lineRule="auto"/>
        <w:ind w:left="720" w:hanging="360"/>
      </w:pPr>
      <w:r w:rsidDel="00000000" w:rsidR="00000000" w:rsidRPr="00000000">
        <w:rPr>
          <w:rtl w:val="0"/>
        </w:rPr>
        <w:t xml:space="preserve">Teams not eligible for a stage assignment can still be linked to funding models, topologies, and scopes, offering plenty of flexibility without overfitting.</w:t>
      </w:r>
    </w:p>
    <w:p w:rsidR="00000000" w:rsidDel="00000000" w:rsidP="00000000" w:rsidRDefault="00000000" w:rsidRPr="00000000" w14:paraId="00000124">
      <w:pPr>
        <w:spacing w:after="240" w:before="240" w:lineRule="auto"/>
        <w:rPr/>
      </w:pPr>
      <w:r w:rsidDel="00000000" w:rsidR="00000000" w:rsidRPr="00000000">
        <w:rPr>
          <w:rtl w:val="0"/>
        </w:rPr>
        <w:t xml:space="preserve">This model balances flexibility and realism: it’s enough structure to reflect real variation across your org, without forcing every team into the same mold.</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Use the </w:t>
            </w:r>
            <w:r w:rsidDel="00000000" w:rsidR="00000000" w:rsidRPr="00000000">
              <w:rPr>
                <w:b w:val="1"/>
                <w:bCs w:val="1"/>
                <w:rtl w:val="0"/>
              </w:rPr>
              <w:t xml:space="preserve">Team Stages Dashboard</w:t>
            </w:r>
            <w:r w:rsidDel="00000000" w:rsidR="00000000" w:rsidRPr="00000000">
              <w:rPr>
                <w:rtl w:val="0"/>
              </w:rPr>
              <w:t xml:space="preserve"> to get a portfolio view of which teams are in which stage—New Offering, Growth Accelerator, Margin Optimizer, etc. This helps in planning coaching, hiring, and burn.</w:t>
            </w:r>
          </w:p>
        </w:tc>
      </w:tr>
    </w:tbl>
    <w:p w:rsidR="00000000" w:rsidDel="00000000" w:rsidP="00000000" w:rsidRDefault="00000000" w:rsidRPr="00000000" w14:paraId="00000126">
      <w:pPr>
        <w:pStyle w:val="Heading3"/>
        <w:keepNext w:val="0"/>
        <w:keepLines w:val="0"/>
        <w:spacing w:before="280" w:lineRule="auto"/>
        <w:rPr/>
      </w:pPr>
      <w:bookmarkStart w:colFirst="0" w:colLast="0" w:name="_r3nicswq3ma" w:id="8"/>
      <w:bookmarkEnd w:id="8"/>
      <w:r w:rsidDel="00000000" w:rsidR="00000000" w:rsidRPr="00000000">
        <w:rPr>
          <w:rtl w:val="0"/>
        </w:rPr>
        <w:t xml:space="preserve">A Note on Funding &lt;-&gt; Topology Dependency</w:t>
      </w:r>
    </w:p>
    <w:p w:rsidR="00000000" w:rsidDel="00000000" w:rsidP="00000000" w:rsidRDefault="00000000" w:rsidRPr="00000000" w14:paraId="00000127">
      <w:pPr>
        <w:spacing w:after="240" w:before="240" w:lineRule="auto"/>
        <w:rPr/>
      </w:pPr>
      <w:r w:rsidDel="00000000" w:rsidR="00000000" w:rsidRPr="00000000">
        <w:rPr>
          <w:rtl w:val="0"/>
        </w:rPr>
        <w:t xml:space="preserve">Both Funding Models and Team Stages are often heavily influenced by a team’s topology.</w:t>
      </w:r>
    </w:p>
    <w:p w:rsidR="00000000" w:rsidDel="00000000" w:rsidP="00000000" w:rsidRDefault="00000000" w:rsidRPr="00000000" w14:paraId="00000128">
      <w:pPr>
        <w:spacing w:after="240" w:before="240" w:lineRule="auto"/>
        <w:rPr/>
      </w:pPr>
      <w:r w:rsidDel="00000000" w:rsidR="00000000" w:rsidRPr="00000000">
        <w:rPr>
          <w:rtl w:val="0"/>
        </w:rPr>
        <w:t xml:space="preserve">For example:</w:t>
      </w:r>
    </w:p>
    <w:p w:rsidR="00000000" w:rsidDel="00000000" w:rsidP="00000000" w:rsidRDefault="00000000" w:rsidRPr="00000000" w14:paraId="00000129">
      <w:pPr>
        <w:numPr>
          <w:ilvl w:val="0"/>
          <w:numId w:val="1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Stream-Aligned Team</w:t>
      </w:r>
      <w:r w:rsidDel="00000000" w:rsidR="00000000" w:rsidRPr="00000000">
        <w:rPr>
          <w:rtl w:val="0"/>
        </w:rPr>
        <w:t xml:space="preserve"> focused on a specific customer journey might be a strong candidate for a standalone funding model or a defined stage (e.g., </w:t>
      </w:r>
      <w:r w:rsidDel="00000000" w:rsidR="00000000" w:rsidRPr="00000000">
        <w:rPr>
          <w:i w:val="1"/>
          <w:iCs w:val="1"/>
          <w:rtl w:val="0"/>
        </w:rPr>
        <w:t xml:space="preserve">Growth Accelerator</w:t>
      </w:r>
      <w:r w:rsidDel="00000000" w:rsidR="00000000" w:rsidRPr="00000000">
        <w:rPr>
          <w:rtl w:val="0"/>
        </w:rPr>
        <w:t xml:space="preserve">).</w:t>
      </w:r>
    </w:p>
    <w:p w:rsidR="00000000" w:rsidDel="00000000" w:rsidP="00000000" w:rsidRDefault="00000000" w:rsidRPr="00000000" w14:paraId="0000012A">
      <w:pPr>
        <w:numPr>
          <w:ilvl w:val="0"/>
          <w:numId w:val="1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Enabling Team</w:t>
      </w:r>
      <w:r w:rsidDel="00000000" w:rsidR="00000000" w:rsidRPr="00000000">
        <w:rPr>
          <w:rtl w:val="0"/>
        </w:rPr>
        <w:t xml:space="preserve"> may not have a direct funding model of its own but instead contribute to the success of other fundable teams.</w:t>
      </w:r>
    </w:p>
    <w:p w:rsidR="00000000" w:rsidDel="00000000" w:rsidP="00000000" w:rsidRDefault="00000000" w:rsidRPr="00000000" w14:paraId="0000012B">
      <w:pPr>
        <w:numPr>
          <w:ilvl w:val="0"/>
          <w:numId w:val="1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Platform Team</w:t>
      </w:r>
      <w:r w:rsidDel="00000000" w:rsidR="00000000" w:rsidRPr="00000000">
        <w:rPr>
          <w:rtl w:val="0"/>
        </w:rPr>
        <w:t xml:space="preserve"> might use internal adoption and service metrics as a proxy for value, aligning with models like </w:t>
      </w:r>
      <w:r w:rsidDel="00000000" w:rsidR="00000000" w:rsidRPr="00000000">
        <w:rPr>
          <w:i w:val="1"/>
          <w:iCs w:val="1"/>
          <w:rtl w:val="0"/>
        </w:rPr>
        <w:t xml:space="preserve">Platform Adoption</w:t>
      </w:r>
      <w:r w:rsidDel="00000000" w:rsidR="00000000" w:rsidRPr="00000000">
        <w:rPr>
          <w:rtl w:val="0"/>
        </w:rPr>
        <w:t xml:space="preserve"> or </w:t>
      </w:r>
      <w:r w:rsidDel="00000000" w:rsidR="00000000" w:rsidRPr="00000000">
        <w:rPr>
          <w:i w:val="1"/>
          <w:iCs w:val="1"/>
          <w:rtl w:val="0"/>
        </w:rPr>
        <w:t xml:space="preserve">Operational Optimizer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C">
      <w:pPr>
        <w:numPr>
          <w:ilvl w:val="0"/>
          <w:numId w:val="1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Complicated Subsystem Team</w:t>
      </w:r>
      <w:r w:rsidDel="00000000" w:rsidR="00000000" w:rsidRPr="00000000">
        <w:rPr>
          <w:rtl w:val="0"/>
        </w:rPr>
        <w:t xml:space="preserve"> might be funded for ongoing capability maintenance or embedded within project-based funding flows.</w:t>
      </w:r>
    </w:p>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Your Team Topology shapes expectations for how a team contributes, collaborates, and gets funded. It’s important to reflect those dynamics explicitly when setting up funding structures in your Product Operating System.</w:t>
      </w:r>
    </w:p>
    <w:p w:rsidR="00000000" w:rsidDel="00000000" w:rsidP="00000000" w:rsidRDefault="00000000" w:rsidRPr="00000000" w14:paraId="0000012E">
      <w:pPr>
        <w:spacing w:after="240" w:before="240" w:lineRule="auto"/>
        <w:rPr/>
      </w:pPr>
      <w:r w:rsidDel="00000000" w:rsidR="00000000" w:rsidRPr="00000000">
        <w:rPr>
          <w:rtl w:val="0"/>
        </w:rPr>
        <w:t xml:space="preserve">This is why, in the Starter Pack, funding options and team stages are configurable but constrained—so that they remain aligned with the team’s fundamental purpose and design.</w:t>
      </w:r>
    </w:p>
    <w:tbl>
      <w:tblPr>
        <w:tblStyle w:val="Table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You can add a funding note to any team in the </w:t>
            </w:r>
            <w:r w:rsidDel="00000000" w:rsidR="00000000" w:rsidRPr="00000000">
              <w:rPr>
                <w:b w:val="1"/>
                <w:bCs w:val="1"/>
                <w:rtl w:val="0"/>
              </w:rPr>
              <w:t xml:space="preserve">Team Directory</w:t>
            </w:r>
            <w:r w:rsidDel="00000000" w:rsidR="00000000" w:rsidRPr="00000000">
              <w:rPr>
                <w:rtl w:val="0"/>
              </w:rPr>
              <w:t xml:space="preserve"> by editing their profile. Look for the “Funding Model” field—great for capturing blended models like platform + project delivery.</w:t>
            </w:r>
          </w:p>
        </w:tc>
      </w:tr>
    </w:tbl>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pStyle w:val="Heading2"/>
        <w:keepNext w:val="0"/>
        <w:keepLines w:val="0"/>
        <w:spacing w:before="280" w:lineRule="auto"/>
        <w:rPr/>
      </w:pPr>
      <w:bookmarkStart w:colFirst="0" w:colLast="0" w:name="_dhsm7bmoa3te" w:id="9"/>
      <w:bookmarkEnd w:id="9"/>
      <w:r w:rsidDel="00000000" w:rsidR="00000000" w:rsidRPr="00000000">
        <w:rPr>
          <w:rtl w:val="0"/>
        </w:rPr>
        <w:t xml:space="preserve">Actionable Inputs</w:t>
      </w:r>
    </w:p>
    <w:p w:rsidR="00000000" w:rsidDel="00000000" w:rsidP="00000000" w:rsidRDefault="00000000" w:rsidRPr="00000000" w14:paraId="00000132">
      <w:pPr>
        <w:spacing w:after="240" w:before="240" w:lineRule="auto"/>
        <w:rPr/>
      </w:pPr>
      <w:r w:rsidDel="00000000" w:rsidR="00000000" w:rsidRPr="00000000">
        <w:rPr>
          <w:rtl w:val="0"/>
        </w:rPr>
        <w:t xml:space="preserve">After defining team scopes, topologies, and funding models, most teams should be in a strong position to articulate a candidate set of Actionable Inputs—the key levers they can influence directly.</w:t>
      </w:r>
    </w:p>
    <w:p w:rsidR="00000000" w:rsidDel="00000000" w:rsidP="00000000" w:rsidRDefault="00000000" w:rsidRPr="00000000" w14:paraId="00000133">
      <w:pPr>
        <w:spacing w:after="240" w:before="240" w:lineRule="auto"/>
        <w:rPr/>
      </w:pPr>
      <w:r w:rsidDel="00000000" w:rsidR="00000000" w:rsidRPr="00000000">
        <w:rPr>
          <w:rtl w:val="0"/>
        </w:rPr>
        <w:t xml:space="preserve">The Product Operating Model emphasizes autonomy and ownership. But autonomy only works if teams can focus on what they actually control. If all you chase are lagging business outcomes or high-level OKRs, you’ll miss the opportunity to build the muscle required for continuous learning and iteration.</w:t>
      </w:r>
    </w:p>
    <w:p w:rsidR="00000000" w:rsidDel="00000000" w:rsidP="00000000" w:rsidRDefault="00000000" w:rsidRPr="00000000" w14:paraId="00000134">
      <w:pPr>
        <w:rPr>
          <w:b w:val="1"/>
          <w:bCs w:val="1"/>
        </w:rPr>
      </w:pPr>
      <w:r w:rsidDel="00000000" w:rsidR="00000000" w:rsidRPr="00000000">
        <w:rPr>
          <w:b w:val="1"/>
          <w:bCs w:val="1"/>
          <w:rtl w:val="0"/>
        </w:rPr>
        <w:t xml:space="preserve">What Are Actionable Inputs?</w:t>
      </w:r>
    </w:p>
    <w:p w:rsidR="00000000" w:rsidDel="00000000" w:rsidP="00000000" w:rsidRDefault="00000000" w:rsidRPr="00000000" w14:paraId="00000135">
      <w:pPr>
        <w:spacing w:after="240" w:before="240" w:lineRule="auto"/>
        <w:rPr/>
      </w:pPr>
      <w:r w:rsidDel="00000000" w:rsidR="00000000" w:rsidRPr="00000000">
        <w:rPr>
          <w:rtl w:val="0"/>
        </w:rPr>
        <w:t xml:space="preserve">Actionable Inputs are </w:t>
      </w:r>
      <w:r w:rsidDel="00000000" w:rsidR="00000000" w:rsidRPr="00000000">
        <w:rPr>
          <w:i w:val="1"/>
          <w:iCs w:val="1"/>
          <w:rtl w:val="0"/>
        </w:rPr>
        <w:t xml:space="preserve">proximate, accessible, meaningful variables</w:t>
      </w:r>
      <w:r w:rsidDel="00000000" w:rsidR="00000000" w:rsidRPr="00000000">
        <w:rPr>
          <w:rtl w:val="0"/>
        </w:rPr>
        <w:t xml:space="preserve">—measured either qualitatively or quantitatively—that teams can directly affect in their day-to-day, week-to-week, and quarter-to-quarter work.</w:t>
      </w:r>
    </w:p>
    <w:p w:rsidR="00000000" w:rsidDel="00000000" w:rsidP="00000000" w:rsidRDefault="00000000" w:rsidRPr="00000000" w14:paraId="00000136">
      <w:pPr>
        <w:spacing w:after="240" w:before="240" w:lineRule="auto"/>
        <w:rPr/>
      </w:pPr>
      <w:r w:rsidDel="00000000" w:rsidR="00000000" w:rsidRPr="00000000">
        <w:rPr>
          <w:rtl w:val="0"/>
        </w:rPr>
        <w:t xml:space="preserve">They are not OKRs, and they’re not meant to change every quarter. If chosen wisely, a team might work with the same core set of actionable inputs for quarters or even years. What shifts over time is </w:t>
      </w:r>
      <w:r w:rsidDel="00000000" w:rsidR="00000000" w:rsidRPr="00000000">
        <w:rPr>
          <w:i w:val="1"/>
          <w:iCs w:val="1"/>
          <w:rtl w:val="0"/>
        </w:rPr>
        <w:t xml:space="preserve">which input(s)</w:t>
      </w:r>
      <w:r w:rsidDel="00000000" w:rsidR="00000000" w:rsidRPr="00000000">
        <w:rPr>
          <w:rtl w:val="0"/>
        </w:rPr>
        <w:t xml:space="preserve"> get the team’s attention based on the evolving strategy.</w:t>
      </w:r>
    </w:p>
    <w:p w:rsidR="00000000" w:rsidDel="00000000" w:rsidP="00000000" w:rsidRDefault="00000000" w:rsidRPr="00000000" w14:paraId="00000137">
      <w:pPr>
        <w:keepNext w:val="0"/>
        <w:keepLines w:val="0"/>
        <w:spacing w:before="28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38">
      <w:pPr>
        <w:spacing w:after="240" w:before="240" w:lineRule="auto"/>
        <w:rPr/>
      </w:pPr>
      <w:r w:rsidDel="00000000" w:rsidR="00000000" w:rsidRPr="00000000">
        <w:rPr>
          <w:rtl w:val="0"/>
        </w:rPr>
        <w:t xml:space="preserve">Let’s say a team owns the </w:t>
      </w:r>
      <w:r w:rsidDel="00000000" w:rsidR="00000000" w:rsidRPr="00000000">
        <w:rPr>
          <w:b w:val="1"/>
          <w:bCs w:val="1"/>
          <w:rtl w:val="0"/>
        </w:rPr>
        <w:t xml:space="preserve">onboarding experience</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At a high level, onboarding success might be a function of a few stable levers:</w:t>
      </w:r>
    </w:p>
    <w:p w:rsidR="00000000" w:rsidDel="00000000" w:rsidP="00000000" w:rsidRDefault="00000000" w:rsidRPr="00000000" w14:paraId="0000013A">
      <w:pPr>
        <w:numPr>
          <w:ilvl w:val="0"/>
          <w:numId w:val="54"/>
        </w:numPr>
        <w:spacing w:after="0" w:afterAutospacing="0" w:before="240" w:lineRule="auto"/>
        <w:ind w:left="720" w:hanging="360"/>
        <w:rPr/>
      </w:pPr>
      <w:r w:rsidDel="00000000" w:rsidR="00000000" w:rsidRPr="00000000">
        <w:rPr>
          <w:rtl w:val="0"/>
        </w:rPr>
        <w:t xml:space="preserve">Time-to-value — how quickly users complete a critical first task</w:t>
      </w:r>
    </w:p>
    <w:p w:rsidR="00000000" w:rsidDel="00000000" w:rsidP="00000000" w:rsidRDefault="00000000" w:rsidRPr="00000000" w14:paraId="0000013B">
      <w:pPr>
        <w:numPr>
          <w:ilvl w:val="0"/>
          <w:numId w:val="54"/>
        </w:numPr>
        <w:spacing w:after="0" w:afterAutospacing="0" w:before="0" w:beforeAutospacing="0" w:lineRule="auto"/>
        <w:ind w:left="720" w:hanging="360"/>
        <w:rPr/>
      </w:pPr>
      <w:r w:rsidDel="00000000" w:rsidR="00000000" w:rsidRPr="00000000">
        <w:rPr>
          <w:rtl w:val="0"/>
        </w:rPr>
        <w:t xml:space="preserve">Setup completion rate — percentage of users who finish onboarding</w:t>
      </w:r>
    </w:p>
    <w:p w:rsidR="00000000" w:rsidDel="00000000" w:rsidP="00000000" w:rsidRDefault="00000000" w:rsidRPr="00000000" w14:paraId="0000013C">
      <w:pPr>
        <w:numPr>
          <w:ilvl w:val="0"/>
          <w:numId w:val="54"/>
        </w:numPr>
        <w:spacing w:after="0" w:afterAutospacing="0" w:before="0" w:beforeAutospacing="0" w:lineRule="auto"/>
        <w:ind w:left="720" w:hanging="360"/>
        <w:rPr/>
      </w:pPr>
      <w:r w:rsidDel="00000000" w:rsidR="00000000" w:rsidRPr="00000000">
        <w:rPr>
          <w:rtl w:val="0"/>
        </w:rPr>
        <w:t xml:space="preserve">Onboarding content relevance — how well the guidance matches user goals</w:t>
      </w:r>
    </w:p>
    <w:p w:rsidR="00000000" w:rsidDel="00000000" w:rsidP="00000000" w:rsidRDefault="00000000" w:rsidRPr="00000000" w14:paraId="0000013D">
      <w:pPr>
        <w:numPr>
          <w:ilvl w:val="0"/>
          <w:numId w:val="54"/>
        </w:numPr>
        <w:spacing w:after="0" w:afterAutospacing="0" w:before="0" w:beforeAutospacing="0" w:lineRule="auto"/>
        <w:ind w:left="720" w:hanging="360"/>
        <w:rPr/>
      </w:pPr>
      <w:r w:rsidDel="00000000" w:rsidR="00000000" w:rsidRPr="00000000">
        <w:rPr>
          <w:rtl w:val="0"/>
        </w:rPr>
        <w:t xml:space="preserve">User-initiated engagement during onboarding — number of actions taken unprompted</w:t>
      </w:r>
    </w:p>
    <w:p w:rsidR="00000000" w:rsidDel="00000000" w:rsidP="00000000" w:rsidRDefault="00000000" w:rsidRPr="00000000" w14:paraId="0000013E">
      <w:pPr>
        <w:numPr>
          <w:ilvl w:val="0"/>
          <w:numId w:val="54"/>
        </w:numPr>
        <w:spacing w:after="240" w:before="0" w:beforeAutospacing="0" w:lineRule="auto"/>
        <w:ind w:left="720" w:hanging="360"/>
      </w:pPr>
      <w:r w:rsidDel="00000000" w:rsidR="00000000" w:rsidRPr="00000000">
        <w:rPr>
          <w:rtl w:val="0"/>
        </w:rPr>
        <w:t xml:space="preserve">Activation support response time — speed and quality of help when users are stuck</w:t>
      </w:r>
    </w:p>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These are all Actionable Inputs—things the team can study, iterate on, and influence directly. Some may align with the team’s capability scope (e.g., providing guidance), while others relate to surrounding systems or support teams. Over the years, the team may try various tactics to move these inputs, but the </w:t>
      </w:r>
      <w:r w:rsidDel="00000000" w:rsidR="00000000" w:rsidRPr="00000000">
        <w:rPr>
          <w:i w:val="1"/>
          <w:iCs w:val="1"/>
          <w:rtl w:val="0"/>
        </w:rPr>
        <w:t xml:space="preserve">levers themselves</w:t>
      </w:r>
      <w:r w:rsidDel="00000000" w:rsidR="00000000" w:rsidRPr="00000000">
        <w:rPr>
          <w:rtl w:val="0"/>
        </w:rPr>
        <w:t xml:space="preserve"> remain relatively stable.</w:t>
      </w:r>
    </w:p>
    <w:p w:rsidR="00000000" w:rsidDel="00000000" w:rsidP="00000000" w:rsidRDefault="00000000" w:rsidRPr="00000000" w14:paraId="00000140">
      <w:pPr>
        <w:rPr/>
      </w:pPr>
      <w:r w:rsidDel="00000000" w:rsidR="00000000" w:rsidRPr="00000000">
        <w:rPr>
          <w:rtl w:val="0"/>
        </w:rPr>
        <w:t xml:space="preserve">Keeping the Learning Loop Alive</w:t>
      </w:r>
    </w:p>
    <w:p w:rsidR="00000000" w:rsidDel="00000000" w:rsidP="00000000" w:rsidRDefault="00000000" w:rsidRPr="00000000" w14:paraId="00000141">
      <w:pPr>
        <w:spacing w:after="240" w:before="240" w:lineRule="auto"/>
        <w:rPr/>
      </w:pPr>
      <w:r w:rsidDel="00000000" w:rsidR="00000000" w:rsidRPr="00000000">
        <w:rPr>
          <w:rtl w:val="0"/>
        </w:rPr>
        <w:t xml:space="preserve">Each team should:</w:t>
      </w:r>
    </w:p>
    <w:p w:rsidR="00000000" w:rsidDel="00000000" w:rsidP="00000000" w:rsidRDefault="00000000" w:rsidRPr="00000000" w14:paraId="00000142">
      <w:pPr>
        <w:numPr>
          <w:ilvl w:val="0"/>
          <w:numId w:val="26"/>
        </w:numPr>
        <w:spacing w:after="0" w:afterAutospacing="0" w:before="240" w:lineRule="auto"/>
        <w:ind w:left="720" w:hanging="360"/>
        <w:rPr/>
      </w:pPr>
      <w:r w:rsidDel="00000000" w:rsidR="00000000" w:rsidRPr="00000000">
        <w:rPr>
          <w:rtl w:val="0"/>
        </w:rPr>
        <w:t xml:space="preserve">Define its core actionable inputs</w:t>
      </w:r>
    </w:p>
    <w:p w:rsidR="00000000" w:rsidDel="00000000" w:rsidP="00000000" w:rsidRDefault="00000000" w:rsidRPr="00000000" w14:paraId="00000143">
      <w:pPr>
        <w:numPr>
          <w:ilvl w:val="0"/>
          <w:numId w:val="26"/>
        </w:numPr>
        <w:spacing w:after="0" w:afterAutospacing="0" w:before="0" w:beforeAutospacing="0" w:lineRule="auto"/>
        <w:ind w:left="720" w:hanging="360"/>
        <w:rPr/>
      </w:pPr>
      <w:r w:rsidDel="00000000" w:rsidR="00000000" w:rsidRPr="00000000">
        <w:rPr>
          <w:rtl w:val="0"/>
        </w:rPr>
        <w:t xml:space="preserve">Regularly review metrics and qualitative signals related to those inputs</w:t>
      </w:r>
    </w:p>
    <w:p w:rsidR="00000000" w:rsidDel="00000000" w:rsidP="00000000" w:rsidRDefault="00000000" w:rsidRPr="00000000" w14:paraId="00000144">
      <w:pPr>
        <w:numPr>
          <w:ilvl w:val="0"/>
          <w:numId w:val="26"/>
        </w:numPr>
        <w:spacing w:after="240" w:before="0" w:beforeAutospacing="0" w:lineRule="auto"/>
        <w:ind w:left="720" w:hanging="360"/>
      </w:pPr>
      <w:r w:rsidDel="00000000" w:rsidR="00000000" w:rsidRPr="00000000">
        <w:rPr>
          <w:rtl w:val="0"/>
        </w:rPr>
        <w:t xml:space="preserve">Adjust focus and resourcing over time based on what's most relevant</w:t>
      </w:r>
    </w:p>
    <w:p w:rsidR="00000000" w:rsidDel="00000000" w:rsidP="00000000" w:rsidRDefault="00000000" w:rsidRPr="00000000" w14:paraId="00000145">
      <w:pPr>
        <w:spacing w:after="240" w:before="240" w:lineRule="auto"/>
        <w:ind w:left="0" w:firstLine="0"/>
        <w:rPr/>
      </w:pPr>
      <w:r w:rsidDel="00000000" w:rsidR="00000000" w:rsidRPr="00000000">
        <w:rPr>
          <w:rtl w:val="0"/>
        </w:rPr>
        <w:t xml:space="preserve">This helps teams build durable context, which they can return to quarter after quarter—even as projects, OKRs, and priorities shift.</w:t>
      </w:r>
    </w:p>
    <w:p w:rsidR="00000000" w:rsidDel="00000000" w:rsidP="00000000" w:rsidRDefault="00000000" w:rsidRPr="00000000" w14:paraId="00000146">
      <w:pPr>
        <w:keepNext w:val="0"/>
        <w:keepLines w:val="0"/>
        <w:spacing w:before="280" w:lineRule="auto"/>
        <w:rPr>
          <w:b w:val="1"/>
          <w:bCs w:val="1"/>
        </w:rPr>
      </w:pPr>
      <w:r w:rsidDel="00000000" w:rsidR="00000000" w:rsidRPr="00000000">
        <w:rPr>
          <w:b w:val="1"/>
          <w:bCs w:val="1"/>
          <w:rtl w:val="0"/>
        </w:rPr>
        <w:t xml:space="preserve">What the Starter Pack Supports</w:t>
      </w:r>
    </w:p>
    <w:p w:rsidR="00000000" w:rsidDel="00000000" w:rsidP="00000000" w:rsidRDefault="00000000" w:rsidRPr="00000000" w14:paraId="00000147">
      <w:pPr>
        <w:spacing w:after="240" w:before="240" w:lineRule="auto"/>
        <w:rPr/>
      </w:pPr>
      <w:r w:rsidDel="00000000" w:rsidR="00000000" w:rsidRPr="00000000">
        <w:rPr>
          <w:rtl w:val="0"/>
        </w:rPr>
        <w:t xml:space="preserve">In the Dotwork Starter Pack, teams can:</w:t>
      </w:r>
    </w:p>
    <w:p w:rsidR="00000000" w:rsidDel="00000000" w:rsidP="00000000" w:rsidRDefault="00000000" w:rsidRPr="00000000" w14:paraId="00000148">
      <w:pPr>
        <w:numPr>
          <w:ilvl w:val="0"/>
          <w:numId w:val="61"/>
        </w:numPr>
        <w:spacing w:after="0" w:afterAutospacing="0" w:before="240" w:lineRule="auto"/>
        <w:ind w:left="720" w:hanging="360"/>
        <w:rPr/>
      </w:pPr>
      <w:r w:rsidDel="00000000" w:rsidR="00000000" w:rsidRPr="00000000">
        <w:rPr>
          <w:rtl w:val="0"/>
        </w:rPr>
        <w:t xml:space="preserve">Define one or more Actionable Inputs</w:t>
      </w:r>
    </w:p>
    <w:p w:rsidR="00000000" w:rsidDel="00000000" w:rsidP="00000000" w:rsidRDefault="00000000" w:rsidRPr="00000000" w14:paraId="00000149">
      <w:pPr>
        <w:numPr>
          <w:ilvl w:val="0"/>
          <w:numId w:val="61"/>
        </w:numPr>
        <w:spacing w:after="0" w:afterAutospacing="0" w:before="0" w:beforeAutospacing="0" w:lineRule="auto"/>
        <w:ind w:left="720" w:hanging="360"/>
        <w:rPr/>
      </w:pPr>
      <w:r w:rsidDel="00000000" w:rsidR="00000000" w:rsidRPr="00000000">
        <w:rPr>
          <w:rtl w:val="0"/>
        </w:rPr>
        <w:t xml:space="preserve">Nest inputs into a tree to represent causal relationships (if helpful)</w:t>
      </w:r>
    </w:p>
    <w:p w:rsidR="00000000" w:rsidDel="00000000" w:rsidP="00000000" w:rsidRDefault="00000000" w:rsidRPr="00000000" w14:paraId="0000014A">
      <w:pPr>
        <w:numPr>
          <w:ilvl w:val="0"/>
          <w:numId w:val="61"/>
        </w:numPr>
        <w:spacing w:after="0" w:afterAutospacing="0" w:before="0" w:beforeAutospacing="0" w:lineRule="auto"/>
        <w:ind w:left="720" w:hanging="360"/>
        <w:rPr/>
      </w:pPr>
      <w:r w:rsidDel="00000000" w:rsidR="00000000" w:rsidRPr="00000000">
        <w:rPr>
          <w:rtl w:val="0"/>
        </w:rPr>
        <w:t xml:space="preserve">Assign metrics or qualitative indicators to each input</w:t>
      </w:r>
    </w:p>
    <w:p w:rsidR="00000000" w:rsidDel="00000000" w:rsidP="00000000" w:rsidRDefault="00000000" w:rsidRPr="00000000" w14:paraId="0000014B">
      <w:pPr>
        <w:numPr>
          <w:ilvl w:val="0"/>
          <w:numId w:val="61"/>
        </w:numPr>
        <w:spacing w:after="0" w:afterAutospacing="0" w:before="0" w:beforeAutospacing="0" w:lineRule="auto"/>
        <w:ind w:left="720" w:hanging="360"/>
        <w:rPr/>
      </w:pPr>
      <w:r w:rsidDel="00000000" w:rsidR="00000000" w:rsidRPr="00000000">
        <w:rPr>
          <w:rtl w:val="0"/>
        </w:rPr>
        <w:t xml:space="preserve">Log observations, experiments, and notes over time</w:t>
      </w:r>
    </w:p>
    <w:p w:rsidR="00000000" w:rsidDel="00000000" w:rsidP="00000000" w:rsidRDefault="00000000" w:rsidRPr="00000000" w14:paraId="0000014C">
      <w:pPr>
        <w:numPr>
          <w:ilvl w:val="0"/>
          <w:numId w:val="61"/>
        </w:numPr>
        <w:spacing w:after="0" w:afterAutospacing="0" w:before="0" w:beforeAutospacing="0" w:lineRule="auto"/>
        <w:ind w:left="720" w:hanging="360"/>
        <w:rPr/>
      </w:pPr>
      <w:r w:rsidDel="00000000" w:rsidR="00000000" w:rsidRPr="00000000">
        <w:rPr>
          <w:rtl w:val="0"/>
        </w:rPr>
        <w:t xml:space="preserve">Adjust and track focus percentage by input, over defined time periods (e.g., quarters)</w:t>
      </w:r>
    </w:p>
    <w:p w:rsidR="00000000" w:rsidDel="00000000" w:rsidP="00000000" w:rsidRDefault="00000000" w:rsidRPr="00000000" w14:paraId="0000014D">
      <w:pPr>
        <w:numPr>
          <w:ilvl w:val="0"/>
          <w:numId w:val="61"/>
        </w:numPr>
        <w:spacing w:after="240" w:before="0" w:beforeAutospacing="0" w:lineRule="auto"/>
        <w:ind w:left="720" w:hanging="360"/>
        <w:rPr/>
      </w:pPr>
      <w:r w:rsidDel="00000000" w:rsidR="00000000" w:rsidRPr="00000000">
        <w:rPr>
          <w:rtl w:val="0"/>
        </w:rPr>
        <w:t xml:space="preserve">Revisit and revise that focus as strategy shifts</w:t>
      </w:r>
    </w:p>
    <w:p w:rsidR="00000000" w:rsidDel="00000000" w:rsidP="00000000" w:rsidRDefault="00000000" w:rsidRPr="00000000" w14:paraId="0000014E">
      <w:pPr>
        <w:spacing w:after="240" w:before="240" w:lineRule="auto"/>
        <w:ind w:left="0" w:right="600" w:firstLine="0"/>
        <w:rPr/>
      </w:pPr>
      <w:r w:rsidDel="00000000" w:rsidR="00000000" w:rsidRPr="00000000">
        <w:rPr>
          <w:rtl w:val="0"/>
        </w:rPr>
        <w:t xml:space="preserve">If you’re following along, this is one of the most important parts of the Starter Pack:</w:t>
        <w:br w:type="textWrapping"/>
        <w:t xml:space="preserve"> We’re trying to help teams build a web of context that is stable enough to serve as a foundation—something teams can return to, reflect on, and improve against. Much of product work is ephemeral: a project, a quarter, a goal. But this underlying scaffolding—scope, ownership, levers—gives teams something </w:t>
      </w:r>
      <w:r w:rsidDel="00000000" w:rsidR="00000000" w:rsidRPr="00000000">
        <w:rPr>
          <w:i w:val="1"/>
          <w:iCs w:val="1"/>
          <w:rtl w:val="0"/>
        </w:rPr>
        <w:t xml:space="preserve">durable</w:t>
      </w:r>
      <w:r w:rsidDel="00000000" w:rsidR="00000000" w:rsidRPr="00000000">
        <w:rPr>
          <w:rtl w:val="0"/>
        </w:rPr>
        <w:t xml:space="preserve"> to return to.</w:t>
      </w:r>
    </w:p>
    <w:p w:rsidR="00000000" w:rsidDel="00000000" w:rsidP="00000000" w:rsidRDefault="00000000" w:rsidRPr="00000000" w14:paraId="0000014F">
      <w:pPr>
        <w:keepNext w:val="0"/>
        <w:keepLines w:val="0"/>
        <w:spacing w:before="280" w:lineRule="auto"/>
        <w:rPr/>
      </w:pPr>
      <w:r w:rsidDel="00000000" w:rsidR="00000000" w:rsidRPr="00000000">
        <w:rPr>
          <w:rtl w:val="0"/>
        </w:rPr>
        <w:t xml:space="preserve"> Notes on the North Star Framework</w:t>
      </w:r>
    </w:p>
    <w:p w:rsidR="00000000" w:rsidDel="00000000" w:rsidP="00000000" w:rsidRDefault="00000000" w:rsidRPr="00000000" w14:paraId="00000150">
      <w:pPr>
        <w:spacing w:after="240" w:before="240" w:lineRule="auto"/>
        <w:rPr/>
      </w:pPr>
      <w:r w:rsidDel="00000000" w:rsidR="00000000" w:rsidRPr="00000000">
        <w:rPr>
          <w:rtl w:val="0"/>
        </w:rPr>
        <w:t xml:space="preserve">One approach we’ve seen work well is the North Star Framework (NSF). This model identifies a single North Star Metric—a leading indicator of long-term, differentiated business success—and maps input metrics beneath it. These inputs are typically Actionable Inputs.</w:t>
      </w:r>
    </w:p>
    <w:p w:rsidR="00000000" w:rsidDel="00000000" w:rsidP="00000000" w:rsidRDefault="00000000" w:rsidRPr="00000000" w14:paraId="00000151">
      <w:pPr>
        <w:spacing w:after="240" w:before="240" w:lineRule="auto"/>
        <w:ind w:left="600" w:right="600" w:firstLine="0"/>
        <w:rPr/>
      </w:pPr>
      <w:r w:rsidDel="00000000" w:rsidR="00000000" w:rsidRPr="00000000">
        <w:rPr>
          <w:rtl w:val="0"/>
        </w:rPr>
        <w:t xml:space="preserve">In practice, however, we’ve found that most teams don’t start with a well-defined strategy—they start with </w:t>
      </w:r>
      <w:r w:rsidDel="00000000" w:rsidR="00000000" w:rsidRPr="00000000">
        <w:rPr>
          <w:i w:val="1"/>
          <w:iCs w:val="1"/>
          <w:rtl w:val="0"/>
        </w:rPr>
        <w:t xml:space="preserve">tacit assumptions</w:t>
      </w:r>
      <w:r w:rsidDel="00000000" w:rsidR="00000000" w:rsidRPr="00000000">
        <w:rPr>
          <w:rtl w:val="0"/>
        </w:rPr>
        <w:t xml:space="preserve"> and </w:t>
      </w:r>
      <w:r w:rsidDel="00000000" w:rsidR="00000000" w:rsidRPr="00000000">
        <w:rPr>
          <w:i w:val="1"/>
          <w:iCs w:val="1"/>
          <w:rtl w:val="0"/>
        </w:rPr>
        <w:t xml:space="preserve">fragmented views</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rtl w:val="0"/>
        </w:rPr>
        <w:t xml:space="preserve">That’s why we recommend starting from the bottom up:</w:t>
      </w:r>
    </w:p>
    <w:p w:rsidR="00000000" w:rsidDel="00000000" w:rsidP="00000000" w:rsidRDefault="00000000" w:rsidRPr="00000000" w14:paraId="00000153">
      <w:pPr>
        <w:spacing w:after="240" w:before="240" w:lineRule="auto"/>
        <w:rPr/>
      </w:pPr>
      <w:r w:rsidDel="00000000" w:rsidR="00000000" w:rsidRPr="00000000">
        <w:rPr>
          <w:rtl w:val="0"/>
        </w:rPr>
        <w:t xml:space="preserve">Make the proximate levers visible, track them, talk about them, and build from there. This gives you the raw material to work “up” toward a North Star Metric over time. Without that grounding, North Star discussions can feel vague or performative. But with Actionable Inputs in place, you can have much more honest and useful conversations about direction, alignment, and impact.</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Head to the </w:t>
            </w:r>
            <w:r w:rsidDel="00000000" w:rsidR="00000000" w:rsidRPr="00000000">
              <w:rPr>
                <w:b w:val="1"/>
                <w:bCs w:val="1"/>
                <w:rtl w:val="0"/>
              </w:rPr>
              <w:t xml:space="preserve">Inputs Explorer</w:t>
            </w:r>
            <w:r w:rsidDel="00000000" w:rsidR="00000000" w:rsidRPr="00000000">
              <w:rPr>
                <w:rtl w:val="0"/>
              </w:rPr>
              <w:t xml:space="preserve"> to define your team’s actionable inputs. You can link them to metrics, log changes over time, and see which bets are targeting them—no need to dig through dashboards.</w:t>
            </w:r>
          </w:p>
        </w:tc>
      </w:tr>
    </w:tbl>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pStyle w:val="Heading2"/>
        <w:keepNext w:val="0"/>
        <w:keepLines w:val="0"/>
        <w:spacing w:before="280" w:lineRule="auto"/>
        <w:rPr/>
      </w:pPr>
      <w:bookmarkStart w:colFirst="0" w:colLast="0" w:name="_tizdw44x34f4" w:id="10"/>
      <w:bookmarkEnd w:id="10"/>
      <w:r w:rsidDel="00000000" w:rsidR="00000000" w:rsidRPr="00000000">
        <w:rPr>
          <w:rtl w:val="0"/>
        </w:rPr>
        <w:t xml:space="preserve">Transitioning to Rituals</w:t>
      </w:r>
    </w:p>
    <w:p w:rsidR="00000000" w:rsidDel="00000000" w:rsidP="00000000" w:rsidRDefault="00000000" w:rsidRPr="00000000" w14:paraId="00000157">
      <w:pPr>
        <w:spacing w:after="240" w:before="240" w:lineRule="auto"/>
        <w:rPr/>
      </w:pPr>
      <w:r w:rsidDel="00000000" w:rsidR="00000000" w:rsidRPr="00000000">
        <w:rPr>
          <w:rtl w:val="0"/>
        </w:rPr>
        <w:t xml:space="preserve">You’ve probably noticed by now that we’ve said very little about the things people usually associate with work—projects, goals, even strategy. That’s intentional.</w:t>
      </w:r>
    </w:p>
    <w:p w:rsidR="00000000" w:rsidDel="00000000" w:rsidP="00000000" w:rsidRDefault="00000000" w:rsidRPr="00000000" w14:paraId="00000158">
      <w:pPr>
        <w:spacing w:after="240" w:before="240" w:lineRule="auto"/>
        <w:rPr/>
      </w:pPr>
      <w:r w:rsidDel="00000000" w:rsidR="00000000" w:rsidRPr="00000000">
        <w:rPr>
          <w:rtl w:val="0"/>
        </w:rPr>
        <w:t xml:space="preserve">Most companies struggle to clearly communicate the </w:t>
      </w:r>
      <w:r w:rsidDel="00000000" w:rsidR="00000000" w:rsidRPr="00000000">
        <w:rPr>
          <w:i w:val="1"/>
          <w:iCs w:val="1"/>
          <w:rtl w:val="0"/>
        </w:rPr>
        <w:t xml:space="preserve">“as-is”</w:t>
      </w:r>
      <w:r w:rsidDel="00000000" w:rsidR="00000000" w:rsidRPr="00000000">
        <w:rPr>
          <w:rtl w:val="0"/>
        </w:rPr>
        <w:t xml:space="preserve"> reality without immediately jumping to current workstreams, OKRs, or strategic bets. Teams are often defined solely by </w:t>
      </w:r>
      <w:r w:rsidDel="00000000" w:rsidR="00000000" w:rsidRPr="00000000">
        <w:rPr>
          <w:i w:val="1"/>
          <w:iCs w:val="1"/>
          <w:rtl w:val="0"/>
        </w:rPr>
        <w:t xml:space="preserve">what they are doing</w:t>
      </w:r>
      <w:r w:rsidDel="00000000" w:rsidR="00000000" w:rsidRPr="00000000">
        <w:rPr>
          <w:rtl w:val="0"/>
        </w:rPr>
        <w:t xml:space="preserve">, right now.</w:t>
      </w:r>
    </w:p>
    <w:p w:rsidR="00000000" w:rsidDel="00000000" w:rsidP="00000000" w:rsidRDefault="00000000" w:rsidRPr="00000000" w14:paraId="00000159">
      <w:pPr>
        <w:spacing w:after="240" w:before="240" w:lineRule="auto"/>
        <w:rPr/>
      </w:pPr>
      <w:r w:rsidDel="00000000" w:rsidR="00000000" w:rsidRPr="00000000">
        <w:rPr>
          <w:rtl w:val="0"/>
        </w:rPr>
        <w:t xml:space="preserve">We see this as a dangerous slope. Your company, whether it realizes it or not, already has a narrative that exists independent of “the work”. That work emerged from assumptions, constraints, and context. And your teams already have boundaries—or lack thereof—that shape what they can and can’t do.</w:t>
      </w:r>
    </w:p>
    <w:p w:rsidR="00000000" w:rsidDel="00000000" w:rsidP="00000000" w:rsidRDefault="00000000" w:rsidRPr="00000000" w14:paraId="0000015A">
      <w:pPr>
        <w:spacing w:after="240" w:before="240" w:lineRule="auto"/>
        <w:rPr/>
      </w:pPr>
      <w:r w:rsidDel="00000000" w:rsidR="00000000" w:rsidRPr="00000000">
        <w:rPr>
          <w:rtl w:val="0"/>
        </w:rPr>
        <w:t xml:space="preserve">Of course, where you’re going matters. But you should be able to describe a product team in just a few short statements:</w:t>
      </w:r>
    </w:p>
    <w:p w:rsidR="00000000" w:rsidDel="00000000" w:rsidP="00000000" w:rsidRDefault="00000000" w:rsidRPr="00000000" w14:paraId="0000015B">
      <w:pPr>
        <w:numPr>
          <w:ilvl w:val="0"/>
          <w:numId w:val="30"/>
        </w:numPr>
        <w:spacing w:after="0" w:afterAutospacing="0" w:before="240" w:lineRule="auto"/>
        <w:ind w:left="720" w:hanging="360"/>
      </w:pPr>
      <w:r w:rsidDel="00000000" w:rsidR="00000000" w:rsidRPr="00000000">
        <w:rPr>
          <w:rtl w:val="0"/>
        </w:rPr>
        <w:t xml:space="preserve">Who do they serve?</w:t>
      </w:r>
    </w:p>
    <w:p w:rsidR="00000000" w:rsidDel="00000000" w:rsidP="00000000" w:rsidRDefault="00000000" w:rsidRPr="00000000" w14:paraId="0000015C">
      <w:pPr>
        <w:numPr>
          <w:ilvl w:val="0"/>
          <w:numId w:val="30"/>
        </w:numPr>
        <w:spacing w:after="0" w:afterAutospacing="0" w:before="0" w:beforeAutospacing="0" w:lineRule="auto"/>
        <w:ind w:left="720" w:hanging="360"/>
      </w:pPr>
      <w:r w:rsidDel="00000000" w:rsidR="00000000" w:rsidRPr="00000000">
        <w:rPr>
          <w:rtl w:val="0"/>
        </w:rPr>
        <w:t xml:space="preserve">What is their sphere of ownership?</w:t>
      </w:r>
    </w:p>
    <w:p w:rsidR="00000000" w:rsidDel="00000000" w:rsidP="00000000" w:rsidRDefault="00000000" w:rsidRPr="00000000" w14:paraId="0000015D">
      <w:pPr>
        <w:numPr>
          <w:ilvl w:val="0"/>
          <w:numId w:val="30"/>
        </w:numPr>
        <w:spacing w:after="0" w:afterAutospacing="0" w:before="0" w:beforeAutospacing="0" w:lineRule="auto"/>
        <w:ind w:left="720" w:hanging="360"/>
      </w:pPr>
      <w:r w:rsidDel="00000000" w:rsidR="00000000" w:rsidRPr="00000000">
        <w:rPr>
          <w:rtl w:val="0"/>
        </w:rPr>
        <w:t xml:space="preserve">What levers do they move?</w:t>
      </w:r>
    </w:p>
    <w:p w:rsidR="00000000" w:rsidDel="00000000" w:rsidP="00000000" w:rsidRDefault="00000000" w:rsidRPr="00000000" w14:paraId="0000015E">
      <w:pPr>
        <w:numPr>
          <w:ilvl w:val="0"/>
          <w:numId w:val="30"/>
        </w:numPr>
        <w:spacing w:after="0" w:afterAutospacing="0" w:before="0" w:beforeAutospacing="0" w:lineRule="auto"/>
        <w:ind w:left="720" w:hanging="360"/>
      </w:pPr>
      <w:r w:rsidDel="00000000" w:rsidR="00000000" w:rsidRPr="00000000">
        <w:rPr>
          <w:rtl w:val="0"/>
        </w:rPr>
        <w:t xml:space="preserve">What is the shape of the team? (topology)</w:t>
      </w:r>
    </w:p>
    <w:p w:rsidR="00000000" w:rsidDel="00000000" w:rsidP="00000000" w:rsidRDefault="00000000" w:rsidRPr="00000000" w14:paraId="0000015F">
      <w:pPr>
        <w:numPr>
          <w:ilvl w:val="0"/>
          <w:numId w:val="30"/>
        </w:numPr>
        <w:spacing w:after="0" w:afterAutospacing="0" w:before="0" w:beforeAutospacing="0" w:lineRule="auto"/>
        <w:ind w:left="720" w:hanging="360"/>
      </w:pPr>
      <w:r w:rsidDel="00000000" w:rsidR="00000000" w:rsidRPr="00000000">
        <w:rPr>
          <w:rtl w:val="0"/>
        </w:rPr>
        <w:t xml:space="preserve">Who is on the team?</w:t>
      </w:r>
    </w:p>
    <w:p w:rsidR="00000000" w:rsidDel="00000000" w:rsidP="00000000" w:rsidRDefault="00000000" w:rsidRPr="00000000" w14:paraId="00000160">
      <w:pPr>
        <w:numPr>
          <w:ilvl w:val="0"/>
          <w:numId w:val="30"/>
        </w:numPr>
        <w:spacing w:after="240" w:before="0" w:beforeAutospacing="0" w:lineRule="auto"/>
        <w:ind w:left="720" w:hanging="360"/>
      </w:pPr>
      <w:r w:rsidDel="00000000" w:rsidR="00000000" w:rsidRPr="00000000">
        <w:rPr>
          <w:rtl w:val="0"/>
        </w:rPr>
        <w:t xml:space="preserve">What kinds of things do they tend to do?</w:t>
      </w:r>
    </w:p>
    <w:p w:rsidR="00000000" w:rsidDel="00000000" w:rsidP="00000000" w:rsidRDefault="00000000" w:rsidRPr="00000000" w14:paraId="00000161">
      <w:pPr>
        <w:spacing w:after="240" w:before="240" w:lineRule="auto"/>
        <w:rPr/>
      </w:pPr>
      <w:r w:rsidDel="00000000" w:rsidR="00000000" w:rsidRPr="00000000">
        <w:rPr>
          <w:rtl w:val="0"/>
        </w:rPr>
        <w:t xml:space="preserve">This is crucial, often-undiscussed context. Many teams write a mission statement once, then never return to it. What we’ve done so far is build the scaffolding around the things that are more stable—the things that tend to remain true, even as goals shift and projects come and go.</w:t>
      </w:r>
    </w:p>
    <w:p w:rsidR="00000000" w:rsidDel="00000000" w:rsidP="00000000" w:rsidRDefault="00000000" w:rsidRPr="00000000" w14:paraId="00000162">
      <w:pPr>
        <w:spacing w:after="240" w:before="240" w:lineRule="auto"/>
        <w:rPr/>
      </w:pPr>
      <w:r w:rsidDel="00000000" w:rsidR="00000000" w:rsidRPr="00000000">
        <w:rPr>
          <w:rtl w:val="0"/>
        </w:rPr>
        <w:t xml:space="preserve">In the next section, we’ll shift focus to rituals—not goals or deliverables, but the rhythms, meetings, and intentional moments that help teams stay connected to their purpose and each other.</w:t>
      </w:r>
    </w:p>
    <w:p w:rsidR="00000000" w:rsidDel="00000000" w:rsidP="00000000" w:rsidRDefault="00000000" w:rsidRPr="00000000" w14:paraId="00000163">
      <w:pPr>
        <w:spacing w:after="240" w:before="240" w:lineRule="auto"/>
        <w:rPr/>
      </w:pPr>
      <w:r w:rsidDel="00000000" w:rsidR="00000000" w:rsidRPr="00000000">
        <w:rPr>
          <w:rtl w:val="0"/>
        </w:rPr>
        <w:t xml:space="preserve">We’ll get to the “work” soon enough. But for now, sit back, and let’s talk about the rituals that make all this context </w:t>
      </w:r>
      <w:r w:rsidDel="00000000" w:rsidR="00000000" w:rsidRPr="00000000">
        <w:rPr>
          <w:i w:val="1"/>
          <w:iCs w:val="1"/>
          <w:rtl w:val="0"/>
        </w:rPr>
        <w:t xml:space="preserve">live and breathe</w:t>
      </w:r>
      <w:r w:rsidDel="00000000" w:rsidR="00000000" w:rsidRPr="00000000">
        <w:rPr>
          <w:rtl w:val="0"/>
        </w:rPr>
        <w:t xml:space="preserve">.</w:t>
      </w:r>
    </w:p>
    <w:p w:rsidR="00000000" w:rsidDel="00000000" w:rsidP="00000000" w:rsidRDefault="00000000" w:rsidRPr="00000000" w14:paraId="00000164">
      <w:pPr>
        <w:pStyle w:val="Heading2"/>
        <w:spacing w:after="240" w:before="240" w:lineRule="auto"/>
        <w:rPr/>
      </w:pPr>
      <w:bookmarkStart w:colFirst="0" w:colLast="0" w:name="_c6am28i8yvjz" w:id="11"/>
      <w:bookmarkEnd w:id="11"/>
      <w:r w:rsidDel="00000000" w:rsidR="00000000" w:rsidRPr="00000000">
        <w:rPr>
          <w:rtl w:val="0"/>
        </w:rPr>
        <w:t xml:space="preserve">Rituals</w:t>
      </w:r>
    </w:p>
    <w:p w:rsidR="00000000" w:rsidDel="00000000" w:rsidP="00000000" w:rsidRDefault="00000000" w:rsidRPr="00000000" w14:paraId="00000165">
      <w:pPr>
        <w:spacing w:after="240" w:before="240" w:lineRule="auto"/>
        <w:rPr/>
      </w:pPr>
      <w:r w:rsidDel="00000000" w:rsidR="00000000" w:rsidRPr="00000000">
        <w:rPr>
          <w:rtl w:val="0"/>
        </w:rPr>
        <w:t xml:space="preserve">The choice of rituals is highly contextual, so in the Starter Pack, we’re offering broad-swatch recommendations to help you get started. These are meant to be adapted—not adopted wholesale. Every organization needs to evolve its own rhythms.</w:t>
      </w:r>
    </w:p>
    <w:p w:rsidR="00000000" w:rsidDel="00000000" w:rsidP="00000000" w:rsidRDefault="00000000" w:rsidRPr="00000000" w14:paraId="00000166">
      <w:pPr>
        <w:spacing w:after="240" w:before="240" w:lineRule="auto"/>
        <w:rPr/>
      </w:pPr>
      <w:r w:rsidDel="00000000" w:rsidR="00000000" w:rsidRPr="00000000">
        <w:rPr>
          <w:rtl w:val="0"/>
        </w:rPr>
        <w:t xml:space="preserve">We follow a few guiding principles:</w:t>
      </w:r>
    </w:p>
    <w:p w:rsidR="00000000" w:rsidDel="00000000" w:rsidP="00000000" w:rsidRDefault="00000000" w:rsidRPr="00000000" w14:paraId="00000167">
      <w:pPr>
        <w:keepNext w:val="0"/>
        <w:keepLines w:val="0"/>
        <w:spacing w:after="40" w:before="240" w:lineRule="auto"/>
        <w:rPr>
          <w:b w:val="1"/>
          <w:bCs w:val="1"/>
        </w:rPr>
      </w:pPr>
      <w:r w:rsidDel="00000000" w:rsidR="00000000" w:rsidRPr="00000000">
        <w:rPr>
          <w:b w:val="1"/>
          <w:bCs w:val="1"/>
          <w:rtl w:val="0"/>
        </w:rPr>
        <w:t xml:space="preserve">Key Principles</w:t>
      </w:r>
    </w:p>
    <w:p w:rsidR="00000000" w:rsidDel="00000000" w:rsidP="00000000" w:rsidRDefault="00000000" w:rsidRPr="00000000" w14:paraId="00000168">
      <w:pPr>
        <w:numPr>
          <w:ilvl w:val="0"/>
          <w:numId w:val="40"/>
        </w:numPr>
        <w:spacing w:after="0" w:afterAutospacing="0" w:before="240" w:lineRule="auto"/>
        <w:ind w:left="720" w:hanging="360"/>
        <w:rPr/>
      </w:pPr>
      <w:r w:rsidDel="00000000" w:rsidR="00000000" w:rsidRPr="00000000">
        <w:rPr>
          <w:rtl w:val="0"/>
        </w:rPr>
        <w:t xml:space="preserve">Fractality. The more frontline rituals resemble those used at higher levels (e.g., product group or org-wide), the more you're reinforcing common language, enabling upward mobility, and allowing individuals to build fluency in how the organization thinks and decides.</w:t>
      </w:r>
    </w:p>
    <w:p w:rsidR="00000000" w:rsidDel="00000000" w:rsidP="00000000" w:rsidRDefault="00000000" w:rsidRPr="00000000" w14:paraId="00000169">
      <w:pPr>
        <w:numPr>
          <w:ilvl w:val="0"/>
          <w:numId w:val="40"/>
        </w:numPr>
        <w:spacing w:after="0" w:afterAutospacing="0" w:before="0" w:beforeAutospacing="0" w:lineRule="auto"/>
        <w:ind w:left="720" w:hanging="360"/>
        <w:rPr/>
      </w:pPr>
      <w:r w:rsidDel="00000000" w:rsidR="00000000" w:rsidRPr="00000000">
        <w:rPr>
          <w:rtl w:val="0"/>
        </w:rPr>
        <w:t xml:space="preserve">Show, Not Tell (Across Layers). Whenever possible, include multiple levels (e.g., directors participating in team-level triads) so that leadership can model behavior, demonstrate judgment, and share context through action—not just direction. This is critical for trust and shared understanding.</w:t>
      </w:r>
    </w:p>
    <w:p w:rsidR="00000000" w:rsidDel="00000000" w:rsidP="00000000" w:rsidRDefault="00000000" w:rsidRPr="00000000" w14:paraId="0000016A">
      <w:pPr>
        <w:numPr>
          <w:ilvl w:val="0"/>
          <w:numId w:val="40"/>
        </w:numPr>
        <w:spacing w:after="240" w:before="0" w:beforeAutospacing="0" w:lineRule="auto"/>
        <w:ind w:left="720" w:hanging="360"/>
      </w:pPr>
      <w:r w:rsidDel="00000000" w:rsidR="00000000" w:rsidRPr="00000000">
        <w:rPr>
          <w:rtl w:val="0"/>
        </w:rPr>
        <w:t xml:space="preserve">Single Purpose or Open Agenda—But Not In-Between. We generally advocate for either:</w:t>
        <w:br w:type="textWrapping"/>
        <w:t xml:space="preserve">Single-purpose meetings with a clear goal and structure, or Open agenda meetings where teams build the agenda collaboratively in advance. Avoid hybrid meetings that try to do both, as they often fail at both.</w:t>
      </w:r>
      <w:r w:rsidDel="00000000" w:rsidR="00000000" w:rsidRPr="00000000">
        <w:rPr>
          <w:rtl w:val="0"/>
        </w:rPr>
      </w:r>
    </w:p>
    <w:p w:rsidR="00000000" w:rsidDel="00000000" w:rsidP="00000000" w:rsidRDefault="00000000" w:rsidRPr="00000000" w14:paraId="0000016B">
      <w:pPr>
        <w:keepNext w:val="0"/>
        <w:keepLines w:val="0"/>
        <w:spacing w:before="280" w:lineRule="auto"/>
        <w:rPr>
          <w:b w:val="1"/>
          <w:bCs w:val="1"/>
        </w:rPr>
      </w:pPr>
      <w:r w:rsidDel="00000000" w:rsidR="00000000" w:rsidRPr="00000000">
        <w:rPr>
          <w:b w:val="1"/>
          <w:bCs w:val="1"/>
          <w:rtl w:val="0"/>
        </w:rPr>
        <w:t xml:space="preserve">Rituals the Starter Pack Supports</w:t>
      </w:r>
    </w:p>
    <w:p w:rsidR="00000000" w:rsidDel="00000000" w:rsidP="00000000" w:rsidRDefault="00000000" w:rsidRPr="00000000" w14:paraId="0000016C">
      <w:pPr>
        <w:spacing w:after="240" w:before="240" w:lineRule="auto"/>
        <w:rPr/>
      </w:pPr>
      <w:r w:rsidDel="00000000" w:rsidR="00000000" w:rsidRPr="00000000">
        <w:rPr>
          <w:rtl w:val="0"/>
        </w:rPr>
        <w:t xml:space="preserve">There are many meetings that will naturally occur in any organization. But here are the ones the Starter Pack is designed to support, structure, and evolve with you over time.</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These rituals reinforce a core idea: The real rhythm of product work flows from insights → opportunities → options → bets → execution → impact.</w:t>
      </w:r>
    </w:p>
    <w:p w:rsidR="00000000" w:rsidDel="00000000" w:rsidP="00000000" w:rsidRDefault="00000000" w:rsidRPr="00000000" w14:paraId="0000016E">
      <w:pPr>
        <w:spacing w:after="240" w:before="240" w:lineRule="auto"/>
        <w:rPr/>
      </w:pPr>
      <w:r w:rsidDel="00000000" w:rsidR="00000000" w:rsidRPr="00000000">
        <w:rPr>
          <w:rtl w:val="0"/>
        </w:rPr>
        <w:t xml:space="preserve">Along that journey, we also create feedback loops, review cycles, and decision checkpoints. These don’t happen once—they happen at every level: team, triad, group, area, and org leadership.</w:t>
      </w:r>
    </w:p>
    <w:p w:rsidR="00000000" w:rsidDel="00000000" w:rsidP="00000000" w:rsidRDefault="00000000" w:rsidRPr="00000000" w14:paraId="0000016F">
      <w:pPr>
        <w:keepNext w:val="0"/>
        <w:keepLines w:val="0"/>
        <w:spacing w:before="280" w:lineRule="auto"/>
        <w:rPr>
          <w:b w:val="1"/>
          <w:bCs w:val="1"/>
        </w:rPr>
      </w:pPr>
      <w:r w:rsidDel="00000000" w:rsidR="00000000" w:rsidRPr="00000000">
        <w:rPr>
          <w:b w:val="1"/>
          <w:bCs w:val="1"/>
          <w:rtl w:val="0"/>
        </w:rPr>
        <w:t xml:space="preserve">Actionable Input Reviews</w:t>
      </w:r>
    </w:p>
    <w:p w:rsidR="00000000" w:rsidDel="00000000" w:rsidP="00000000" w:rsidRDefault="00000000" w:rsidRPr="00000000" w14:paraId="0000017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biweekly</w:t>
      </w:r>
      <w:r w:rsidDel="00000000" w:rsidR="00000000" w:rsidRPr="00000000">
        <w:rPr>
          <w:rtl w:val="0"/>
        </w:rPr>
        <w:t xml:space="preserve"> reviews that form the foundation of ongoing alignment and adaptation. They should involve:</w:t>
      </w:r>
    </w:p>
    <w:p w:rsidR="00000000" w:rsidDel="00000000" w:rsidP="00000000" w:rsidRDefault="00000000" w:rsidRPr="00000000" w14:paraId="00000171">
      <w:pPr>
        <w:numPr>
          <w:ilvl w:val="0"/>
          <w:numId w:val="11"/>
        </w:numPr>
        <w:spacing w:after="0" w:afterAutospacing="0" w:before="240" w:lineRule="auto"/>
        <w:ind w:left="720" w:hanging="360"/>
        <w:rPr/>
      </w:pPr>
      <w:r w:rsidDel="00000000" w:rsidR="00000000" w:rsidRPr="00000000">
        <w:rPr>
          <w:rtl w:val="0"/>
        </w:rPr>
        <w:t xml:space="preserve">The team</w:t>
      </w:r>
    </w:p>
    <w:p w:rsidR="00000000" w:rsidDel="00000000" w:rsidP="00000000" w:rsidRDefault="00000000" w:rsidRPr="00000000" w14:paraId="00000172">
      <w:pPr>
        <w:numPr>
          <w:ilvl w:val="0"/>
          <w:numId w:val="11"/>
        </w:numPr>
        <w:spacing w:after="0" w:afterAutospacing="0" w:before="0" w:beforeAutospacing="0" w:lineRule="auto"/>
        <w:ind w:left="720" w:hanging="360"/>
        <w:rPr/>
      </w:pPr>
      <w:r w:rsidDel="00000000" w:rsidR="00000000" w:rsidRPr="00000000">
        <w:rPr>
          <w:rtl w:val="0"/>
        </w:rPr>
        <w:t xml:space="preserve">Their triad</w:t>
      </w:r>
    </w:p>
    <w:p w:rsidR="00000000" w:rsidDel="00000000" w:rsidP="00000000" w:rsidRDefault="00000000" w:rsidRPr="00000000" w14:paraId="00000173">
      <w:pPr>
        <w:numPr>
          <w:ilvl w:val="0"/>
          <w:numId w:val="11"/>
        </w:numPr>
        <w:spacing w:after="240" w:before="0" w:beforeAutospacing="0" w:lineRule="auto"/>
        <w:ind w:left="720" w:hanging="360"/>
      </w:pPr>
      <w:r w:rsidDel="00000000" w:rsidR="00000000" w:rsidRPr="00000000">
        <w:rPr>
          <w:rtl w:val="0"/>
        </w:rPr>
        <w:t xml:space="preserve">Ideally their skip-level triad or adjacent group leadership</w:t>
      </w:r>
    </w:p>
    <w:p w:rsidR="00000000" w:rsidDel="00000000" w:rsidP="00000000" w:rsidRDefault="00000000" w:rsidRPr="00000000" w14:paraId="00000174">
      <w:pPr>
        <w:spacing w:after="240" w:before="240" w:lineRule="auto"/>
        <w:rPr/>
      </w:pPr>
      <w:r w:rsidDel="00000000" w:rsidR="00000000" w:rsidRPr="00000000">
        <w:rPr>
          <w:rtl w:val="0"/>
        </w:rPr>
        <w:t xml:space="preserve">Teams reflect on:</w:t>
      </w:r>
    </w:p>
    <w:p w:rsidR="00000000" w:rsidDel="00000000" w:rsidP="00000000" w:rsidRDefault="00000000" w:rsidRPr="00000000" w14:paraId="00000175">
      <w:pPr>
        <w:numPr>
          <w:ilvl w:val="0"/>
          <w:numId w:val="49"/>
        </w:numPr>
        <w:spacing w:after="0" w:afterAutospacing="0" w:before="240" w:lineRule="auto"/>
        <w:ind w:left="720" w:hanging="360"/>
        <w:rPr/>
      </w:pPr>
      <w:r w:rsidDel="00000000" w:rsidR="00000000" w:rsidRPr="00000000">
        <w:rPr>
          <w:rtl w:val="0"/>
        </w:rPr>
        <w:t xml:space="preserve">Their actionable inputs</w:t>
      </w:r>
    </w:p>
    <w:p w:rsidR="00000000" w:rsidDel="00000000" w:rsidP="00000000" w:rsidRDefault="00000000" w:rsidRPr="00000000" w14:paraId="00000176">
      <w:pPr>
        <w:numPr>
          <w:ilvl w:val="0"/>
          <w:numId w:val="49"/>
        </w:numPr>
        <w:spacing w:after="0" w:afterAutospacing="0" w:before="0" w:beforeAutospacing="0" w:lineRule="auto"/>
        <w:ind w:left="720" w:hanging="360"/>
        <w:rPr/>
      </w:pPr>
      <w:r w:rsidDel="00000000" w:rsidR="00000000" w:rsidRPr="00000000">
        <w:rPr>
          <w:rtl w:val="0"/>
        </w:rPr>
        <w:t xml:space="preserve">Direction and variation over time</w:t>
      </w:r>
    </w:p>
    <w:p w:rsidR="00000000" w:rsidDel="00000000" w:rsidP="00000000" w:rsidRDefault="00000000" w:rsidRPr="00000000" w14:paraId="00000177">
      <w:pPr>
        <w:numPr>
          <w:ilvl w:val="0"/>
          <w:numId w:val="49"/>
        </w:numPr>
        <w:spacing w:after="0" w:afterAutospacing="0" w:before="0" w:beforeAutospacing="0" w:lineRule="auto"/>
        <w:ind w:left="720" w:hanging="360"/>
        <w:rPr/>
      </w:pPr>
      <w:r w:rsidDel="00000000" w:rsidR="00000000" w:rsidRPr="00000000">
        <w:rPr>
          <w:rtl w:val="0"/>
        </w:rPr>
        <w:t xml:space="preserve">What’s changing and why</w:t>
      </w:r>
    </w:p>
    <w:p w:rsidR="00000000" w:rsidDel="00000000" w:rsidP="00000000" w:rsidRDefault="00000000" w:rsidRPr="00000000" w14:paraId="00000178">
      <w:pPr>
        <w:numPr>
          <w:ilvl w:val="0"/>
          <w:numId w:val="49"/>
        </w:numPr>
        <w:spacing w:after="240" w:before="0" w:beforeAutospacing="0" w:lineRule="auto"/>
        <w:ind w:left="720" w:hanging="360"/>
      </w:pPr>
      <w:r w:rsidDel="00000000" w:rsidR="00000000" w:rsidRPr="00000000">
        <w:rPr>
          <w:rtl w:val="0"/>
        </w:rPr>
        <w:t xml:space="preserve">Where focus should shift next</w:t>
      </w:r>
    </w:p>
    <w:p w:rsidR="00000000" w:rsidDel="00000000" w:rsidP="00000000" w:rsidRDefault="00000000" w:rsidRPr="00000000" w14:paraId="00000179">
      <w:pPr>
        <w:spacing w:after="240" w:before="240" w:lineRule="auto"/>
        <w:rPr/>
      </w:pPr>
      <w:r w:rsidDel="00000000" w:rsidR="00000000" w:rsidRPr="00000000">
        <w:rPr>
          <w:rtl w:val="0"/>
        </w:rPr>
        <w:t xml:space="preserve">This is not a retro, a business review, or a status report. It’s a learning loop focused on lever control, team focus, and signal interpretation.</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keepNext w:val="0"/>
        <w:keepLines w:val="0"/>
        <w:spacing w:before="280" w:lineRule="auto"/>
        <w:rPr/>
      </w:pPr>
      <w:r w:rsidDel="00000000" w:rsidR="00000000" w:rsidRPr="00000000">
        <w:rPr>
          <w:rtl w:val="0"/>
        </w:rPr>
        <w:t xml:space="preserve">From Insights to Bets</w:t>
      </w:r>
    </w:p>
    <w:p w:rsidR="00000000" w:rsidDel="00000000" w:rsidP="00000000" w:rsidRDefault="00000000" w:rsidRPr="00000000" w14:paraId="0000017C">
      <w:pPr>
        <w:spacing w:after="240" w:before="240" w:lineRule="auto"/>
        <w:rPr/>
      </w:pPr>
      <w:r w:rsidDel="00000000" w:rsidR="00000000" w:rsidRPr="00000000">
        <w:rPr>
          <w:rtl w:val="0"/>
        </w:rPr>
        <w:t xml:space="preserve">This is the backbone of the Starter Pack’s </w:t>
      </w:r>
      <w:r w:rsidDel="00000000" w:rsidR="00000000" w:rsidRPr="00000000">
        <w:rPr>
          <w:b w:val="1"/>
          <w:bCs w:val="1"/>
          <w:rtl w:val="0"/>
        </w:rPr>
        <w:t xml:space="preserve">discovery-to-delivery flow</w:t>
      </w:r>
      <w:r w:rsidDel="00000000" w:rsidR="00000000" w:rsidRPr="00000000">
        <w:rPr>
          <w:rtl w:val="0"/>
        </w:rPr>
        <w:t xml:space="preserve">. You can think of it as a set of meetings designed to support diverge-converge cycles—each step narrowing the field of uncertainty and building momentum toward a well-formed, well-governed bet.</w:t>
      </w:r>
    </w:p>
    <w:tbl>
      <w:tblPr>
        <w:tblStyle w:val="Table11"/>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05"/>
        <w:gridCol w:w="6210"/>
        <w:tblGridChange w:id="0">
          <w:tblGrid>
            <w:gridCol w:w="2250"/>
            <w:gridCol w:w="2205"/>
            <w:gridCol w:w="6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b w:val="1"/>
                <w:bCs w:val="1"/>
                <w:color w:val="f3f3f3"/>
              </w:rPr>
            </w:pPr>
            <w:r w:rsidDel="00000000" w:rsidR="00000000" w:rsidRPr="00000000">
              <w:rPr>
                <w:b w:val="1"/>
                <w:bCs w:val="1"/>
                <w:color w:val="f3f3f3"/>
                <w:rtl w:val="0"/>
              </w:rPr>
              <w:t xml:space="preserve">Phase</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b w:val="1"/>
                <w:bCs w:val="1"/>
                <w:color w:val="f3f3f3"/>
              </w:rPr>
            </w:pPr>
            <w:r w:rsidDel="00000000" w:rsidR="00000000" w:rsidRPr="00000000">
              <w:rPr>
                <w:b w:val="1"/>
                <w:bCs w:val="1"/>
                <w:color w:val="f3f3f3"/>
                <w:rtl w:val="0"/>
              </w:rPr>
              <w:t xml:space="preserve">Ritual</w:t>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jc w:val="center"/>
              <w:rPr>
                <w:b w:val="1"/>
                <w:bCs w:val="1"/>
                <w:color w:val="f3f3f3"/>
              </w:rPr>
            </w:pPr>
            <w:r w:rsidDel="00000000" w:rsidR="00000000" w:rsidRPr="00000000">
              <w:rPr>
                <w:b w:val="1"/>
                <w:bCs w:val="1"/>
                <w:color w:val="f3f3f3"/>
                <w:rtl w:val="0"/>
              </w:rPr>
              <w:t xml:space="preserve">Purpose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rPr/>
            </w:pPr>
            <w:r w:rsidDel="00000000" w:rsidR="00000000" w:rsidRPr="00000000">
              <w:rPr>
                <w:rtl w:val="0"/>
              </w:rPr>
              <w:t xml:space="preserve">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rPr/>
            </w:pPr>
            <w:r w:rsidDel="00000000" w:rsidR="00000000" w:rsidRPr="00000000">
              <w:rPr>
                <w:rtl w:val="0"/>
              </w:rPr>
              <w:t xml:space="preserve">Insight Deep Dives (monthly)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rPr/>
            </w:pPr>
            <w:r w:rsidDel="00000000" w:rsidR="00000000" w:rsidRPr="00000000">
              <w:rPr>
                <w:rtl w:val="0"/>
              </w:rPr>
              <w:t xml:space="preserve">Variable-agenda sessions to explore relevant signals, research, and qualitative/quant data. Optional, divergent, and high-signal.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rPr/>
            </w:pPr>
            <w:r w:rsidDel="00000000" w:rsidR="00000000" w:rsidRPr="00000000">
              <w:rPr>
                <w:rtl w:val="0"/>
              </w:rPr>
              <w:t xml:space="preserve">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rPr/>
            </w:pPr>
            <w:r w:rsidDel="00000000" w:rsidR="00000000" w:rsidRPr="00000000">
              <w:rPr>
                <w:rtl w:val="0"/>
              </w:rPr>
              <w:t xml:space="preserve">Opportunity Reads &amp; Discussions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rPr/>
            </w:pPr>
            <w:r w:rsidDel="00000000" w:rsidR="00000000" w:rsidRPr="00000000">
              <w:rPr>
                <w:rtl w:val="0"/>
              </w:rPr>
              <w:t xml:space="preserve">Pre-read and discuss early-stage opportunities. Focus is on shaping, surfacing gaps, and preparing for prioritization—not decision-making.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Opportunity Framing &amp; Appetite Setting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rPr/>
            </w:pPr>
            <w:r w:rsidDel="00000000" w:rsidR="00000000" w:rsidRPr="00000000">
              <w:rPr>
                <w:rtl w:val="0"/>
              </w:rPr>
              <w:t xml:space="preserve">Opportunity Selection + Appetite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rPr/>
            </w:pPr>
            <w:r w:rsidDel="00000000" w:rsidR="00000000" w:rsidRPr="00000000">
              <w:rPr>
                <w:rtl w:val="0"/>
              </w:rPr>
              <w:t xml:space="preserve">Get crisp on which opportunities move forward, and at what scale. Options are forming, but decisions not yet made.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rPr/>
            </w:pPr>
            <w:r w:rsidDel="00000000" w:rsidR="00000000" w:rsidRPr="00000000">
              <w:rPr>
                <w:rFonts w:ascii="Arial Unicode MS" w:cs="Arial Unicode MS" w:eastAsia="Arial Unicode MS" w:hAnsi="Arial Unicode MS"/>
                <w:rtl w:val="0"/>
              </w:rPr>
              <w:t xml:space="preserve">Options → Bets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rPr/>
            </w:pPr>
            <w:r w:rsidDel="00000000" w:rsidR="00000000" w:rsidRPr="00000000">
              <w:rPr>
                <w:rtl w:val="0"/>
              </w:rPr>
              <w:t xml:space="preserve">Bet Assessment &amp; Commitment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rPr/>
            </w:pPr>
            <w:r w:rsidDel="00000000" w:rsidR="00000000" w:rsidRPr="00000000">
              <w:rPr>
                <w:rtl w:val="0"/>
              </w:rPr>
              <w:t xml:space="preserve">Teams present bets—structured options with clear investment theses, governance models, and learning loops. Not all bets are solution bets (e.g., “Give a team runway for 6 months”).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rPr/>
            </w:pPr>
            <w:r w:rsidDel="00000000" w:rsidR="00000000" w:rsidRPr="00000000">
              <w:rPr>
                <w:rFonts w:ascii="Arial Unicode MS" w:cs="Arial Unicode MS" w:eastAsia="Arial Unicode MS" w:hAnsi="Arial Unicode MS"/>
                <w:rtl w:val="0"/>
              </w:rPr>
              <w:t xml:space="preserve">Bet →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rPr/>
            </w:pPr>
            <w:r w:rsidDel="00000000" w:rsidR="00000000" w:rsidRPr="00000000">
              <w:rPr>
                <w:rtl w:val="0"/>
              </w:rPr>
              <w:t xml:space="preserve">Kickoff Meeting (for major bets)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Align on intent, scope, context, and rhythm for execution. Used for large or strategic bets, not everything.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rPr/>
            </w:pPr>
            <w:r w:rsidDel="00000000" w:rsidR="00000000" w:rsidRPr="00000000">
              <w:rPr>
                <w:rtl w:val="0"/>
              </w:rPr>
              <w:t xml:space="preserve">Bet Governance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rPr/>
            </w:pPr>
            <w:r w:rsidDel="00000000" w:rsidR="00000000" w:rsidRPr="00000000">
              <w:rPr>
                <w:rtl w:val="0"/>
              </w:rPr>
              <w:t xml:space="preserve">Weekly Progress Syncs (Triads /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rPr/>
            </w:pPr>
            <w:r w:rsidDel="00000000" w:rsidR="00000000" w:rsidRPr="00000000">
              <w:rPr>
                <w:rtl w:val="0"/>
              </w:rPr>
              <w:t xml:space="preserve">As bets go live, triads and/or teams reflect on progress, risks, and learning. These evolve in nature as bets start showing impact.</w:t>
            </w:r>
          </w:p>
        </w:tc>
      </w:tr>
    </w:tbl>
    <w:p w:rsidR="00000000" w:rsidDel="00000000" w:rsidP="00000000" w:rsidRDefault="00000000" w:rsidRPr="00000000" w14:paraId="00000192">
      <w:pPr>
        <w:spacing w:after="240" w:before="240" w:lineRule="auto"/>
        <w:ind w:left="0" w:right="600" w:firstLine="0"/>
        <w:rPr/>
      </w:pPr>
      <w:r w:rsidDel="00000000" w:rsidR="00000000" w:rsidRPr="00000000">
        <w:rPr>
          <w:rtl w:val="0"/>
        </w:rPr>
        <w:t xml:space="preserve">Bets can include experiments, projects, features, exploratory efforts, or capability investments. What matters is the structure: learning model, decision points, and type of work.</w:t>
      </w:r>
    </w:p>
    <w:p w:rsidR="00000000" w:rsidDel="00000000" w:rsidP="00000000" w:rsidRDefault="00000000" w:rsidRPr="00000000" w14:paraId="00000193">
      <w:pPr>
        <w:keepNext w:val="0"/>
        <w:keepLines w:val="0"/>
        <w:spacing w:before="280" w:lineRule="auto"/>
        <w:rPr>
          <w:b w:val="1"/>
          <w:bCs w:val="1"/>
        </w:rPr>
      </w:pPr>
      <w:r w:rsidDel="00000000" w:rsidR="00000000" w:rsidRPr="00000000">
        <w:rPr>
          <w:b w:val="1"/>
          <w:bCs w:val="1"/>
          <w:rtl w:val="0"/>
        </w:rPr>
        <w:t xml:space="preserve">Cross-Cutting and Fractal Layers</w:t>
      </w:r>
    </w:p>
    <w:p w:rsidR="00000000" w:rsidDel="00000000" w:rsidP="00000000" w:rsidRDefault="00000000" w:rsidRPr="00000000" w14:paraId="00000194">
      <w:pPr>
        <w:spacing w:after="240" w:before="240" w:lineRule="auto"/>
        <w:rPr/>
      </w:pPr>
      <w:r w:rsidDel="00000000" w:rsidR="00000000" w:rsidRPr="00000000">
        <w:rPr>
          <w:rtl w:val="0"/>
        </w:rPr>
        <w:t xml:space="preserve">The rituals listed above aren’t just for product teams. Leadership runs them too, with different scope and altitude:</w:t>
      </w:r>
    </w:p>
    <w:p w:rsidR="00000000" w:rsidDel="00000000" w:rsidP="00000000" w:rsidRDefault="00000000" w:rsidRPr="00000000" w14:paraId="00000195">
      <w:pPr>
        <w:numPr>
          <w:ilvl w:val="0"/>
          <w:numId w:val="5"/>
        </w:numPr>
        <w:spacing w:after="0" w:afterAutospacing="0" w:before="240" w:lineRule="auto"/>
        <w:ind w:left="720" w:hanging="360"/>
        <w:rPr>
          <w:u w:val="none"/>
        </w:rPr>
      </w:pPr>
      <w:r w:rsidDel="00000000" w:rsidR="00000000" w:rsidRPr="00000000">
        <w:rPr>
          <w:rtl w:val="0"/>
        </w:rPr>
        <w:t xml:space="preserve">Triads at group and area levels have their own actionable input reviews, bet syncs, and insight sessions.</w:t>
      </w:r>
    </w:p>
    <w:p w:rsidR="00000000" w:rsidDel="00000000" w:rsidP="00000000" w:rsidRDefault="00000000" w:rsidRPr="00000000" w14:paraId="00000196">
      <w:pPr>
        <w:numPr>
          <w:ilvl w:val="0"/>
          <w:numId w:val="5"/>
        </w:numPr>
        <w:spacing w:after="240" w:before="0" w:beforeAutospacing="0" w:lineRule="auto"/>
        <w:ind w:left="720" w:hanging="360"/>
        <w:rPr>
          <w:u w:val="none"/>
        </w:rPr>
      </w:pPr>
      <w:r w:rsidDel="00000000" w:rsidR="00000000" w:rsidRPr="00000000">
        <w:rPr>
          <w:rtl w:val="0"/>
        </w:rPr>
        <w:t xml:space="preserve">Product leaders evaluate business metrics, portfolio-level bets, and strategic capability gaps in similar ways.</w:t>
      </w:r>
    </w:p>
    <w:p w:rsidR="00000000" w:rsidDel="00000000" w:rsidP="00000000" w:rsidRDefault="00000000" w:rsidRPr="00000000" w14:paraId="00000197">
      <w:pPr>
        <w:keepNext w:val="0"/>
        <w:keepLines w:val="0"/>
        <w:spacing w:before="280" w:lineRule="auto"/>
        <w:rPr>
          <w:b w:val="1"/>
          <w:bCs w:val="1"/>
        </w:rPr>
      </w:pPr>
      <w:r w:rsidDel="00000000" w:rsidR="00000000" w:rsidRPr="00000000">
        <w:rPr>
          <w:b w:val="1"/>
          <w:bCs w:val="1"/>
          <w:rtl w:val="0"/>
        </w:rPr>
        <w:t xml:space="preserve">Other Common Review &amp; Governance Meetings</w:t>
      </w:r>
    </w:p>
    <w:p w:rsidR="00000000" w:rsidDel="00000000" w:rsidP="00000000" w:rsidRDefault="00000000" w:rsidRPr="00000000" w14:paraId="00000198">
      <w:pPr>
        <w:spacing w:after="240" w:before="240" w:lineRule="auto"/>
        <w:rPr/>
      </w:pPr>
      <w:r w:rsidDel="00000000" w:rsidR="00000000" w:rsidRPr="00000000">
        <w:rPr>
          <w:rtl w:val="0"/>
        </w:rPr>
        <w:t xml:space="preserve">These vary by org but tend to slot in around the flow outlined above:</w:t>
      </w:r>
    </w:p>
    <w:tbl>
      <w:tblPr>
        <w:tblStyle w:val="Table1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7050"/>
        <w:tblGridChange w:id="0">
          <w:tblGrid>
            <w:gridCol w:w="3135"/>
            <w:gridCol w:w="7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jc w:val="center"/>
              <w:rPr>
                <w:color w:val="f3f3f3"/>
              </w:rPr>
            </w:pPr>
            <w:r w:rsidDel="00000000" w:rsidR="00000000" w:rsidRPr="00000000">
              <w:rPr>
                <w:b w:val="1"/>
                <w:bCs w:val="1"/>
                <w:color w:val="f3f3f3"/>
                <w:rtl w:val="0"/>
              </w:rPr>
              <w:t xml:space="preserve">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jc w:val="center"/>
              <w:rPr>
                <w:color w:val="f3f3f3"/>
              </w:rPr>
            </w:pPr>
            <w:r w:rsidDel="00000000" w:rsidR="00000000" w:rsidRPr="00000000">
              <w:rPr>
                <w:b w:val="1"/>
                <w:bCs w:val="1"/>
                <w:color w:val="f3f3f3"/>
                <w:rtl w:val="0"/>
              </w:rPr>
              <w:t xml:space="preserve">Purpose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pPr>
            <w:r w:rsidDel="00000000" w:rsidR="00000000" w:rsidRPr="00000000">
              <w:rPr>
                <w:b w:val="1"/>
                <w:bCs w:val="1"/>
                <w:rtl w:val="0"/>
              </w:rPr>
              <w:t xml:space="preserve">QBRs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Summarize impact, reset strategic priorities, and calibrate forward investment.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rPr/>
            </w:pPr>
            <w:r w:rsidDel="00000000" w:rsidR="00000000" w:rsidRPr="00000000">
              <w:rPr>
                <w:b w:val="1"/>
                <w:bCs w:val="1"/>
                <w:rtl w:val="0"/>
              </w:rPr>
              <w:t xml:space="preserve">Weekly Business Reviews (WBRs)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rPr/>
            </w:pPr>
            <w:r w:rsidDel="00000000" w:rsidR="00000000" w:rsidRPr="00000000">
              <w:rPr>
                <w:rtl w:val="0"/>
              </w:rPr>
              <w:t xml:space="preserve">Operate like “pulse checks” for teams or groups. Metrics + issue surfacing.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pPr>
            <w:r w:rsidDel="00000000" w:rsidR="00000000" w:rsidRPr="00000000">
              <w:rPr>
                <w:b w:val="1"/>
                <w:bCs w:val="1"/>
                <w:rtl w:val="0"/>
              </w:rPr>
              <w:t xml:space="preserve">Monthly Check-ins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Used by triads to stay in sync with leadership, connect with cross-functional partners, and reset where needed.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rPr/>
            </w:pPr>
            <w:r w:rsidDel="00000000" w:rsidR="00000000" w:rsidRPr="00000000">
              <w:rPr>
                <w:b w:val="1"/>
                <w:bCs w:val="1"/>
                <w:rtl w:val="0"/>
              </w:rPr>
              <w:t xml:space="preserve">Readouts &amp; 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pPr>
            <w:r w:rsidDel="00000000" w:rsidR="00000000" w:rsidRPr="00000000">
              <w:rPr>
                <w:rtl w:val="0"/>
              </w:rPr>
              <w:t xml:space="preserve">Lightweight, async or live updates to share what’s been shipped, learned, or blocked.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pPr>
            <w:r w:rsidDel="00000000" w:rsidR="00000000" w:rsidRPr="00000000">
              <w:rPr>
                <w:b w:val="1"/>
                <w:bCs w:val="1"/>
                <w:rtl w:val="0"/>
              </w:rPr>
              <w:t xml:space="preserve">Retrospectives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rPr/>
            </w:pPr>
            <w:r w:rsidDel="00000000" w:rsidR="00000000" w:rsidRPr="00000000">
              <w:rPr>
                <w:rtl w:val="0"/>
              </w:rPr>
              <w:t xml:space="preserve">Focused reflection, often framed around bets or capability goals rather than just delivery.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rPr/>
            </w:pPr>
            <w:r w:rsidDel="00000000" w:rsidR="00000000" w:rsidRPr="00000000">
              <w:rPr>
                <w:b w:val="1"/>
                <w:bCs w:val="1"/>
                <w:rtl w:val="0"/>
              </w:rPr>
              <w:t xml:space="preserve">Ad Hoc Brainstorms &amp; Working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rPr/>
            </w:pPr>
            <w:r w:rsidDel="00000000" w:rsidR="00000000" w:rsidRPr="00000000">
              <w:rPr>
                <w:rtl w:val="0"/>
              </w:rPr>
              <w:t xml:space="preserve">Used as needed. Ideally well-scoped, time-bound, and documented.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pPr>
            <w:r w:rsidDel="00000000" w:rsidR="00000000" w:rsidRPr="00000000">
              <w:rPr>
                <w:b w:val="1"/>
                <w:bCs w:val="1"/>
                <w:rtl w:val="0"/>
              </w:rPr>
              <w:t xml:space="preserve">Budgeting / Resource 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rPr/>
            </w:pPr>
            <w:r w:rsidDel="00000000" w:rsidR="00000000" w:rsidRPr="00000000">
              <w:rPr>
                <w:rtl w:val="0"/>
              </w:rPr>
              <w:t xml:space="preserve">Typically tied to strategy resets, new bet commitments, or cross-area prioritization.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pPr>
            <w:r w:rsidDel="00000000" w:rsidR="00000000" w:rsidRPr="00000000">
              <w:rPr>
                <w:b w:val="1"/>
                <w:bCs w:val="1"/>
                <w:rtl w:val="0"/>
              </w:rPr>
              <w:t xml:space="preserve">Hiring Plan 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Framed around capability needs, upcoming bets, and team stage—not just headcount numbers.</w:t>
            </w:r>
          </w:p>
        </w:tc>
      </w:tr>
    </w:tbl>
    <w:p w:rsidR="00000000" w:rsidDel="00000000" w:rsidP="00000000" w:rsidRDefault="00000000" w:rsidRPr="00000000" w14:paraId="000001AB">
      <w:pPr>
        <w:keepNext w:val="0"/>
        <w:keepLines w:val="0"/>
        <w:spacing w:before="280" w:lineRule="auto"/>
        <w:rPr>
          <w:b w:val="1"/>
          <w:bCs w:val="1"/>
        </w:rPr>
      </w:pPr>
      <w:r w:rsidDel="00000000" w:rsidR="00000000" w:rsidRPr="00000000">
        <w:rPr>
          <w:b w:val="1"/>
          <w:bCs w:val="1"/>
          <w:rtl w:val="0"/>
        </w:rPr>
        <w:t xml:space="preserve">Modular Meeting Design: People x Purpose</w:t>
      </w:r>
    </w:p>
    <w:p w:rsidR="00000000" w:rsidDel="00000000" w:rsidP="00000000" w:rsidRDefault="00000000" w:rsidRPr="00000000" w14:paraId="000001AC">
      <w:pPr>
        <w:spacing w:after="240" w:before="240" w:lineRule="auto"/>
        <w:rPr/>
      </w:pPr>
      <w:r w:rsidDel="00000000" w:rsidR="00000000" w:rsidRPr="00000000">
        <w:rPr>
          <w:rtl w:val="0"/>
        </w:rPr>
        <w:t xml:space="preserve">Rather than mandating fixed formats, the Starter Pack encourages modular design:</w:t>
      </w:r>
    </w:p>
    <w:p w:rsidR="00000000" w:rsidDel="00000000" w:rsidP="00000000" w:rsidRDefault="00000000" w:rsidRPr="00000000" w14:paraId="000001AD">
      <w:pPr>
        <w:numPr>
          <w:ilvl w:val="0"/>
          <w:numId w:val="24"/>
        </w:numPr>
        <w:spacing w:after="0" w:afterAutospacing="0" w:before="240" w:lineRule="auto"/>
        <w:ind w:left="720" w:hanging="360"/>
        <w:rPr/>
      </w:pPr>
      <w:r w:rsidDel="00000000" w:rsidR="00000000" w:rsidRPr="00000000">
        <w:rPr>
          <w:rtl w:val="0"/>
        </w:rPr>
        <w:t xml:space="preserve">Get the right people: Triads, teams, skip levels, partners, leadership.</w:t>
      </w:r>
    </w:p>
    <w:p w:rsidR="00000000" w:rsidDel="00000000" w:rsidP="00000000" w:rsidRDefault="00000000" w:rsidRPr="00000000" w14:paraId="000001AE">
      <w:pPr>
        <w:numPr>
          <w:ilvl w:val="0"/>
          <w:numId w:val="24"/>
        </w:numPr>
        <w:spacing w:after="0" w:afterAutospacing="0" w:before="0" w:beforeAutospacing="0" w:lineRule="auto"/>
        <w:ind w:left="720" w:hanging="360"/>
        <w:rPr/>
      </w:pPr>
      <w:r w:rsidDel="00000000" w:rsidR="00000000" w:rsidRPr="00000000">
        <w:rPr>
          <w:rtl w:val="0"/>
        </w:rPr>
        <w:t xml:space="preserve">Set the right purpose: Insight sharing? Bet commitment? Progress review?</w:t>
      </w:r>
    </w:p>
    <w:p w:rsidR="00000000" w:rsidDel="00000000" w:rsidP="00000000" w:rsidRDefault="00000000" w:rsidRPr="00000000" w14:paraId="000001AF">
      <w:pPr>
        <w:numPr>
          <w:ilvl w:val="0"/>
          <w:numId w:val="24"/>
        </w:numPr>
        <w:spacing w:after="0" w:afterAutospacing="0" w:before="0" w:beforeAutospacing="0" w:lineRule="auto"/>
        <w:ind w:left="720" w:hanging="360"/>
        <w:rPr/>
      </w:pPr>
      <w:r w:rsidDel="00000000" w:rsidR="00000000" w:rsidRPr="00000000">
        <w:rPr>
          <w:rtl w:val="0"/>
        </w:rPr>
        <w:t xml:space="preserve">Stay crisp: Stick to single-purpose or clearly scoped variable agendas.</w:t>
      </w:r>
    </w:p>
    <w:p w:rsidR="00000000" w:rsidDel="00000000" w:rsidP="00000000" w:rsidRDefault="00000000" w:rsidRPr="00000000" w14:paraId="000001B0">
      <w:pPr>
        <w:numPr>
          <w:ilvl w:val="0"/>
          <w:numId w:val="24"/>
        </w:numPr>
        <w:spacing w:after="240" w:before="0" w:beforeAutospacing="0" w:lineRule="auto"/>
        <w:ind w:left="720" w:hanging="360"/>
        <w:rPr/>
      </w:pPr>
      <w:r w:rsidDel="00000000" w:rsidR="00000000" w:rsidRPr="00000000">
        <w:rPr>
          <w:rtl w:val="0"/>
        </w:rPr>
        <w:t xml:space="preserve">Deep dive when needed: Use open time intentionally—not as filler.</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Looking to spin up your team’s first </w:t>
            </w:r>
            <w:r w:rsidDel="00000000" w:rsidR="00000000" w:rsidRPr="00000000">
              <w:rPr>
                <w:b w:val="1"/>
                <w:bCs w:val="1"/>
                <w:rtl w:val="0"/>
              </w:rPr>
              <w:t xml:space="preserve">Actionable Input Review</w:t>
            </w:r>
            <w:r w:rsidDel="00000000" w:rsidR="00000000" w:rsidRPr="00000000">
              <w:rPr>
                <w:rtl w:val="0"/>
              </w:rPr>
              <w:t xml:space="preserve">? Use the </w:t>
            </w:r>
            <w:r w:rsidDel="00000000" w:rsidR="00000000" w:rsidRPr="00000000">
              <w:rPr>
                <w:b w:val="1"/>
                <w:bCs w:val="1"/>
                <w:rtl w:val="0"/>
              </w:rPr>
              <w:t xml:space="preserve">Ritual Templates</w:t>
            </w:r>
            <w:r w:rsidDel="00000000" w:rsidR="00000000" w:rsidRPr="00000000">
              <w:rPr>
                <w:rtl w:val="0"/>
              </w:rPr>
              <w:t xml:space="preserve"> gallery to drop a structured agenda into your calendar invite. Each template links to the relevant objects.</w:t>
            </w:r>
          </w:p>
        </w:tc>
      </w:tr>
    </w:tbl>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pStyle w:val="Heading2"/>
        <w:spacing w:after="240" w:before="240" w:lineRule="auto"/>
        <w:rPr/>
      </w:pPr>
      <w:bookmarkStart w:colFirst="0" w:colLast="0" w:name="_e4zudapf5dnk" w:id="12"/>
      <w:bookmarkEnd w:id="12"/>
      <w:r w:rsidDel="00000000" w:rsidR="00000000" w:rsidRPr="00000000">
        <w:rPr>
          <w:rtl w:val="0"/>
        </w:rPr>
        <w:t xml:space="preserve">Intent</w:t>
      </w:r>
    </w:p>
    <w:p w:rsidR="00000000" w:rsidDel="00000000" w:rsidP="00000000" w:rsidRDefault="00000000" w:rsidRPr="00000000" w14:paraId="000001B4">
      <w:pPr>
        <w:spacing w:after="240" w:before="240" w:lineRule="auto"/>
        <w:rPr/>
      </w:pPr>
      <w:r w:rsidDel="00000000" w:rsidR="00000000" w:rsidRPr="00000000">
        <w:rPr/>
        <w:drawing>
          <wp:inline distB="114300" distT="114300" distL="114300" distR="114300">
            <wp:extent cx="6626555" cy="257232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626555" cy="257232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Product work tends to follow a fairly predictable path—though, of course, reality is rarely this neat. Still, it’s helpful to have a shared, simplified model that captures the essential stages most product teams experience when moving from signal to sustained impact.</w:t>
      </w:r>
    </w:p>
    <w:p w:rsidR="00000000" w:rsidDel="00000000" w:rsidP="00000000" w:rsidRDefault="00000000" w:rsidRPr="00000000" w14:paraId="000001B6">
      <w:pPr>
        <w:spacing w:after="240" w:before="240" w:lineRule="auto"/>
        <w:rPr/>
      </w:pPr>
      <w:r w:rsidDel="00000000" w:rsidR="00000000" w:rsidRPr="00000000">
        <w:rPr>
          <w:rtl w:val="0"/>
        </w:rPr>
        <w:t xml:space="preserve">It starts with Insights—patterns, signals, or learnings that suggest something is worth exploring. These may emerge from user research, data anomalies, frontline observations, or market shifts.</w:t>
      </w:r>
    </w:p>
    <w:p w:rsidR="00000000" w:rsidDel="00000000" w:rsidP="00000000" w:rsidRDefault="00000000" w:rsidRPr="00000000" w14:paraId="000001B7">
      <w:pPr>
        <w:spacing w:after="240" w:before="240" w:lineRule="auto"/>
        <w:rPr/>
      </w:pPr>
      <w:r w:rsidDel="00000000" w:rsidR="00000000" w:rsidRPr="00000000">
        <w:rPr>
          <w:rtl w:val="0"/>
        </w:rPr>
        <w:t xml:space="preserve">Those insights shape our understanding of Opportunities—specific problems, needs, or gaps that we might pursue. Not every insight leads to an opportunity, but strong ones usually frame a real chance to deliver value.</w:t>
      </w:r>
    </w:p>
    <w:p w:rsidR="00000000" w:rsidDel="00000000" w:rsidP="00000000" w:rsidRDefault="00000000" w:rsidRPr="00000000" w14:paraId="000001B8">
      <w:pPr>
        <w:spacing w:after="240" w:before="240" w:lineRule="auto"/>
        <w:rPr/>
      </w:pPr>
      <w:r w:rsidDel="00000000" w:rsidR="00000000" w:rsidRPr="00000000">
        <w:rPr>
          <w:rtl w:val="0"/>
        </w:rPr>
        <w:t xml:space="preserve">From there, we consider Options—different ways we might approach those opportunities. Options are directional; they reflect ideas, paths, or possibilities without locking in execution yet.</w:t>
      </w:r>
    </w:p>
    <w:p w:rsidR="00000000" w:rsidDel="00000000" w:rsidP="00000000" w:rsidRDefault="00000000" w:rsidRPr="00000000" w14:paraId="000001B9">
      <w:pPr>
        <w:spacing w:after="240" w:before="240" w:lineRule="auto"/>
        <w:rPr/>
      </w:pPr>
      <w:r w:rsidDel="00000000" w:rsidR="00000000" w:rsidRPr="00000000">
        <w:rPr>
          <w:rtl w:val="0"/>
        </w:rPr>
        <w:t xml:space="preserve">Eventually, we transform one or more options into Bets—structured, evaluable commitments. A bet is a choice to invest in a particular approach. It includes a hypothesis, a learning or performance model, and a scope of time and effort. Importantly, bets vary in form: some are exploratory, others more delivery-focused.</w:t>
      </w:r>
    </w:p>
    <w:p w:rsidR="00000000" w:rsidDel="00000000" w:rsidP="00000000" w:rsidRDefault="00000000" w:rsidRPr="00000000" w14:paraId="000001BA">
      <w:pPr>
        <w:spacing w:after="240" w:before="240" w:lineRule="auto"/>
        <w:rPr/>
      </w:pPr>
      <w:r w:rsidDel="00000000" w:rsidR="00000000" w:rsidRPr="00000000">
        <w:rPr>
          <w:rtl w:val="0"/>
        </w:rPr>
        <w:t xml:space="preserve">That takes us into execution, where bets become work. This might look like:</w:t>
      </w:r>
    </w:p>
    <w:p w:rsidR="00000000" w:rsidDel="00000000" w:rsidP="00000000" w:rsidRDefault="00000000" w:rsidRPr="00000000" w14:paraId="000001BB">
      <w:pPr>
        <w:numPr>
          <w:ilvl w:val="0"/>
          <w:numId w:val="4"/>
        </w:numPr>
        <w:spacing w:after="0" w:afterAutospacing="0" w:before="240" w:lineRule="auto"/>
        <w:ind w:left="720" w:hanging="360"/>
        <w:rPr/>
      </w:pPr>
      <w:r w:rsidDel="00000000" w:rsidR="00000000" w:rsidRPr="00000000">
        <w:rPr>
          <w:rtl w:val="0"/>
        </w:rPr>
        <w:t xml:space="preserve">Experiments, where the focus is on learning fast</w:t>
      </w:r>
    </w:p>
    <w:p w:rsidR="00000000" w:rsidDel="00000000" w:rsidP="00000000" w:rsidRDefault="00000000" w:rsidRPr="00000000" w14:paraId="000001BC">
      <w:pPr>
        <w:numPr>
          <w:ilvl w:val="0"/>
          <w:numId w:val="4"/>
        </w:numPr>
        <w:spacing w:after="0" w:afterAutospacing="0" w:before="0" w:beforeAutospacing="0" w:lineRule="auto"/>
        <w:ind w:left="720" w:hanging="360"/>
        <w:rPr/>
      </w:pPr>
      <w:r w:rsidDel="00000000" w:rsidR="00000000" w:rsidRPr="00000000">
        <w:rPr>
          <w:rtl w:val="0"/>
        </w:rPr>
        <w:t xml:space="preserve">Projects, with clearer outputs and coordination</w:t>
      </w:r>
    </w:p>
    <w:p w:rsidR="00000000" w:rsidDel="00000000" w:rsidP="00000000" w:rsidRDefault="00000000" w:rsidRPr="00000000" w14:paraId="000001BD">
      <w:pPr>
        <w:numPr>
          <w:ilvl w:val="0"/>
          <w:numId w:val="4"/>
        </w:numPr>
        <w:spacing w:after="240" w:before="0" w:beforeAutospacing="0" w:lineRule="auto"/>
        <w:ind w:left="720" w:hanging="360"/>
        <w:rPr/>
      </w:pPr>
      <w:r w:rsidDel="00000000" w:rsidR="00000000" w:rsidRPr="00000000">
        <w:rPr>
          <w:rtl w:val="0"/>
        </w:rPr>
        <w:t xml:space="preserve">Workstreams, which are ongoing delivery tracks tied to larger initiatives</w:t>
        <w:br w:type="textWrapping"/>
      </w:r>
    </w:p>
    <w:p w:rsidR="00000000" w:rsidDel="00000000" w:rsidP="00000000" w:rsidRDefault="00000000" w:rsidRPr="00000000" w14:paraId="000001BE">
      <w:pPr>
        <w:spacing w:after="240" w:before="240" w:lineRule="auto"/>
        <w:rPr/>
      </w:pPr>
      <w:r w:rsidDel="00000000" w:rsidR="00000000" w:rsidRPr="00000000">
        <w:rPr>
          <w:rtl w:val="0"/>
        </w:rPr>
        <w:t xml:space="preserve">Once something is ready, we move to Release—a moment of delivery or deployment where something changes in the world.</w:t>
      </w:r>
    </w:p>
    <w:p w:rsidR="00000000" w:rsidDel="00000000" w:rsidP="00000000" w:rsidRDefault="00000000" w:rsidRPr="00000000" w14:paraId="000001BF">
      <w:pPr>
        <w:spacing w:after="240" w:before="240" w:lineRule="auto"/>
        <w:rPr/>
      </w:pPr>
      <w:r w:rsidDel="00000000" w:rsidR="00000000" w:rsidRPr="00000000">
        <w:rPr>
          <w:rtl w:val="0"/>
        </w:rPr>
        <w:t xml:space="preserve">We then look for Impacts—evidence of results, effects, or behavioral changes. These might be subtle or immediate, measurable or qualitative.</w:t>
      </w:r>
    </w:p>
    <w:p w:rsidR="00000000" w:rsidDel="00000000" w:rsidP="00000000" w:rsidRDefault="00000000" w:rsidRPr="00000000" w14:paraId="000001C0">
      <w:pPr>
        <w:spacing w:after="240" w:before="240" w:lineRule="auto"/>
        <w:rPr/>
      </w:pPr>
      <w:r w:rsidDel="00000000" w:rsidR="00000000" w:rsidRPr="00000000">
        <w:rPr>
          <w:rtl w:val="0"/>
        </w:rPr>
        <w:t xml:space="preserve">Impacts connect to a team’s Actionable Inputs—proximate, measurable levers that the team actively tries to influence. These inputs reflect what the team believes it can control or improve in the short term.</w:t>
      </w:r>
    </w:p>
    <w:p w:rsidR="00000000" w:rsidDel="00000000" w:rsidP="00000000" w:rsidRDefault="00000000" w:rsidRPr="00000000" w14:paraId="000001C1">
      <w:pPr>
        <w:spacing w:after="240" w:before="240" w:lineRule="auto"/>
        <w:rPr/>
      </w:pPr>
      <w:r w:rsidDel="00000000" w:rsidR="00000000" w:rsidRPr="00000000">
        <w:rPr>
          <w:rtl w:val="0"/>
        </w:rPr>
        <w:t xml:space="preserve">Over time, those inputs contribute to Drivers—more directional or systemic outcomes that influence business performance. Drivers are often owned across teams or groups and are key inputs into a shared Product North Star.</w:t>
      </w:r>
    </w:p>
    <w:p w:rsidR="00000000" w:rsidDel="00000000" w:rsidP="00000000" w:rsidRDefault="00000000" w:rsidRPr="00000000" w14:paraId="000001C2">
      <w:pPr>
        <w:spacing w:after="240" w:before="240" w:lineRule="auto"/>
        <w:rPr/>
      </w:pPr>
      <w:r w:rsidDel="00000000" w:rsidR="00000000" w:rsidRPr="00000000">
        <w:rPr>
          <w:rtl w:val="0"/>
        </w:rPr>
        <w:t xml:space="preserve">That North Star, in turn, is a leading indicator of Business Outcomes—like revenue, retention, or engagement. And if all goes well—across time, teams, and layers of complexity—this chain of value creation ultimately contributes to sustainable and differentiated growth.</w:t>
      </w:r>
      <w:r w:rsidDel="00000000" w:rsidR="00000000" w:rsidRPr="00000000">
        <w:rPr>
          <w:rtl w:val="0"/>
        </w:rPr>
      </w:r>
    </w:p>
    <w:p w:rsidR="00000000" w:rsidDel="00000000" w:rsidP="00000000" w:rsidRDefault="00000000" w:rsidRPr="00000000" w14:paraId="000001C3">
      <w:pPr>
        <w:keepNext w:val="0"/>
        <w:keepLines w:val="0"/>
        <w:spacing w:before="280" w:lineRule="auto"/>
        <w:rPr>
          <w:b w:val="1"/>
          <w:bCs w:val="1"/>
        </w:rPr>
      </w:pPr>
      <w:r w:rsidDel="00000000" w:rsidR="00000000" w:rsidRPr="00000000">
        <w:rPr>
          <w:b w:val="1"/>
          <w:bCs w:val="1"/>
          <w:rtl w:val="0"/>
        </w:rPr>
        <w:t xml:space="preserve"> A Few Important Nuances</w:t>
      </w:r>
    </w:p>
    <w:p w:rsidR="00000000" w:rsidDel="00000000" w:rsidP="00000000" w:rsidRDefault="00000000" w:rsidRPr="00000000" w14:paraId="000001C4">
      <w:pPr>
        <w:numPr>
          <w:ilvl w:val="0"/>
          <w:numId w:val="22"/>
        </w:numPr>
        <w:spacing w:after="0" w:afterAutospacing="0" w:before="240" w:lineRule="auto"/>
        <w:ind w:left="720" w:hanging="360"/>
        <w:rPr/>
      </w:pPr>
      <w:r w:rsidDel="00000000" w:rsidR="00000000" w:rsidRPr="00000000">
        <w:rPr>
          <w:rtl w:val="0"/>
        </w:rPr>
        <w:t xml:space="preserve">This is not a linear funnel. Bets can fail and generate new insights. Drivers may shift unexpectedly and reframe your inputs. What looks like a short-term impact may later prove to be the root of a longer-term opportunity.</w:t>
        <w:br w:type="textWrapping"/>
        <w:t xml:space="preserve">Not all strategic opportunities live 1–3 years out. Some require immediate action. Not all tactical work is small or short. Some projects stretch across years. Time doesn’t always correlate with scale or importance.</w:t>
      </w:r>
    </w:p>
    <w:p w:rsidR="00000000" w:rsidDel="00000000" w:rsidP="00000000" w:rsidRDefault="00000000" w:rsidRPr="00000000" w14:paraId="000001C5">
      <w:pPr>
        <w:numPr>
          <w:ilvl w:val="0"/>
          <w:numId w:val="22"/>
        </w:numPr>
        <w:spacing w:after="0" w:afterAutospacing="0" w:before="0" w:beforeAutospacing="0" w:lineRule="auto"/>
        <w:ind w:left="720" w:hanging="360"/>
        <w:rPr/>
      </w:pPr>
      <w:r w:rsidDel="00000000" w:rsidR="00000000" w:rsidRPr="00000000">
        <w:rPr>
          <w:rtl w:val="0"/>
        </w:rPr>
        <w:t xml:space="preserve">This system embraces multiple altitudes of thinking:</w:t>
        <w:br w:type="textWrapping"/>
      </w:r>
    </w:p>
    <w:p w:rsidR="00000000" w:rsidDel="00000000" w:rsidP="00000000" w:rsidRDefault="00000000" w:rsidRPr="00000000" w14:paraId="000001C6">
      <w:pPr>
        <w:numPr>
          <w:ilvl w:val="1"/>
          <w:numId w:val="22"/>
        </w:numPr>
        <w:spacing w:after="0" w:afterAutospacing="0" w:before="0" w:beforeAutospacing="0" w:lineRule="auto"/>
        <w:ind w:left="1440" w:hanging="360"/>
        <w:rPr/>
      </w:pPr>
      <w:r w:rsidDel="00000000" w:rsidR="00000000" w:rsidRPr="00000000">
        <w:rPr>
          <w:rtl w:val="0"/>
        </w:rPr>
        <w:t xml:space="preserve">From </w:t>
      </w:r>
      <w:r w:rsidDel="00000000" w:rsidR="00000000" w:rsidRPr="00000000">
        <w:rPr>
          <w:i w:val="1"/>
          <w:iCs w:val="1"/>
          <w:rtl w:val="0"/>
        </w:rPr>
        <w:t xml:space="preserve">what’s possible</w:t>
      </w:r>
      <w:r w:rsidDel="00000000" w:rsidR="00000000" w:rsidRPr="00000000">
        <w:rPr>
          <w:rtl w:val="0"/>
        </w:rPr>
        <w:t xml:space="preserve"> (insights, options)</w:t>
      </w:r>
    </w:p>
    <w:p w:rsidR="00000000" w:rsidDel="00000000" w:rsidP="00000000" w:rsidRDefault="00000000" w:rsidRPr="00000000" w14:paraId="000001C7">
      <w:pPr>
        <w:numPr>
          <w:ilvl w:val="1"/>
          <w:numId w:val="22"/>
        </w:numPr>
        <w:spacing w:after="0" w:afterAutospacing="0" w:before="0" w:beforeAutospacing="0" w:lineRule="auto"/>
        <w:ind w:left="1440" w:hanging="360"/>
        <w:rPr/>
      </w:pPr>
      <w:r w:rsidDel="00000000" w:rsidR="00000000" w:rsidRPr="00000000">
        <w:rPr>
          <w:rtl w:val="0"/>
        </w:rPr>
        <w:t xml:space="preserve">To </w:t>
      </w:r>
      <w:r w:rsidDel="00000000" w:rsidR="00000000" w:rsidRPr="00000000">
        <w:rPr>
          <w:i w:val="1"/>
          <w:iCs w:val="1"/>
          <w:rtl w:val="0"/>
        </w:rPr>
        <w:t xml:space="preserve">what’s prioritized</w:t>
      </w:r>
      <w:r w:rsidDel="00000000" w:rsidR="00000000" w:rsidRPr="00000000">
        <w:rPr>
          <w:rtl w:val="0"/>
        </w:rPr>
        <w:t xml:space="preserve"> (bets)</w:t>
      </w:r>
    </w:p>
    <w:p w:rsidR="00000000" w:rsidDel="00000000" w:rsidP="00000000" w:rsidRDefault="00000000" w:rsidRPr="00000000" w14:paraId="000001C8">
      <w:pPr>
        <w:numPr>
          <w:ilvl w:val="1"/>
          <w:numId w:val="22"/>
        </w:numPr>
        <w:spacing w:after="0" w:afterAutospacing="0" w:before="0" w:beforeAutospacing="0" w:lineRule="auto"/>
        <w:ind w:left="1440" w:hanging="360"/>
        <w:rPr/>
      </w:pPr>
      <w:r w:rsidDel="00000000" w:rsidR="00000000" w:rsidRPr="00000000">
        <w:rPr>
          <w:rtl w:val="0"/>
        </w:rPr>
        <w:t xml:space="preserve">To </w:t>
      </w:r>
      <w:r w:rsidDel="00000000" w:rsidR="00000000" w:rsidRPr="00000000">
        <w:rPr>
          <w:i w:val="1"/>
          <w:iCs w:val="1"/>
          <w:rtl w:val="0"/>
        </w:rPr>
        <w:t xml:space="preserve">what’s being done</w:t>
      </w:r>
      <w:r w:rsidDel="00000000" w:rsidR="00000000" w:rsidRPr="00000000">
        <w:rPr>
          <w:rtl w:val="0"/>
        </w:rPr>
        <w:t xml:space="preserve"> (execution)</w:t>
      </w:r>
    </w:p>
    <w:p w:rsidR="00000000" w:rsidDel="00000000" w:rsidP="00000000" w:rsidRDefault="00000000" w:rsidRPr="00000000" w14:paraId="000001C9">
      <w:pPr>
        <w:numPr>
          <w:ilvl w:val="1"/>
          <w:numId w:val="22"/>
        </w:numPr>
        <w:spacing w:after="0" w:afterAutospacing="0" w:before="0" w:beforeAutospacing="0" w:lineRule="auto"/>
        <w:ind w:left="1440" w:hanging="360"/>
        <w:rPr/>
      </w:pPr>
      <w:r w:rsidDel="00000000" w:rsidR="00000000" w:rsidRPr="00000000">
        <w:rPr>
          <w:rtl w:val="0"/>
        </w:rPr>
        <w:t xml:space="preserve">To </w:t>
      </w:r>
      <w:r w:rsidDel="00000000" w:rsidR="00000000" w:rsidRPr="00000000">
        <w:rPr>
          <w:i w:val="1"/>
          <w:iCs w:val="1"/>
          <w:rtl w:val="0"/>
        </w:rPr>
        <w:t xml:space="preserve">what’s working</w:t>
      </w:r>
      <w:r w:rsidDel="00000000" w:rsidR="00000000" w:rsidRPr="00000000">
        <w:rPr>
          <w:rtl w:val="0"/>
        </w:rPr>
        <w:t xml:space="preserve"> (impacts, drivers, outcomes)</w:t>
      </w:r>
    </w:p>
    <w:p w:rsidR="00000000" w:rsidDel="00000000" w:rsidP="00000000" w:rsidRDefault="00000000" w:rsidRPr="00000000" w14:paraId="000001CA">
      <w:pPr>
        <w:numPr>
          <w:ilvl w:val="0"/>
          <w:numId w:val="22"/>
        </w:numPr>
        <w:spacing w:after="240" w:before="0" w:beforeAutospacing="0" w:lineRule="auto"/>
        <w:ind w:left="720" w:hanging="360"/>
      </w:pPr>
      <w:r w:rsidDel="00000000" w:rsidR="00000000" w:rsidRPr="00000000">
        <w:rPr>
          <w:rtl w:val="0"/>
        </w:rPr>
        <w:t xml:space="preserve">It also supports diverse work types. Not everything needs to be a project. Some things are questions. Some are nudges. Some are explorations. The structure doesn’t mandate uniformity—it helps make complexity navigable.</w: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This model serves as a backbone for how teams and organizations using the Starter Pack can design their </w:t>
      </w:r>
      <w:r w:rsidDel="00000000" w:rsidR="00000000" w:rsidRPr="00000000">
        <w:rPr>
          <w:b w:val="1"/>
          <w:bCs w:val="1"/>
          <w:rtl w:val="0"/>
        </w:rPr>
        <w:t xml:space="preserve">decision-making rhythms</w:t>
      </w:r>
      <w:r w:rsidDel="00000000" w:rsidR="00000000" w:rsidRPr="00000000">
        <w:rPr>
          <w:rtl w:val="0"/>
        </w:rPr>
        <w:t xml:space="preserve">, </w:t>
      </w:r>
      <w:r w:rsidDel="00000000" w:rsidR="00000000" w:rsidRPr="00000000">
        <w:rPr>
          <w:b w:val="1"/>
          <w:bCs w:val="1"/>
          <w:rtl w:val="0"/>
        </w:rPr>
        <w:t xml:space="preserve">review rituals</w:t>
      </w:r>
      <w:r w:rsidDel="00000000" w:rsidR="00000000" w:rsidRPr="00000000">
        <w:rPr>
          <w:rtl w:val="0"/>
        </w:rPr>
        <w:t xml:space="preserve">, and </w:t>
      </w:r>
      <w:r w:rsidDel="00000000" w:rsidR="00000000" w:rsidRPr="00000000">
        <w:rPr>
          <w:b w:val="1"/>
          <w:bCs w:val="1"/>
          <w:rtl w:val="0"/>
        </w:rPr>
        <w:t xml:space="preserve">learning loops</w:t>
      </w:r>
      <w:r w:rsidDel="00000000" w:rsidR="00000000" w:rsidRPr="00000000">
        <w:rPr>
          <w:rtl w:val="0"/>
        </w:rPr>
        <w:t xml:space="preserve">—and it grounds the system in a shared map of value creation from start to (ever-evolving) finish.</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It is Fractal!</w:t>
      </w:r>
    </w:p>
    <w:p w:rsidR="00000000" w:rsidDel="00000000" w:rsidP="00000000" w:rsidRDefault="00000000" w:rsidRPr="00000000" w14:paraId="000001CD">
      <w:pPr>
        <w:spacing w:after="240" w:before="240" w:lineRule="auto"/>
        <w:rPr/>
      </w:pPr>
      <w:r w:rsidDel="00000000" w:rsidR="00000000" w:rsidRPr="00000000">
        <w:rPr>
          <w:rtl w:val="0"/>
        </w:rPr>
        <w:t xml:space="preserve">Consider this diagram:</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drawing>
          <wp:inline distB="114300" distT="114300" distL="114300" distR="114300">
            <wp:extent cx="6757988" cy="2362656"/>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757988" cy="2362656"/>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This diagram captures something essential: the flow from insight to impact isn’t a one-time process. It’s a fractal, layered system that plays out across multiple time horizons, with each level informing, shaping, and reinforcing the others.</w:t>
      </w:r>
    </w:p>
    <w:p w:rsidR="00000000" w:rsidDel="00000000" w:rsidP="00000000" w:rsidRDefault="00000000" w:rsidRPr="00000000" w14:paraId="000001D1">
      <w:pPr>
        <w:spacing w:after="240" w:before="240" w:lineRule="auto"/>
        <w:rPr/>
      </w:pPr>
      <w:r w:rsidDel="00000000" w:rsidR="00000000" w:rsidRPr="00000000">
        <w:rPr>
          <w:rtl w:val="0"/>
        </w:rPr>
        <w:t xml:space="preserve">Each opportunity, option, bet, and outcome is situated in time—whether that’s 1–3 months, 1–3 quarters, or 1–3 years. But these layers don’t exist in isolation. They’re connected through nested hypotheses, evolving evidence, and cross-temporal feedback loops.</w:t>
      </w:r>
    </w:p>
    <w:p w:rsidR="00000000" w:rsidDel="00000000" w:rsidP="00000000" w:rsidRDefault="00000000" w:rsidRPr="00000000" w14:paraId="000001D2">
      <w:pPr>
        <w:numPr>
          <w:ilvl w:val="0"/>
          <w:numId w:val="47"/>
        </w:numPr>
        <w:spacing w:after="0" w:afterAutospacing="0" w:before="240" w:lineRule="auto"/>
        <w:ind w:left="720" w:hanging="360"/>
        <w:rPr/>
      </w:pPr>
      <w:r w:rsidDel="00000000" w:rsidR="00000000" w:rsidRPr="00000000">
        <w:rPr>
          <w:rtl w:val="0"/>
        </w:rPr>
        <w:t xml:space="preserve">A 1–3 year strategic opportunity may give rise to multiple 1–3 quarter bets.</w:t>
      </w:r>
    </w:p>
    <w:p w:rsidR="00000000" w:rsidDel="00000000" w:rsidP="00000000" w:rsidRDefault="00000000" w:rsidRPr="00000000" w14:paraId="000001D3">
      <w:pPr>
        <w:numPr>
          <w:ilvl w:val="0"/>
          <w:numId w:val="47"/>
        </w:numPr>
        <w:spacing w:after="0" w:afterAutospacing="0" w:before="0" w:beforeAutospacing="0" w:lineRule="auto"/>
        <w:ind w:left="720" w:hanging="360"/>
        <w:rPr/>
      </w:pPr>
      <w:r w:rsidDel="00000000" w:rsidR="00000000" w:rsidRPr="00000000">
        <w:rPr>
          <w:rtl w:val="0"/>
        </w:rPr>
        <w:t xml:space="preserve">Each of those bets may inspire several short-term experiments or projects over 1–3 months.</w:t>
      </w:r>
    </w:p>
    <w:p w:rsidR="00000000" w:rsidDel="00000000" w:rsidP="00000000" w:rsidRDefault="00000000" w:rsidRPr="00000000" w14:paraId="000001D4">
      <w:pPr>
        <w:numPr>
          <w:ilvl w:val="0"/>
          <w:numId w:val="47"/>
        </w:numPr>
        <w:spacing w:after="0" w:afterAutospacing="0" w:before="0" w:beforeAutospacing="0" w:lineRule="auto"/>
        <w:ind w:left="720" w:hanging="360"/>
        <w:rPr/>
      </w:pPr>
      <w:r w:rsidDel="00000000" w:rsidR="00000000" w:rsidRPr="00000000">
        <w:rPr>
          <w:rtl w:val="0"/>
        </w:rPr>
        <w:t xml:space="preserve">The results of those experiments feed back into impacts and actionable inputs, which in turn influence mid- and long-term drivers.</w:t>
      </w:r>
    </w:p>
    <w:p w:rsidR="00000000" w:rsidDel="00000000" w:rsidP="00000000" w:rsidRDefault="00000000" w:rsidRPr="00000000" w14:paraId="000001D5">
      <w:pPr>
        <w:numPr>
          <w:ilvl w:val="0"/>
          <w:numId w:val="47"/>
        </w:numPr>
        <w:spacing w:after="240" w:before="0" w:beforeAutospacing="0" w:lineRule="auto"/>
        <w:ind w:left="720" w:hanging="360"/>
        <w:rPr/>
      </w:pPr>
      <w:r w:rsidDel="00000000" w:rsidR="00000000" w:rsidRPr="00000000">
        <w:rPr>
          <w:rtl w:val="0"/>
        </w:rPr>
        <w:t xml:space="preserve">Drivers inform how we understand the Product North Star, which is hypothesized to shape business outcomes and, ultimately, sustainable growth.</w:t>
      </w:r>
    </w:p>
    <w:p w:rsidR="00000000" w:rsidDel="00000000" w:rsidP="00000000" w:rsidRDefault="00000000" w:rsidRPr="00000000" w14:paraId="000001D6">
      <w:pPr>
        <w:spacing w:after="240" w:before="240" w:lineRule="auto"/>
        <w:rPr>
          <w:b w:val="1"/>
          <w:bCs w:val="1"/>
        </w:rPr>
      </w:pPr>
      <w:r w:rsidDel="00000000" w:rsidR="00000000" w:rsidRPr="00000000">
        <w:rPr>
          <w:rtl w:val="0"/>
        </w:rPr>
        <w:t xml:space="preserve">Importantly, this isn’t a waterfall. It’s a living system of interlinked loops—where outcomes shape new insights, bets create new options, and strategy gets sharpened by operations.</w:t>
      </w:r>
      <w:r w:rsidDel="00000000" w:rsidR="00000000" w:rsidRPr="00000000">
        <w:rPr>
          <w:rtl w:val="0"/>
        </w:rPr>
      </w:r>
    </w:p>
    <w:p w:rsidR="00000000" w:rsidDel="00000000" w:rsidP="00000000" w:rsidRDefault="00000000" w:rsidRPr="00000000" w14:paraId="000001D7">
      <w:pPr>
        <w:keepNext w:val="0"/>
        <w:keepLines w:val="0"/>
        <w:spacing w:before="280" w:lineRule="auto"/>
        <w:rPr>
          <w:b w:val="1"/>
          <w:bCs w:val="1"/>
        </w:rPr>
      </w:pPr>
      <w:r w:rsidDel="00000000" w:rsidR="00000000" w:rsidRPr="00000000">
        <w:rPr>
          <w:b w:val="1"/>
          <w:bCs w:val="1"/>
          <w:rtl w:val="0"/>
        </w:rPr>
        <w:t xml:space="preserve">How the Starter Pack Supports This System</w:t>
      </w:r>
    </w:p>
    <w:p w:rsidR="00000000" w:rsidDel="00000000" w:rsidP="00000000" w:rsidRDefault="00000000" w:rsidRPr="00000000" w14:paraId="000001D8">
      <w:pPr>
        <w:spacing w:after="240" w:before="240" w:lineRule="auto"/>
        <w:rPr/>
      </w:pPr>
      <w:r w:rsidDel="00000000" w:rsidR="00000000" w:rsidRPr="00000000">
        <w:rPr>
          <w:rtl w:val="0"/>
        </w:rPr>
        <w:t xml:space="preserve">The Dotwork Starter Pack is designed to reflect and support this layered, graph-based model—not flatten it. Each element in the flow (from bets to business outcomes) is treated as a first-class object in the system and is fully graph-aware. That means you can nest, relate, and query across levels and timeframes.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Here’s what that enables:</w:t>
      </w:r>
    </w:p>
    <w:tbl>
      <w:tblPr>
        <w:tblStyle w:val="Table14"/>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190"/>
        <w:tblGridChange w:id="0">
          <w:tblGrid>
            <w:gridCol w:w="2280"/>
            <w:gridCol w:w="8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jc w:val="center"/>
              <w:rPr>
                <w:color w:val="ffffff"/>
              </w:rPr>
            </w:pPr>
            <w:r w:rsidDel="00000000" w:rsidR="00000000" w:rsidRPr="00000000">
              <w:rPr>
                <w:color w:val="ffffff"/>
                <w:rtl w:val="0"/>
              </w:rPr>
              <w:t xml:space="preserve">Capability</w:t>
            </w:r>
          </w:p>
        </w:tc>
        <w:tc>
          <w:tcPr>
            <w:tcBorders>
              <w:top w:color="000000" w:space="0" w:sz="4" w:val="single"/>
              <w:left w:color="000000" w:space="0" w:sz="4" w:val="single"/>
              <w:bottom w:color="000000" w:space="0" w:sz="4" w:val="single"/>
              <w:right w:color="000000" w:space="0" w:sz="4" w:val="single"/>
            </w:tcBorders>
            <w:shd w:fill="666666" w:val="clear"/>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jc w:val="center"/>
              <w:rPr>
                <w:color w:val="ffffff"/>
              </w:rPr>
            </w:pPr>
            <w:r w:rsidDel="00000000" w:rsidR="00000000" w:rsidRPr="00000000">
              <w:rPr>
                <w:color w:val="ffffff"/>
                <w:rtl w:val="0"/>
              </w:rPr>
              <w:t xml:space="preserve">What It Supports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Graph-aware object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Every Opportunity, Option, Bet, Input, or Driver is a unique object in Dotwork. They can be linked across time horizons, and nested within each other, allowing for clean modeling of layered strategy.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Impact-to-Input 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You can connect Impact objects directly to Actionable Inputs, letting teams reflect on whether their work is actually influencing the levers they care about.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Nested timeframes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Opportunities and Drivers can be categorized and organized by 1–3 month, 1–3 quarter, or 1–3 year horizons, helping you create strategic clarity without collapsing everything into a flat roadmap.</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Backlinking and context inheritance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Any object can reference another, and those links carry with them contextual metadata. For example, a short-term bet can be linked to a 3-year driver, and that relationship can be explored or visualized.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Integration with business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You can map Impacts and Drivers to actual performance data, such as metrics coming from analytics tools or BI platforms, to validate learning loops in real time.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Insight lineage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Track where a Bet came from—what Options were considered, what Opportunities sparked them, and what Insights informed the original decision.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Flexible object types and extensions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You can customize or extend objects (e.g., defining a new Bet type or Driver cluster), allowing your model to evolve with your company’s maturity.</w:t>
            </w:r>
          </w:p>
        </w:tc>
      </w:tr>
    </w:tbl>
    <w:p w:rsidR="00000000" w:rsidDel="00000000" w:rsidP="00000000" w:rsidRDefault="00000000" w:rsidRPr="00000000" w14:paraId="000001EA">
      <w:pPr>
        <w:keepNext w:val="0"/>
        <w:keepLines w:val="0"/>
        <w:spacing w:before="280" w:lineRule="auto"/>
        <w:rPr/>
      </w:pPr>
      <w:r w:rsidDel="00000000" w:rsidR="00000000" w:rsidRPr="00000000">
        <w:rPr>
          <w:rtl w:val="0"/>
        </w:rPr>
        <w:t xml:space="preserve">Why This Matters</w:t>
      </w:r>
    </w:p>
    <w:p w:rsidR="00000000" w:rsidDel="00000000" w:rsidP="00000000" w:rsidRDefault="00000000" w:rsidRPr="00000000" w14:paraId="000001EB">
      <w:pPr>
        <w:spacing w:after="240" w:before="240" w:lineRule="auto"/>
        <w:rPr/>
      </w:pPr>
      <w:r w:rsidDel="00000000" w:rsidR="00000000" w:rsidRPr="00000000">
        <w:rPr>
          <w:rtl w:val="0"/>
        </w:rPr>
        <w:t xml:space="preserve">Most tools force you to choose between execution management or strategy planning. Dotwork makes it possible to hold both, in a connected system that recognizes that:</w:t>
      </w:r>
    </w:p>
    <w:p w:rsidR="00000000" w:rsidDel="00000000" w:rsidP="00000000" w:rsidRDefault="00000000" w:rsidRPr="00000000" w14:paraId="000001EC">
      <w:pPr>
        <w:numPr>
          <w:ilvl w:val="0"/>
          <w:numId w:val="12"/>
        </w:numPr>
        <w:spacing w:after="0" w:afterAutospacing="0" w:before="240" w:lineRule="auto"/>
        <w:ind w:left="720" w:hanging="360"/>
        <w:rPr/>
      </w:pPr>
      <w:r w:rsidDel="00000000" w:rsidR="00000000" w:rsidRPr="00000000">
        <w:rPr>
          <w:rtl w:val="0"/>
        </w:rPr>
        <w:t xml:space="preserve">Strategic work cascades into tactical action</w:t>
      </w:r>
    </w:p>
    <w:p w:rsidR="00000000" w:rsidDel="00000000" w:rsidP="00000000" w:rsidRDefault="00000000" w:rsidRPr="00000000" w14:paraId="000001ED">
      <w:pPr>
        <w:numPr>
          <w:ilvl w:val="0"/>
          <w:numId w:val="12"/>
        </w:numPr>
        <w:spacing w:after="0" w:afterAutospacing="0" w:before="0" w:beforeAutospacing="0" w:lineRule="auto"/>
        <w:ind w:left="720" w:hanging="360"/>
        <w:rPr/>
      </w:pPr>
      <w:r w:rsidDel="00000000" w:rsidR="00000000" w:rsidRPr="00000000">
        <w:rPr>
          <w:rtl w:val="0"/>
        </w:rPr>
        <w:t xml:space="preserve">Tactical outcomes bubble back up into strategy</w:t>
      </w:r>
    </w:p>
    <w:p w:rsidR="00000000" w:rsidDel="00000000" w:rsidP="00000000" w:rsidRDefault="00000000" w:rsidRPr="00000000" w14:paraId="000001EE">
      <w:pPr>
        <w:numPr>
          <w:ilvl w:val="0"/>
          <w:numId w:val="12"/>
        </w:numPr>
        <w:spacing w:after="240" w:before="0" w:beforeAutospacing="0" w:lineRule="auto"/>
        <w:ind w:left="720" w:hanging="360"/>
        <w:rPr>
          <w:b w:val="1"/>
          <w:bCs w:val="1"/>
        </w:rPr>
      </w:pPr>
      <w:r w:rsidDel="00000000" w:rsidR="00000000" w:rsidRPr="00000000">
        <w:rPr>
          <w:rtl w:val="0"/>
        </w:rPr>
        <w:t xml:space="preserve">Learning happens in loops—not ladders</w:t>
      </w:r>
    </w:p>
    <w:p w:rsidR="00000000" w:rsidDel="00000000" w:rsidP="00000000" w:rsidRDefault="00000000" w:rsidRPr="00000000" w14:paraId="000001EF">
      <w:pPr>
        <w:pStyle w:val="Heading2"/>
        <w:keepNext w:val="0"/>
        <w:keepLines w:val="0"/>
        <w:pBdr>
          <w:bottom w:color="auto" w:space="0" w:sz="0" w:val="none"/>
        </w:pBdr>
        <w:spacing w:after="80" w:lineRule="auto"/>
        <w:rPr>
          <w:b w:val="1"/>
          <w:bCs w:val="1"/>
          <w:sz w:val="34"/>
          <w:szCs w:val="34"/>
        </w:rPr>
      </w:pPr>
      <w:bookmarkStart w:colFirst="0" w:colLast="0" w:name="_s623ubxohe56" w:id="13"/>
      <w:bookmarkEnd w:id="13"/>
      <w:r w:rsidDel="00000000" w:rsidR="00000000" w:rsidRPr="00000000">
        <w:rPr>
          <w:b w:val="1"/>
          <w:bCs w:val="1"/>
          <w:sz w:val="34"/>
          <w:szCs w:val="34"/>
          <w:rtl w:val="0"/>
        </w:rPr>
        <w:t xml:space="preserve">Artifacts: Supporting Clarity at Every Level</w:t>
      </w:r>
    </w:p>
    <w:p w:rsidR="00000000" w:rsidDel="00000000" w:rsidP="00000000" w:rsidRDefault="00000000" w:rsidRPr="00000000" w14:paraId="000001F0">
      <w:pPr>
        <w:spacing w:after="240" w:before="240" w:lineRule="auto"/>
        <w:rPr/>
      </w:pPr>
      <w:r w:rsidDel="00000000" w:rsidR="00000000" w:rsidRPr="00000000">
        <w:rPr>
          <w:rtl w:val="0"/>
        </w:rPr>
        <w:t xml:space="preserve">Artifacts are the connective tissue between strategy, decision-making, execution, and learning. When done right, they:</w:t>
      </w:r>
    </w:p>
    <w:p w:rsidR="00000000" w:rsidDel="00000000" w:rsidP="00000000" w:rsidRDefault="00000000" w:rsidRPr="00000000" w14:paraId="000001F1">
      <w:pPr>
        <w:numPr>
          <w:ilvl w:val="0"/>
          <w:numId w:val="34"/>
        </w:numPr>
        <w:spacing w:after="0" w:afterAutospacing="0" w:before="240" w:lineRule="auto"/>
        <w:ind w:left="720" w:hanging="360"/>
      </w:pPr>
      <w:r w:rsidDel="00000000" w:rsidR="00000000" w:rsidRPr="00000000">
        <w:rPr>
          <w:rtl w:val="0"/>
        </w:rPr>
        <w:t xml:space="preserve">Create alignment across time horizons</w:t>
      </w:r>
    </w:p>
    <w:p w:rsidR="00000000" w:rsidDel="00000000" w:rsidP="00000000" w:rsidRDefault="00000000" w:rsidRPr="00000000" w14:paraId="000001F2">
      <w:pPr>
        <w:numPr>
          <w:ilvl w:val="0"/>
          <w:numId w:val="34"/>
        </w:numPr>
        <w:spacing w:after="0" w:afterAutospacing="0" w:before="0" w:beforeAutospacing="0" w:lineRule="auto"/>
        <w:ind w:left="720" w:hanging="360"/>
      </w:pPr>
      <w:r w:rsidDel="00000000" w:rsidR="00000000" w:rsidRPr="00000000">
        <w:rPr>
          <w:rtl w:val="0"/>
        </w:rPr>
        <w:t xml:space="preserve">Clarify ownership, intent, and assumptions</w:t>
      </w:r>
    </w:p>
    <w:p w:rsidR="00000000" w:rsidDel="00000000" w:rsidP="00000000" w:rsidRDefault="00000000" w:rsidRPr="00000000" w14:paraId="000001F3">
      <w:pPr>
        <w:numPr>
          <w:ilvl w:val="0"/>
          <w:numId w:val="34"/>
        </w:numPr>
        <w:spacing w:after="0" w:afterAutospacing="0" w:before="0" w:beforeAutospacing="0" w:lineRule="auto"/>
        <w:ind w:left="720" w:hanging="360"/>
      </w:pPr>
      <w:r w:rsidDel="00000000" w:rsidR="00000000" w:rsidRPr="00000000">
        <w:rPr>
          <w:rtl w:val="0"/>
        </w:rPr>
        <w:t xml:space="preserve">Serve as documentation and dialogue starters</w:t>
      </w:r>
    </w:p>
    <w:p w:rsidR="00000000" w:rsidDel="00000000" w:rsidP="00000000" w:rsidRDefault="00000000" w:rsidRPr="00000000" w14:paraId="000001F4">
      <w:pPr>
        <w:numPr>
          <w:ilvl w:val="0"/>
          <w:numId w:val="34"/>
        </w:numPr>
        <w:spacing w:after="240" w:before="0" w:beforeAutospacing="0" w:lineRule="auto"/>
        <w:ind w:left="720" w:hanging="360"/>
      </w:pPr>
      <w:r w:rsidDel="00000000" w:rsidR="00000000" w:rsidRPr="00000000">
        <w:rPr>
          <w:rtl w:val="0"/>
        </w:rPr>
        <w:t xml:space="preserve">Support teams in navigating complex systems without chaos</w:t>
      </w:r>
    </w:p>
    <w:p w:rsidR="00000000" w:rsidDel="00000000" w:rsidP="00000000" w:rsidRDefault="00000000" w:rsidRPr="00000000" w14:paraId="000001F5">
      <w:pPr>
        <w:spacing w:after="240" w:before="240" w:lineRule="auto"/>
        <w:rPr/>
      </w:pPr>
      <w:r w:rsidDel="00000000" w:rsidR="00000000" w:rsidRPr="00000000">
        <w:rPr>
          <w:rtl w:val="0"/>
        </w:rPr>
        <w:t xml:space="preserve">But artifacts aren’t static. They’re living, purposeful, and vary based on scope, time horizon, and the maturity of the work. Some are used for vision and strategy. Some for execution and learning. And many evolve as ideas move through stages.</w:t>
      </w:r>
    </w:p>
    <w:p w:rsidR="00000000" w:rsidDel="00000000" w:rsidP="00000000" w:rsidRDefault="00000000" w:rsidRPr="00000000" w14:paraId="000001F6">
      <w:pPr>
        <w:spacing w:after="240" w:before="240" w:lineRule="auto"/>
        <w:rPr/>
      </w:pPr>
      <w:r w:rsidDel="00000000" w:rsidR="00000000" w:rsidRPr="00000000">
        <w:rPr>
          <w:rtl w:val="0"/>
        </w:rPr>
        <w:t xml:space="preserve">The Dotwork Starter Pack supports this layered, multi-resolution approach to artifacts by giving you:</w:t>
      </w:r>
    </w:p>
    <w:p w:rsidR="00000000" w:rsidDel="00000000" w:rsidP="00000000" w:rsidRDefault="00000000" w:rsidRPr="00000000" w14:paraId="000001F7">
      <w:pPr>
        <w:numPr>
          <w:ilvl w:val="0"/>
          <w:numId w:val="10"/>
        </w:numPr>
        <w:spacing w:after="0" w:afterAutospacing="0" w:before="240" w:lineRule="auto"/>
        <w:ind w:left="720" w:hanging="360"/>
      </w:pPr>
      <w:r w:rsidDel="00000000" w:rsidR="00000000" w:rsidRPr="00000000">
        <w:rPr>
          <w:rtl w:val="0"/>
        </w:rPr>
        <w:t xml:space="preserve">A consistent vocabulary</w:t>
      </w:r>
    </w:p>
    <w:p w:rsidR="00000000" w:rsidDel="00000000" w:rsidP="00000000" w:rsidRDefault="00000000" w:rsidRPr="00000000" w14:paraId="000001F8">
      <w:pPr>
        <w:numPr>
          <w:ilvl w:val="0"/>
          <w:numId w:val="10"/>
        </w:numPr>
        <w:spacing w:after="0" w:afterAutospacing="0" w:before="0" w:beforeAutospacing="0" w:lineRule="auto"/>
        <w:ind w:left="720" w:hanging="360"/>
      </w:pPr>
      <w:r w:rsidDel="00000000" w:rsidR="00000000" w:rsidRPr="00000000">
        <w:rPr>
          <w:rtl w:val="0"/>
        </w:rPr>
        <w:t xml:space="preserve">Graph-aware linking across bets, scopes, and metrics</w:t>
      </w:r>
    </w:p>
    <w:p w:rsidR="00000000" w:rsidDel="00000000" w:rsidP="00000000" w:rsidRDefault="00000000" w:rsidRPr="00000000" w14:paraId="000001F9">
      <w:pPr>
        <w:numPr>
          <w:ilvl w:val="0"/>
          <w:numId w:val="10"/>
        </w:numPr>
        <w:spacing w:after="0" w:afterAutospacing="0" w:before="0" w:beforeAutospacing="0" w:lineRule="auto"/>
        <w:ind w:left="720" w:hanging="360"/>
      </w:pPr>
      <w:r w:rsidDel="00000000" w:rsidR="00000000" w:rsidRPr="00000000">
        <w:rPr>
          <w:rtl w:val="0"/>
        </w:rPr>
        <w:t xml:space="preserve">Time-based framing (1–3 days, 1–3 weeks, 1–3 months, 1–3 quarters, 1–3 years)</w:t>
      </w:r>
    </w:p>
    <w:p w:rsidR="00000000" w:rsidDel="00000000" w:rsidP="00000000" w:rsidRDefault="00000000" w:rsidRPr="00000000" w14:paraId="000001FA">
      <w:pPr>
        <w:numPr>
          <w:ilvl w:val="0"/>
          <w:numId w:val="10"/>
        </w:numPr>
        <w:spacing w:after="240" w:before="0" w:beforeAutospacing="0" w:lineRule="auto"/>
        <w:ind w:left="720" w:hanging="360"/>
      </w:pPr>
      <w:r w:rsidDel="00000000" w:rsidR="00000000" w:rsidRPr="00000000">
        <w:rPr>
          <w:rtl w:val="0"/>
        </w:rPr>
        <w:t xml:space="preserve">Templates and flexible documentation types</w:t>
      </w:r>
    </w:p>
    <w:p w:rsidR="00000000" w:rsidDel="00000000" w:rsidP="00000000" w:rsidRDefault="00000000" w:rsidRPr="00000000" w14:paraId="000001FB">
      <w:pPr>
        <w:rPr/>
      </w:pPr>
      <w:r w:rsidDel="00000000" w:rsidR="00000000" w:rsidRPr="00000000">
        <w:rPr>
          <w:rtl w:val="0"/>
        </w:rPr>
        <w:t xml:space="preserve">The Multi-Horizon Artifact Landscape</w:t>
      </w:r>
    </w:p>
    <w:p w:rsidR="00000000" w:rsidDel="00000000" w:rsidP="00000000" w:rsidRDefault="00000000" w:rsidRPr="00000000" w14:paraId="000001FC">
      <w:pPr>
        <w:spacing w:after="240" w:before="240" w:lineRule="auto"/>
        <w:rPr/>
      </w:pPr>
      <w:r w:rsidDel="00000000" w:rsidR="00000000" w:rsidRPr="00000000">
        <w:rPr>
          <w:rtl w:val="0"/>
        </w:rPr>
        <w:t xml:space="preserve">The table you see below (or the one used in workshops and planning reviews) maps out common product and strategy artifacts across time horizons—from 3–10 year vision documents to monthly bet overviews.</w:t>
      </w:r>
    </w:p>
    <w:p w:rsidR="00000000" w:rsidDel="00000000" w:rsidP="00000000" w:rsidRDefault="00000000" w:rsidRPr="00000000" w14:paraId="000001FD">
      <w:pPr>
        <w:spacing w:after="240" w:before="240" w:lineRule="auto"/>
        <w:rPr/>
      </w:pPr>
      <w:r w:rsidDel="00000000" w:rsidR="00000000" w:rsidRPr="00000000">
        <w:rPr>
          <w:rtl w:val="0"/>
        </w:rPr>
        <w:t xml:space="preserve">Here’s what it captures:</w:t>
      </w:r>
    </w:p>
    <w:p w:rsidR="00000000" w:rsidDel="00000000" w:rsidP="00000000" w:rsidRDefault="00000000" w:rsidRPr="00000000" w14:paraId="000001FE">
      <w:pPr>
        <w:numPr>
          <w:ilvl w:val="0"/>
          <w:numId w:val="38"/>
        </w:numPr>
        <w:spacing w:after="0" w:afterAutospacing="0" w:before="240" w:lineRule="auto"/>
        <w:ind w:left="720" w:hanging="360"/>
        <w:rPr/>
      </w:pPr>
      <w:r w:rsidDel="00000000" w:rsidR="00000000" w:rsidRPr="00000000">
        <w:rPr>
          <w:rtl w:val="0"/>
        </w:rPr>
        <w:t xml:space="preserve">Versioning: Which timeframes these artifacts typically exist within</w:t>
      </w:r>
    </w:p>
    <w:p w:rsidR="00000000" w:rsidDel="00000000" w:rsidP="00000000" w:rsidRDefault="00000000" w:rsidRPr="00000000" w14:paraId="000001FF">
      <w:pPr>
        <w:numPr>
          <w:ilvl w:val="0"/>
          <w:numId w:val="38"/>
        </w:numPr>
        <w:spacing w:after="0" w:afterAutospacing="0" w:before="0" w:beforeAutospacing="0" w:lineRule="auto"/>
        <w:ind w:left="720" w:hanging="360"/>
        <w:rPr/>
      </w:pPr>
      <w:r w:rsidDel="00000000" w:rsidR="00000000" w:rsidRPr="00000000">
        <w:rPr>
          <w:rtl w:val="0"/>
        </w:rPr>
        <w:t xml:space="preserve">Refresh Cadence: How often they are revisited, refined, or rebuilt</w:t>
      </w:r>
    </w:p>
    <w:p w:rsidR="00000000" w:rsidDel="00000000" w:rsidP="00000000" w:rsidRDefault="00000000" w:rsidRPr="00000000" w14:paraId="00000200">
      <w:pPr>
        <w:numPr>
          <w:ilvl w:val="0"/>
          <w:numId w:val="38"/>
        </w:numPr>
        <w:spacing w:after="240" w:before="0" w:beforeAutospacing="0" w:lineRule="auto"/>
        <w:ind w:left="720" w:hanging="360"/>
      </w:pPr>
      <w:r w:rsidDel="00000000" w:rsidR="00000000" w:rsidRPr="00000000">
        <w:rPr>
          <w:rtl w:val="0"/>
        </w:rPr>
        <w:t xml:space="preserve">Document Density: High-level, narrative-heavy docs vs. operational trackers or metrics</w:t>
      </w:r>
    </w:p>
    <w:p w:rsidR="00000000" w:rsidDel="00000000" w:rsidP="00000000" w:rsidRDefault="00000000" w:rsidRPr="00000000" w14:paraId="00000201">
      <w:pPr>
        <w:spacing w:after="240" w:before="240" w:lineRule="auto"/>
        <w:rPr/>
      </w:pPr>
      <w:r w:rsidDel="00000000" w:rsidR="00000000" w:rsidRPr="00000000">
        <w:rPr>
          <w:rtl w:val="0"/>
        </w:rPr>
        <w:t xml:space="preserve">This map reinforces a key idea: you don’t need more documents—you need the right ones, at the right resolution, for the right moment.</w:t>
      </w:r>
    </w:p>
    <w:p w:rsidR="00000000" w:rsidDel="00000000" w:rsidP="00000000" w:rsidRDefault="00000000" w:rsidRPr="00000000" w14:paraId="00000202">
      <w:pPr>
        <w:keepNext w:val="0"/>
        <w:keepLines w:val="0"/>
        <w:pBdr>
          <w:bottom w:color="auto" w:space="0" w:sz="0" w:val="none"/>
        </w:pBdr>
        <w:spacing w:after="80" w:lineRule="auto"/>
        <w:rPr>
          <w:b w:val="1"/>
          <w:bCs w:val="1"/>
        </w:rPr>
      </w:pPr>
      <w:r w:rsidDel="00000000" w:rsidR="00000000" w:rsidRPr="00000000">
        <w:rPr>
          <w:b w:val="1"/>
          <w:bCs w:val="1"/>
          <w:rtl w:val="0"/>
        </w:rPr>
        <w:t xml:space="preserve">Key Artifact Types (by Purpose and Granularity)</w:t>
      </w:r>
    </w:p>
    <w:p w:rsidR="00000000" w:rsidDel="00000000" w:rsidP="00000000" w:rsidRDefault="00000000" w:rsidRPr="00000000" w14:paraId="00000203">
      <w:pPr>
        <w:spacing w:after="240" w:before="240" w:lineRule="auto"/>
        <w:rPr/>
      </w:pPr>
      <w:r w:rsidDel="00000000" w:rsidR="00000000" w:rsidRPr="00000000">
        <w:rPr>
          <w:rtl w:val="0"/>
        </w:rPr>
        <w:t xml:space="preserve">Below is a breakdown of common artifacts—organized not just by format, but by their role in the product operating system.</w:t>
      </w:r>
    </w:p>
    <w:p w:rsidR="00000000" w:rsidDel="00000000" w:rsidP="00000000" w:rsidRDefault="00000000" w:rsidRPr="00000000" w14:paraId="00000204">
      <w:pPr>
        <w:keepNext w:val="0"/>
        <w:keepLines w:val="0"/>
        <w:spacing w:before="280" w:lineRule="auto"/>
        <w:rPr/>
      </w:pPr>
      <w:r w:rsidDel="00000000" w:rsidR="00000000" w:rsidRPr="00000000">
        <w:rPr>
          <w:rtl w:val="0"/>
        </w:rPr>
        <w:t xml:space="preserve">Strategic and Vision-Level Artifacts</w:t>
      </w:r>
    </w:p>
    <w:tbl>
      <w:tblPr>
        <w:tblStyle w:val="Table1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5030"/>
        <w:gridCol w:w="1715"/>
        <w:tblGridChange w:id="0">
          <w:tblGrid>
            <w:gridCol w:w="2870"/>
            <w:gridCol w:w="5030"/>
            <w:gridCol w:w="171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05">
            <w:pPr>
              <w:spacing w:before="0" w:lineRule="auto"/>
              <w:jc w:val="center"/>
              <w:rPr>
                <w:color w:val="f3f3f3"/>
              </w:rPr>
            </w:pPr>
            <w:r w:rsidDel="00000000" w:rsidR="00000000" w:rsidRPr="00000000">
              <w:rPr>
                <w:b w:val="1"/>
                <w:bCs w:val="1"/>
                <w:color w:val="f3f3f3"/>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06">
            <w:pPr>
              <w:spacing w:before="0" w:lineRule="auto"/>
              <w:jc w:val="center"/>
              <w:rPr>
                <w:color w:val="f3f3f3"/>
              </w:rPr>
            </w:pPr>
            <w:r w:rsidDel="00000000" w:rsidR="00000000" w:rsidRPr="00000000">
              <w:rPr>
                <w:b w:val="1"/>
                <w:bCs w:val="1"/>
                <w:color w:val="f3f3f3"/>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07">
            <w:pPr>
              <w:spacing w:before="0" w:lineRule="auto"/>
              <w:jc w:val="center"/>
              <w:rPr>
                <w:color w:val="f3f3f3"/>
              </w:rPr>
            </w:pPr>
            <w:r w:rsidDel="00000000" w:rsidR="00000000" w:rsidRPr="00000000">
              <w:rPr>
                <w:b w:val="1"/>
                <w:bCs w:val="1"/>
                <w:color w:val="f3f3f3"/>
                <w:rtl w:val="0"/>
              </w:rPr>
              <w:t xml:space="preserve">Typical Horizon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before="0" w:lineRule="auto"/>
              <w:rPr/>
            </w:pPr>
            <w:r w:rsidDel="00000000" w:rsidR="00000000" w:rsidRPr="00000000">
              <w:rPr>
                <w:b w:val="1"/>
                <w:bCs w:val="1"/>
                <w:rtl w:val="0"/>
              </w:rPr>
              <w:t xml:space="preserve">Product 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before="0" w:lineRule="auto"/>
              <w:rPr/>
            </w:pPr>
            <w:r w:rsidDel="00000000" w:rsidR="00000000" w:rsidRPr="00000000">
              <w:rPr>
                <w:rtl w:val="0"/>
              </w:rPr>
              <w:t xml:space="preserve">Anchors long-term intent; should rarely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before="0" w:lineRule="auto"/>
              <w:rPr/>
            </w:pPr>
            <w:r w:rsidDel="00000000" w:rsidR="00000000" w:rsidRPr="00000000">
              <w:rPr>
                <w:rtl w:val="0"/>
              </w:rPr>
              <w:t xml:space="preserve">3–10y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before="0" w:lineRule="auto"/>
              <w:rPr/>
            </w:pPr>
            <w:r w:rsidDel="00000000" w:rsidR="00000000" w:rsidRPr="00000000">
              <w:rPr>
                <w:b w:val="1"/>
                <w:bCs w:val="1"/>
                <w:rtl w:val="0"/>
              </w:rPr>
              <w:t xml:space="preserve">Product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before="0" w:lineRule="auto"/>
              <w:rPr/>
            </w:pPr>
            <w:r w:rsidDel="00000000" w:rsidR="00000000" w:rsidRPr="00000000">
              <w:rPr>
                <w:rtl w:val="0"/>
              </w:rPr>
              <w:t xml:space="preserve">Defines key choices, strategic posture, 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before="0" w:lineRule="auto"/>
              <w:rPr/>
            </w:pPr>
            <w:r w:rsidDel="00000000" w:rsidR="00000000" w:rsidRPr="00000000">
              <w:rPr>
                <w:rtl w:val="0"/>
              </w:rPr>
              <w:t xml:space="preserve">1–3y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before="0" w:lineRule="auto"/>
              <w:rPr/>
            </w:pPr>
            <w:r w:rsidDel="00000000" w:rsidR="00000000" w:rsidRPr="00000000">
              <w:rPr>
                <w:b w:val="1"/>
                <w:bCs w:val="1"/>
                <w:rtl w:val="0"/>
              </w:rPr>
              <w:t xml:space="preserve">Go-To-Market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before="0" w:lineRule="auto"/>
              <w:rPr/>
            </w:pPr>
            <w:r w:rsidDel="00000000" w:rsidR="00000000" w:rsidRPr="00000000">
              <w:rPr>
                <w:rtl w:val="0"/>
              </w:rPr>
              <w:t xml:space="preserve">Aligns product delivery with market motion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before="0" w:lineRule="auto"/>
              <w:rPr/>
            </w:pPr>
            <w:r w:rsidDel="00000000" w:rsidR="00000000" w:rsidRPr="00000000">
              <w:rPr>
                <w:rtl w:val="0"/>
              </w:rPr>
              <w:t xml:space="preserve">1–3y, 1–3q</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before="0" w:lineRule="auto"/>
              <w:rPr/>
            </w:pPr>
            <w:r w:rsidDel="00000000" w:rsidR="00000000" w:rsidRPr="00000000">
              <w:rPr>
                <w:b w:val="1"/>
                <w:bCs w:val="1"/>
                <w:rtl w:val="0"/>
              </w:rPr>
              <w:t xml:space="preserve">Competitive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before="0" w:lineRule="auto"/>
              <w:rPr/>
            </w:pPr>
            <w:r w:rsidDel="00000000" w:rsidR="00000000" w:rsidRPr="00000000">
              <w:rPr>
                <w:rtl w:val="0"/>
              </w:rPr>
              <w:t xml:space="preserve">Landscape view, updated periodically to inform positioning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before="0" w:lineRule="auto"/>
              <w:rPr/>
            </w:pPr>
            <w:r w:rsidDel="00000000" w:rsidR="00000000" w:rsidRPr="00000000">
              <w:rPr>
                <w:rtl w:val="0"/>
              </w:rPr>
              <w:t xml:space="preserve">1–3y, 1–3q</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before="0" w:lineRule="auto"/>
              <w:rPr/>
            </w:pPr>
            <w:r w:rsidDel="00000000" w:rsidR="00000000" w:rsidRPr="00000000">
              <w:rPr>
                <w:b w:val="1"/>
                <w:bCs w:val="1"/>
                <w:rtl w:val="0"/>
              </w:rPr>
              <w:t xml:space="preserve">Market Research Summaries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before="0" w:lineRule="auto"/>
              <w:rPr/>
            </w:pPr>
            <w:r w:rsidDel="00000000" w:rsidR="00000000" w:rsidRPr="00000000">
              <w:rPr>
                <w:rtl w:val="0"/>
              </w:rPr>
              <w:t xml:space="preserve">Condensed market trends and signals, often cyclical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before="0" w:lineRule="auto"/>
              <w:rPr/>
            </w:pPr>
            <w:r w:rsidDel="00000000" w:rsidR="00000000" w:rsidRPr="00000000">
              <w:rPr>
                <w:rtl w:val="0"/>
              </w:rPr>
              <w:t xml:space="preserve">1–3y, 1–3q</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keepNext w:val="0"/>
        <w:keepLines w:val="0"/>
        <w:spacing w:before="280" w:lineRule="auto"/>
        <w:rPr/>
      </w:pPr>
      <w:r w:rsidDel="00000000" w:rsidR="00000000" w:rsidRPr="00000000">
        <w:rPr>
          <w:rtl w:val="0"/>
        </w:rPr>
        <w:t xml:space="preserve">Planning and Resourcing Artifacts</w:t>
      </w:r>
    </w:p>
    <w:tbl>
      <w:tblPr>
        <w:tblStyle w:val="Table16"/>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4715"/>
        <w:gridCol w:w="1745"/>
        <w:tblGridChange w:id="0">
          <w:tblGrid>
            <w:gridCol w:w="3185"/>
            <w:gridCol w:w="4715"/>
            <w:gridCol w:w="17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19">
            <w:pPr>
              <w:jc w:val="center"/>
              <w:rPr>
                <w:color w:val="f3f3f3"/>
              </w:rPr>
            </w:pPr>
            <w:r w:rsidDel="00000000" w:rsidR="00000000" w:rsidRPr="00000000">
              <w:rPr>
                <w:b w:val="1"/>
                <w:bCs w:val="1"/>
                <w:color w:val="f3f3f3"/>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1A">
            <w:pPr>
              <w:jc w:val="center"/>
              <w:rPr>
                <w:color w:val="f3f3f3"/>
              </w:rPr>
            </w:pPr>
            <w:r w:rsidDel="00000000" w:rsidR="00000000" w:rsidRPr="00000000">
              <w:rPr>
                <w:b w:val="1"/>
                <w:bCs w:val="1"/>
                <w:color w:val="f3f3f3"/>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1B">
            <w:pPr>
              <w:jc w:val="center"/>
              <w:rPr>
                <w:color w:val="f3f3f3"/>
              </w:rPr>
            </w:pPr>
            <w:r w:rsidDel="00000000" w:rsidR="00000000" w:rsidRPr="00000000">
              <w:rPr>
                <w:b w:val="1"/>
                <w:bCs w:val="1"/>
                <w:color w:val="f3f3f3"/>
                <w:rtl w:val="0"/>
              </w:rPr>
              <w:t xml:space="preserve">Typical Horizon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b w:val="1"/>
                <w:bCs w:val="1"/>
                <w:rtl w:val="0"/>
              </w:rPr>
              <w:t xml:space="preserve">Budget Plans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Cost planning aligned to roadmaps and forecasts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1–3y, 1–3q</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b w:val="1"/>
                <w:bCs w:val="1"/>
                <w:rtl w:val="0"/>
              </w:rPr>
              <w:t xml:space="preserve">Financial Forecasts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Revenue or cost projections tied to plans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3y, 1–3y, 1–3q</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Operating Plan / Allocation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Staff/resource deployment across bets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1–3q</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Risk Assessments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Surfaced constraints, uncertainties, mitigation options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1–3q, 1–3m</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keepNext w:val="0"/>
        <w:keepLines w:val="0"/>
        <w:spacing w:before="280" w:lineRule="auto"/>
        <w:rPr/>
      </w:pPr>
      <w:r w:rsidDel="00000000" w:rsidR="00000000" w:rsidRPr="00000000">
        <w:rPr>
          <w:rtl w:val="0"/>
        </w:rPr>
        <w:t xml:space="preserve">Strategy Execution and Planning Artifacts</w:t>
      </w:r>
    </w:p>
    <w:tbl>
      <w:tblPr>
        <w:tblStyle w:val="Table1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4370"/>
        <w:gridCol w:w="2285"/>
        <w:tblGridChange w:id="0">
          <w:tblGrid>
            <w:gridCol w:w="2975"/>
            <w:gridCol w:w="4370"/>
            <w:gridCol w:w="22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2A">
            <w:pPr>
              <w:jc w:val="center"/>
              <w:rPr>
                <w:color w:val="f3f3f3"/>
              </w:rPr>
            </w:pPr>
            <w:r w:rsidDel="00000000" w:rsidR="00000000" w:rsidRPr="00000000">
              <w:rPr>
                <w:b w:val="1"/>
                <w:bCs w:val="1"/>
                <w:color w:val="f3f3f3"/>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2B">
            <w:pPr>
              <w:jc w:val="center"/>
              <w:rPr>
                <w:color w:val="f3f3f3"/>
              </w:rPr>
            </w:pPr>
            <w:r w:rsidDel="00000000" w:rsidR="00000000" w:rsidRPr="00000000">
              <w:rPr>
                <w:b w:val="1"/>
                <w:bCs w:val="1"/>
                <w:color w:val="f3f3f3"/>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2C">
            <w:pPr>
              <w:jc w:val="center"/>
              <w:rPr>
                <w:color w:val="f3f3f3"/>
              </w:rPr>
            </w:pPr>
            <w:r w:rsidDel="00000000" w:rsidR="00000000" w:rsidRPr="00000000">
              <w:rPr>
                <w:b w:val="1"/>
                <w:bCs w:val="1"/>
                <w:color w:val="f3f3f3"/>
                <w:rtl w:val="0"/>
              </w:rPr>
              <w:t xml:space="preserve">Typical Horizon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b w:val="1"/>
                <w:bCs w:val="1"/>
                <w:rtl w:val="0"/>
              </w:rPr>
              <w:t xml:space="preserve">Goals / OKRs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Mid-to-short-term goal setting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1–3q, 1–3m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b w:val="1"/>
                <w:bCs w:val="1"/>
                <w:rtl w:val="0"/>
              </w:rPr>
              <w:t xml:space="preserve">KPIs / Metrics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Business health, product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1–3q, 1–3m, Monthly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Product Roadmaps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Sequenced bets, evolving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1–3y, 1–3q, 1–3m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Initiative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Supporting info for current or planned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1–3m, 1–3w</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keepNext w:val="0"/>
        <w:keepLines w:val="0"/>
        <w:spacing w:before="280" w:lineRule="auto"/>
        <w:rPr/>
      </w:pPr>
      <w:r w:rsidDel="00000000" w:rsidR="00000000" w:rsidRPr="00000000">
        <w:rPr>
          <w:rtl w:val="0"/>
        </w:rPr>
        <w:t xml:space="preserve">Opportunity and Decision Framing Artifacts</w:t>
      </w:r>
    </w:p>
    <w:tbl>
      <w:tblPr>
        <w:tblStyle w:val="Table1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910"/>
        <w:gridCol w:w="1895"/>
        <w:tblGridChange w:id="0">
          <w:tblGrid>
            <w:gridCol w:w="2840"/>
            <w:gridCol w:w="4910"/>
            <w:gridCol w:w="1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3B">
            <w:pPr>
              <w:jc w:val="center"/>
              <w:rPr>
                <w:color w:val="f3f3f3"/>
              </w:rPr>
            </w:pPr>
            <w:r w:rsidDel="00000000" w:rsidR="00000000" w:rsidRPr="00000000">
              <w:rPr>
                <w:b w:val="1"/>
                <w:bCs w:val="1"/>
                <w:color w:val="f3f3f3"/>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3C">
            <w:pPr>
              <w:jc w:val="center"/>
              <w:rPr>
                <w:color w:val="f3f3f3"/>
              </w:rPr>
            </w:pPr>
            <w:r w:rsidDel="00000000" w:rsidR="00000000" w:rsidRPr="00000000">
              <w:rPr>
                <w:b w:val="1"/>
                <w:bCs w:val="1"/>
                <w:color w:val="f3f3f3"/>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3D">
            <w:pPr>
              <w:jc w:val="center"/>
              <w:rPr>
                <w:color w:val="f3f3f3"/>
              </w:rPr>
            </w:pPr>
            <w:r w:rsidDel="00000000" w:rsidR="00000000" w:rsidRPr="00000000">
              <w:rPr>
                <w:b w:val="1"/>
                <w:bCs w:val="1"/>
                <w:color w:val="f3f3f3"/>
                <w:rtl w:val="0"/>
              </w:rPr>
              <w:t xml:space="preserve">Typical Horizon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Insight Briefs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Short synthesis of key learnings and signals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Ongoing (Monthly+)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b w:val="1"/>
                <w:bCs w:val="1"/>
                <w:rtl w:val="0"/>
              </w:rPr>
              <w:t xml:space="preserve">Opportunity 3–6 Pagers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Full framing of a potential opportunity, includes context, research, scale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1–3q, 1–3y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b w:val="1"/>
                <w:bCs w:val="1"/>
                <w:rtl w:val="0"/>
              </w:rPr>
              <w:t xml:space="preserve">Investment Proposals (Large)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Major strategic investment logic, approval gates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1–3y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b w:val="1"/>
                <w:bCs w:val="1"/>
                <w:rtl w:val="0"/>
              </w:rPr>
              <w:t xml:space="preserve">Investment Proposals (Mid-Sized)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Mid-range initiatives or multi-quarter bets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1–3q</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RFCs (Requests for Comment)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Collaborative proposals needing wide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Flexible</w:t>
            </w:r>
          </w:p>
        </w:tc>
      </w:tr>
    </w:tbl>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spacing w:before="280" w:lineRule="auto"/>
        <w:rPr/>
      </w:pPr>
      <w:r w:rsidDel="00000000" w:rsidR="00000000" w:rsidRPr="00000000">
        <w:rPr>
          <w:rtl w:val="0"/>
        </w:rPr>
        <w:t xml:space="preserve">Bet-Level Artifacts (Core Execution Layer)</w:t>
      </w:r>
    </w:p>
    <w:tbl>
      <w:tblPr>
        <w:tblStyle w:val="Table19"/>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4670"/>
        <w:gridCol w:w="1565"/>
        <w:tblGridChange w:id="0">
          <w:tblGrid>
            <w:gridCol w:w="3395"/>
            <w:gridCol w:w="4670"/>
            <w:gridCol w:w="15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4F">
            <w:pPr>
              <w:jc w:val="center"/>
              <w:rPr>
                <w:color w:val="f3f3f3"/>
              </w:rPr>
            </w:pPr>
            <w:r w:rsidDel="00000000" w:rsidR="00000000" w:rsidRPr="00000000">
              <w:rPr>
                <w:b w:val="1"/>
                <w:bCs w:val="1"/>
                <w:color w:val="f3f3f3"/>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50">
            <w:pPr>
              <w:jc w:val="center"/>
              <w:rPr>
                <w:color w:val="f3f3f3"/>
              </w:rPr>
            </w:pPr>
            <w:r w:rsidDel="00000000" w:rsidR="00000000" w:rsidRPr="00000000">
              <w:rPr>
                <w:b w:val="1"/>
                <w:bCs w:val="1"/>
                <w:color w:val="f3f3f3"/>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51">
            <w:pPr>
              <w:jc w:val="center"/>
              <w:rPr>
                <w:color w:val="f3f3f3"/>
              </w:rPr>
            </w:pPr>
            <w:r w:rsidDel="00000000" w:rsidR="00000000" w:rsidRPr="00000000">
              <w:rPr>
                <w:b w:val="1"/>
                <w:bCs w:val="1"/>
                <w:color w:val="f3f3f3"/>
                <w:rtl w:val="0"/>
              </w:rPr>
              <w:t xml:space="preserve">Typical Horizon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Bet Overviews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Mid-length artifact showing key logic, metrics, scope, assumptions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1–3m, 1–3q</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Bet One-Pager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Concise outline of problem, hypothesis, metrics,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1–3m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Experiment Canvases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Controlled learning plans tied to hypotheses and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1–3w, 1–3m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Product Requirements Documents (PRD)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Detailed delivery plans, user stories, design specs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1–3m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User Story 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Experience-level prioritization across slices of functionality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1–3w–1–3m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JTBD / Job 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Anchors the product on user intent and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DHM Hypotheses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Quick triage of desirability, feasibility, and viability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1–3m</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keepNext w:val="0"/>
        <w:keepLines w:val="0"/>
        <w:spacing w:before="280" w:lineRule="auto"/>
        <w:rPr/>
      </w:pPr>
      <w:r w:rsidDel="00000000" w:rsidR="00000000" w:rsidRPr="00000000">
        <w:rPr>
          <w:rtl w:val="0"/>
        </w:rPr>
        <w:t xml:space="preserve">Knowledge and Supporting Repositories</w:t>
      </w:r>
    </w:p>
    <w:tbl>
      <w:tblPr>
        <w:tblStyle w:val="Table2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4745"/>
        <w:gridCol w:w="1820"/>
        <w:tblGridChange w:id="0">
          <w:tblGrid>
            <w:gridCol w:w="3065"/>
            <w:gridCol w:w="4745"/>
            <w:gridCol w:w="182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69">
            <w:pPr>
              <w:jc w:val="center"/>
              <w:rPr>
                <w:color w:val="f3f3f3"/>
              </w:rPr>
            </w:pPr>
            <w:r w:rsidDel="00000000" w:rsidR="00000000" w:rsidRPr="00000000">
              <w:rPr>
                <w:b w:val="1"/>
                <w:bCs w:val="1"/>
                <w:color w:val="f3f3f3"/>
                <w:rtl w:val="0"/>
              </w:rPr>
              <w:t xml:space="preserve">Artifact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6A">
            <w:pPr>
              <w:jc w:val="center"/>
              <w:rPr>
                <w:color w:val="f3f3f3"/>
              </w:rPr>
            </w:pPr>
            <w:r w:rsidDel="00000000" w:rsidR="00000000" w:rsidRPr="00000000">
              <w:rPr>
                <w:b w:val="1"/>
                <w:bCs w:val="1"/>
                <w:color w:val="f3f3f3"/>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26B">
            <w:pPr>
              <w:jc w:val="center"/>
              <w:rPr>
                <w:color w:val="f3f3f3"/>
              </w:rPr>
            </w:pPr>
            <w:r w:rsidDel="00000000" w:rsidR="00000000" w:rsidRPr="00000000">
              <w:rPr>
                <w:b w:val="1"/>
                <w:bCs w:val="1"/>
                <w:color w:val="f3f3f3"/>
                <w:rtl w:val="0"/>
              </w:rPr>
              <w:t xml:space="preserve">Typical Horizon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b w:val="1"/>
                <w:bCs w:val="1"/>
                <w:rtl w:val="0"/>
              </w:rPr>
              <w:t xml:space="preserve">Research Libraries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Collection of qualitative and quantitative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Ongoing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Learning 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Post-bet reflection on what was learned,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1–3m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b w:val="1"/>
                <w:bCs w:val="1"/>
                <w:rtl w:val="0"/>
              </w:rPr>
              <w:t xml:space="preserve">Kickoff Decks /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Context and alignment for new initiatives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Start of each bet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Working Docs / Whiteboards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Temporary decision support, brainstorms,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1–3d–1–3w</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You can create and tag artifacts directly from a bet. Open any </w:t>
            </w:r>
            <w:r w:rsidDel="00000000" w:rsidR="00000000" w:rsidRPr="00000000">
              <w:rPr>
                <w:b w:val="1"/>
                <w:bCs w:val="1"/>
                <w:rtl w:val="0"/>
              </w:rPr>
              <w:t xml:space="preserve">Bet Overview</w:t>
            </w:r>
            <w:r w:rsidDel="00000000" w:rsidR="00000000" w:rsidRPr="00000000">
              <w:rPr>
                <w:rtl w:val="0"/>
              </w:rPr>
              <w:t xml:space="preserve">, click </w:t>
            </w:r>
            <w:r w:rsidDel="00000000" w:rsidR="00000000" w:rsidRPr="00000000">
              <w:rPr>
                <w:b w:val="1"/>
                <w:bCs w:val="1"/>
                <w:rtl w:val="0"/>
              </w:rPr>
              <w:t xml:space="preserve">“Add Artifact”</w:t>
            </w:r>
            <w:r w:rsidDel="00000000" w:rsidR="00000000" w:rsidRPr="00000000">
              <w:rPr>
                <w:rtl w:val="0"/>
              </w:rPr>
              <w:t xml:space="preserve">, and choose from templates like 1-Pager, Kickoff Doc, or Learning Review.</w:t>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2"/>
        <w:keepNext w:val="0"/>
        <w:keepLines w:val="0"/>
        <w:spacing w:before="280" w:lineRule="auto"/>
        <w:rPr/>
      </w:pPr>
      <w:bookmarkStart w:colFirst="0" w:colLast="0" w:name="_mrdqj7j13at1" w:id="14"/>
      <w:bookmarkEnd w:id="14"/>
      <w:r w:rsidDel="00000000" w:rsidR="00000000" w:rsidRPr="00000000">
        <w:rPr>
          <w:rtl w:val="0"/>
        </w:rPr>
        <w:t xml:space="preserve">Putting It All Together in Dotwork</w:t>
      </w:r>
    </w:p>
    <w:p w:rsidR="00000000" w:rsidDel="00000000" w:rsidP="00000000" w:rsidRDefault="00000000" w:rsidRPr="00000000" w14:paraId="0000027D">
      <w:pPr>
        <w:keepNext w:val="0"/>
        <w:keepLines w:val="0"/>
        <w:spacing w:before="280" w:lineRule="auto"/>
        <w:rPr/>
      </w:pPr>
      <w:r w:rsidDel="00000000" w:rsidR="00000000" w:rsidRPr="00000000">
        <w:rPr>
          <w:rtl w:val="0"/>
        </w:rPr>
        <w:t xml:space="preserve">Every artifact above can be modeled in Dotwork as either:</w:t>
      </w:r>
    </w:p>
    <w:p w:rsidR="00000000" w:rsidDel="00000000" w:rsidP="00000000" w:rsidRDefault="00000000" w:rsidRPr="00000000" w14:paraId="0000027E">
      <w:pPr>
        <w:keepNext w:val="0"/>
        <w:keepLines w:val="0"/>
        <w:numPr>
          <w:ilvl w:val="0"/>
          <w:numId w:val="8"/>
        </w:numPr>
        <w:spacing w:after="0" w:afterAutospacing="0" w:before="280" w:lineRule="auto"/>
        <w:ind w:left="720" w:hanging="360"/>
        <w:rPr>
          <w:u w:val="none"/>
        </w:rPr>
      </w:pPr>
      <w:r w:rsidDel="00000000" w:rsidR="00000000" w:rsidRPr="00000000">
        <w:rPr>
          <w:rtl w:val="0"/>
        </w:rPr>
        <w:t xml:space="preserve">A structured object (e.g., Bet, Roadmap Item, Input Metric)</w:t>
      </w:r>
    </w:p>
    <w:p w:rsidR="00000000" w:rsidDel="00000000" w:rsidP="00000000" w:rsidRDefault="00000000" w:rsidRPr="00000000" w14:paraId="0000027F">
      <w:pPr>
        <w:keepNext w:val="0"/>
        <w:keepLines w:val="0"/>
        <w:numPr>
          <w:ilvl w:val="0"/>
          <w:numId w:val="8"/>
        </w:numPr>
        <w:spacing w:after="0" w:afterAutospacing="0" w:before="0" w:beforeAutospacing="0" w:lineRule="auto"/>
        <w:ind w:left="720" w:hanging="360"/>
        <w:rPr>
          <w:u w:val="none"/>
        </w:rPr>
      </w:pPr>
      <w:r w:rsidDel="00000000" w:rsidR="00000000" w:rsidRPr="00000000">
        <w:rPr>
          <w:rtl w:val="0"/>
        </w:rPr>
        <w:t xml:space="preserve">A linked document (e.g., external file or embedded write-up)</w:t>
      </w:r>
    </w:p>
    <w:p w:rsidR="00000000" w:rsidDel="00000000" w:rsidP="00000000" w:rsidRDefault="00000000" w:rsidRPr="00000000" w14:paraId="00000280">
      <w:pPr>
        <w:keepNext w:val="0"/>
        <w:keepLines w:val="0"/>
        <w:numPr>
          <w:ilvl w:val="0"/>
          <w:numId w:val="8"/>
        </w:numPr>
        <w:spacing w:before="0" w:beforeAutospacing="0" w:lineRule="auto"/>
        <w:ind w:left="720" w:hanging="360"/>
        <w:rPr>
          <w:u w:val="none"/>
        </w:rPr>
      </w:pPr>
      <w:r w:rsidDel="00000000" w:rsidR="00000000" w:rsidRPr="00000000">
        <w:rPr>
          <w:rtl w:val="0"/>
        </w:rPr>
        <w:t xml:space="preserve">A tagged component connected to opportunities, scopes, goals, or teams</w:t>
      </w:r>
    </w:p>
    <w:p w:rsidR="00000000" w:rsidDel="00000000" w:rsidP="00000000" w:rsidRDefault="00000000" w:rsidRPr="00000000" w14:paraId="00000281">
      <w:pPr>
        <w:keepNext w:val="0"/>
        <w:keepLines w:val="0"/>
        <w:spacing w:before="280" w:lineRule="auto"/>
        <w:rPr/>
      </w:pPr>
      <w:r w:rsidDel="00000000" w:rsidR="00000000" w:rsidRPr="00000000">
        <w:rPr>
          <w:rtl w:val="0"/>
        </w:rPr>
        <w:t xml:space="preserve">Dotwork makes it easy to:</w:t>
      </w:r>
    </w:p>
    <w:p w:rsidR="00000000" w:rsidDel="00000000" w:rsidP="00000000" w:rsidRDefault="00000000" w:rsidRPr="00000000" w14:paraId="00000282">
      <w:pPr>
        <w:keepNext w:val="0"/>
        <w:keepLines w:val="0"/>
        <w:numPr>
          <w:ilvl w:val="0"/>
          <w:numId w:val="66"/>
        </w:numPr>
        <w:spacing w:after="0" w:afterAutospacing="0" w:before="280" w:lineRule="auto"/>
        <w:ind w:left="720" w:hanging="360"/>
        <w:rPr>
          <w:u w:val="none"/>
        </w:rPr>
      </w:pPr>
      <w:r w:rsidDel="00000000" w:rsidR="00000000" w:rsidRPr="00000000">
        <w:rPr>
          <w:rtl w:val="0"/>
        </w:rPr>
        <w:t xml:space="preserve">Link artifacts across time horizons (e.g., a bet one-pager linked to a 3–6 pager opportunity)</w:t>
      </w:r>
    </w:p>
    <w:p w:rsidR="00000000" w:rsidDel="00000000" w:rsidP="00000000" w:rsidRDefault="00000000" w:rsidRPr="00000000" w14:paraId="00000283">
      <w:pPr>
        <w:keepNext w:val="0"/>
        <w:keepLines w:val="0"/>
        <w:numPr>
          <w:ilvl w:val="0"/>
          <w:numId w:val="66"/>
        </w:numPr>
        <w:spacing w:after="0" w:afterAutospacing="0" w:before="0" w:beforeAutospacing="0" w:lineRule="auto"/>
        <w:ind w:left="720" w:hanging="360"/>
        <w:rPr>
          <w:u w:val="none"/>
        </w:rPr>
      </w:pPr>
      <w:r w:rsidDel="00000000" w:rsidR="00000000" w:rsidRPr="00000000">
        <w:rPr>
          <w:rtl w:val="0"/>
        </w:rPr>
        <w:t xml:space="preserve">Maintain artifact lineage from insight to bet to impact</w:t>
      </w:r>
    </w:p>
    <w:p w:rsidR="00000000" w:rsidDel="00000000" w:rsidP="00000000" w:rsidRDefault="00000000" w:rsidRPr="00000000" w14:paraId="00000284">
      <w:pPr>
        <w:keepNext w:val="0"/>
        <w:keepLines w:val="0"/>
        <w:numPr>
          <w:ilvl w:val="0"/>
          <w:numId w:val="66"/>
        </w:numPr>
        <w:spacing w:after="0" w:afterAutospacing="0" w:before="0" w:beforeAutospacing="0" w:lineRule="auto"/>
        <w:ind w:left="720" w:hanging="360"/>
        <w:rPr>
          <w:u w:val="none"/>
        </w:rPr>
      </w:pPr>
      <w:r w:rsidDel="00000000" w:rsidR="00000000" w:rsidRPr="00000000">
        <w:rPr>
          <w:rtl w:val="0"/>
        </w:rPr>
        <w:t xml:space="preserve">Track versions over time and integrate updates into reviews</w:t>
      </w:r>
    </w:p>
    <w:p w:rsidR="00000000" w:rsidDel="00000000" w:rsidP="00000000" w:rsidRDefault="00000000" w:rsidRPr="00000000" w14:paraId="00000285">
      <w:pPr>
        <w:keepNext w:val="0"/>
        <w:keepLines w:val="0"/>
        <w:numPr>
          <w:ilvl w:val="0"/>
          <w:numId w:val="66"/>
        </w:numPr>
        <w:spacing w:before="0" w:beforeAutospacing="0" w:lineRule="auto"/>
        <w:ind w:left="720" w:hanging="360"/>
        <w:rPr>
          <w:u w:val="none"/>
        </w:rPr>
      </w:pPr>
      <w:r w:rsidDel="00000000" w:rsidR="00000000" w:rsidRPr="00000000">
        <w:rPr>
          <w:rtl w:val="0"/>
        </w:rPr>
        <w:t xml:space="preserve">Backlink artifacts to scopes, roles, and rituals</w:t>
      </w:r>
    </w:p>
    <w:p w:rsidR="00000000" w:rsidDel="00000000" w:rsidP="00000000" w:rsidRDefault="00000000" w:rsidRPr="00000000" w14:paraId="00000286">
      <w:pPr>
        <w:keepNext w:val="0"/>
        <w:keepLines w:val="0"/>
        <w:spacing w:before="280" w:lineRule="auto"/>
        <w:rPr/>
      </w:pPr>
      <w:r w:rsidDel="00000000" w:rsidR="00000000" w:rsidRPr="00000000">
        <w:rPr>
          <w:rtl w:val="0"/>
        </w:rPr>
        <w:t xml:space="preserve">Use graph context to ask questions like:</w:t>
      </w:r>
    </w:p>
    <w:p w:rsidR="00000000" w:rsidDel="00000000" w:rsidP="00000000" w:rsidRDefault="00000000" w:rsidRPr="00000000" w14:paraId="00000287">
      <w:pPr>
        <w:keepNext w:val="0"/>
        <w:keepLines w:val="0"/>
        <w:numPr>
          <w:ilvl w:val="0"/>
          <w:numId w:val="28"/>
        </w:numPr>
        <w:spacing w:after="0" w:afterAutospacing="0" w:before="280" w:lineRule="auto"/>
        <w:ind w:left="720" w:hanging="360"/>
        <w:rPr>
          <w:u w:val="none"/>
        </w:rPr>
      </w:pPr>
      <w:r w:rsidDel="00000000" w:rsidR="00000000" w:rsidRPr="00000000">
        <w:rPr>
          <w:rtl w:val="0"/>
        </w:rPr>
        <w:t xml:space="preserve">“Which bets are targeting this Input?”</w:t>
      </w:r>
    </w:p>
    <w:p w:rsidR="00000000" w:rsidDel="00000000" w:rsidP="00000000" w:rsidRDefault="00000000" w:rsidRPr="00000000" w14:paraId="00000288">
      <w:pPr>
        <w:keepNext w:val="0"/>
        <w:keepLines w:val="0"/>
        <w:numPr>
          <w:ilvl w:val="0"/>
          <w:numId w:val="28"/>
        </w:numPr>
        <w:spacing w:after="0" w:afterAutospacing="0" w:before="0" w:beforeAutospacing="0" w:lineRule="auto"/>
        <w:ind w:left="720" w:hanging="360"/>
        <w:rPr>
          <w:u w:val="none"/>
        </w:rPr>
      </w:pPr>
      <w:r w:rsidDel="00000000" w:rsidR="00000000" w:rsidRPr="00000000">
        <w:rPr>
          <w:rtl w:val="0"/>
        </w:rPr>
        <w:t xml:space="preserve">“What insights are informing this strategy?”</w:t>
      </w:r>
    </w:p>
    <w:p w:rsidR="00000000" w:rsidDel="00000000" w:rsidP="00000000" w:rsidRDefault="00000000" w:rsidRPr="00000000" w14:paraId="00000289">
      <w:pPr>
        <w:keepNext w:val="0"/>
        <w:keepLines w:val="0"/>
        <w:numPr>
          <w:ilvl w:val="0"/>
          <w:numId w:val="28"/>
        </w:numPr>
        <w:spacing w:before="0" w:beforeAutospacing="0" w:lineRule="auto"/>
        <w:ind w:left="720" w:hanging="360"/>
        <w:rPr>
          <w:u w:val="none"/>
        </w:rPr>
      </w:pPr>
      <w:r w:rsidDel="00000000" w:rsidR="00000000" w:rsidRPr="00000000">
        <w:rPr>
          <w:rtl w:val="0"/>
        </w:rPr>
        <w:t xml:space="preserve">“Which scopes are mentioned in current 3–6 pagers?”</w:t>
      </w:r>
    </w:p>
    <w:p w:rsidR="00000000" w:rsidDel="00000000" w:rsidP="00000000" w:rsidRDefault="00000000" w:rsidRPr="00000000" w14:paraId="0000028A">
      <w:pPr>
        <w:keepNext w:val="0"/>
        <w:keepLines w:val="0"/>
        <w:spacing w:before="280" w:lineRule="auto"/>
        <w:rPr/>
      </w:pPr>
      <w:r w:rsidDel="00000000" w:rsidR="00000000" w:rsidRPr="00000000">
        <w:rPr>
          <w:rtl w:val="0"/>
        </w:rPr>
        <w:t xml:space="preserve">Final Thoughts</w:t>
      </w:r>
    </w:p>
    <w:p w:rsidR="00000000" w:rsidDel="00000000" w:rsidP="00000000" w:rsidRDefault="00000000" w:rsidRPr="00000000" w14:paraId="0000028B">
      <w:pPr>
        <w:keepNext w:val="0"/>
        <w:keepLines w:val="0"/>
        <w:spacing w:before="280" w:lineRule="auto"/>
        <w:rPr/>
      </w:pPr>
      <w:r w:rsidDel="00000000" w:rsidR="00000000" w:rsidRPr="00000000">
        <w:rPr>
          <w:rtl w:val="0"/>
        </w:rPr>
        <w:t xml:space="preserve">Artifacts don’t need to be complicated. But they do need to exist—and evolve. Without them, strategy becomes folklore, bets become assumptions, and alignment becomes guesswork.Start simple. Document what matters. And use the Dotwork Starter Pack to weave it all together across your team’s real work.</w:t>
      </w:r>
    </w:p>
    <w:p w:rsidR="00000000" w:rsidDel="00000000" w:rsidP="00000000" w:rsidRDefault="00000000" w:rsidRPr="00000000" w14:paraId="0000028C">
      <w:pPr>
        <w:keepNext w:val="0"/>
        <w:keepLines w:val="0"/>
        <w:spacing w:before="280" w:lineRule="auto"/>
        <w:rPr/>
      </w:pPr>
      <w:r w:rsidDel="00000000" w:rsidR="00000000" w:rsidRPr="00000000">
        <w:rPr>
          <w:rtl w:val="0"/>
        </w:rPr>
        <w:t xml:space="preserve">If you’re unsure where to start, here’s a safe first stack:</w:t>
      </w:r>
    </w:p>
    <w:p w:rsidR="00000000" w:rsidDel="00000000" w:rsidP="00000000" w:rsidRDefault="00000000" w:rsidRPr="00000000" w14:paraId="0000028D">
      <w:pPr>
        <w:keepNext w:val="0"/>
        <w:keepLines w:val="0"/>
        <w:numPr>
          <w:ilvl w:val="0"/>
          <w:numId w:val="9"/>
        </w:numPr>
        <w:spacing w:after="0" w:afterAutospacing="0" w:before="280" w:lineRule="auto"/>
        <w:ind w:left="720" w:hanging="360"/>
        <w:rPr>
          <w:u w:val="none"/>
        </w:rPr>
      </w:pPr>
      <w:r w:rsidDel="00000000" w:rsidR="00000000" w:rsidRPr="00000000">
        <w:rPr>
          <w:rtl w:val="0"/>
        </w:rPr>
        <w:t xml:space="preserve">A Bet One-Pager for each roadmap item</w:t>
      </w:r>
    </w:p>
    <w:p w:rsidR="00000000" w:rsidDel="00000000" w:rsidP="00000000" w:rsidRDefault="00000000" w:rsidRPr="00000000" w14:paraId="0000028E">
      <w:pPr>
        <w:keepNext w:val="0"/>
        <w:keepLines w:val="0"/>
        <w:numPr>
          <w:ilvl w:val="0"/>
          <w:numId w:val="9"/>
        </w:numPr>
        <w:spacing w:after="0" w:afterAutospacing="0" w:before="0" w:beforeAutospacing="0" w:lineRule="auto"/>
        <w:ind w:left="720" w:hanging="360"/>
        <w:rPr>
          <w:u w:val="none"/>
        </w:rPr>
      </w:pPr>
      <w:r w:rsidDel="00000000" w:rsidR="00000000" w:rsidRPr="00000000">
        <w:rPr>
          <w:rtl w:val="0"/>
        </w:rPr>
        <w:t xml:space="preserve">A quarterly update to your Product Roadmap</w:t>
      </w:r>
    </w:p>
    <w:p w:rsidR="00000000" w:rsidDel="00000000" w:rsidP="00000000" w:rsidRDefault="00000000" w:rsidRPr="00000000" w14:paraId="0000028F">
      <w:pPr>
        <w:keepNext w:val="0"/>
        <w:keepLines w:val="0"/>
        <w:numPr>
          <w:ilvl w:val="0"/>
          <w:numId w:val="9"/>
        </w:numPr>
        <w:spacing w:after="0" w:afterAutospacing="0" w:before="0" w:beforeAutospacing="0" w:lineRule="auto"/>
        <w:ind w:left="720" w:hanging="360"/>
        <w:rPr>
          <w:u w:val="none"/>
        </w:rPr>
      </w:pPr>
      <w:r w:rsidDel="00000000" w:rsidR="00000000" w:rsidRPr="00000000">
        <w:rPr>
          <w:rtl w:val="0"/>
        </w:rPr>
        <w:t xml:space="preserve">One Insight Brief per team every month</w:t>
      </w:r>
    </w:p>
    <w:p w:rsidR="00000000" w:rsidDel="00000000" w:rsidP="00000000" w:rsidRDefault="00000000" w:rsidRPr="00000000" w14:paraId="00000290">
      <w:pPr>
        <w:keepNext w:val="0"/>
        <w:keepLines w:val="0"/>
        <w:numPr>
          <w:ilvl w:val="0"/>
          <w:numId w:val="9"/>
        </w:numPr>
        <w:spacing w:before="0" w:beforeAutospacing="0" w:lineRule="auto"/>
        <w:ind w:left="720" w:hanging="360"/>
        <w:rPr>
          <w:u w:val="none"/>
        </w:rPr>
      </w:pPr>
      <w:r w:rsidDel="00000000" w:rsidR="00000000" w:rsidRPr="00000000">
        <w:rPr>
          <w:rtl w:val="0"/>
        </w:rPr>
        <w:t xml:space="preserve">A short kickoff doc and learning review for each major initiative</w:t>
      </w:r>
    </w:p>
    <w:p w:rsidR="00000000" w:rsidDel="00000000" w:rsidP="00000000" w:rsidRDefault="00000000" w:rsidRPr="00000000" w14:paraId="00000291">
      <w:pPr>
        <w:keepNext w:val="0"/>
        <w:keepLines w:val="0"/>
        <w:spacing w:before="280" w:lineRule="auto"/>
        <w:rPr/>
      </w:pPr>
      <w:r w:rsidDel="00000000" w:rsidR="00000000" w:rsidRPr="00000000">
        <w:rPr>
          <w:rtl w:val="0"/>
        </w:rPr>
        <w:t xml:space="preserve">From there, grow your practice. Let the artifacts reflect your team’s thinking—not just what you’re doing, but why you’re doing it, and what you’re learning along the way.</w:t>
      </w:r>
    </w:p>
    <w:p w:rsidR="00000000" w:rsidDel="00000000" w:rsidP="00000000" w:rsidRDefault="00000000" w:rsidRPr="00000000" w14:paraId="00000292">
      <w:pPr>
        <w:keepNext w:val="0"/>
        <w:keepLines w:val="0"/>
        <w:spacing w:before="280" w:lineRule="auto"/>
        <w:rPr/>
      </w:pPr>
      <w:r w:rsidDel="00000000" w:rsidR="00000000" w:rsidRPr="00000000">
        <w:rPr>
          <w:rtl w:val="0"/>
        </w:rPr>
      </w:r>
    </w:p>
    <w:tbl>
      <w:tblPr>
        <w:tblStyle w:val="Table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Use the </w:t>
            </w:r>
            <w:r w:rsidDel="00000000" w:rsidR="00000000" w:rsidRPr="00000000">
              <w:rPr>
                <w:b w:val="1"/>
                <w:bCs w:val="1"/>
                <w:rtl w:val="0"/>
              </w:rPr>
              <w:t xml:space="preserve">Graph View</w:t>
            </w:r>
            <w:r w:rsidDel="00000000" w:rsidR="00000000" w:rsidRPr="00000000">
              <w:rPr>
                <w:rtl w:val="0"/>
              </w:rPr>
              <w:t xml:space="preserve"> to explore live connections between your team’s scopes, bets, inputs, and artifacts. Click “Expand” on any node to see upstream and downstream relationships.</w:t>
            </w:r>
          </w:p>
        </w:tc>
      </w:tr>
    </w:tbl>
    <w:p w:rsidR="00000000" w:rsidDel="00000000" w:rsidP="00000000" w:rsidRDefault="00000000" w:rsidRPr="00000000" w14:paraId="00000294">
      <w:pPr>
        <w:keepNext w:val="0"/>
        <w:keepLines w:val="0"/>
        <w:spacing w:before="280" w:lineRule="auto"/>
        <w:rPr/>
      </w:pPr>
      <w:r w:rsidDel="00000000" w:rsidR="00000000" w:rsidRPr="00000000">
        <w:rPr>
          <w:rtl w:val="0"/>
        </w:rPr>
      </w:r>
    </w:p>
    <w:p w:rsidR="00000000" w:rsidDel="00000000" w:rsidP="00000000" w:rsidRDefault="00000000" w:rsidRPr="00000000" w14:paraId="00000295">
      <w:pPr>
        <w:pStyle w:val="Heading2"/>
        <w:keepNext w:val="0"/>
        <w:keepLines w:val="0"/>
        <w:spacing w:before="280" w:lineRule="auto"/>
        <w:rPr/>
      </w:pPr>
      <w:bookmarkStart w:colFirst="0" w:colLast="0" w:name="_i4gksr96lxv8" w:id="15"/>
      <w:bookmarkEnd w:id="15"/>
      <w:r w:rsidDel="00000000" w:rsidR="00000000" w:rsidRPr="00000000">
        <w:rPr>
          <w:rtl w:val="0"/>
        </w:rPr>
        <w:t xml:space="preserve">Once You Have the Foundation: The Basics Every Team Should Have in Place</w:t>
      </w:r>
    </w:p>
    <w:p w:rsidR="00000000" w:rsidDel="00000000" w:rsidP="00000000" w:rsidRDefault="00000000" w:rsidRPr="00000000" w14:paraId="00000296">
      <w:pPr>
        <w:spacing w:after="240" w:before="240" w:lineRule="auto"/>
        <w:rPr/>
      </w:pPr>
      <w:r w:rsidDel="00000000" w:rsidR="00000000" w:rsidRPr="00000000">
        <w:rPr>
          <w:rtl w:val="0"/>
        </w:rPr>
        <w:t xml:space="preserve">Once you’ve defined your teams, assigned scopes, clarified topologies, set funding models, and identified actionable inputs, your team is in a strong position to run with clarity and purpose. This is the point where the basics should come into focus—not as bureaucracy, but as essential scaffolding for sustainable, high-performing teams.</w:t>
      </w:r>
    </w:p>
    <w:p w:rsidR="00000000" w:rsidDel="00000000" w:rsidP="00000000" w:rsidRDefault="00000000" w:rsidRPr="00000000" w14:paraId="00000297">
      <w:pPr>
        <w:spacing w:after="240" w:before="240" w:lineRule="auto"/>
        <w:rPr/>
      </w:pPr>
      <w:r w:rsidDel="00000000" w:rsidR="00000000" w:rsidRPr="00000000">
        <w:rPr>
          <w:rtl w:val="0"/>
        </w:rPr>
        <w:t xml:space="preserve">We’re not here to add process for process’s sake. But we’ve seen it time and again: teams that lack a few foundational elements often find themselves spinning, reacting, and repeating mistakes. It’s not always their fault—but the outcome is the same: drained energy, scattered execution, and missed potential.</w:t>
      </w:r>
    </w:p>
    <w:p w:rsidR="00000000" w:rsidDel="00000000" w:rsidP="00000000" w:rsidRDefault="00000000" w:rsidRPr="00000000" w14:paraId="00000298">
      <w:pPr>
        <w:spacing w:after="240" w:before="240" w:lineRule="auto"/>
        <w:rPr/>
      </w:pPr>
      <w:r w:rsidDel="00000000" w:rsidR="00000000" w:rsidRPr="00000000">
        <w:rPr>
          <w:rtl w:val="0"/>
        </w:rPr>
        <w:t xml:space="preserve">That’s why we encourage teams using the Starter Pack to align on a minimal viable set of practices—a baseline operating system for product teams inside a Product Operating Model.</w:t>
      </w:r>
    </w:p>
    <w:p w:rsidR="00000000" w:rsidDel="00000000" w:rsidP="00000000" w:rsidRDefault="00000000" w:rsidRPr="00000000" w14:paraId="00000299">
      <w:pPr>
        <w:keepNext w:val="0"/>
        <w:keepLines w:val="0"/>
        <w:spacing w:before="280" w:lineRule="auto"/>
        <w:rPr/>
      </w:pPr>
      <w:r w:rsidDel="00000000" w:rsidR="00000000" w:rsidRPr="00000000">
        <w:rPr>
          <w:rtl w:val="0"/>
        </w:rPr>
        <w:t xml:space="preserve">The Basics: Eight Things Every Team Should Eventually Have in Place</w:t>
      </w:r>
    </w:p>
    <w:p w:rsidR="00000000" w:rsidDel="00000000" w:rsidP="00000000" w:rsidRDefault="00000000" w:rsidRPr="00000000" w14:paraId="0000029A">
      <w:pPr>
        <w:spacing w:after="240" w:before="240" w:lineRule="auto"/>
        <w:rPr/>
      </w:pPr>
      <w:r w:rsidDel="00000000" w:rsidR="00000000" w:rsidRPr="00000000">
        <w:rPr>
          <w:rtl w:val="0"/>
        </w:rPr>
        <w:t xml:space="preserve">If your team can assemble a functional version of these eight elements, you’ll be operating with more clarity and intentionality than most teams ever reach. Think of these as a </w:t>
      </w:r>
      <w:r w:rsidDel="00000000" w:rsidR="00000000" w:rsidRPr="00000000">
        <w:rPr>
          <w:b w:val="1"/>
          <w:bCs w:val="1"/>
          <w:rtl w:val="0"/>
        </w:rPr>
        <w:t xml:space="preserve">living, evolving set of practices</w:t>
      </w:r>
      <w:r w:rsidDel="00000000" w:rsidR="00000000" w:rsidRPr="00000000">
        <w:rPr>
          <w:rtl w:val="0"/>
        </w:rPr>
        <w:t xml:space="preserve">—not a checklist to complete once, but a durable structure to support continuous learning and alignment.</w:t>
      </w:r>
    </w:p>
    <w:p w:rsidR="00000000" w:rsidDel="00000000" w:rsidP="00000000" w:rsidRDefault="00000000" w:rsidRPr="00000000" w14:paraId="0000029B">
      <w:pPr>
        <w:keepNext w:val="0"/>
        <w:keepLines w:val="0"/>
        <w:spacing w:after="40" w:before="240" w:lineRule="auto"/>
        <w:rPr>
          <w:b w:val="1"/>
          <w:bCs w:val="1"/>
        </w:rPr>
      </w:pPr>
      <w:r w:rsidDel="00000000" w:rsidR="00000000" w:rsidRPr="00000000">
        <w:rPr>
          <w:b w:val="1"/>
          <w:bCs w:val="1"/>
          <w:rtl w:val="0"/>
        </w:rPr>
        <w:t xml:space="preserve">1. Charter and Mission</w:t>
      </w:r>
    </w:p>
    <w:p w:rsidR="00000000" w:rsidDel="00000000" w:rsidP="00000000" w:rsidRDefault="00000000" w:rsidRPr="00000000" w14:paraId="0000029C">
      <w:pPr>
        <w:spacing w:after="240" w:before="240" w:lineRule="auto"/>
        <w:rPr/>
      </w:pPr>
      <w:r w:rsidDel="00000000" w:rsidR="00000000" w:rsidRPr="00000000">
        <w:rPr>
          <w:rtl w:val="0"/>
        </w:rPr>
        <w:t xml:space="preserve">A simple document (or even just a few paragraphs) that makes the team’s purpose visible:</w:t>
      </w:r>
    </w:p>
    <w:p w:rsidR="00000000" w:rsidDel="00000000" w:rsidP="00000000" w:rsidRDefault="00000000" w:rsidRPr="00000000" w14:paraId="0000029D">
      <w:pPr>
        <w:numPr>
          <w:ilvl w:val="0"/>
          <w:numId w:val="62"/>
        </w:numPr>
        <w:spacing w:after="0" w:afterAutospacing="0" w:before="240" w:lineRule="auto"/>
        <w:ind w:left="720" w:hanging="360"/>
      </w:pPr>
      <w:r w:rsidDel="00000000" w:rsidR="00000000" w:rsidRPr="00000000">
        <w:rPr>
          <w:rtl w:val="0"/>
        </w:rPr>
        <w:t xml:space="preserve">Who do you serve?</w:t>
      </w:r>
    </w:p>
    <w:p w:rsidR="00000000" w:rsidDel="00000000" w:rsidP="00000000" w:rsidRDefault="00000000" w:rsidRPr="00000000" w14:paraId="0000029E">
      <w:pPr>
        <w:numPr>
          <w:ilvl w:val="0"/>
          <w:numId w:val="62"/>
        </w:numPr>
        <w:spacing w:after="0" w:afterAutospacing="0" w:before="0" w:beforeAutospacing="0" w:lineRule="auto"/>
        <w:ind w:left="720" w:hanging="360"/>
      </w:pPr>
      <w:r w:rsidDel="00000000" w:rsidR="00000000" w:rsidRPr="00000000">
        <w:rPr>
          <w:rtl w:val="0"/>
        </w:rPr>
        <w:t xml:space="preserve">What problem spaces or outcomes are you accountable for?</w:t>
      </w:r>
    </w:p>
    <w:p w:rsidR="00000000" w:rsidDel="00000000" w:rsidP="00000000" w:rsidRDefault="00000000" w:rsidRPr="00000000" w14:paraId="0000029F">
      <w:pPr>
        <w:numPr>
          <w:ilvl w:val="0"/>
          <w:numId w:val="62"/>
        </w:numPr>
        <w:spacing w:after="0" w:afterAutospacing="0" w:before="0" w:beforeAutospacing="0" w:lineRule="auto"/>
        <w:ind w:left="720" w:hanging="360"/>
      </w:pPr>
      <w:r w:rsidDel="00000000" w:rsidR="00000000" w:rsidRPr="00000000">
        <w:rPr>
          <w:rtl w:val="0"/>
        </w:rPr>
        <w:t xml:space="preserve">What do you care about? What are your working principles?</w:t>
      </w:r>
    </w:p>
    <w:p w:rsidR="00000000" w:rsidDel="00000000" w:rsidP="00000000" w:rsidRDefault="00000000" w:rsidRPr="00000000" w14:paraId="000002A0">
      <w:pPr>
        <w:numPr>
          <w:ilvl w:val="0"/>
          <w:numId w:val="62"/>
        </w:numPr>
        <w:spacing w:after="240" w:before="0" w:beforeAutospacing="0" w:lineRule="auto"/>
        <w:ind w:left="720" w:hanging="360"/>
      </w:pPr>
      <w:r w:rsidDel="00000000" w:rsidR="00000000" w:rsidRPr="00000000">
        <w:rPr>
          <w:rtl w:val="0"/>
        </w:rPr>
        <w:t xml:space="preserve">What are your current working agreements?</w:t>
      </w:r>
    </w:p>
    <w:p w:rsidR="00000000" w:rsidDel="00000000" w:rsidP="00000000" w:rsidRDefault="00000000" w:rsidRPr="00000000" w14:paraId="000002A1">
      <w:pPr>
        <w:spacing w:after="240" w:before="240" w:lineRule="auto"/>
        <w:rPr/>
      </w:pPr>
      <w:r w:rsidDel="00000000" w:rsidR="00000000" w:rsidRPr="00000000">
        <w:rPr>
          <w:rtl w:val="0"/>
        </w:rPr>
        <w:t xml:space="preserve">Even in dynamic environments, teams benefit from stable focus areas that span multiple quarters—or years.</w:t>
      </w:r>
    </w:p>
    <w:p w:rsidR="00000000" w:rsidDel="00000000" w:rsidP="00000000" w:rsidRDefault="00000000" w:rsidRPr="00000000" w14:paraId="000002A2">
      <w:pPr>
        <w:keepNext w:val="0"/>
        <w:keepLines w:val="0"/>
        <w:spacing w:after="40" w:before="240" w:lineRule="auto"/>
        <w:rPr>
          <w:b w:val="1"/>
          <w:bCs w:val="1"/>
        </w:rPr>
      </w:pPr>
      <w:r w:rsidDel="00000000" w:rsidR="00000000" w:rsidRPr="00000000">
        <w:rPr>
          <w:b w:val="1"/>
          <w:bCs w:val="1"/>
          <w:rtl w:val="0"/>
        </w:rPr>
        <w:t xml:space="preserve">2. Strategy</w:t>
      </w:r>
    </w:p>
    <w:p w:rsidR="00000000" w:rsidDel="00000000" w:rsidP="00000000" w:rsidRDefault="00000000" w:rsidRPr="00000000" w14:paraId="000002A3">
      <w:pPr>
        <w:spacing w:after="240" w:before="240" w:lineRule="auto"/>
        <w:rPr/>
      </w:pPr>
      <w:r w:rsidDel="00000000" w:rsidR="00000000" w:rsidRPr="00000000">
        <w:rPr>
          <w:rtl w:val="0"/>
        </w:rPr>
        <w:t xml:space="preserve">Yes, your team should have a strategy. It doesn’t need to be 40 slides. It just needs to be coherent.</w:t>
      </w:r>
    </w:p>
    <w:p w:rsidR="00000000" w:rsidDel="00000000" w:rsidP="00000000" w:rsidRDefault="00000000" w:rsidRPr="00000000" w14:paraId="000002A4">
      <w:pPr>
        <w:numPr>
          <w:ilvl w:val="0"/>
          <w:numId w:val="1"/>
        </w:numPr>
        <w:spacing w:after="0" w:afterAutospacing="0" w:before="240" w:lineRule="auto"/>
        <w:ind w:left="720" w:hanging="360"/>
      </w:pPr>
      <w:r w:rsidDel="00000000" w:rsidR="00000000" w:rsidRPr="00000000">
        <w:rPr>
          <w:rtl w:val="0"/>
        </w:rPr>
        <w:t xml:space="preserve">What are you trying to win at?</w:t>
      </w:r>
    </w:p>
    <w:p w:rsidR="00000000" w:rsidDel="00000000" w:rsidP="00000000" w:rsidRDefault="00000000" w:rsidRPr="00000000" w14:paraId="000002A5">
      <w:pPr>
        <w:numPr>
          <w:ilvl w:val="0"/>
          <w:numId w:val="1"/>
        </w:numPr>
        <w:spacing w:after="0" w:afterAutospacing="0" w:before="0" w:beforeAutospacing="0" w:lineRule="auto"/>
        <w:ind w:left="720" w:hanging="360"/>
      </w:pPr>
      <w:r w:rsidDel="00000000" w:rsidR="00000000" w:rsidRPr="00000000">
        <w:rPr>
          <w:rtl w:val="0"/>
        </w:rPr>
        <w:t xml:space="preserve">What’s your approach?</w:t>
      </w:r>
    </w:p>
    <w:p w:rsidR="00000000" w:rsidDel="00000000" w:rsidP="00000000" w:rsidRDefault="00000000" w:rsidRPr="00000000" w14:paraId="000002A6">
      <w:pPr>
        <w:numPr>
          <w:ilvl w:val="0"/>
          <w:numId w:val="1"/>
        </w:numPr>
        <w:spacing w:after="240" w:before="0" w:beforeAutospacing="0" w:lineRule="auto"/>
        <w:ind w:left="720" w:hanging="360"/>
      </w:pPr>
      <w:r w:rsidDel="00000000" w:rsidR="00000000" w:rsidRPr="00000000">
        <w:rPr>
          <w:rtl w:val="0"/>
        </w:rPr>
        <w:t xml:space="preserve">What’s out of bounds?</w:t>
      </w:r>
    </w:p>
    <w:p w:rsidR="00000000" w:rsidDel="00000000" w:rsidP="00000000" w:rsidRDefault="00000000" w:rsidRPr="00000000" w14:paraId="000002A7">
      <w:pPr>
        <w:spacing w:after="240" w:before="240" w:lineRule="auto"/>
        <w:rPr/>
      </w:pPr>
      <w:r w:rsidDel="00000000" w:rsidR="00000000" w:rsidRPr="00000000">
        <w:rPr>
          <w:rtl w:val="0"/>
        </w:rPr>
        <w:t xml:space="preserve">Start small. Refine often. Read </w:t>
      </w:r>
      <w:r w:rsidDel="00000000" w:rsidR="00000000" w:rsidRPr="00000000">
        <w:rPr>
          <w:i w:val="1"/>
          <w:iCs w:val="1"/>
          <w:rtl w:val="0"/>
        </w:rPr>
        <w:t xml:space="preserve">Good Strategy/Bad Strategy</w:t>
      </w:r>
      <w:r w:rsidDel="00000000" w:rsidR="00000000" w:rsidRPr="00000000">
        <w:rPr>
          <w:rtl w:val="0"/>
        </w:rPr>
        <w:t xml:space="preserve"> by Richard Rumelt.</w:t>
      </w:r>
    </w:p>
    <w:p w:rsidR="00000000" w:rsidDel="00000000" w:rsidP="00000000" w:rsidRDefault="00000000" w:rsidRPr="00000000" w14:paraId="000002A8">
      <w:pPr>
        <w:keepNext w:val="0"/>
        <w:keepLines w:val="0"/>
        <w:spacing w:after="40" w:before="240" w:lineRule="auto"/>
        <w:rPr>
          <w:b w:val="1"/>
          <w:bCs w:val="1"/>
        </w:rPr>
      </w:pPr>
      <w:r w:rsidDel="00000000" w:rsidR="00000000" w:rsidRPr="00000000">
        <w:rPr>
          <w:b w:val="1"/>
          <w:bCs w:val="1"/>
          <w:rtl w:val="0"/>
        </w:rPr>
        <w:t xml:space="preserve">3. One or More Models</w:t>
      </w:r>
    </w:p>
    <w:p w:rsidR="00000000" w:rsidDel="00000000" w:rsidP="00000000" w:rsidRDefault="00000000" w:rsidRPr="00000000" w14:paraId="000002A9">
      <w:pPr>
        <w:spacing w:after="240" w:before="240" w:lineRule="auto"/>
        <w:rPr/>
      </w:pPr>
      <w:r w:rsidDel="00000000" w:rsidR="00000000" w:rsidRPr="00000000">
        <w:rPr>
          <w:rtl w:val="0"/>
        </w:rPr>
        <w:t xml:space="preserve">Great teams use lightweight models to connect strategy to action:</w:t>
      </w:r>
    </w:p>
    <w:p w:rsidR="00000000" w:rsidDel="00000000" w:rsidP="00000000" w:rsidRDefault="00000000" w:rsidRPr="00000000" w14:paraId="000002AA">
      <w:pPr>
        <w:numPr>
          <w:ilvl w:val="0"/>
          <w:numId w:val="7"/>
        </w:numPr>
        <w:spacing w:after="0" w:afterAutospacing="0" w:before="240" w:lineRule="auto"/>
        <w:ind w:left="720" w:hanging="360"/>
      </w:pPr>
      <w:r w:rsidDel="00000000" w:rsidR="00000000" w:rsidRPr="00000000">
        <w:rPr>
          <w:rtl w:val="0"/>
        </w:rPr>
        <w:t xml:space="preserve">Customer journeys</w:t>
      </w:r>
    </w:p>
    <w:p w:rsidR="00000000" w:rsidDel="00000000" w:rsidP="00000000" w:rsidRDefault="00000000" w:rsidRPr="00000000" w14:paraId="000002AB">
      <w:pPr>
        <w:numPr>
          <w:ilvl w:val="0"/>
          <w:numId w:val="7"/>
        </w:numPr>
        <w:spacing w:after="0" w:afterAutospacing="0" w:before="0" w:beforeAutospacing="0" w:lineRule="auto"/>
        <w:ind w:left="720" w:hanging="360"/>
      </w:pPr>
      <w:r w:rsidDel="00000000" w:rsidR="00000000" w:rsidRPr="00000000">
        <w:rPr>
          <w:rtl w:val="0"/>
        </w:rPr>
        <w:t xml:space="preserve">Capability maps</w:t>
      </w:r>
    </w:p>
    <w:p w:rsidR="00000000" w:rsidDel="00000000" w:rsidP="00000000" w:rsidRDefault="00000000" w:rsidRPr="00000000" w14:paraId="000002AC">
      <w:pPr>
        <w:numPr>
          <w:ilvl w:val="0"/>
          <w:numId w:val="7"/>
        </w:numPr>
        <w:spacing w:after="0" w:afterAutospacing="0" w:before="0" w:beforeAutospacing="0" w:lineRule="auto"/>
        <w:ind w:left="720" w:hanging="360"/>
      </w:pPr>
      <w:r w:rsidDel="00000000" w:rsidR="00000000" w:rsidRPr="00000000">
        <w:rPr>
          <w:rtl w:val="0"/>
        </w:rPr>
        <w:t xml:space="preserve">Value loops</w:t>
      </w:r>
    </w:p>
    <w:p w:rsidR="00000000" w:rsidDel="00000000" w:rsidP="00000000" w:rsidRDefault="00000000" w:rsidRPr="00000000" w14:paraId="000002AD">
      <w:pPr>
        <w:numPr>
          <w:ilvl w:val="0"/>
          <w:numId w:val="7"/>
        </w:numPr>
        <w:spacing w:after="240" w:before="0" w:beforeAutospacing="0" w:lineRule="auto"/>
        <w:ind w:left="720" w:hanging="360"/>
      </w:pPr>
      <w:r w:rsidDel="00000000" w:rsidR="00000000" w:rsidRPr="00000000">
        <w:rPr>
          <w:rtl w:val="0"/>
        </w:rPr>
        <w:t xml:space="preserve">Input-output chains</w:t>
      </w:r>
    </w:p>
    <w:p w:rsidR="00000000" w:rsidDel="00000000" w:rsidP="00000000" w:rsidRDefault="00000000" w:rsidRPr="00000000" w14:paraId="000002AE">
      <w:pPr>
        <w:spacing w:after="240" w:before="240" w:lineRule="auto"/>
        <w:rPr/>
      </w:pPr>
      <w:r w:rsidDel="00000000" w:rsidR="00000000" w:rsidRPr="00000000">
        <w:rPr>
          <w:rtl w:val="0"/>
        </w:rPr>
        <w:t xml:space="preserve">Use whatever helps your team reason clearly. A good model will help you clarify bets, align inputs, and reflect when things don’t go as planned.</w:t>
      </w:r>
    </w:p>
    <w:p w:rsidR="00000000" w:rsidDel="00000000" w:rsidP="00000000" w:rsidRDefault="00000000" w:rsidRPr="00000000" w14:paraId="000002AF">
      <w:pPr>
        <w:keepNext w:val="0"/>
        <w:keepLines w:val="0"/>
        <w:spacing w:after="40" w:before="240" w:lineRule="auto"/>
        <w:rPr>
          <w:b w:val="1"/>
          <w:bCs w:val="1"/>
        </w:rPr>
      </w:pPr>
      <w:r w:rsidDel="00000000" w:rsidR="00000000" w:rsidRPr="00000000">
        <w:rPr>
          <w:b w:val="1"/>
          <w:bCs w:val="1"/>
          <w:rtl w:val="0"/>
        </w:rPr>
        <w:t xml:space="preserve">4. A Roadmap Filled with Bets</w:t>
      </w:r>
    </w:p>
    <w:p w:rsidR="00000000" w:rsidDel="00000000" w:rsidP="00000000" w:rsidRDefault="00000000" w:rsidRPr="00000000" w14:paraId="000002B0">
      <w:pPr>
        <w:spacing w:after="240" w:before="240" w:lineRule="auto"/>
        <w:rPr/>
      </w:pPr>
      <w:r w:rsidDel="00000000" w:rsidR="00000000" w:rsidRPr="00000000">
        <w:rPr>
          <w:rtl w:val="0"/>
        </w:rPr>
        <w:t xml:space="preserve">This isn’t a list of features or delivery dates—it’s a narrative of your current and upcoming bets.</w:t>
      </w:r>
    </w:p>
    <w:p w:rsidR="00000000" w:rsidDel="00000000" w:rsidP="00000000" w:rsidRDefault="00000000" w:rsidRPr="00000000" w14:paraId="000002B1">
      <w:pPr>
        <w:numPr>
          <w:ilvl w:val="0"/>
          <w:numId w:val="13"/>
        </w:numPr>
        <w:spacing w:after="0" w:afterAutospacing="0" w:before="240" w:lineRule="auto"/>
        <w:ind w:left="720" w:hanging="360"/>
      </w:pPr>
      <w:r w:rsidDel="00000000" w:rsidR="00000000" w:rsidRPr="00000000">
        <w:rPr>
          <w:rtl w:val="0"/>
        </w:rPr>
        <w:t xml:space="preserve">One-year view</w:t>
      </w:r>
    </w:p>
    <w:p w:rsidR="00000000" w:rsidDel="00000000" w:rsidP="00000000" w:rsidRDefault="00000000" w:rsidRPr="00000000" w14:paraId="000002B2">
      <w:pPr>
        <w:numPr>
          <w:ilvl w:val="0"/>
          <w:numId w:val="13"/>
        </w:numPr>
        <w:spacing w:after="0" w:afterAutospacing="0" w:before="0" w:beforeAutospacing="0" w:lineRule="auto"/>
        <w:ind w:left="720" w:hanging="360"/>
      </w:pPr>
      <w:r w:rsidDel="00000000" w:rsidR="00000000" w:rsidRPr="00000000">
        <w:rPr>
          <w:rtl w:val="0"/>
        </w:rPr>
        <w:t xml:space="preserve">Suitable detail (detailed at the last responsible moment)</w:t>
      </w:r>
    </w:p>
    <w:p w:rsidR="00000000" w:rsidDel="00000000" w:rsidP="00000000" w:rsidRDefault="00000000" w:rsidRPr="00000000" w14:paraId="000002B3">
      <w:pPr>
        <w:numPr>
          <w:ilvl w:val="0"/>
          <w:numId w:val="13"/>
        </w:numPr>
        <w:spacing w:after="240" w:before="0" w:beforeAutospacing="0" w:lineRule="auto"/>
        <w:ind w:left="720" w:hanging="360"/>
      </w:pPr>
      <w:r w:rsidDel="00000000" w:rsidR="00000000" w:rsidRPr="00000000">
        <w:rPr>
          <w:rtl w:val="0"/>
        </w:rPr>
        <w:t xml:space="preserve">Updated continuously</w:t>
      </w:r>
    </w:p>
    <w:p w:rsidR="00000000" w:rsidDel="00000000" w:rsidP="00000000" w:rsidRDefault="00000000" w:rsidRPr="00000000" w14:paraId="000002B4">
      <w:pPr>
        <w:spacing w:after="240" w:before="240" w:lineRule="auto"/>
        <w:rPr/>
      </w:pPr>
      <w:r w:rsidDel="00000000" w:rsidR="00000000" w:rsidRPr="00000000">
        <w:rPr>
          <w:rtl w:val="0"/>
        </w:rPr>
        <w:t xml:space="preserve">Your roadmap should feel like a living record of decisions and hypotheses—not a commitment ledger.</w:t>
      </w:r>
    </w:p>
    <w:p w:rsidR="00000000" w:rsidDel="00000000" w:rsidP="00000000" w:rsidRDefault="00000000" w:rsidRPr="00000000" w14:paraId="000002B5">
      <w:pPr>
        <w:keepNext w:val="0"/>
        <w:keepLines w:val="0"/>
        <w:spacing w:after="40" w:before="240" w:lineRule="auto"/>
        <w:rPr>
          <w:b w:val="1"/>
          <w:bCs w:val="1"/>
        </w:rPr>
      </w:pPr>
      <w:r w:rsidDel="00000000" w:rsidR="00000000" w:rsidRPr="00000000">
        <w:rPr>
          <w:b w:val="1"/>
          <w:bCs w:val="1"/>
          <w:rtl w:val="0"/>
        </w:rPr>
        <w:t xml:space="preserve">5. Artifacts for Bets</w:t>
      </w:r>
    </w:p>
    <w:p w:rsidR="00000000" w:rsidDel="00000000" w:rsidP="00000000" w:rsidRDefault="00000000" w:rsidRPr="00000000" w14:paraId="000002B6">
      <w:pPr>
        <w:spacing w:after="240" w:before="240" w:lineRule="auto"/>
        <w:rPr/>
      </w:pPr>
      <w:r w:rsidDel="00000000" w:rsidR="00000000" w:rsidRPr="00000000">
        <w:rPr>
          <w:rtl w:val="0"/>
        </w:rPr>
        <w:t xml:space="preserve">Every major bet should have a core artifact set:</w:t>
      </w:r>
    </w:p>
    <w:p w:rsidR="00000000" w:rsidDel="00000000" w:rsidP="00000000" w:rsidRDefault="00000000" w:rsidRPr="00000000" w14:paraId="000002B7">
      <w:pPr>
        <w:numPr>
          <w:ilvl w:val="0"/>
          <w:numId w:val="16"/>
        </w:numPr>
        <w:spacing w:after="0" w:afterAutospacing="0" w:before="240" w:lineRule="auto"/>
        <w:ind w:left="720" w:hanging="360"/>
      </w:pPr>
      <w:r w:rsidDel="00000000" w:rsidR="00000000" w:rsidRPr="00000000">
        <w:rPr>
          <w:rtl w:val="0"/>
        </w:rPr>
        <w:t xml:space="preserve">A one-pager summarizing intent</w:t>
      </w:r>
    </w:p>
    <w:p w:rsidR="00000000" w:rsidDel="00000000" w:rsidP="00000000" w:rsidRDefault="00000000" w:rsidRPr="00000000" w14:paraId="000002B8">
      <w:pPr>
        <w:numPr>
          <w:ilvl w:val="0"/>
          <w:numId w:val="16"/>
        </w:numPr>
        <w:spacing w:after="0" w:afterAutospacing="0" w:before="0" w:beforeAutospacing="0" w:lineRule="auto"/>
        <w:ind w:left="720" w:hanging="360"/>
      </w:pPr>
      <w:r w:rsidDel="00000000" w:rsidR="00000000" w:rsidRPr="00000000">
        <w:rPr>
          <w:rtl w:val="0"/>
        </w:rPr>
        <w:t xml:space="preserve">A research folder (even if lightweight)</w:t>
      </w:r>
    </w:p>
    <w:p w:rsidR="00000000" w:rsidDel="00000000" w:rsidP="00000000" w:rsidRDefault="00000000" w:rsidRPr="00000000" w14:paraId="000002B9">
      <w:pPr>
        <w:numPr>
          <w:ilvl w:val="0"/>
          <w:numId w:val="16"/>
        </w:numPr>
        <w:spacing w:after="0" w:afterAutospacing="0" w:before="0" w:beforeAutospacing="0" w:lineRule="auto"/>
        <w:ind w:left="720" w:hanging="360"/>
      </w:pPr>
      <w:r w:rsidDel="00000000" w:rsidR="00000000" w:rsidRPr="00000000">
        <w:rPr>
          <w:rtl w:val="0"/>
        </w:rPr>
        <w:t xml:space="preserve">A learning backlog (what do we want to learn?)</w:t>
        <w:br w:type="textWrapping"/>
        <w:t xml:space="preserve">A core team and extended team</w:t>
      </w:r>
    </w:p>
    <w:p w:rsidR="00000000" w:rsidDel="00000000" w:rsidP="00000000" w:rsidRDefault="00000000" w:rsidRPr="00000000" w14:paraId="000002BA">
      <w:pPr>
        <w:numPr>
          <w:ilvl w:val="0"/>
          <w:numId w:val="16"/>
        </w:numPr>
        <w:spacing w:after="240" w:before="0" w:beforeAutospacing="0" w:lineRule="auto"/>
        <w:ind w:left="720" w:hanging="360"/>
      </w:pPr>
      <w:r w:rsidDel="00000000" w:rsidR="00000000" w:rsidRPr="00000000">
        <w:rPr>
          <w:rtl w:val="0"/>
        </w:rPr>
        <w:t xml:space="preserve">A single advocate</w:t>
      </w:r>
    </w:p>
    <w:p w:rsidR="00000000" w:rsidDel="00000000" w:rsidP="00000000" w:rsidRDefault="00000000" w:rsidRPr="00000000" w14:paraId="000002BB">
      <w:pPr>
        <w:spacing w:after="240" w:before="240" w:lineRule="auto"/>
        <w:rPr/>
      </w:pPr>
      <w:r w:rsidDel="00000000" w:rsidR="00000000" w:rsidRPr="00000000">
        <w:rPr>
          <w:rtl w:val="0"/>
        </w:rPr>
        <w:t xml:space="preserve">If a bet is long-running, also maintain a 3–6 page “parent” doc. If it’s short-term, keep it tight. Don’t write documents for future work you’re not committed to yet.</w:t>
      </w:r>
    </w:p>
    <w:p w:rsidR="00000000" w:rsidDel="00000000" w:rsidP="00000000" w:rsidRDefault="00000000" w:rsidRPr="00000000" w14:paraId="000002BC">
      <w:pPr>
        <w:keepNext w:val="0"/>
        <w:keepLines w:val="0"/>
        <w:spacing w:after="40" w:before="240" w:lineRule="auto"/>
        <w:rPr>
          <w:b w:val="1"/>
          <w:bCs w:val="1"/>
        </w:rPr>
      </w:pPr>
      <w:r w:rsidDel="00000000" w:rsidR="00000000" w:rsidRPr="00000000">
        <w:rPr>
          <w:b w:val="1"/>
          <w:bCs w:val="1"/>
          <w:rtl w:val="0"/>
        </w:rPr>
        <w:t xml:space="preserve">6. Bet Metrics &amp; Input Targets</w:t>
      </w:r>
    </w:p>
    <w:p w:rsidR="00000000" w:rsidDel="00000000" w:rsidP="00000000" w:rsidRDefault="00000000" w:rsidRPr="00000000" w14:paraId="000002BD">
      <w:pPr>
        <w:spacing w:after="240" w:before="240" w:lineRule="auto"/>
        <w:rPr/>
      </w:pPr>
      <w:r w:rsidDel="00000000" w:rsidR="00000000" w:rsidRPr="00000000">
        <w:rPr>
          <w:rtl w:val="0"/>
        </w:rPr>
        <w:t xml:space="preserve">Every bet should define:</w:t>
      </w:r>
    </w:p>
    <w:p w:rsidR="00000000" w:rsidDel="00000000" w:rsidP="00000000" w:rsidRDefault="00000000" w:rsidRPr="00000000" w14:paraId="000002BE">
      <w:pPr>
        <w:numPr>
          <w:ilvl w:val="0"/>
          <w:numId w:val="32"/>
        </w:numPr>
        <w:spacing w:after="0" w:afterAutospacing="0" w:before="240" w:lineRule="auto"/>
        <w:ind w:left="720" w:hanging="360"/>
        <w:rPr/>
      </w:pPr>
      <w:r w:rsidDel="00000000" w:rsidR="00000000" w:rsidRPr="00000000">
        <w:rPr>
          <w:rtl w:val="0"/>
        </w:rPr>
        <w:t xml:space="preserve">Bet-specific metrics (e.g., error rates, usage by cohort, success %)</w:t>
      </w:r>
    </w:p>
    <w:p w:rsidR="00000000" w:rsidDel="00000000" w:rsidP="00000000" w:rsidRDefault="00000000" w:rsidRPr="00000000" w14:paraId="000002BF">
      <w:pPr>
        <w:numPr>
          <w:ilvl w:val="0"/>
          <w:numId w:val="32"/>
        </w:numPr>
        <w:spacing w:after="240" w:before="0" w:beforeAutospacing="0" w:lineRule="auto"/>
        <w:ind w:left="720" w:hanging="360"/>
      </w:pPr>
      <w:r w:rsidDel="00000000" w:rsidR="00000000" w:rsidRPr="00000000">
        <w:rPr>
          <w:rtl w:val="0"/>
        </w:rPr>
        <w:t xml:space="preserve">One or more targeted inputs the bet aims to move</w:t>
      </w:r>
    </w:p>
    <w:p w:rsidR="00000000" w:rsidDel="00000000" w:rsidP="00000000" w:rsidRDefault="00000000" w:rsidRPr="00000000" w14:paraId="000002C0">
      <w:pPr>
        <w:spacing w:after="240" w:before="240" w:lineRule="auto"/>
        <w:rPr/>
      </w:pPr>
      <w:r w:rsidDel="00000000" w:rsidR="00000000" w:rsidRPr="00000000">
        <w:rPr>
          <w:rtl w:val="0"/>
        </w:rPr>
        <w:t xml:space="preserve">This is where the work starts to integrate with your measurement model. Over time, many bets should target the same few persistent inputs. If they don’t, that’s a signal worth investigating.</w:t>
      </w:r>
    </w:p>
    <w:p w:rsidR="00000000" w:rsidDel="00000000" w:rsidP="00000000" w:rsidRDefault="00000000" w:rsidRPr="00000000" w14:paraId="000002C1">
      <w:pPr>
        <w:keepNext w:val="0"/>
        <w:keepLines w:val="0"/>
        <w:spacing w:after="40" w:before="240" w:lineRule="auto"/>
        <w:rPr>
          <w:b w:val="1"/>
          <w:bCs w:val="1"/>
        </w:rPr>
      </w:pPr>
      <w:r w:rsidDel="00000000" w:rsidR="00000000" w:rsidRPr="00000000">
        <w:rPr>
          <w:b w:val="1"/>
          <w:bCs w:val="1"/>
          <w:rtl w:val="0"/>
        </w:rPr>
        <w:t xml:space="preserve">7. Goals</w:t>
      </w:r>
    </w:p>
    <w:p w:rsidR="00000000" w:rsidDel="00000000" w:rsidP="00000000" w:rsidRDefault="00000000" w:rsidRPr="00000000" w14:paraId="000002C2">
      <w:pPr>
        <w:spacing w:after="240" w:before="240" w:lineRule="auto"/>
        <w:rPr/>
      </w:pPr>
      <w:r w:rsidDel="00000000" w:rsidR="00000000" w:rsidRPr="00000000">
        <w:rPr>
          <w:rtl w:val="0"/>
        </w:rPr>
        <w:t xml:space="preserve">These can be bet-specific or quarterly. Either is fine. OKRs work if used carefully—don’t let them crowd out clarity.</w:t>
      </w:r>
    </w:p>
    <w:p w:rsidR="00000000" w:rsidDel="00000000" w:rsidP="00000000" w:rsidRDefault="00000000" w:rsidRPr="00000000" w14:paraId="000002C3">
      <w:pPr>
        <w:numPr>
          <w:ilvl w:val="0"/>
          <w:numId w:val="33"/>
        </w:numPr>
        <w:spacing w:after="0" w:afterAutospacing="0" w:before="240" w:lineRule="auto"/>
        <w:ind w:left="720" w:hanging="360"/>
      </w:pPr>
      <w:r w:rsidDel="00000000" w:rsidR="00000000" w:rsidRPr="00000000">
        <w:rPr>
          <w:rtl w:val="0"/>
        </w:rPr>
        <w:t xml:space="preserve">Make goal-setting safe</w:t>
      </w:r>
    </w:p>
    <w:p w:rsidR="00000000" w:rsidDel="00000000" w:rsidP="00000000" w:rsidRDefault="00000000" w:rsidRPr="00000000" w14:paraId="000002C4">
      <w:pPr>
        <w:numPr>
          <w:ilvl w:val="0"/>
          <w:numId w:val="33"/>
        </w:numPr>
        <w:spacing w:after="0" w:afterAutospacing="0" w:before="0" w:beforeAutospacing="0" w:lineRule="auto"/>
        <w:ind w:left="720" w:hanging="360"/>
      </w:pPr>
      <w:r w:rsidDel="00000000" w:rsidR="00000000" w:rsidRPr="00000000">
        <w:rPr>
          <w:rtl w:val="0"/>
        </w:rPr>
        <w:t xml:space="preserve">Keep goals lightweight</w:t>
      </w:r>
    </w:p>
    <w:p w:rsidR="00000000" w:rsidDel="00000000" w:rsidP="00000000" w:rsidRDefault="00000000" w:rsidRPr="00000000" w14:paraId="000002C5">
      <w:pPr>
        <w:numPr>
          <w:ilvl w:val="0"/>
          <w:numId w:val="33"/>
        </w:numPr>
        <w:spacing w:after="240" w:before="0" w:beforeAutospacing="0" w:lineRule="auto"/>
        <w:ind w:left="720" w:hanging="360"/>
      </w:pPr>
      <w:r w:rsidDel="00000000" w:rsidR="00000000" w:rsidRPr="00000000">
        <w:rPr>
          <w:rtl w:val="0"/>
        </w:rPr>
        <w:t xml:space="preserve">Treat goals as a sense-making tool, not a performance trap</w:t>
      </w:r>
    </w:p>
    <w:p w:rsidR="00000000" w:rsidDel="00000000" w:rsidP="00000000" w:rsidRDefault="00000000" w:rsidRPr="00000000" w14:paraId="000002C6">
      <w:pPr>
        <w:keepNext w:val="0"/>
        <w:keepLines w:val="0"/>
        <w:spacing w:after="40" w:before="240" w:lineRule="auto"/>
        <w:rPr>
          <w:b w:val="1"/>
          <w:bCs w:val="1"/>
        </w:rPr>
      </w:pPr>
      <w:r w:rsidDel="00000000" w:rsidR="00000000" w:rsidRPr="00000000">
        <w:rPr>
          <w:b w:val="1"/>
          <w:bCs w:val="1"/>
          <w:rtl w:val="0"/>
        </w:rPr>
        <w:t xml:space="preserve">8. Great Kickoffs &amp; Learning Reviews</w:t>
      </w:r>
    </w:p>
    <w:p w:rsidR="00000000" w:rsidDel="00000000" w:rsidP="00000000" w:rsidRDefault="00000000" w:rsidRPr="00000000" w14:paraId="000002C7">
      <w:pPr>
        <w:spacing w:after="240" w:before="240" w:lineRule="auto"/>
        <w:rPr/>
      </w:pPr>
      <w:r w:rsidDel="00000000" w:rsidR="00000000" w:rsidRPr="00000000">
        <w:rPr>
          <w:rtl w:val="0"/>
        </w:rPr>
        <w:t xml:space="preserve">This is where culture shows up. Every significant bet should start with a clear, well-facilitated kickoff. And every bet should end (or pause) with a </w:t>
      </w:r>
      <w:r w:rsidDel="00000000" w:rsidR="00000000" w:rsidRPr="00000000">
        <w:rPr>
          <w:b w:val="1"/>
          <w:bCs w:val="1"/>
          <w:rtl w:val="0"/>
        </w:rPr>
        <w:t xml:space="preserve">learning review</w:t>
      </w:r>
      <w:r w:rsidDel="00000000" w:rsidR="00000000" w:rsidRPr="00000000">
        <w:rPr>
          <w:rtl w:val="0"/>
        </w:rPr>
        <w:t xml:space="preserve">:</w:t>
      </w:r>
    </w:p>
    <w:p w:rsidR="00000000" w:rsidDel="00000000" w:rsidP="00000000" w:rsidRDefault="00000000" w:rsidRPr="00000000" w14:paraId="000002C8">
      <w:pPr>
        <w:numPr>
          <w:ilvl w:val="0"/>
          <w:numId w:val="27"/>
        </w:numPr>
        <w:spacing w:after="0" w:afterAutospacing="0" w:before="240" w:lineRule="auto"/>
        <w:ind w:left="720" w:hanging="360"/>
      </w:pPr>
      <w:r w:rsidDel="00000000" w:rsidR="00000000" w:rsidRPr="00000000">
        <w:rPr>
          <w:rtl w:val="0"/>
        </w:rPr>
        <w:t xml:space="preserve">What happened?</w:t>
      </w:r>
    </w:p>
    <w:p w:rsidR="00000000" w:rsidDel="00000000" w:rsidP="00000000" w:rsidRDefault="00000000" w:rsidRPr="00000000" w14:paraId="000002C9">
      <w:pPr>
        <w:numPr>
          <w:ilvl w:val="0"/>
          <w:numId w:val="27"/>
        </w:numPr>
        <w:spacing w:after="240" w:before="0" w:beforeAutospacing="0" w:lineRule="auto"/>
        <w:ind w:left="720" w:hanging="360"/>
      </w:pPr>
      <w:r w:rsidDel="00000000" w:rsidR="00000000" w:rsidRPr="00000000">
        <w:rPr>
          <w:rtl w:val="0"/>
        </w:rPr>
        <w:t xml:space="preserve">What changed?</w:t>
        <w:br w:type="textWrapping"/>
        <w:t xml:space="preserve">What did we learn?</w:t>
      </w:r>
    </w:p>
    <w:p w:rsidR="00000000" w:rsidDel="00000000" w:rsidP="00000000" w:rsidRDefault="00000000" w:rsidRPr="00000000" w14:paraId="000002CA">
      <w:pPr>
        <w:spacing w:after="240" w:before="240" w:lineRule="auto"/>
        <w:rPr/>
      </w:pPr>
      <w:r w:rsidDel="00000000" w:rsidR="00000000" w:rsidRPr="00000000">
        <w:rPr>
          <w:rtl w:val="0"/>
        </w:rPr>
        <w:t xml:space="preserve">Teams that run great kickoffs and great learning reviews outperform their peers—not because of the ceremonies, but because of the shared understanding they generate.</w:t>
      </w:r>
    </w:p>
    <w:p w:rsidR="00000000" w:rsidDel="00000000" w:rsidP="00000000" w:rsidRDefault="00000000" w:rsidRPr="00000000" w14:paraId="000002CB">
      <w:pPr>
        <w:keepNext w:val="0"/>
        <w:keepLines w:val="0"/>
        <w:spacing w:before="280" w:lineRule="auto"/>
        <w:rPr>
          <w:b w:val="1"/>
          <w:bCs w:val="1"/>
        </w:rPr>
      </w:pPr>
      <w:r w:rsidDel="00000000" w:rsidR="00000000" w:rsidRPr="00000000">
        <w:rPr>
          <w:b w:val="1"/>
          <w:bCs w:val="1"/>
          <w:rtl w:val="0"/>
        </w:rPr>
        <w:t xml:space="preserve"> Why This Matters</w:t>
      </w:r>
    </w:p>
    <w:p w:rsidR="00000000" w:rsidDel="00000000" w:rsidP="00000000" w:rsidRDefault="00000000" w:rsidRPr="00000000" w14:paraId="000002CC">
      <w:pPr>
        <w:spacing w:after="240" w:before="240" w:lineRule="auto"/>
        <w:rPr/>
      </w:pPr>
      <w:r w:rsidDel="00000000" w:rsidR="00000000" w:rsidRPr="00000000">
        <w:rPr>
          <w:rtl w:val="0"/>
        </w:rPr>
        <w:t xml:space="preserve">These aren’t “process” artifacts. They’re clarity tools. When you have them in place—even in their roughest form—you can:</w:t>
      </w:r>
    </w:p>
    <w:p w:rsidR="00000000" w:rsidDel="00000000" w:rsidP="00000000" w:rsidRDefault="00000000" w:rsidRPr="00000000" w14:paraId="000002CD">
      <w:pPr>
        <w:numPr>
          <w:ilvl w:val="0"/>
          <w:numId w:val="14"/>
        </w:numPr>
        <w:spacing w:after="0" w:afterAutospacing="0" w:before="240" w:lineRule="auto"/>
        <w:ind w:left="720" w:hanging="360"/>
      </w:pPr>
      <w:r w:rsidDel="00000000" w:rsidR="00000000" w:rsidRPr="00000000">
        <w:rPr>
          <w:rtl w:val="0"/>
        </w:rPr>
        <w:t xml:space="preserve">Anchor your discussions in shared understanding</w:t>
      </w:r>
    </w:p>
    <w:p w:rsidR="00000000" w:rsidDel="00000000" w:rsidP="00000000" w:rsidRDefault="00000000" w:rsidRPr="00000000" w14:paraId="000002CE">
      <w:pPr>
        <w:numPr>
          <w:ilvl w:val="0"/>
          <w:numId w:val="14"/>
        </w:numPr>
        <w:spacing w:after="0" w:afterAutospacing="0" w:before="0" w:beforeAutospacing="0" w:lineRule="auto"/>
        <w:ind w:left="720" w:hanging="360"/>
      </w:pPr>
      <w:r w:rsidDel="00000000" w:rsidR="00000000" w:rsidRPr="00000000">
        <w:rPr>
          <w:rtl w:val="0"/>
        </w:rPr>
        <w:t xml:space="preserve">Minimize chaos and reactivity</w:t>
      </w:r>
    </w:p>
    <w:p w:rsidR="00000000" w:rsidDel="00000000" w:rsidP="00000000" w:rsidRDefault="00000000" w:rsidRPr="00000000" w14:paraId="000002CF">
      <w:pPr>
        <w:numPr>
          <w:ilvl w:val="0"/>
          <w:numId w:val="14"/>
        </w:numPr>
        <w:spacing w:after="240" w:before="0" w:beforeAutospacing="0" w:lineRule="auto"/>
        <w:ind w:left="720" w:hanging="360"/>
      </w:pPr>
      <w:r w:rsidDel="00000000" w:rsidR="00000000" w:rsidRPr="00000000">
        <w:rPr>
          <w:rtl w:val="0"/>
        </w:rPr>
        <w:t xml:space="preserve">Spot patterns across bets, goals, and inputs</w:t>
        <w:br w:type="textWrapping"/>
        <w:t xml:space="preserve">Build a culture of continuous alignment and learning</w:t>
      </w:r>
    </w:p>
    <w:p w:rsidR="00000000" w:rsidDel="00000000" w:rsidP="00000000" w:rsidRDefault="00000000" w:rsidRPr="00000000" w14:paraId="000002D0">
      <w:pPr>
        <w:spacing w:after="240" w:before="240" w:lineRule="auto"/>
        <w:rPr/>
      </w:pPr>
      <w:r w:rsidDel="00000000" w:rsidR="00000000" w:rsidRPr="00000000">
        <w:rPr>
          <w:rtl w:val="0"/>
        </w:rPr>
        <w:t xml:space="preserve">Most importantly, you start to </w:t>
      </w:r>
      <w:r w:rsidDel="00000000" w:rsidR="00000000" w:rsidRPr="00000000">
        <w:rPr>
          <w:b w:val="1"/>
          <w:bCs w:val="1"/>
          <w:rtl w:val="0"/>
        </w:rPr>
        <w:t xml:space="preserve">free up mental space</w:t>
      </w:r>
      <w:r w:rsidDel="00000000" w:rsidR="00000000" w:rsidRPr="00000000">
        <w:rPr>
          <w:rtl w:val="0"/>
        </w:rPr>
        <w:t xml:space="preserve">—so your team can spend more time solving meaningful problems, and less time wondering what they’re doing and why. Once you've reached this point in the Starter Pack setup, your team isn't just configured—it's ready to </w:t>
      </w:r>
      <w:r w:rsidDel="00000000" w:rsidR="00000000" w:rsidRPr="00000000">
        <w:rPr>
          <w:b w:val="1"/>
          <w:bCs w:val="1"/>
          <w:rtl w:val="0"/>
        </w:rPr>
        <w:t xml:space="preserve">run with purpose</w:t>
      </w:r>
      <w:r w:rsidDel="00000000" w:rsidR="00000000" w:rsidRPr="00000000">
        <w:rPr>
          <w:rtl w:val="0"/>
        </w:rPr>
        <w:t xml:space="preserve">.</w:t>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Not sure which of “The Basics” your team has covered? Open the </w:t>
            </w:r>
            <w:r w:rsidDel="00000000" w:rsidR="00000000" w:rsidRPr="00000000">
              <w:rPr>
                <w:b w:val="1"/>
                <w:bCs w:val="1"/>
                <w:rtl w:val="0"/>
              </w:rPr>
              <w:t xml:space="preserve">Team Health Checklist</w:t>
            </w:r>
            <w:r w:rsidDel="00000000" w:rsidR="00000000" w:rsidRPr="00000000">
              <w:rPr>
                <w:rtl w:val="0"/>
              </w:rPr>
              <w:t xml:space="preserve"> inside your team’s profile to track progress on the eight foundational elements.</w:t>
            </w:r>
          </w:p>
        </w:tc>
      </w:tr>
    </w:tbl>
    <w:p w:rsidR="00000000" w:rsidDel="00000000" w:rsidP="00000000" w:rsidRDefault="00000000" w:rsidRPr="00000000" w14:paraId="000002D2">
      <w:pPr>
        <w:spacing w:after="240" w:before="240" w:lineRule="auto"/>
        <w:rPr/>
      </w:pPr>
      <w:r w:rsidDel="00000000" w:rsidR="00000000" w:rsidRPr="00000000">
        <w:rPr>
          <w:rtl w:val="0"/>
        </w:rPr>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b w:val="1"/>
                <w:bCs w:val="1"/>
              </w:rPr>
            </w:pPr>
            <w:r w:rsidDel="00000000" w:rsidR="00000000" w:rsidRPr="00000000">
              <w:rPr>
                <w:rtl w:val="0"/>
              </w:rPr>
              <w:br w:type="textWrapping"/>
            </w:r>
            <w:r w:rsidDel="00000000" w:rsidR="00000000" w:rsidRPr="00000000">
              <w:rPr>
                <w:b w:val="1"/>
                <w:bCs w:val="1"/>
                <w:rtl w:val="0"/>
              </w:rPr>
              <w:t xml:space="preserve">Where to Find and Manage the Basics in Dotwork</w:t>
            </w:r>
          </w:p>
          <w:p w:rsidR="00000000" w:rsidDel="00000000" w:rsidP="00000000" w:rsidRDefault="00000000" w:rsidRPr="00000000" w14:paraId="000002D4">
            <w:pPr>
              <w:spacing w:line="240" w:lineRule="auto"/>
              <w:rPr/>
            </w:pPr>
            <w:r w:rsidDel="00000000" w:rsidR="00000000" w:rsidRPr="00000000">
              <w:rPr>
                <w:rtl w:val="0"/>
              </w:rPr>
              <w:t xml:space="preserve">Once your teams are configured in Dotwork with scopes, topologies, funding models, and actionable inputs, you have the foundation in place. But operational clarity doesn’t stop there. The next step is activating the eight essentials that support high-performing product teams. Below is a detailed guide on where to find, create, and manage each of these in Dotwork.</w:t>
            </w:r>
          </w:p>
          <w:p w:rsidR="00000000" w:rsidDel="00000000" w:rsidP="00000000" w:rsidRDefault="00000000" w:rsidRPr="00000000" w14:paraId="000002D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 Charter and Mission</w:t>
            </w:r>
          </w:p>
          <w:p w:rsidR="00000000" w:rsidDel="00000000" w:rsidP="00000000" w:rsidRDefault="00000000" w:rsidRPr="00000000" w14:paraId="000002D7">
            <w:pPr>
              <w:spacing w:line="240" w:lineRule="auto"/>
              <w:rPr/>
            </w:pPr>
            <w:r w:rsidDel="00000000" w:rsidR="00000000" w:rsidRPr="00000000">
              <w:rPr>
                <w:rtl w:val="0"/>
              </w:rPr>
              <w:t xml:space="preserve">Where to Manage It:</w:t>
            </w:r>
          </w:p>
          <w:p w:rsidR="00000000" w:rsidDel="00000000" w:rsidP="00000000" w:rsidRDefault="00000000" w:rsidRPr="00000000" w14:paraId="000002D8">
            <w:pPr>
              <w:numPr>
                <w:ilvl w:val="0"/>
                <w:numId w:val="23"/>
              </w:numPr>
              <w:spacing w:line="240" w:lineRule="auto"/>
              <w:ind w:left="720" w:hanging="360"/>
            </w:pPr>
            <w:r w:rsidDel="00000000" w:rsidR="00000000" w:rsidRPr="00000000">
              <w:rPr>
                <w:rtl w:val="0"/>
              </w:rPr>
              <w:t xml:space="preserve">Navigate to Team Profile &gt; About Tab</w:t>
            </w:r>
          </w:p>
          <w:p w:rsidR="00000000" w:rsidDel="00000000" w:rsidP="00000000" w:rsidRDefault="00000000" w:rsidRPr="00000000" w14:paraId="000002D9">
            <w:pPr>
              <w:numPr>
                <w:ilvl w:val="0"/>
                <w:numId w:val="23"/>
              </w:numPr>
              <w:spacing w:line="240" w:lineRule="auto"/>
              <w:ind w:left="720" w:hanging="360"/>
            </w:pPr>
            <w:r w:rsidDel="00000000" w:rsidR="00000000" w:rsidRPr="00000000">
              <w:rPr>
                <w:rtl w:val="0"/>
              </w:rPr>
              <w:t xml:space="preserve">Use the "Mission &amp; Purpose" field to document:</w:t>
            </w:r>
          </w:p>
          <w:p w:rsidR="00000000" w:rsidDel="00000000" w:rsidP="00000000" w:rsidRDefault="00000000" w:rsidRPr="00000000" w14:paraId="000002DA">
            <w:pPr>
              <w:numPr>
                <w:ilvl w:val="1"/>
                <w:numId w:val="23"/>
              </w:numPr>
              <w:spacing w:line="240" w:lineRule="auto"/>
              <w:ind w:left="1440" w:hanging="360"/>
            </w:pPr>
            <w:r w:rsidDel="00000000" w:rsidR="00000000" w:rsidRPr="00000000">
              <w:rPr>
                <w:rtl w:val="0"/>
              </w:rPr>
              <w:t xml:space="preserve">Who the team serves</w:t>
            </w:r>
          </w:p>
          <w:p w:rsidR="00000000" w:rsidDel="00000000" w:rsidP="00000000" w:rsidRDefault="00000000" w:rsidRPr="00000000" w14:paraId="000002DB">
            <w:pPr>
              <w:numPr>
                <w:ilvl w:val="1"/>
                <w:numId w:val="23"/>
              </w:numPr>
              <w:spacing w:line="240" w:lineRule="auto"/>
              <w:ind w:left="1440" w:hanging="360"/>
            </w:pPr>
            <w:r w:rsidDel="00000000" w:rsidR="00000000" w:rsidRPr="00000000">
              <w:rPr>
                <w:rtl w:val="0"/>
              </w:rPr>
              <w:t xml:space="preserve">Their focus areas</w:t>
            </w:r>
          </w:p>
          <w:p w:rsidR="00000000" w:rsidDel="00000000" w:rsidP="00000000" w:rsidRDefault="00000000" w:rsidRPr="00000000" w14:paraId="000002DC">
            <w:pPr>
              <w:numPr>
                <w:ilvl w:val="1"/>
                <w:numId w:val="23"/>
              </w:numPr>
              <w:spacing w:line="240" w:lineRule="auto"/>
              <w:ind w:left="1440" w:hanging="360"/>
            </w:pPr>
            <w:r w:rsidDel="00000000" w:rsidR="00000000" w:rsidRPr="00000000">
              <w:rPr>
                <w:rtl w:val="0"/>
              </w:rPr>
              <w:t xml:space="preserve">Core principles</w:t>
            </w:r>
          </w:p>
          <w:p w:rsidR="00000000" w:rsidDel="00000000" w:rsidP="00000000" w:rsidRDefault="00000000" w:rsidRPr="00000000" w14:paraId="000002DD">
            <w:pPr>
              <w:numPr>
                <w:ilvl w:val="1"/>
                <w:numId w:val="23"/>
              </w:numPr>
              <w:spacing w:line="240" w:lineRule="auto"/>
              <w:ind w:left="1440" w:hanging="360"/>
            </w:pPr>
            <w:r w:rsidDel="00000000" w:rsidR="00000000" w:rsidRPr="00000000">
              <w:rPr>
                <w:rtl w:val="0"/>
              </w:rPr>
              <w:t xml:space="preserve">Current working agreements</w:t>
            </w:r>
          </w:p>
          <w:p w:rsidR="00000000" w:rsidDel="00000000" w:rsidP="00000000" w:rsidRDefault="00000000" w:rsidRPr="00000000" w14:paraId="000002DE">
            <w:pPr>
              <w:spacing w:line="240" w:lineRule="auto"/>
              <w:rPr/>
            </w:pPr>
            <w:r w:rsidDel="00000000" w:rsidR="00000000" w:rsidRPr="00000000">
              <w:rPr>
                <w:rtl w:val="0"/>
              </w:rPr>
              <w:t xml:space="preserve">Why it matters: This section is lightweight but powerful. It anchors team identity and clarifies shared purpose.</w:t>
            </w:r>
          </w:p>
          <w:p w:rsidR="00000000" w:rsidDel="00000000" w:rsidP="00000000" w:rsidRDefault="00000000" w:rsidRPr="00000000" w14:paraId="000002D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2. Strategy</w:t>
            </w:r>
          </w:p>
          <w:p w:rsidR="00000000" w:rsidDel="00000000" w:rsidP="00000000" w:rsidRDefault="00000000" w:rsidRPr="00000000" w14:paraId="000002E1">
            <w:pPr>
              <w:spacing w:line="240" w:lineRule="auto"/>
              <w:rPr/>
            </w:pPr>
            <w:r w:rsidDel="00000000" w:rsidR="00000000" w:rsidRPr="00000000">
              <w:rPr>
                <w:rtl w:val="0"/>
              </w:rPr>
              <w:t xml:space="preserve">Where to Capture Strategy:</w:t>
            </w:r>
          </w:p>
          <w:p w:rsidR="00000000" w:rsidDel="00000000" w:rsidP="00000000" w:rsidRDefault="00000000" w:rsidRPr="00000000" w14:paraId="000002E2">
            <w:pPr>
              <w:numPr>
                <w:ilvl w:val="0"/>
                <w:numId w:val="64"/>
              </w:numPr>
              <w:spacing w:line="240" w:lineRule="auto"/>
              <w:ind w:left="720" w:hanging="360"/>
            </w:pPr>
            <w:r w:rsidDel="00000000" w:rsidR="00000000" w:rsidRPr="00000000">
              <w:rPr>
                <w:rtl w:val="0"/>
              </w:rPr>
              <w:t xml:space="preserve">In Team Profile &gt; Strategy Tab, use the rich text editor or link to an external doc</w:t>
            </w:r>
          </w:p>
          <w:p w:rsidR="00000000" w:rsidDel="00000000" w:rsidP="00000000" w:rsidRDefault="00000000" w:rsidRPr="00000000" w14:paraId="000002E3">
            <w:pPr>
              <w:numPr>
                <w:ilvl w:val="0"/>
                <w:numId w:val="64"/>
              </w:numPr>
              <w:spacing w:line="240" w:lineRule="auto"/>
              <w:ind w:left="720" w:hanging="360"/>
            </w:pPr>
            <w:r w:rsidDel="00000000" w:rsidR="00000000" w:rsidRPr="00000000">
              <w:rPr>
                <w:rtl w:val="0"/>
              </w:rPr>
              <w:t xml:space="preserve">Tag with "Strategy" under the artifact type selector</w:t>
            </w:r>
          </w:p>
          <w:p w:rsidR="00000000" w:rsidDel="00000000" w:rsidP="00000000" w:rsidRDefault="00000000" w:rsidRPr="00000000" w14:paraId="000002E4">
            <w:pPr>
              <w:numPr>
                <w:ilvl w:val="0"/>
                <w:numId w:val="64"/>
              </w:numPr>
              <w:spacing w:line="240" w:lineRule="auto"/>
              <w:ind w:left="720" w:hanging="360"/>
            </w:pPr>
            <w:r w:rsidDel="00000000" w:rsidR="00000000" w:rsidRPr="00000000">
              <w:rPr>
                <w:rtl w:val="0"/>
              </w:rPr>
              <w:t xml:space="preserve">Reference higher-level product strategy if linked to your team</w:t>
            </w:r>
          </w:p>
          <w:p w:rsidR="00000000" w:rsidDel="00000000" w:rsidP="00000000" w:rsidRDefault="00000000" w:rsidRPr="00000000" w14:paraId="000002E5">
            <w:pPr>
              <w:spacing w:line="240" w:lineRule="auto"/>
              <w:rPr/>
            </w:pPr>
            <w:r w:rsidDel="00000000" w:rsidR="00000000" w:rsidRPr="00000000">
              <w:rPr>
                <w:rtl w:val="0"/>
              </w:rPr>
              <w:t xml:space="preserve">Best practice: Upload a 1-pager or link a living document. Don’t aim for perfection—just coherence.</w:t>
            </w:r>
          </w:p>
          <w:p w:rsidR="00000000" w:rsidDel="00000000" w:rsidP="00000000" w:rsidRDefault="00000000" w:rsidRPr="00000000" w14:paraId="000002E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3. One or More Models</w:t>
            </w:r>
          </w:p>
          <w:p w:rsidR="00000000" w:rsidDel="00000000" w:rsidP="00000000" w:rsidRDefault="00000000" w:rsidRPr="00000000" w14:paraId="000002E8">
            <w:pPr>
              <w:spacing w:line="240" w:lineRule="auto"/>
              <w:rPr/>
            </w:pPr>
            <w:r w:rsidDel="00000000" w:rsidR="00000000" w:rsidRPr="00000000">
              <w:rPr>
                <w:rtl w:val="0"/>
              </w:rPr>
              <w:t xml:space="preserve">Where to Create Models:</w:t>
            </w:r>
          </w:p>
          <w:p w:rsidR="00000000" w:rsidDel="00000000" w:rsidP="00000000" w:rsidRDefault="00000000" w:rsidRPr="00000000" w14:paraId="000002E9">
            <w:pPr>
              <w:numPr>
                <w:ilvl w:val="0"/>
                <w:numId w:val="42"/>
              </w:numPr>
              <w:spacing w:line="240" w:lineRule="auto"/>
              <w:ind w:left="720" w:hanging="360"/>
            </w:pPr>
            <w:r w:rsidDel="00000000" w:rsidR="00000000" w:rsidRPr="00000000">
              <w:rPr>
                <w:rtl w:val="0"/>
              </w:rPr>
              <w:t xml:space="preserve">Go to Models &gt; Add Model</w:t>
            </w:r>
          </w:p>
          <w:p w:rsidR="00000000" w:rsidDel="00000000" w:rsidP="00000000" w:rsidRDefault="00000000" w:rsidRPr="00000000" w14:paraId="000002EA">
            <w:pPr>
              <w:numPr>
                <w:ilvl w:val="0"/>
                <w:numId w:val="42"/>
              </w:numPr>
              <w:spacing w:line="240" w:lineRule="auto"/>
              <w:ind w:left="720" w:hanging="360"/>
            </w:pPr>
            <w:r w:rsidDel="00000000" w:rsidR="00000000" w:rsidRPr="00000000">
              <w:rPr>
                <w:rtl w:val="0"/>
              </w:rPr>
              <w:t xml:space="preserve">Choose from templates like: Capability Map, Customer Journey, Value Loop</w:t>
            </w:r>
          </w:p>
          <w:p w:rsidR="00000000" w:rsidDel="00000000" w:rsidP="00000000" w:rsidRDefault="00000000" w:rsidRPr="00000000" w14:paraId="000002EB">
            <w:pPr>
              <w:numPr>
                <w:ilvl w:val="0"/>
                <w:numId w:val="42"/>
              </w:numPr>
              <w:spacing w:line="240" w:lineRule="auto"/>
              <w:ind w:left="720" w:hanging="360"/>
            </w:pPr>
            <w:r w:rsidDel="00000000" w:rsidR="00000000" w:rsidRPr="00000000">
              <w:rPr>
                <w:rtl w:val="0"/>
              </w:rPr>
              <w:t xml:space="preserve">You can create your own model and link nodes to scopes, teams, and actionable inputs</w:t>
            </w:r>
          </w:p>
          <w:p w:rsidR="00000000" w:rsidDel="00000000" w:rsidP="00000000" w:rsidRDefault="00000000" w:rsidRPr="00000000" w14:paraId="000002EC">
            <w:pPr>
              <w:spacing w:line="240" w:lineRule="auto"/>
              <w:rPr/>
            </w:pPr>
            <w:r w:rsidDel="00000000" w:rsidR="00000000" w:rsidRPr="00000000">
              <w:rPr>
                <w:rtl w:val="0"/>
              </w:rPr>
              <w:t xml:space="preserve">Bonus: These models are graph-aware. They can be used as filters when prioritizing bets or reviewing performance.</w:t>
            </w:r>
          </w:p>
          <w:p w:rsidR="00000000" w:rsidDel="00000000" w:rsidP="00000000" w:rsidRDefault="00000000" w:rsidRPr="00000000" w14:paraId="000002E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4. A Roadmap Filled with Bets</w:t>
            </w:r>
          </w:p>
          <w:p w:rsidR="00000000" w:rsidDel="00000000" w:rsidP="00000000" w:rsidRDefault="00000000" w:rsidRPr="00000000" w14:paraId="000002EF">
            <w:pPr>
              <w:spacing w:line="240" w:lineRule="auto"/>
              <w:rPr/>
            </w:pPr>
            <w:r w:rsidDel="00000000" w:rsidR="00000000" w:rsidRPr="00000000">
              <w:rPr>
                <w:rtl w:val="0"/>
              </w:rPr>
              <w:t xml:space="preserve">Where to Build It:</w:t>
            </w:r>
          </w:p>
          <w:p w:rsidR="00000000" w:rsidDel="00000000" w:rsidP="00000000" w:rsidRDefault="00000000" w:rsidRPr="00000000" w14:paraId="000002F0">
            <w:pPr>
              <w:numPr>
                <w:ilvl w:val="0"/>
                <w:numId w:val="35"/>
              </w:numPr>
              <w:spacing w:line="240" w:lineRule="auto"/>
              <w:ind w:left="720" w:hanging="360"/>
            </w:pPr>
            <w:r w:rsidDel="00000000" w:rsidR="00000000" w:rsidRPr="00000000">
              <w:rPr>
                <w:rtl w:val="0"/>
              </w:rPr>
              <w:t xml:space="preserve">Head to Bets &gt; Roadmap View</w:t>
            </w:r>
          </w:p>
          <w:p w:rsidR="00000000" w:rsidDel="00000000" w:rsidP="00000000" w:rsidRDefault="00000000" w:rsidRPr="00000000" w14:paraId="000002F1">
            <w:pPr>
              <w:numPr>
                <w:ilvl w:val="0"/>
                <w:numId w:val="35"/>
              </w:numPr>
              <w:spacing w:line="240" w:lineRule="auto"/>
              <w:ind w:left="720" w:hanging="360"/>
            </w:pPr>
            <w:r w:rsidDel="00000000" w:rsidR="00000000" w:rsidRPr="00000000">
              <w:rPr>
                <w:rtl w:val="0"/>
              </w:rPr>
              <w:t xml:space="preserve">Use time-based columns (1–3 weeks, 1–3 months, 1–3 quarters)</w:t>
            </w:r>
          </w:p>
          <w:p w:rsidR="00000000" w:rsidDel="00000000" w:rsidP="00000000" w:rsidRDefault="00000000" w:rsidRPr="00000000" w14:paraId="000002F2">
            <w:pPr>
              <w:numPr>
                <w:ilvl w:val="0"/>
                <w:numId w:val="35"/>
              </w:numPr>
              <w:spacing w:line="240" w:lineRule="auto"/>
              <w:ind w:left="720" w:hanging="360"/>
            </w:pPr>
            <w:r w:rsidDel="00000000" w:rsidR="00000000" w:rsidRPr="00000000">
              <w:rPr>
                <w:rtl w:val="0"/>
              </w:rPr>
              <w:t xml:space="preserve">Link each bet to:</w:t>
            </w:r>
          </w:p>
          <w:p w:rsidR="00000000" w:rsidDel="00000000" w:rsidP="00000000" w:rsidRDefault="00000000" w:rsidRPr="00000000" w14:paraId="000002F3">
            <w:pPr>
              <w:numPr>
                <w:ilvl w:val="1"/>
                <w:numId w:val="35"/>
              </w:numPr>
              <w:spacing w:line="240" w:lineRule="auto"/>
              <w:ind w:left="1440" w:hanging="360"/>
            </w:pPr>
            <w:r w:rsidDel="00000000" w:rsidR="00000000" w:rsidRPr="00000000">
              <w:rPr>
                <w:rtl w:val="0"/>
              </w:rPr>
              <w:t xml:space="preserve">Strategy</w:t>
            </w:r>
          </w:p>
          <w:p w:rsidR="00000000" w:rsidDel="00000000" w:rsidP="00000000" w:rsidRDefault="00000000" w:rsidRPr="00000000" w14:paraId="000002F4">
            <w:pPr>
              <w:numPr>
                <w:ilvl w:val="1"/>
                <w:numId w:val="35"/>
              </w:numPr>
              <w:spacing w:line="240" w:lineRule="auto"/>
              <w:ind w:left="1440" w:hanging="360"/>
            </w:pPr>
            <w:r w:rsidDel="00000000" w:rsidR="00000000" w:rsidRPr="00000000">
              <w:rPr>
                <w:rtl w:val="0"/>
              </w:rPr>
              <w:t xml:space="preserve">Scope(s)</w:t>
            </w:r>
          </w:p>
          <w:p w:rsidR="00000000" w:rsidDel="00000000" w:rsidP="00000000" w:rsidRDefault="00000000" w:rsidRPr="00000000" w14:paraId="000002F5">
            <w:pPr>
              <w:numPr>
                <w:ilvl w:val="1"/>
                <w:numId w:val="35"/>
              </w:numPr>
              <w:spacing w:line="240" w:lineRule="auto"/>
              <w:ind w:left="1440" w:hanging="360"/>
            </w:pPr>
            <w:r w:rsidDel="00000000" w:rsidR="00000000" w:rsidRPr="00000000">
              <w:rPr>
                <w:rtl w:val="0"/>
              </w:rPr>
              <w:t xml:space="preserve">Actionable Inputs</w:t>
            </w:r>
          </w:p>
          <w:p w:rsidR="00000000" w:rsidDel="00000000" w:rsidP="00000000" w:rsidRDefault="00000000" w:rsidRPr="00000000" w14:paraId="000002F6">
            <w:pPr>
              <w:numPr>
                <w:ilvl w:val="1"/>
                <w:numId w:val="35"/>
              </w:numPr>
              <w:spacing w:line="240" w:lineRule="auto"/>
              <w:ind w:left="1440" w:hanging="360"/>
            </w:pPr>
            <w:r w:rsidDel="00000000" w:rsidR="00000000" w:rsidRPr="00000000">
              <w:rPr>
                <w:rtl w:val="0"/>
              </w:rPr>
              <w:t xml:space="preserve">Metrics</w:t>
            </w:r>
          </w:p>
          <w:p w:rsidR="00000000" w:rsidDel="00000000" w:rsidP="00000000" w:rsidRDefault="00000000" w:rsidRPr="00000000" w14:paraId="000002F7">
            <w:pPr>
              <w:numPr>
                <w:ilvl w:val="1"/>
                <w:numId w:val="35"/>
              </w:numPr>
              <w:spacing w:line="240" w:lineRule="auto"/>
              <w:ind w:left="1440" w:hanging="360"/>
            </w:pPr>
            <w:r w:rsidDel="00000000" w:rsidR="00000000" w:rsidRPr="00000000">
              <w:rPr>
                <w:rtl w:val="0"/>
              </w:rPr>
              <w:t xml:space="preserve">Owners</w:t>
            </w:r>
          </w:p>
          <w:p w:rsidR="00000000" w:rsidDel="00000000" w:rsidP="00000000" w:rsidRDefault="00000000" w:rsidRPr="00000000" w14:paraId="000002F8">
            <w:pPr>
              <w:spacing w:line="240" w:lineRule="auto"/>
              <w:rPr/>
            </w:pPr>
            <w:r w:rsidDel="00000000" w:rsidR="00000000" w:rsidRPr="00000000">
              <w:rPr>
                <w:rtl w:val="0"/>
              </w:rPr>
              <w:t xml:space="preserve">Why this works: The roadmap isn’t just a plan—it’s a linked system of logic across time.</w:t>
            </w:r>
          </w:p>
          <w:p w:rsidR="00000000" w:rsidDel="00000000" w:rsidP="00000000" w:rsidRDefault="00000000" w:rsidRPr="00000000" w14:paraId="000002F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5. Artifacts for Bets</w:t>
            </w:r>
          </w:p>
          <w:p w:rsidR="00000000" w:rsidDel="00000000" w:rsidP="00000000" w:rsidRDefault="00000000" w:rsidRPr="00000000" w14:paraId="000002FB">
            <w:pPr>
              <w:spacing w:line="240" w:lineRule="auto"/>
              <w:rPr/>
            </w:pPr>
            <w:r w:rsidDel="00000000" w:rsidR="00000000" w:rsidRPr="00000000">
              <w:rPr>
                <w:rtl w:val="0"/>
              </w:rPr>
              <w:t xml:space="preserve">Where to Attach Artifacts:</w:t>
            </w:r>
          </w:p>
          <w:p w:rsidR="00000000" w:rsidDel="00000000" w:rsidP="00000000" w:rsidRDefault="00000000" w:rsidRPr="00000000" w14:paraId="000002FC">
            <w:pPr>
              <w:numPr>
                <w:ilvl w:val="0"/>
                <w:numId w:val="36"/>
              </w:numPr>
              <w:spacing w:line="240" w:lineRule="auto"/>
              <w:ind w:left="720" w:hanging="360"/>
            </w:pPr>
            <w:r w:rsidDel="00000000" w:rsidR="00000000" w:rsidRPr="00000000">
              <w:rPr>
                <w:rtl w:val="0"/>
              </w:rPr>
              <w:t xml:space="preserve">Open any Bet Page &gt; Artifacts Section</w:t>
            </w:r>
          </w:p>
          <w:p w:rsidR="00000000" w:rsidDel="00000000" w:rsidP="00000000" w:rsidRDefault="00000000" w:rsidRPr="00000000" w14:paraId="000002FD">
            <w:pPr>
              <w:numPr>
                <w:ilvl w:val="0"/>
                <w:numId w:val="36"/>
              </w:numPr>
              <w:spacing w:line="240" w:lineRule="auto"/>
              <w:ind w:left="720" w:hanging="360"/>
            </w:pPr>
            <w:r w:rsidDel="00000000" w:rsidR="00000000" w:rsidRPr="00000000">
              <w:rPr>
                <w:rtl w:val="0"/>
              </w:rPr>
              <w:t xml:space="preserve">Add:</w:t>
            </w:r>
          </w:p>
          <w:p w:rsidR="00000000" w:rsidDel="00000000" w:rsidP="00000000" w:rsidRDefault="00000000" w:rsidRPr="00000000" w14:paraId="000002FE">
            <w:pPr>
              <w:numPr>
                <w:ilvl w:val="1"/>
                <w:numId w:val="36"/>
              </w:numPr>
              <w:spacing w:line="240" w:lineRule="auto"/>
              <w:ind w:left="1440" w:hanging="360"/>
            </w:pPr>
            <w:r w:rsidDel="00000000" w:rsidR="00000000" w:rsidRPr="00000000">
              <w:rPr>
                <w:rtl w:val="0"/>
              </w:rPr>
              <w:t xml:space="preserve">One-pager (choose from Dotwork templates)</w:t>
            </w:r>
          </w:p>
          <w:p w:rsidR="00000000" w:rsidDel="00000000" w:rsidP="00000000" w:rsidRDefault="00000000" w:rsidRPr="00000000" w14:paraId="000002FF">
            <w:pPr>
              <w:numPr>
                <w:ilvl w:val="1"/>
                <w:numId w:val="36"/>
              </w:numPr>
              <w:spacing w:line="240" w:lineRule="auto"/>
              <w:ind w:left="1440" w:hanging="360"/>
            </w:pPr>
            <w:r w:rsidDel="00000000" w:rsidR="00000000" w:rsidRPr="00000000">
              <w:rPr>
                <w:rtl w:val="0"/>
              </w:rPr>
              <w:t xml:space="preserve">Insight Briefs</w:t>
            </w:r>
          </w:p>
          <w:p w:rsidR="00000000" w:rsidDel="00000000" w:rsidP="00000000" w:rsidRDefault="00000000" w:rsidRPr="00000000" w14:paraId="00000300">
            <w:pPr>
              <w:numPr>
                <w:ilvl w:val="1"/>
                <w:numId w:val="36"/>
              </w:numPr>
              <w:spacing w:line="240" w:lineRule="auto"/>
              <w:ind w:left="1440" w:hanging="360"/>
            </w:pPr>
            <w:r w:rsidDel="00000000" w:rsidR="00000000" w:rsidRPr="00000000">
              <w:rPr>
                <w:rtl w:val="0"/>
              </w:rPr>
              <w:t xml:space="preserve">Kickoff Docs</w:t>
            </w:r>
          </w:p>
          <w:p w:rsidR="00000000" w:rsidDel="00000000" w:rsidP="00000000" w:rsidRDefault="00000000" w:rsidRPr="00000000" w14:paraId="00000301">
            <w:pPr>
              <w:numPr>
                <w:ilvl w:val="1"/>
                <w:numId w:val="36"/>
              </w:numPr>
              <w:spacing w:line="240" w:lineRule="auto"/>
              <w:ind w:left="1440" w:hanging="360"/>
            </w:pPr>
            <w:r w:rsidDel="00000000" w:rsidR="00000000" w:rsidRPr="00000000">
              <w:rPr>
                <w:rtl w:val="0"/>
              </w:rPr>
              <w:t xml:space="preserve">Research folders (linked from external storage or inline)</w:t>
            </w:r>
          </w:p>
          <w:p w:rsidR="00000000" w:rsidDel="00000000" w:rsidP="00000000" w:rsidRDefault="00000000" w:rsidRPr="00000000" w14:paraId="00000302">
            <w:pPr>
              <w:numPr>
                <w:ilvl w:val="1"/>
                <w:numId w:val="36"/>
              </w:numPr>
              <w:spacing w:line="240" w:lineRule="auto"/>
              <w:ind w:left="1440" w:hanging="360"/>
            </w:pPr>
            <w:r w:rsidDel="00000000" w:rsidR="00000000" w:rsidRPr="00000000">
              <w:rPr>
                <w:rtl w:val="0"/>
              </w:rPr>
              <w:t xml:space="preserve">Learning backlogs (use the "Notes" tab or create a child Bet called "What We Want to Learn")</w:t>
            </w:r>
          </w:p>
          <w:p w:rsidR="00000000" w:rsidDel="00000000" w:rsidP="00000000" w:rsidRDefault="00000000" w:rsidRPr="00000000" w14:paraId="00000303">
            <w:pPr>
              <w:spacing w:line="240" w:lineRule="auto"/>
              <w:rPr/>
            </w:pPr>
            <w:r w:rsidDel="00000000" w:rsidR="00000000" w:rsidRPr="00000000">
              <w:rPr>
                <w:rtl w:val="0"/>
              </w:rPr>
              <w:t xml:space="preserve">Reminder: Long-running bets can have a parent document (3–6 Pager) for continuity.</w:t>
            </w:r>
          </w:p>
          <w:p w:rsidR="00000000" w:rsidDel="00000000" w:rsidP="00000000" w:rsidRDefault="00000000" w:rsidRPr="00000000" w14:paraId="000003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6. Bet Metrics &amp; Input Targets</w:t>
            </w:r>
          </w:p>
          <w:p w:rsidR="00000000" w:rsidDel="00000000" w:rsidP="00000000" w:rsidRDefault="00000000" w:rsidRPr="00000000" w14:paraId="00000306">
            <w:pPr>
              <w:spacing w:line="240" w:lineRule="auto"/>
              <w:rPr/>
            </w:pPr>
            <w:r w:rsidDel="00000000" w:rsidR="00000000" w:rsidRPr="00000000">
              <w:rPr>
                <w:rtl w:val="0"/>
              </w:rPr>
              <w:t xml:space="preserve">Where to Set Metrics:</w:t>
            </w:r>
          </w:p>
          <w:p w:rsidR="00000000" w:rsidDel="00000000" w:rsidP="00000000" w:rsidRDefault="00000000" w:rsidRPr="00000000" w14:paraId="00000307">
            <w:pPr>
              <w:numPr>
                <w:ilvl w:val="0"/>
                <w:numId w:val="57"/>
              </w:numPr>
              <w:spacing w:line="240" w:lineRule="auto"/>
              <w:ind w:left="720" w:hanging="360"/>
            </w:pPr>
            <w:r w:rsidDel="00000000" w:rsidR="00000000" w:rsidRPr="00000000">
              <w:rPr>
                <w:rtl w:val="0"/>
              </w:rPr>
              <w:t xml:space="preserve">In each Bet, scroll to "Metrics &amp; Inputs"</w:t>
            </w:r>
          </w:p>
          <w:p w:rsidR="00000000" w:rsidDel="00000000" w:rsidP="00000000" w:rsidRDefault="00000000" w:rsidRPr="00000000" w14:paraId="00000308">
            <w:pPr>
              <w:numPr>
                <w:ilvl w:val="0"/>
                <w:numId w:val="57"/>
              </w:numPr>
              <w:spacing w:line="240" w:lineRule="auto"/>
              <w:ind w:left="720" w:hanging="360"/>
            </w:pPr>
            <w:r w:rsidDel="00000000" w:rsidR="00000000" w:rsidRPr="00000000">
              <w:rPr>
                <w:rtl w:val="0"/>
              </w:rPr>
              <w:t xml:space="preserve">Add custom metrics or link to tracked Actionable Inputs</w:t>
            </w:r>
          </w:p>
          <w:p w:rsidR="00000000" w:rsidDel="00000000" w:rsidP="00000000" w:rsidRDefault="00000000" w:rsidRPr="00000000" w14:paraId="00000309">
            <w:pPr>
              <w:numPr>
                <w:ilvl w:val="0"/>
                <w:numId w:val="57"/>
              </w:numPr>
              <w:spacing w:line="240" w:lineRule="auto"/>
              <w:ind w:left="720" w:hanging="360"/>
            </w:pPr>
            <w:r w:rsidDel="00000000" w:rsidR="00000000" w:rsidRPr="00000000">
              <w:rPr>
                <w:rtl w:val="0"/>
              </w:rPr>
              <w:t xml:space="preserve">Use tags to denote outcome vs. input metrics</w:t>
            </w:r>
          </w:p>
          <w:p w:rsidR="00000000" w:rsidDel="00000000" w:rsidP="00000000" w:rsidRDefault="00000000" w:rsidRPr="00000000" w14:paraId="0000030A">
            <w:pPr>
              <w:spacing w:line="240" w:lineRule="auto"/>
              <w:rPr/>
            </w:pPr>
            <w:r w:rsidDel="00000000" w:rsidR="00000000" w:rsidRPr="00000000">
              <w:rPr>
                <w:rtl w:val="0"/>
              </w:rPr>
              <w:t xml:space="preserve">Graph insight: You can view which inputs are being influenced by which bets directly in the Graph View or Input Explorer.</w:t>
            </w:r>
          </w:p>
          <w:p w:rsidR="00000000" w:rsidDel="00000000" w:rsidP="00000000" w:rsidRDefault="00000000" w:rsidRPr="00000000" w14:paraId="0000030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7. Goals</w:t>
            </w:r>
          </w:p>
          <w:p w:rsidR="00000000" w:rsidDel="00000000" w:rsidP="00000000" w:rsidRDefault="00000000" w:rsidRPr="00000000" w14:paraId="0000030D">
            <w:pPr>
              <w:spacing w:line="240" w:lineRule="auto"/>
              <w:rPr/>
            </w:pPr>
            <w:r w:rsidDel="00000000" w:rsidR="00000000" w:rsidRPr="00000000">
              <w:rPr>
                <w:rtl w:val="0"/>
              </w:rPr>
              <w:t xml:space="preserve">Where to Manage Goals:</w:t>
            </w:r>
          </w:p>
          <w:p w:rsidR="00000000" w:rsidDel="00000000" w:rsidP="00000000" w:rsidRDefault="00000000" w:rsidRPr="00000000" w14:paraId="0000030E">
            <w:pPr>
              <w:numPr>
                <w:ilvl w:val="0"/>
                <w:numId w:val="68"/>
              </w:numPr>
              <w:spacing w:line="240" w:lineRule="auto"/>
              <w:ind w:left="720" w:hanging="360"/>
            </w:pPr>
            <w:r w:rsidDel="00000000" w:rsidR="00000000" w:rsidRPr="00000000">
              <w:rPr>
                <w:rtl w:val="0"/>
              </w:rPr>
              <w:t xml:space="preserve">Use the Goals Module (within the Strategy workspace or Team Dashboard)</w:t>
            </w:r>
          </w:p>
          <w:p w:rsidR="00000000" w:rsidDel="00000000" w:rsidP="00000000" w:rsidRDefault="00000000" w:rsidRPr="00000000" w14:paraId="0000030F">
            <w:pPr>
              <w:numPr>
                <w:ilvl w:val="0"/>
                <w:numId w:val="68"/>
              </w:numPr>
              <w:spacing w:line="240" w:lineRule="auto"/>
              <w:ind w:left="720" w:hanging="360"/>
            </w:pPr>
            <w:r w:rsidDel="00000000" w:rsidR="00000000" w:rsidRPr="00000000">
              <w:rPr>
                <w:rtl w:val="0"/>
              </w:rPr>
              <w:t xml:space="preserve">Attach bets to quarterly or initiative-specific goals</w:t>
            </w:r>
          </w:p>
          <w:p w:rsidR="00000000" w:rsidDel="00000000" w:rsidP="00000000" w:rsidRDefault="00000000" w:rsidRPr="00000000" w14:paraId="00000310">
            <w:pPr>
              <w:numPr>
                <w:ilvl w:val="0"/>
                <w:numId w:val="68"/>
              </w:numPr>
              <w:spacing w:line="240" w:lineRule="auto"/>
              <w:ind w:left="720" w:hanging="360"/>
            </w:pPr>
            <w:r w:rsidDel="00000000" w:rsidR="00000000" w:rsidRPr="00000000">
              <w:rPr>
                <w:rtl w:val="0"/>
              </w:rPr>
              <w:t xml:space="preserve">Use "Focus Metrics" to connect goals with Inputs or Drivers</w:t>
            </w:r>
          </w:p>
          <w:p w:rsidR="00000000" w:rsidDel="00000000" w:rsidP="00000000" w:rsidRDefault="00000000" w:rsidRPr="00000000" w14:paraId="00000311">
            <w:pPr>
              <w:spacing w:line="240" w:lineRule="auto"/>
              <w:rPr/>
            </w:pPr>
            <w:r w:rsidDel="00000000" w:rsidR="00000000" w:rsidRPr="00000000">
              <w:rPr>
                <w:rtl w:val="0"/>
              </w:rPr>
              <w:t xml:space="preserve">Pro Tip: Don’t over-format. If it helps sense-making, it’s good enough.</w:t>
            </w:r>
          </w:p>
          <w:p w:rsidR="00000000" w:rsidDel="00000000" w:rsidP="00000000" w:rsidRDefault="00000000" w:rsidRPr="00000000" w14:paraId="0000031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8. Great Kickoffs &amp; Learning Reviews</w:t>
            </w:r>
          </w:p>
          <w:p w:rsidR="00000000" w:rsidDel="00000000" w:rsidP="00000000" w:rsidRDefault="00000000" w:rsidRPr="00000000" w14:paraId="00000314">
            <w:pPr>
              <w:spacing w:line="240" w:lineRule="auto"/>
              <w:rPr/>
            </w:pPr>
            <w:r w:rsidDel="00000000" w:rsidR="00000000" w:rsidRPr="00000000">
              <w:rPr>
                <w:rtl w:val="0"/>
              </w:rPr>
              <w:t xml:space="preserve">Where to Run These:</w:t>
            </w:r>
          </w:p>
          <w:p w:rsidR="00000000" w:rsidDel="00000000" w:rsidP="00000000" w:rsidRDefault="00000000" w:rsidRPr="00000000" w14:paraId="00000315">
            <w:pPr>
              <w:numPr>
                <w:ilvl w:val="0"/>
                <w:numId w:val="39"/>
              </w:numPr>
              <w:spacing w:line="240" w:lineRule="auto"/>
              <w:ind w:left="720" w:hanging="360"/>
            </w:pPr>
            <w:r w:rsidDel="00000000" w:rsidR="00000000" w:rsidRPr="00000000">
              <w:rPr>
                <w:rtl w:val="0"/>
              </w:rPr>
              <w:t xml:space="preserve">Use Bet Templates &gt; Kickoff Template when launching a bet</w:t>
            </w:r>
          </w:p>
          <w:p w:rsidR="00000000" w:rsidDel="00000000" w:rsidP="00000000" w:rsidRDefault="00000000" w:rsidRPr="00000000" w14:paraId="00000316">
            <w:pPr>
              <w:numPr>
                <w:ilvl w:val="0"/>
                <w:numId w:val="39"/>
              </w:numPr>
              <w:spacing w:line="240" w:lineRule="auto"/>
              <w:ind w:left="720" w:hanging="360"/>
            </w:pPr>
            <w:r w:rsidDel="00000000" w:rsidR="00000000" w:rsidRPr="00000000">
              <w:rPr>
                <w:rtl w:val="0"/>
              </w:rPr>
              <w:t xml:space="preserve">Use Learning Review Template at the end (or major milestone)</w:t>
            </w:r>
          </w:p>
          <w:p w:rsidR="00000000" w:rsidDel="00000000" w:rsidP="00000000" w:rsidRDefault="00000000" w:rsidRPr="00000000" w14:paraId="00000317">
            <w:pPr>
              <w:numPr>
                <w:ilvl w:val="0"/>
                <w:numId w:val="39"/>
              </w:numPr>
              <w:spacing w:line="240" w:lineRule="auto"/>
              <w:ind w:left="720" w:hanging="360"/>
            </w:pPr>
            <w:r w:rsidDel="00000000" w:rsidR="00000000" w:rsidRPr="00000000">
              <w:rPr>
                <w:rtl w:val="0"/>
              </w:rPr>
              <w:t xml:space="preserve">Archive these as part of the Artifact set on the Bet Page</w:t>
            </w:r>
          </w:p>
          <w:p w:rsidR="00000000" w:rsidDel="00000000" w:rsidP="00000000" w:rsidRDefault="00000000" w:rsidRPr="00000000" w14:paraId="00000318">
            <w:pPr>
              <w:spacing w:line="240" w:lineRule="auto"/>
              <w:rPr/>
            </w:pPr>
            <w:r w:rsidDel="00000000" w:rsidR="00000000" w:rsidRPr="00000000">
              <w:rPr>
                <w:rtl w:val="0"/>
              </w:rPr>
              <w:t xml:space="preserve">Culture-building move: Ask your team to tag learnings as "Shared Insight" to pull them into the Insight Library.</w:t>
            </w:r>
          </w:p>
          <w:p w:rsidR="00000000" w:rsidDel="00000000" w:rsidP="00000000" w:rsidRDefault="00000000" w:rsidRPr="00000000" w14:paraId="0000031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Summary Table</w:t>
            </w:r>
          </w:p>
          <w:tbl>
            <w:tblPr>
              <w:tblStyle w:val="Table25"/>
              <w:tblW w:w="1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0"/>
              <w:gridCol w:w="7615"/>
              <w:tblGridChange w:id="0">
                <w:tblGrid>
                  <w:gridCol w:w="4210"/>
                  <w:gridCol w:w="7615"/>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60.0" w:type="dxa"/>
                    <w:right w:w="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Element</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60.0" w:type="dxa"/>
                    <w:right w:w="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Where to Manage It in Dotwork</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D">
                  <w:pPr>
                    <w:spacing w:line="240" w:lineRule="auto"/>
                    <w:rPr/>
                  </w:pPr>
                  <w:r w:rsidDel="00000000" w:rsidR="00000000" w:rsidRPr="00000000">
                    <w:rPr>
                      <w:rtl w:val="0"/>
                    </w:rPr>
                    <w:t xml:space="preserve">Charter &amp; Mission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1E">
                  <w:pPr>
                    <w:spacing w:line="240" w:lineRule="auto"/>
                    <w:rPr/>
                  </w:pPr>
                  <w:r w:rsidDel="00000000" w:rsidR="00000000" w:rsidRPr="00000000">
                    <w:rPr>
                      <w:rtl w:val="0"/>
                    </w:rPr>
                    <w:t xml:space="preserve">Team Profile &gt; About Tab</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F">
                  <w:pPr>
                    <w:spacing w:line="240" w:lineRule="auto"/>
                    <w:rPr/>
                  </w:pPr>
                  <w:r w:rsidDel="00000000" w:rsidR="00000000" w:rsidRPr="00000000">
                    <w:rPr>
                      <w:rtl w:val="0"/>
                    </w:rPr>
                    <w:t xml:space="preserve">Strategy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20">
                  <w:pPr>
                    <w:spacing w:line="240" w:lineRule="auto"/>
                    <w:rPr/>
                  </w:pPr>
                  <w:r w:rsidDel="00000000" w:rsidR="00000000" w:rsidRPr="00000000">
                    <w:rPr>
                      <w:rtl w:val="0"/>
                    </w:rPr>
                    <w:t xml:space="preserve">Team Profile &gt; Strategy Tab</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1">
                  <w:pPr>
                    <w:spacing w:line="240" w:lineRule="auto"/>
                    <w:rPr/>
                  </w:pPr>
                  <w:r w:rsidDel="00000000" w:rsidR="00000000" w:rsidRPr="00000000">
                    <w:rPr>
                      <w:rtl w:val="0"/>
                    </w:rPr>
                    <w:t xml:space="preserve">Models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22">
                  <w:pPr>
                    <w:spacing w:line="240" w:lineRule="auto"/>
                    <w:rPr/>
                  </w:pPr>
                  <w:r w:rsidDel="00000000" w:rsidR="00000000" w:rsidRPr="00000000">
                    <w:rPr>
                      <w:rtl w:val="0"/>
                    </w:rPr>
                    <w:t xml:space="preserve">Models Library &gt; Add Model</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3">
                  <w:pPr>
                    <w:spacing w:line="240" w:lineRule="auto"/>
                    <w:rPr/>
                  </w:pPr>
                  <w:r w:rsidDel="00000000" w:rsidR="00000000" w:rsidRPr="00000000">
                    <w:rPr>
                      <w:rtl w:val="0"/>
                    </w:rPr>
                    <w:t xml:space="preserve">Roadmap of Bets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24">
                  <w:pPr>
                    <w:spacing w:line="240" w:lineRule="auto"/>
                    <w:rPr/>
                  </w:pPr>
                  <w:r w:rsidDel="00000000" w:rsidR="00000000" w:rsidRPr="00000000">
                    <w:rPr>
                      <w:rtl w:val="0"/>
                    </w:rPr>
                    <w:t xml:space="preserve">Bets &gt; Roadmap View</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5">
                  <w:pPr>
                    <w:spacing w:line="240" w:lineRule="auto"/>
                    <w:rPr/>
                  </w:pPr>
                  <w:r w:rsidDel="00000000" w:rsidR="00000000" w:rsidRPr="00000000">
                    <w:rPr>
                      <w:rtl w:val="0"/>
                    </w:rPr>
                    <w:t xml:space="preserve">Bet Artifacts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26">
                  <w:pPr>
                    <w:spacing w:line="240" w:lineRule="auto"/>
                    <w:rPr/>
                  </w:pPr>
                  <w:r w:rsidDel="00000000" w:rsidR="00000000" w:rsidRPr="00000000">
                    <w:rPr>
                      <w:rtl w:val="0"/>
                    </w:rPr>
                    <w:t xml:space="preserve">Bet Page &gt; Artifacts Section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7">
                  <w:pPr>
                    <w:spacing w:line="240" w:lineRule="auto"/>
                    <w:rPr/>
                  </w:pPr>
                  <w:r w:rsidDel="00000000" w:rsidR="00000000" w:rsidRPr="00000000">
                    <w:rPr>
                      <w:rtl w:val="0"/>
                    </w:rPr>
                    <w:t xml:space="preserve">Metrics &amp; Inputs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28">
                  <w:pPr>
                    <w:spacing w:line="240" w:lineRule="auto"/>
                    <w:rPr/>
                  </w:pPr>
                  <w:r w:rsidDel="00000000" w:rsidR="00000000" w:rsidRPr="00000000">
                    <w:rPr>
                      <w:rtl w:val="0"/>
                    </w:rPr>
                    <w:t xml:space="preserve">Bet Page &gt; Metrics &amp; Inputs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9">
                  <w:pPr>
                    <w:spacing w:line="240" w:lineRule="auto"/>
                    <w:rPr/>
                  </w:pPr>
                  <w:r w:rsidDel="00000000" w:rsidR="00000000" w:rsidRPr="00000000">
                    <w:rPr>
                      <w:rtl w:val="0"/>
                    </w:rPr>
                    <w:t xml:space="preserve">Goals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0.0" w:type="dxa"/>
                  </w:tcMar>
                  <w:vAlign w:val="center"/>
                </w:tcPr>
                <w:p w:rsidR="00000000" w:rsidDel="00000000" w:rsidP="00000000" w:rsidRDefault="00000000" w:rsidRPr="00000000" w14:paraId="0000032A">
                  <w:pPr>
                    <w:spacing w:line="240" w:lineRule="auto"/>
                    <w:rPr/>
                  </w:pPr>
                  <w:r w:rsidDel="00000000" w:rsidR="00000000" w:rsidRPr="00000000">
                    <w:rPr>
                      <w:rtl w:val="0"/>
                    </w:rPr>
                    <w:t xml:space="preserve">Strategy Workspace &gt; Goals Tab</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360.0" w:type="dxa"/>
                    <w:right w:w="100.0" w:type="dxa"/>
                  </w:tcMar>
                  <w:vAlign w:val="center"/>
                </w:tcPr>
                <w:p w:rsidR="00000000" w:rsidDel="00000000" w:rsidP="00000000" w:rsidRDefault="00000000" w:rsidRPr="00000000" w14:paraId="0000032B">
                  <w:pPr>
                    <w:spacing w:line="240" w:lineRule="auto"/>
                    <w:rPr/>
                  </w:pPr>
                  <w:r w:rsidDel="00000000" w:rsidR="00000000" w:rsidRPr="00000000">
                    <w:rPr>
                      <w:rtl w:val="0"/>
                    </w:rPr>
                    <w:t xml:space="preserve">Kickoffs &amp; Reviews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360.0" w:type="dxa"/>
                    <w:right w:w="0.0" w:type="dxa"/>
                  </w:tcMar>
                  <w:vAlign w:val="center"/>
                </w:tcPr>
                <w:p w:rsidR="00000000" w:rsidDel="00000000" w:rsidP="00000000" w:rsidRDefault="00000000" w:rsidRPr="00000000" w14:paraId="0000032C">
                  <w:pPr>
                    <w:spacing w:line="240" w:lineRule="auto"/>
                    <w:rPr/>
                  </w:pPr>
                  <w:r w:rsidDel="00000000" w:rsidR="00000000" w:rsidRPr="00000000">
                    <w:rPr>
                      <w:rtl w:val="0"/>
                    </w:rPr>
                    <w:t xml:space="preserve">Bet Templates &gt; Kickoff &amp; Learning Review</w:t>
                  </w:r>
                </w:p>
              </w:tc>
            </w:tr>
          </w:tbl>
          <w:p w:rsidR="00000000" w:rsidDel="00000000" w:rsidP="00000000" w:rsidRDefault="00000000" w:rsidRPr="00000000" w14:paraId="0000032D">
            <w:pPr>
              <w:spacing w:line="240" w:lineRule="auto"/>
              <w:rPr/>
            </w:pPr>
            <w:r w:rsidDel="00000000" w:rsidR="00000000" w:rsidRPr="00000000">
              <w:rPr>
                <w:rtl w:val="0"/>
              </w:rPr>
              <w:t xml:space="preserve">When these elements are in place, your team is positioned not just to execute, but to learn, adapt, and drive toward purpose. The Starter Pack gives you the scaffolding. Now it's time to make it yours.</w:t>
            </w:r>
          </w:p>
          <w:p w:rsidR="00000000" w:rsidDel="00000000" w:rsidP="00000000" w:rsidRDefault="00000000" w:rsidRPr="00000000" w14:paraId="0000032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line="240" w:lineRule="auto"/>
              <w:rPr>
                <w:color w:val="9b9b9b"/>
                <w:sz w:val="24"/>
                <w:szCs w:val="24"/>
              </w:rPr>
            </w:pPr>
            <w:r w:rsidDel="00000000" w:rsidR="00000000" w:rsidRPr="00000000">
              <w:rPr>
                <w:rtl w:val="0"/>
              </w:rPr>
              <w:t xml:space="preserve">For any help operationalizing these basics, click the ? icon inside Dotwork or book time with your Customer Success Partner.</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31">
      <w:pPr>
        <w:pStyle w:val="Heading2"/>
        <w:rPr/>
      </w:pPr>
      <w:bookmarkStart w:colFirst="0" w:colLast="0" w:name="_o8jtup8sckjn" w:id="16"/>
      <w:bookmarkEnd w:id="16"/>
      <w:r w:rsidDel="00000000" w:rsidR="00000000" w:rsidRPr="00000000">
        <w:rPr>
          <w:rtl w:val="0"/>
        </w:rPr>
        <w:t xml:space="preserve">Goals and Objectives</w:t>
      </w:r>
    </w:p>
    <w:p w:rsidR="00000000" w:rsidDel="00000000" w:rsidP="00000000" w:rsidRDefault="00000000" w:rsidRPr="00000000" w14:paraId="00000332">
      <w:pPr>
        <w:spacing w:after="240" w:before="240" w:lineRule="auto"/>
        <w:rPr/>
      </w:pPr>
      <w:r w:rsidDel="00000000" w:rsidR="00000000" w:rsidRPr="00000000">
        <w:rPr>
          <w:rtl w:val="0"/>
        </w:rPr>
        <w:t xml:space="preserve">The Dotwork Starter Pack offers a flexible, realistic, and graph-aware approach to goals. It’s designed to reflect how teams </w:t>
      </w:r>
      <w:r w:rsidDel="00000000" w:rsidR="00000000" w:rsidRPr="00000000">
        <w:rPr>
          <w:i w:val="1"/>
          <w:iCs w:val="1"/>
          <w:rtl w:val="0"/>
        </w:rPr>
        <w:t xml:space="preserve">actually</w:t>
      </w:r>
      <w:r w:rsidDel="00000000" w:rsidR="00000000" w:rsidRPr="00000000">
        <w:rPr>
          <w:rtl w:val="0"/>
        </w:rPr>
        <w:t xml:space="preserve"> work—not how we wish they worked in a perfect world.</w:t>
      </w:r>
    </w:p>
    <w:p w:rsidR="00000000" w:rsidDel="00000000" w:rsidP="00000000" w:rsidRDefault="00000000" w:rsidRPr="00000000" w14:paraId="00000333">
      <w:pPr>
        <w:keepNext w:val="0"/>
        <w:keepLines w:val="0"/>
        <w:spacing w:before="280" w:lineRule="auto"/>
        <w:rPr/>
      </w:pPr>
      <w:r w:rsidDel="00000000" w:rsidR="00000000" w:rsidRPr="00000000">
        <w:rPr>
          <w:rtl w:val="0"/>
        </w:rPr>
        <w:t xml:space="preserve">Principles Behind Goal Design</w:t>
      </w:r>
    </w:p>
    <w:p w:rsidR="00000000" w:rsidDel="00000000" w:rsidP="00000000" w:rsidRDefault="00000000" w:rsidRPr="00000000" w14:paraId="00000334">
      <w:pPr>
        <w:spacing w:after="240" w:before="240" w:lineRule="auto"/>
        <w:rPr/>
      </w:pPr>
      <w:r w:rsidDel="00000000" w:rsidR="00000000" w:rsidRPr="00000000">
        <w:rPr>
          <w:rtl w:val="0"/>
        </w:rPr>
        <w:t xml:space="preserve">Before diving into the mechanics, here are a few guiding ideas:</w:t>
      </w:r>
    </w:p>
    <w:p w:rsidR="00000000" w:rsidDel="00000000" w:rsidP="00000000" w:rsidRDefault="00000000" w:rsidRPr="00000000" w14:paraId="00000335">
      <w:pPr>
        <w:numPr>
          <w:ilvl w:val="0"/>
          <w:numId w:val="37"/>
        </w:numPr>
        <w:spacing w:after="0" w:afterAutospacing="0" w:before="240" w:lineRule="auto"/>
        <w:ind w:left="720" w:hanging="360"/>
      </w:pPr>
      <w:r w:rsidDel="00000000" w:rsidR="00000000" w:rsidRPr="00000000">
        <w:rPr>
          <w:b w:val="1"/>
          <w:bCs w:val="1"/>
          <w:rtl w:val="0"/>
        </w:rPr>
        <w:t xml:space="preserve">Goals don’t need to follow a single cadence.</w:t>
      </w:r>
      <w:r w:rsidDel="00000000" w:rsidR="00000000" w:rsidRPr="00000000">
        <w:rPr>
          <w:rtl w:val="0"/>
        </w:rPr>
        <w:t xml:space="preserve"> Some may align with sprints or quarters; others may span a half or a year. You can set goals aligned with a rhythm—or start one at any moment based on the work.</w:t>
      </w:r>
    </w:p>
    <w:p w:rsidR="00000000" w:rsidDel="00000000" w:rsidP="00000000" w:rsidRDefault="00000000" w:rsidRPr="00000000" w14:paraId="00000336">
      <w:pPr>
        <w:numPr>
          <w:ilvl w:val="0"/>
          <w:numId w:val="37"/>
        </w:numPr>
        <w:spacing w:after="0" w:afterAutospacing="0" w:before="0" w:beforeAutospacing="0" w:lineRule="auto"/>
        <w:ind w:left="720" w:hanging="360"/>
      </w:pPr>
      <w:r w:rsidDel="00000000" w:rsidR="00000000" w:rsidRPr="00000000">
        <w:rPr>
          <w:b w:val="1"/>
          <w:bCs w:val="1"/>
          <w:rtl w:val="0"/>
        </w:rPr>
        <w:t xml:space="preserve">Goals come in many forms.</w:t>
      </w:r>
      <w:r w:rsidDel="00000000" w:rsidR="00000000" w:rsidRPr="00000000">
        <w:rPr>
          <w:rtl w:val="0"/>
        </w:rPr>
        <w:t xml:space="preserve"> Some are anchored in moving key metrics. Others track progress toward major milestones or desired impacts. And some are what we call </w:t>
      </w:r>
      <w:r w:rsidDel="00000000" w:rsidR="00000000" w:rsidRPr="00000000">
        <w:rPr>
          <w:i w:val="1"/>
          <w:iCs w:val="1"/>
          <w:rtl w:val="0"/>
        </w:rPr>
        <w:t xml:space="preserve">anti-goals</w:t>
      </w:r>
      <w:r w:rsidDel="00000000" w:rsidR="00000000" w:rsidRPr="00000000">
        <w:rPr>
          <w:rtl w:val="0"/>
        </w:rPr>
        <w:t xml:space="preserve">: intentional statements about what </w:t>
      </w:r>
      <w:r w:rsidDel="00000000" w:rsidR="00000000" w:rsidRPr="00000000">
        <w:rPr>
          <w:i w:val="1"/>
          <w:iCs w:val="1"/>
          <w:rtl w:val="0"/>
        </w:rPr>
        <w:t xml:space="preserve">not</w:t>
      </w:r>
      <w:r w:rsidDel="00000000" w:rsidR="00000000" w:rsidRPr="00000000">
        <w:rPr>
          <w:rtl w:val="0"/>
        </w:rPr>
        <w:t xml:space="preserve"> to do.</w:t>
      </w:r>
    </w:p>
    <w:p w:rsidR="00000000" w:rsidDel="00000000" w:rsidP="00000000" w:rsidRDefault="00000000" w:rsidRPr="00000000" w14:paraId="00000337">
      <w:pPr>
        <w:numPr>
          <w:ilvl w:val="0"/>
          <w:numId w:val="37"/>
        </w:numPr>
        <w:spacing w:after="0" w:afterAutospacing="0" w:before="0" w:beforeAutospacing="0" w:lineRule="auto"/>
        <w:ind w:left="720" w:hanging="360"/>
      </w:pPr>
      <w:r w:rsidDel="00000000" w:rsidR="00000000" w:rsidRPr="00000000">
        <w:rPr>
          <w:b w:val="1"/>
          <w:bCs w:val="1"/>
          <w:rtl w:val="0"/>
        </w:rPr>
        <w:t xml:space="preserve">Be careful with cascading.</w:t>
      </w:r>
      <w:r w:rsidDel="00000000" w:rsidR="00000000" w:rsidRPr="00000000">
        <w:rPr>
          <w:rtl w:val="0"/>
        </w:rPr>
        <w:t xml:space="preserve"> Traditional goal systems often mirror the org chart, moving from general to specific. But real work doesn’t always flow that way. Overly rigid cascades stifle learning and reduce autonomy.</w:t>
      </w:r>
    </w:p>
    <w:p w:rsidR="00000000" w:rsidDel="00000000" w:rsidP="00000000" w:rsidRDefault="00000000" w:rsidRPr="00000000" w14:paraId="00000338">
      <w:pPr>
        <w:numPr>
          <w:ilvl w:val="0"/>
          <w:numId w:val="37"/>
        </w:numPr>
        <w:spacing w:after="240" w:before="0" w:beforeAutospacing="0" w:lineRule="auto"/>
        <w:ind w:left="720" w:hanging="360"/>
      </w:pPr>
      <w:r w:rsidDel="00000000" w:rsidR="00000000" w:rsidRPr="00000000">
        <w:rPr>
          <w:b w:val="1"/>
          <w:bCs w:val="1"/>
          <w:rtl w:val="0"/>
        </w:rPr>
        <w:t xml:space="preserve">Don’t conflate goals with performance management.</w:t>
      </w:r>
      <w:r w:rsidDel="00000000" w:rsidR="00000000" w:rsidRPr="00000000">
        <w:rPr>
          <w:rtl w:val="0"/>
        </w:rPr>
        <w:t xml:space="preserve"> We’ve seen too many teams implement OKRs, only to tie them tightly to evaluation and incentives—losing the original purpose of goals as shared sense-making tools.</w:t>
      </w:r>
    </w:p>
    <w:p w:rsidR="00000000" w:rsidDel="00000000" w:rsidP="00000000" w:rsidRDefault="00000000" w:rsidRPr="00000000" w14:paraId="00000339">
      <w:pPr>
        <w:keepNext w:val="0"/>
        <w:keepLines w:val="0"/>
        <w:spacing w:before="280" w:lineRule="auto"/>
        <w:rPr>
          <w:b w:val="1"/>
          <w:bCs w:val="1"/>
        </w:rPr>
      </w:pPr>
      <w:r w:rsidDel="00000000" w:rsidR="00000000" w:rsidRPr="00000000">
        <w:rPr>
          <w:b w:val="1"/>
          <w:bCs w:val="1"/>
          <w:rtl w:val="0"/>
        </w:rPr>
        <w:t xml:space="preserve">How Dotwork Handles Goals</w:t>
      </w:r>
    </w:p>
    <w:p w:rsidR="00000000" w:rsidDel="00000000" w:rsidP="00000000" w:rsidRDefault="00000000" w:rsidRPr="00000000" w14:paraId="0000033A">
      <w:pPr>
        <w:spacing w:after="240" w:before="240" w:lineRule="auto"/>
        <w:rPr/>
      </w:pPr>
      <w:r w:rsidDel="00000000" w:rsidR="00000000" w:rsidRPr="00000000">
        <w:rPr>
          <w:rtl w:val="0"/>
        </w:rPr>
        <w:t xml:space="preserve">The Dotwork Starter Pack introduces a graph-based system that lets you define, link, and evolve goals across time horizons and types of work.</w:t>
      </w:r>
    </w:p>
    <w:p w:rsidR="00000000" w:rsidDel="00000000" w:rsidP="00000000" w:rsidRDefault="00000000" w:rsidRPr="00000000" w14:paraId="0000033B">
      <w:pPr>
        <w:keepNext w:val="0"/>
        <w:keepLines w:val="0"/>
        <w:spacing w:after="40" w:before="240" w:lineRule="auto"/>
        <w:rPr/>
      </w:pPr>
      <w:r w:rsidDel="00000000" w:rsidR="00000000" w:rsidRPr="00000000">
        <w:rPr>
          <w:rtl w:val="0"/>
        </w:rPr>
        <w:t xml:space="preserve">1. Align Goals with Cycles (If You Want)</w:t>
      </w:r>
    </w:p>
    <w:p w:rsidR="00000000" w:rsidDel="00000000" w:rsidP="00000000" w:rsidRDefault="00000000" w:rsidRPr="00000000" w14:paraId="0000033C">
      <w:pPr>
        <w:spacing w:after="240" w:before="240" w:lineRule="auto"/>
        <w:rPr/>
      </w:pPr>
      <w:r w:rsidDel="00000000" w:rsidR="00000000" w:rsidRPr="00000000">
        <w:rPr>
          <w:rtl w:val="0"/>
        </w:rPr>
        <w:t xml:space="preserve">You can choose to align goals with shared cycles like:</w:t>
      </w:r>
    </w:p>
    <w:p w:rsidR="00000000" w:rsidDel="00000000" w:rsidP="00000000" w:rsidRDefault="00000000" w:rsidRPr="00000000" w14:paraId="0000033D">
      <w:pPr>
        <w:numPr>
          <w:ilvl w:val="0"/>
          <w:numId w:val="41"/>
        </w:numPr>
        <w:spacing w:after="0" w:afterAutospacing="0" w:before="240" w:lineRule="auto"/>
        <w:ind w:left="720" w:hanging="360"/>
      </w:pPr>
      <w:r w:rsidDel="00000000" w:rsidR="00000000" w:rsidRPr="00000000">
        <w:rPr>
          <w:rtl w:val="0"/>
        </w:rPr>
        <w:t xml:space="preserve">1–2 weeks</w:t>
      </w:r>
    </w:p>
    <w:p w:rsidR="00000000" w:rsidDel="00000000" w:rsidP="00000000" w:rsidRDefault="00000000" w:rsidRPr="00000000" w14:paraId="0000033E">
      <w:pPr>
        <w:numPr>
          <w:ilvl w:val="0"/>
          <w:numId w:val="41"/>
        </w:numPr>
        <w:spacing w:after="0" w:afterAutospacing="0" w:before="0" w:beforeAutospacing="0" w:lineRule="auto"/>
        <w:ind w:left="720" w:hanging="360"/>
      </w:pPr>
      <w:r w:rsidDel="00000000" w:rsidR="00000000" w:rsidRPr="00000000">
        <w:rPr>
          <w:rtl w:val="0"/>
        </w:rPr>
        <w:t xml:space="preserve">6 weeks</w:t>
      </w:r>
    </w:p>
    <w:p w:rsidR="00000000" w:rsidDel="00000000" w:rsidP="00000000" w:rsidRDefault="00000000" w:rsidRPr="00000000" w14:paraId="0000033F">
      <w:pPr>
        <w:numPr>
          <w:ilvl w:val="0"/>
          <w:numId w:val="41"/>
        </w:numPr>
        <w:spacing w:after="0" w:afterAutospacing="0" w:before="0" w:beforeAutospacing="0" w:lineRule="auto"/>
        <w:ind w:left="720" w:hanging="360"/>
      </w:pPr>
      <w:r w:rsidDel="00000000" w:rsidR="00000000" w:rsidRPr="00000000">
        <w:rPr>
          <w:rtl w:val="0"/>
        </w:rPr>
        <w:t xml:space="preserve">1 quarter</w:t>
      </w:r>
    </w:p>
    <w:p w:rsidR="00000000" w:rsidDel="00000000" w:rsidP="00000000" w:rsidRDefault="00000000" w:rsidRPr="00000000" w14:paraId="00000340">
      <w:pPr>
        <w:numPr>
          <w:ilvl w:val="0"/>
          <w:numId w:val="41"/>
        </w:numPr>
        <w:spacing w:after="0" w:afterAutospacing="0" w:before="0" w:beforeAutospacing="0" w:lineRule="auto"/>
        <w:ind w:left="720" w:hanging="360"/>
      </w:pPr>
      <w:r w:rsidDel="00000000" w:rsidR="00000000" w:rsidRPr="00000000">
        <w:rPr>
          <w:rtl w:val="0"/>
        </w:rPr>
        <w:t xml:space="preserve">1 half</w:t>
      </w:r>
    </w:p>
    <w:p w:rsidR="00000000" w:rsidDel="00000000" w:rsidP="00000000" w:rsidRDefault="00000000" w:rsidRPr="00000000" w14:paraId="00000341">
      <w:pPr>
        <w:numPr>
          <w:ilvl w:val="0"/>
          <w:numId w:val="41"/>
        </w:numPr>
        <w:spacing w:after="240" w:before="0" w:beforeAutospacing="0" w:lineRule="auto"/>
        <w:ind w:left="720" w:hanging="360"/>
      </w:pPr>
      <w:r w:rsidDel="00000000" w:rsidR="00000000" w:rsidRPr="00000000">
        <w:rPr>
          <w:rtl w:val="0"/>
        </w:rPr>
        <w:t xml:space="preserve">1 year</w:t>
      </w:r>
    </w:p>
    <w:p w:rsidR="00000000" w:rsidDel="00000000" w:rsidP="00000000" w:rsidRDefault="00000000" w:rsidRPr="00000000" w14:paraId="00000342">
      <w:pPr>
        <w:spacing w:after="240" w:before="240" w:lineRule="auto"/>
        <w:rPr/>
      </w:pPr>
      <w:r w:rsidDel="00000000" w:rsidR="00000000" w:rsidRPr="00000000">
        <w:rPr>
          <w:rtl w:val="0"/>
        </w:rPr>
        <w:t xml:space="preserve">This structure helps teams coordinate status collection and sync-up rituals—but you’re not locked into it. Use cycles where it helps. Skip them where it doesn’t.</w:t>
      </w:r>
    </w:p>
    <w:p w:rsidR="00000000" w:rsidDel="00000000" w:rsidP="00000000" w:rsidRDefault="00000000" w:rsidRPr="00000000" w14:paraId="00000343">
      <w:pPr>
        <w:keepNext w:val="0"/>
        <w:keepLines w:val="0"/>
        <w:spacing w:after="40" w:before="240" w:lineRule="auto"/>
        <w:rPr/>
      </w:pPr>
      <w:r w:rsidDel="00000000" w:rsidR="00000000" w:rsidRPr="00000000">
        <w:rPr>
          <w:rtl w:val="0"/>
        </w:rPr>
        <w:t xml:space="preserve">2. Set Goals Anytime, Relate Them Freely</w:t>
      </w:r>
    </w:p>
    <w:p w:rsidR="00000000" w:rsidDel="00000000" w:rsidP="00000000" w:rsidRDefault="00000000" w:rsidRPr="00000000" w14:paraId="00000344">
      <w:pPr>
        <w:spacing w:after="240" w:before="240" w:lineRule="auto"/>
        <w:rPr/>
      </w:pPr>
      <w:r w:rsidDel="00000000" w:rsidR="00000000" w:rsidRPr="00000000">
        <w:rPr>
          <w:rtl w:val="0"/>
        </w:rPr>
        <w:t xml:space="preserve">You can also create goals </w:t>
      </w:r>
      <w:r w:rsidDel="00000000" w:rsidR="00000000" w:rsidRPr="00000000">
        <w:rPr>
          <w:i w:val="1"/>
          <w:iCs w:val="1"/>
          <w:rtl w:val="0"/>
        </w:rPr>
        <w:t xml:space="preserve">on demand</w:t>
      </w:r>
      <w:r w:rsidDel="00000000" w:rsidR="00000000" w:rsidRPr="00000000">
        <w:rPr>
          <w:rtl w:val="0"/>
        </w:rPr>
        <w:t xml:space="preserve"> and nest or relate them however you’d like. Want to define a “milestone” goal that rolls into a larger quarterly objective? You can. Want to mark something as “contributes to” a company-level outcome? You can do that too.</w:t>
      </w:r>
    </w:p>
    <w:p w:rsidR="00000000" w:rsidDel="00000000" w:rsidP="00000000" w:rsidRDefault="00000000" w:rsidRPr="00000000" w14:paraId="00000345">
      <w:pPr>
        <w:keepNext w:val="0"/>
        <w:keepLines w:val="0"/>
        <w:spacing w:after="40" w:before="240" w:lineRule="auto"/>
        <w:rPr/>
      </w:pPr>
      <w:r w:rsidDel="00000000" w:rsidR="00000000" w:rsidRPr="00000000">
        <w:rPr>
          <w:rtl w:val="0"/>
        </w:rPr>
        <w:t xml:space="preserve">3. Build Goal Graphs, Not Cascades</w:t>
      </w:r>
    </w:p>
    <w:p w:rsidR="00000000" w:rsidDel="00000000" w:rsidP="00000000" w:rsidRDefault="00000000" w:rsidRPr="00000000" w14:paraId="00000346">
      <w:pPr>
        <w:spacing w:after="240" w:before="240" w:lineRule="auto"/>
        <w:rPr/>
      </w:pPr>
      <w:r w:rsidDel="00000000" w:rsidR="00000000" w:rsidRPr="00000000">
        <w:rPr>
          <w:rtl w:val="0"/>
        </w:rPr>
        <w:t xml:space="preserve">Because goals are objects in the graph, they connect automatically to work, bets, and metrics. For example:</w:t>
      </w:r>
    </w:p>
    <w:p w:rsidR="00000000" w:rsidDel="00000000" w:rsidP="00000000" w:rsidRDefault="00000000" w:rsidRPr="00000000" w14:paraId="00000347">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An Opportunity → Option → Bet → Experiment chain will inherit upstream goals unless you override them.</w:t>
      </w:r>
    </w:p>
    <w:p w:rsidR="00000000" w:rsidDel="00000000" w:rsidP="00000000" w:rsidRDefault="00000000" w:rsidRPr="00000000" w14:paraId="00000348">
      <w:pPr>
        <w:numPr>
          <w:ilvl w:val="0"/>
          <w:numId w:val="50"/>
        </w:numPr>
        <w:spacing w:after="240" w:before="0" w:beforeAutospacing="0" w:lineRule="auto"/>
        <w:ind w:left="720" w:hanging="360"/>
      </w:pPr>
      <w:r w:rsidDel="00000000" w:rsidR="00000000" w:rsidRPr="00000000">
        <w:rPr>
          <w:rtl w:val="0"/>
        </w:rPr>
        <w:t xml:space="preserve">You can also attach goals to business outcomes, learning goals, or structural changes—whether or not they map to work in flight.</w:t>
        <w:br w:type="textWrapping"/>
      </w:r>
    </w:p>
    <w:p w:rsidR="00000000" w:rsidDel="00000000" w:rsidP="00000000" w:rsidRDefault="00000000" w:rsidRPr="00000000" w14:paraId="00000349">
      <w:pPr>
        <w:spacing w:after="240" w:before="240" w:lineRule="auto"/>
        <w:rPr/>
      </w:pPr>
      <w:r w:rsidDel="00000000" w:rsidR="00000000" w:rsidRPr="00000000">
        <w:rPr>
          <w:rtl w:val="0"/>
        </w:rPr>
        <w:t xml:space="preserve">This lets you think of your goals not as a rigid tree—but as a navigable </w:t>
      </w:r>
      <w:r w:rsidDel="00000000" w:rsidR="00000000" w:rsidRPr="00000000">
        <w:rPr>
          <w:b w:val="1"/>
          <w:bCs w:val="1"/>
          <w:rtl w:val="0"/>
        </w:rPr>
        <w:t xml:space="preserve">goal graph</w:t>
      </w:r>
      <w:r w:rsidDel="00000000" w:rsidR="00000000" w:rsidRPr="00000000">
        <w:rPr>
          <w:rtl w:val="0"/>
        </w:rPr>
        <w:t xml:space="preserve">, with branches, milestones, dependencies, and learning loops all traceable.</w:t>
      </w:r>
    </w:p>
    <w:p w:rsidR="00000000" w:rsidDel="00000000" w:rsidP="00000000" w:rsidRDefault="00000000" w:rsidRPr="00000000" w14:paraId="0000034A">
      <w:pPr>
        <w:keepNext w:val="0"/>
        <w:keepLines w:val="0"/>
        <w:spacing w:before="280" w:lineRule="auto"/>
        <w:rPr/>
      </w:pPr>
      <w:r w:rsidDel="00000000" w:rsidR="00000000" w:rsidRPr="00000000">
        <w:rPr>
          <w:rtl w:val="0"/>
        </w:rPr>
        <w:t xml:space="preserve">Best Practice: Focus on What Teams Can Influence</w:t>
      </w:r>
    </w:p>
    <w:p w:rsidR="00000000" w:rsidDel="00000000" w:rsidP="00000000" w:rsidRDefault="00000000" w:rsidRPr="00000000" w14:paraId="0000034B">
      <w:pPr>
        <w:spacing w:after="240" w:before="240" w:lineRule="auto"/>
        <w:rPr/>
      </w:pPr>
      <w:r w:rsidDel="00000000" w:rsidR="00000000" w:rsidRPr="00000000">
        <w:rPr>
          <w:rtl w:val="0"/>
        </w:rPr>
        <w:t xml:space="preserve">We encourage teams to ground their goals in:</w:t>
      </w:r>
    </w:p>
    <w:p w:rsidR="00000000" w:rsidDel="00000000" w:rsidP="00000000" w:rsidRDefault="00000000" w:rsidRPr="00000000" w14:paraId="0000034C">
      <w:pPr>
        <w:numPr>
          <w:ilvl w:val="0"/>
          <w:numId w:val="51"/>
        </w:numPr>
        <w:spacing w:after="0" w:afterAutospacing="0" w:before="240" w:lineRule="auto"/>
        <w:ind w:left="720" w:hanging="360"/>
        <w:rPr/>
      </w:pPr>
      <w:r w:rsidDel="00000000" w:rsidR="00000000" w:rsidRPr="00000000">
        <w:rPr>
          <w:rtl w:val="0"/>
        </w:rPr>
        <w:t xml:space="preserve">Movement of actionable inputs</w:t>
      </w:r>
    </w:p>
    <w:p w:rsidR="00000000" w:rsidDel="00000000" w:rsidP="00000000" w:rsidRDefault="00000000" w:rsidRPr="00000000" w14:paraId="0000034D">
      <w:pPr>
        <w:numPr>
          <w:ilvl w:val="0"/>
          <w:numId w:val="51"/>
        </w:numPr>
        <w:spacing w:after="0" w:afterAutospacing="0" w:before="0" w:beforeAutospacing="0" w:lineRule="auto"/>
        <w:ind w:left="720" w:hanging="360"/>
        <w:rPr/>
      </w:pPr>
      <w:r w:rsidDel="00000000" w:rsidR="00000000" w:rsidRPr="00000000">
        <w:rPr>
          <w:rtl w:val="0"/>
        </w:rPr>
        <w:t xml:space="preserve">Bet-level metrics</w:t>
      </w:r>
    </w:p>
    <w:p w:rsidR="00000000" w:rsidDel="00000000" w:rsidP="00000000" w:rsidRDefault="00000000" w:rsidRPr="00000000" w14:paraId="0000034E">
      <w:pPr>
        <w:numPr>
          <w:ilvl w:val="0"/>
          <w:numId w:val="51"/>
        </w:numPr>
        <w:spacing w:after="240" w:before="0" w:beforeAutospacing="0" w:lineRule="auto"/>
        <w:ind w:left="720" w:hanging="360"/>
      </w:pPr>
      <w:r w:rsidDel="00000000" w:rsidR="00000000" w:rsidRPr="00000000">
        <w:rPr>
          <w:rtl w:val="0"/>
        </w:rPr>
        <w:t xml:space="preserve">Clear capabilities they aim to improve</w:t>
      </w: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This keeps the focus on things within a team’s sphere of control—not just abstract, lagging metrics.</w:t>
      </w:r>
    </w:p>
    <w:p w:rsidR="00000000" w:rsidDel="00000000" w:rsidP="00000000" w:rsidRDefault="00000000" w:rsidRPr="00000000" w14:paraId="00000350">
      <w:pPr>
        <w:keepNext w:val="0"/>
        <w:keepLines w:val="0"/>
        <w:spacing w:before="280" w:lineRule="auto"/>
        <w:rPr/>
      </w:pPr>
      <w:r w:rsidDel="00000000" w:rsidR="00000000" w:rsidRPr="00000000">
        <w:rPr>
          <w:rtl w:val="0"/>
        </w:rPr>
        <w:t xml:space="preserve">In Dotwork, You Can:</w:t>
      </w:r>
    </w:p>
    <w:p w:rsidR="00000000" w:rsidDel="00000000" w:rsidP="00000000" w:rsidRDefault="00000000" w:rsidRPr="00000000" w14:paraId="00000351">
      <w:pPr>
        <w:numPr>
          <w:ilvl w:val="0"/>
          <w:numId w:val="52"/>
        </w:numPr>
        <w:spacing w:after="0" w:before="240" w:lineRule="auto"/>
        <w:ind w:left="720" w:hanging="360"/>
        <w:rPr/>
      </w:pPr>
      <w:r w:rsidDel="00000000" w:rsidR="00000000" w:rsidRPr="00000000">
        <w:rPr>
          <w:rFonts w:ascii="Arial Unicode MS" w:cs="Arial Unicode MS" w:eastAsia="Arial Unicode MS" w:hAnsi="Arial Unicode MS"/>
          <w:rtl w:val="0"/>
        </w:rPr>
        <w:t xml:space="preserve">✅ Connect goals to each other (e.g., "contributes to," "milestone toward")</w:t>
      </w:r>
    </w:p>
    <w:p w:rsidR="00000000" w:rsidDel="00000000" w:rsidP="00000000" w:rsidRDefault="00000000" w:rsidRPr="00000000" w14:paraId="00000352">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Define and view goal graphs across time horizons and artifacts</w:t>
      </w:r>
    </w:p>
    <w:p w:rsidR="00000000" w:rsidDel="00000000" w:rsidP="00000000" w:rsidRDefault="00000000" w:rsidRPr="00000000" w14:paraId="00000353">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Link goals to any object: teams, bets, experiments, scopes, drivers, impacts</w:t>
      </w:r>
    </w:p>
    <w:p w:rsidR="00000000" w:rsidDel="00000000" w:rsidP="00000000" w:rsidRDefault="00000000" w:rsidRPr="00000000" w14:paraId="00000354">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Tag goals with cycles (quarter, half, etc.) or keep them free-floating</w:t>
      </w:r>
    </w:p>
    <w:p w:rsidR="00000000" w:rsidDel="00000000" w:rsidP="00000000" w:rsidRDefault="00000000" w:rsidRPr="00000000" w14:paraId="00000355">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Specify one or more metrics for each goal (quant or qual)</w:t>
      </w:r>
    </w:p>
    <w:p w:rsidR="00000000" w:rsidDel="00000000" w:rsidP="00000000" w:rsidRDefault="00000000" w:rsidRPr="00000000" w14:paraId="00000356">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Track confidence intervals and trend lines over time</w:t>
      </w:r>
    </w:p>
    <w:p w:rsidR="00000000" w:rsidDel="00000000" w:rsidP="00000000" w:rsidRDefault="00000000" w:rsidRPr="00000000" w14:paraId="00000357">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Attach OKR-style targets to any goal and link them to metrics</w:t>
      </w:r>
    </w:p>
    <w:p w:rsidR="00000000" w:rsidDel="00000000" w:rsidP="00000000" w:rsidRDefault="00000000" w:rsidRPr="00000000" w14:paraId="00000358">
      <w:pPr>
        <w:numPr>
          <w:ilvl w:val="0"/>
          <w:numId w:val="52"/>
        </w:numPr>
        <w:spacing w:after="0" w:before="0" w:lineRule="auto"/>
        <w:ind w:left="720" w:hanging="360"/>
        <w:rPr/>
      </w:pPr>
      <w:r w:rsidDel="00000000" w:rsidR="00000000" w:rsidRPr="00000000">
        <w:rPr>
          <w:rFonts w:ascii="Arial Unicode MS" w:cs="Arial Unicode MS" w:eastAsia="Arial Unicode MS" w:hAnsi="Arial Unicode MS"/>
          <w:rtl w:val="0"/>
        </w:rPr>
        <w:t xml:space="preserve">✅ View beautiful goal dashboards—with graphs, link maps, and live data</w:t>
        <w:br w:type="textWrapping"/>
        <w:t xml:space="preserve">✅ Surface inherited goals from upstream opportunities or strategies</w:t>
      </w:r>
    </w:p>
    <w:p w:rsidR="00000000" w:rsidDel="00000000" w:rsidP="00000000" w:rsidRDefault="00000000" w:rsidRPr="00000000" w14:paraId="00000359">
      <w:pPr>
        <w:spacing w:after="0" w:before="0" w:lineRule="auto"/>
        <w:rPr/>
      </w:pPr>
      <w:r w:rsidDel="00000000" w:rsidR="00000000" w:rsidRPr="00000000">
        <w:rPr>
          <w:rtl w:val="0"/>
        </w:rPr>
      </w:r>
    </w:p>
    <w:p w:rsidR="00000000" w:rsidDel="00000000" w:rsidP="00000000" w:rsidRDefault="00000000" w:rsidRPr="00000000" w14:paraId="0000035A">
      <w:pPr>
        <w:spacing w:after="0" w:before="0" w:lineRule="auto"/>
        <w:rPr/>
      </w:pPr>
      <w:r w:rsidDel="00000000" w:rsidR="00000000" w:rsidRPr="00000000">
        <w:rPr>
          <w:rtl w:val="0"/>
        </w:rPr>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rtl w:val="0"/>
              </w:rPr>
              <w:t xml:space="preserve">Goal Taxonomy</w:t>
            </w:r>
          </w:p>
          <w:p w:rsidR="00000000" w:rsidDel="00000000" w:rsidP="00000000" w:rsidRDefault="00000000" w:rsidRPr="00000000" w14:paraId="0000035C">
            <w:pPr>
              <w:rPr>
                <w:b w:val="1"/>
                <w:bCs w:val="1"/>
              </w:rPr>
            </w:pPr>
            <w:r w:rsidDel="00000000" w:rsidR="00000000" w:rsidRPr="00000000">
              <w:rPr>
                <w:b w:val="1"/>
                <w:bCs w:val="1"/>
                <w:rtl w:val="0"/>
              </w:rPr>
              <w:t xml:space="preserve">Overarching/Primary Goal</w:t>
            </w:r>
          </w:p>
          <w:p w:rsidR="00000000" w:rsidDel="00000000" w:rsidP="00000000" w:rsidRDefault="00000000" w:rsidRPr="00000000" w14:paraId="0000035D">
            <w:pPr>
              <w:spacing w:line="240" w:lineRule="auto"/>
              <w:rPr/>
            </w:pPr>
            <w:r w:rsidDel="00000000" w:rsidR="00000000" w:rsidRPr="00000000">
              <w:rPr>
                <w:rtl w:val="0"/>
              </w:rPr>
              <w:t xml:space="preserve">Overarching/Primary Goals are long-term, descriptive, compelling, and paint broad brushstrokes. They must be specific enough to draw a reasonable box around the effort without forcing premature convergence and solutioning. These map to "objectives" in textbook OKRs.</w:t>
            </w:r>
          </w:p>
          <w:p w:rsidR="00000000" w:rsidDel="00000000" w:rsidP="00000000" w:rsidRDefault="00000000" w:rsidRPr="00000000" w14:paraId="0000035E">
            <w:pPr>
              <w:spacing w:line="240" w:lineRule="auto"/>
              <w:rPr/>
            </w:pPr>
            <w:r w:rsidDel="00000000" w:rsidR="00000000" w:rsidRPr="00000000">
              <w:rPr>
                <w:rtl w:val="0"/>
              </w:rPr>
            </w:r>
          </w:p>
          <w:p w:rsidR="00000000" w:rsidDel="00000000" w:rsidP="00000000" w:rsidRDefault="00000000" w:rsidRPr="00000000" w14:paraId="0000035F">
            <w:pPr>
              <w:spacing w:line="240" w:lineRule="auto"/>
              <w:rPr/>
            </w:pPr>
            <w:r w:rsidDel="00000000" w:rsidR="00000000" w:rsidRPr="00000000">
              <w:rPr>
                <w:rtl w:val="0"/>
              </w:rPr>
              <w:t xml:space="preserve">"Maintain a healthy goal weight through sustainable habits, feeling strong, energized, and confident in my body while fostering a positive relationship with food and exercise."</w:t>
            </w:r>
          </w:p>
          <w:p w:rsidR="00000000" w:rsidDel="00000000" w:rsidP="00000000" w:rsidRDefault="00000000" w:rsidRPr="00000000" w14:paraId="00000360">
            <w:pPr>
              <w:spacing w:line="240" w:lineRule="auto"/>
              <w:rPr/>
            </w:pPr>
            <w:r w:rsidDel="00000000" w:rsidR="00000000" w:rsidRPr="00000000">
              <w:rPr>
                <w:rtl w:val="0"/>
              </w:rPr>
            </w:r>
          </w:p>
          <w:p w:rsidR="00000000" w:rsidDel="00000000" w:rsidP="00000000" w:rsidRDefault="00000000" w:rsidRPr="00000000" w14:paraId="00000361">
            <w:pPr>
              <w:spacing w:line="240" w:lineRule="auto"/>
              <w:rPr/>
            </w:pPr>
            <w:r w:rsidDel="00000000" w:rsidR="00000000" w:rsidRPr="00000000">
              <w:rPr>
                <w:rtl w:val="0"/>
              </w:rPr>
              <w:t xml:space="preserve">"Expand and strengthen the Local Advocate Program to build a grassroots network of passionate beekeepers who promote our products, share insights, and foster community engagement."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Target Goals</w:t>
            </w:r>
          </w:p>
          <w:p w:rsidR="00000000" w:rsidDel="00000000" w:rsidP="00000000" w:rsidRDefault="00000000" w:rsidRPr="00000000" w14:paraId="00000364">
            <w:pPr>
              <w:spacing w:line="240" w:lineRule="auto"/>
              <w:rPr/>
            </w:pPr>
            <w:r w:rsidDel="00000000" w:rsidR="00000000" w:rsidRPr="00000000">
              <w:rPr>
                <w:rtl w:val="0"/>
              </w:rPr>
              <w:t xml:space="preserve">Target Goals emphasize hitting a target or threshold by a certain date. Hitting this target should be a big moment and cause for celebration instead of a transient milestone (see below). Yes, you might enter a new phase—for example, trying to keep a metric below a threshold—but the target is more than just a stepping stone.</w:t>
            </w:r>
          </w:p>
          <w:p w:rsidR="00000000" w:rsidDel="00000000" w:rsidP="00000000" w:rsidRDefault="00000000" w:rsidRPr="00000000" w14:paraId="00000365">
            <w:pPr>
              <w:spacing w:line="240" w:lineRule="auto"/>
              <w:rPr/>
            </w:pPr>
            <w:r w:rsidDel="00000000" w:rsidR="00000000" w:rsidRPr="00000000">
              <w:rPr>
                <w:rtl w:val="0"/>
              </w:rPr>
            </w:r>
          </w:p>
          <w:p w:rsidR="00000000" w:rsidDel="00000000" w:rsidP="00000000" w:rsidRDefault="00000000" w:rsidRPr="00000000" w14:paraId="00000366">
            <w:pPr>
              <w:spacing w:line="240" w:lineRule="auto"/>
              <w:rPr/>
            </w:pPr>
            <w:r w:rsidDel="00000000" w:rsidR="00000000" w:rsidRPr="00000000">
              <w:rPr>
                <w:rtl w:val="0"/>
              </w:rPr>
              <w:t xml:space="preserve">"Hit 150 lbs by June 1st."</w:t>
            </w:r>
          </w:p>
          <w:p w:rsidR="00000000" w:rsidDel="00000000" w:rsidP="00000000" w:rsidRDefault="00000000" w:rsidRPr="00000000" w14:paraId="00000367">
            <w:pPr>
              <w:spacing w:line="240" w:lineRule="auto"/>
              <w:rPr/>
            </w:pPr>
            <w:r w:rsidDel="00000000" w:rsidR="00000000" w:rsidRPr="00000000">
              <w:rPr>
                <w:rtl w:val="0"/>
              </w:rPr>
            </w:r>
          </w:p>
          <w:p w:rsidR="00000000" w:rsidDel="00000000" w:rsidP="00000000" w:rsidRDefault="00000000" w:rsidRPr="00000000" w14:paraId="00000368">
            <w:pPr>
              <w:spacing w:line="240" w:lineRule="auto"/>
              <w:rPr/>
            </w:pPr>
            <w:r w:rsidDel="00000000" w:rsidR="00000000" w:rsidRPr="00000000">
              <w:rPr>
                <w:rtl w:val="0"/>
              </w:rPr>
              <w:t xml:space="preserve">"Increase 90-day retention rate from 60% to 75% by December 31st, focusing on improved onboarding experiences and proactive customer support during the first month."</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b w:val="1"/>
                <w:bCs w:val="1"/>
                <w:rtl w:val="0"/>
              </w:rPr>
              <w:t xml:space="preserve">Anti-goals (aka NOKRs)</w:t>
            </w:r>
          </w:p>
          <w:p w:rsidR="00000000" w:rsidDel="00000000" w:rsidP="00000000" w:rsidRDefault="00000000" w:rsidRPr="00000000" w14:paraId="0000036B">
            <w:pPr>
              <w:spacing w:line="240" w:lineRule="auto"/>
              <w:rPr/>
            </w:pPr>
            <w:r w:rsidDel="00000000" w:rsidR="00000000" w:rsidRPr="00000000">
              <w:rPr>
                <w:rtl w:val="0"/>
              </w:rPr>
              <w:t xml:space="preserve">Anti-goals (aka NOKRs) explicitly state what you aren't trying to do. They help set expectations and clarify your strategy. A good exercise for setting anti-goals is to ask, "What might someone reasonably assume might happen because of our work that will likely NOT happen?"</w:t>
            </w:r>
          </w:p>
          <w:p w:rsidR="00000000" w:rsidDel="00000000" w:rsidP="00000000" w:rsidRDefault="00000000" w:rsidRPr="00000000" w14:paraId="0000036C">
            <w:pPr>
              <w:spacing w:line="240" w:lineRule="auto"/>
              <w:rPr/>
            </w:pPr>
            <w:r w:rsidDel="00000000" w:rsidR="00000000" w:rsidRPr="00000000">
              <w:rPr>
                <w:rtl w:val="0"/>
              </w:rPr>
            </w:r>
          </w:p>
          <w:p w:rsidR="00000000" w:rsidDel="00000000" w:rsidP="00000000" w:rsidRDefault="00000000" w:rsidRPr="00000000" w14:paraId="0000036D">
            <w:pPr>
              <w:spacing w:line="240" w:lineRule="auto"/>
              <w:rPr/>
            </w:pPr>
            <w:r w:rsidDel="00000000" w:rsidR="00000000" w:rsidRPr="00000000">
              <w:rPr>
                <w:rtl w:val="0"/>
              </w:rPr>
              <w:t xml:space="preserve">"No diet plans that eliminate entire food groups (e.g., no-carb diets)."</w:t>
            </w:r>
          </w:p>
          <w:p w:rsidR="00000000" w:rsidDel="00000000" w:rsidP="00000000" w:rsidRDefault="00000000" w:rsidRPr="00000000" w14:paraId="0000036E">
            <w:pPr>
              <w:spacing w:line="240" w:lineRule="auto"/>
              <w:rPr/>
            </w:pPr>
            <w:r w:rsidDel="00000000" w:rsidR="00000000" w:rsidRPr="00000000">
              <w:rPr>
                <w:rtl w:val="0"/>
              </w:rPr>
            </w:r>
          </w:p>
          <w:p w:rsidR="00000000" w:rsidDel="00000000" w:rsidP="00000000" w:rsidRDefault="00000000" w:rsidRPr="00000000" w14:paraId="0000036F">
            <w:pPr>
              <w:spacing w:line="240" w:lineRule="auto"/>
              <w:rPr/>
            </w:pPr>
            <w:r w:rsidDel="00000000" w:rsidR="00000000" w:rsidRPr="00000000">
              <w:rPr>
                <w:rtl w:val="0"/>
              </w:rPr>
              <w:t xml:space="preserve">"We are not going to attempt to shift our in-person community events to online events, despite their higher costs, because the in-person format fosters deeper connections and trust that are critical for our beekeeper community."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rPr>
            </w:pPr>
            <w:r w:rsidDel="00000000" w:rsidR="00000000" w:rsidRPr="00000000">
              <w:rPr>
                <w:b w:val="1"/>
                <w:bCs w:val="1"/>
                <w:rtl w:val="0"/>
              </w:rPr>
              <w:t xml:space="preserve">Continuous, Progress-Oriented Goals</w:t>
            </w:r>
          </w:p>
          <w:p w:rsidR="00000000" w:rsidDel="00000000" w:rsidP="00000000" w:rsidRDefault="00000000" w:rsidRPr="00000000" w14:paraId="00000372">
            <w:pPr>
              <w:spacing w:line="240" w:lineRule="auto"/>
              <w:rPr/>
            </w:pPr>
            <w:r w:rsidDel="00000000" w:rsidR="00000000" w:rsidRPr="00000000">
              <w:rPr>
                <w:rtl w:val="0"/>
              </w:rPr>
              <w:t xml:space="preserve">Continuous, Progress-Oriented Goals are helpful when you are chipping away at something and want to ensure regular progress. They are time-based and use a consistent period.</w:t>
            </w:r>
          </w:p>
          <w:p w:rsidR="00000000" w:rsidDel="00000000" w:rsidP="00000000" w:rsidRDefault="00000000" w:rsidRPr="00000000" w14:paraId="00000373">
            <w:pPr>
              <w:spacing w:line="240" w:lineRule="auto"/>
              <w:rPr/>
            </w:pPr>
            <w:r w:rsidDel="00000000" w:rsidR="00000000" w:rsidRPr="00000000">
              <w:rPr>
                <w:rtl w:val="0"/>
              </w:rPr>
            </w:r>
          </w:p>
          <w:p w:rsidR="00000000" w:rsidDel="00000000" w:rsidP="00000000" w:rsidRDefault="00000000" w:rsidRPr="00000000" w14:paraId="00000374">
            <w:pPr>
              <w:spacing w:line="240" w:lineRule="auto"/>
              <w:rPr/>
            </w:pPr>
            <w:r w:rsidDel="00000000" w:rsidR="00000000" w:rsidRPr="00000000">
              <w:rPr>
                <w:rtl w:val="0"/>
              </w:rPr>
              <w:t xml:space="preserve">"Lose an average of 1 lb per week over the next 3 months."</w:t>
            </w:r>
          </w:p>
          <w:p w:rsidR="00000000" w:rsidDel="00000000" w:rsidP="00000000" w:rsidRDefault="00000000" w:rsidRPr="00000000" w14:paraId="00000375">
            <w:pPr>
              <w:spacing w:line="240" w:lineRule="auto"/>
              <w:rPr/>
            </w:pPr>
            <w:r w:rsidDel="00000000" w:rsidR="00000000" w:rsidRPr="00000000">
              <w:rPr>
                <w:rtl w:val="0"/>
              </w:rPr>
            </w:r>
          </w:p>
          <w:p w:rsidR="00000000" w:rsidDel="00000000" w:rsidP="00000000" w:rsidRDefault="00000000" w:rsidRPr="00000000" w14:paraId="00000376">
            <w:pPr>
              <w:spacing w:line="240" w:lineRule="auto"/>
              <w:rPr/>
            </w:pPr>
            <w:r w:rsidDel="00000000" w:rsidR="00000000" w:rsidRPr="00000000">
              <w:rPr>
                <w:rtl w:val="0"/>
              </w:rPr>
              <w:t xml:space="preserve">"Refactor and update 10 legacy UI components per month to align with the Nectar design system, prioritizing high-traffic and customer-facing features. Assess impact after six months."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Milestone-Oriented Goals</w:t>
            </w:r>
          </w:p>
          <w:p w:rsidR="00000000" w:rsidDel="00000000" w:rsidP="00000000" w:rsidRDefault="00000000" w:rsidRPr="00000000" w14:paraId="00000379">
            <w:pPr>
              <w:spacing w:line="240" w:lineRule="auto"/>
              <w:rPr/>
            </w:pPr>
            <w:r w:rsidDel="00000000" w:rsidR="00000000" w:rsidRPr="00000000">
              <w:rPr>
                <w:rtl w:val="0"/>
              </w:rPr>
              <w:t xml:space="preserve">Milestone-Oriented Goals cover important points along the journey. It is important to have meaningful milestones. Teams often fall into the trap of specifying milestones that don't mean much. They look at an initiative and ask, "Hey, where will we be by the end of the quarter?" That becomes their next milestone. In my book, this isn't a good goal because hitting some arbitrary target tells us very little about the progress the team is making (which is why I hate burndown charts). Instead, focus on key inflection points that signify big risk/impact profile shifts.</w:t>
            </w:r>
          </w:p>
          <w:p w:rsidR="00000000" w:rsidDel="00000000" w:rsidP="00000000" w:rsidRDefault="00000000" w:rsidRPr="00000000" w14:paraId="0000037A">
            <w:pPr>
              <w:spacing w:line="240" w:lineRule="auto"/>
              <w:rPr/>
            </w:pPr>
            <w:r w:rsidDel="00000000" w:rsidR="00000000" w:rsidRPr="00000000">
              <w:rPr>
                <w:rtl w:val="0"/>
              </w:rPr>
            </w:r>
          </w:p>
          <w:p w:rsidR="00000000" w:rsidDel="00000000" w:rsidP="00000000" w:rsidRDefault="00000000" w:rsidRPr="00000000" w14:paraId="0000037B">
            <w:pPr>
              <w:spacing w:line="240" w:lineRule="auto"/>
              <w:rPr/>
            </w:pPr>
            <w:r w:rsidDel="00000000" w:rsidR="00000000" w:rsidRPr="00000000">
              <w:rPr>
                <w:rtl w:val="0"/>
              </w:rPr>
              <w:t xml:space="preserve">"Weigh 170 lbs by March 1st, representing a 10 lb weight reduction."</w:t>
            </w:r>
          </w:p>
          <w:p w:rsidR="00000000" w:rsidDel="00000000" w:rsidP="00000000" w:rsidRDefault="00000000" w:rsidRPr="00000000" w14:paraId="0000037C">
            <w:pPr>
              <w:spacing w:line="240" w:lineRule="auto"/>
              <w:rPr/>
            </w:pPr>
            <w:r w:rsidDel="00000000" w:rsidR="00000000" w:rsidRPr="00000000">
              <w:rPr>
                <w:rtl w:val="0"/>
              </w:rPr>
            </w:r>
          </w:p>
          <w:p w:rsidR="00000000" w:rsidDel="00000000" w:rsidP="00000000" w:rsidRDefault="00000000" w:rsidRPr="00000000" w14:paraId="0000037D">
            <w:pPr>
              <w:spacing w:line="240" w:lineRule="auto"/>
              <w:rPr/>
            </w:pPr>
            <w:r w:rsidDel="00000000" w:rsidR="00000000" w:rsidRPr="00000000">
              <w:rPr>
                <w:rtl w:val="0"/>
              </w:rPr>
              <w:t xml:space="preserve">"Successfully onboard the 20th high-touch customer by March 15th, informing and streamlining the onboarding process and reducing risks associated with scaling to lower-touch workflows."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Process-Oriented Goals</w:t>
            </w:r>
          </w:p>
          <w:p w:rsidR="00000000" w:rsidDel="00000000" w:rsidP="00000000" w:rsidRDefault="00000000" w:rsidRPr="00000000" w14:paraId="00000380">
            <w:pPr>
              <w:spacing w:line="240" w:lineRule="auto"/>
              <w:rPr/>
            </w:pPr>
            <w:r w:rsidDel="00000000" w:rsidR="00000000" w:rsidRPr="00000000">
              <w:rPr>
                <w:rtl w:val="0"/>
              </w:rPr>
              <w:t xml:space="preserve">Process-Oriented Goals focus on key habits, behaviors, and activities—the "inputs" that we hypothesize will generate the "outputs" (or outcomes) we desire. If you commit to reassessing their efficacy later, it is OK if these goals feel prescriptive and specific.</w:t>
            </w:r>
          </w:p>
          <w:p w:rsidR="00000000" w:rsidDel="00000000" w:rsidP="00000000" w:rsidRDefault="00000000" w:rsidRPr="00000000" w14:paraId="00000381">
            <w:pPr>
              <w:spacing w:line="240" w:lineRule="auto"/>
              <w:rPr/>
            </w:pPr>
            <w:r w:rsidDel="00000000" w:rsidR="00000000" w:rsidRPr="00000000">
              <w:rPr>
                <w:rtl w:val="0"/>
              </w:rPr>
            </w:r>
          </w:p>
          <w:p w:rsidR="00000000" w:rsidDel="00000000" w:rsidP="00000000" w:rsidRDefault="00000000" w:rsidRPr="00000000" w14:paraId="00000382">
            <w:pPr>
              <w:spacing w:line="240" w:lineRule="auto"/>
              <w:rPr/>
            </w:pPr>
            <w:r w:rsidDel="00000000" w:rsidR="00000000" w:rsidRPr="00000000">
              <w:rPr>
                <w:rtl w:val="0"/>
              </w:rPr>
              <w:t xml:space="preserve">"Walk 10,000 steps daily, track meals consistently, and include a protein-rich snack to support energy levels, limit eating out to twice per week."</w:t>
            </w:r>
          </w:p>
          <w:p w:rsidR="00000000" w:rsidDel="00000000" w:rsidP="00000000" w:rsidRDefault="00000000" w:rsidRPr="00000000" w14:paraId="00000383">
            <w:pPr>
              <w:spacing w:line="240" w:lineRule="auto"/>
              <w:rPr/>
            </w:pPr>
            <w:r w:rsidDel="00000000" w:rsidR="00000000" w:rsidRPr="00000000">
              <w:rPr>
                <w:rtl w:val="0"/>
              </w:rPr>
            </w:r>
          </w:p>
          <w:p w:rsidR="00000000" w:rsidDel="00000000" w:rsidP="00000000" w:rsidRDefault="00000000" w:rsidRPr="00000000" w14:paraId="00000384">
            <w:pPr>
              <w:spacing w:line="240" w:lineRule="auto"/>
              <w:rPr/>
            </w:pPr>
            <w:r w:rsidDel="00000000" w:rsidR="00000000" w:rsidRPr="00000000">
              <w:rPr>
                <w:rtl w:val="0"/>
              </w:rPr>
              <w:t xml:space="preserve">"Conduct at least five customer calls per week with at least two team members present on each call to promote shared learning, alignment, and deeper customer understanding."</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Guardrail/Counterbalancing Goals</w:t>
            </w:r>
          </w:p>
          <w:p w:rsidR="00000000" w:rsidDel="00000000" w:rsidP="00000000" w:rsidRDefault="00000000" w:rsidRPr="00000000" w14:paraId="00000387">
            <w:pPr>
              <w:spacing w:line="240" w:lineRule="auto"/>
              <w:rPr/>
            </w:pPr>
            <w:r w:rsidDel="00000000" w:rsidR="00000000" w:rsidRPr="00000000">
              <w:rPr>
                <w:rtl w:val="0"/>
              </w:rPr>
              <w:t xml:space="preserve">Guardrail/Counterbalancing Goals prevent optimizing for one outcome at the expense of something else. These goals answer, "While we are trying to achieve X, what must we ensure we don't negatively impact?" In many cases, especially with more exploratory work, keeping some control and visibility of the side effects can be even more important than hitting the made-up, "feels right" main target.</w:t>
            </w:r>
          </w:p>
          <w:p w:rsidR="00000000" w:rsidDel="00000000" w:rsidP="00000000" w:rsidRDefault="00000000" w:rsidRPr="00000000" w14:paraId="00000388">
            <w:pPr>
              <w:spacing w:line="240" w:lineRule="auto"/>
              <w:rPr/>
            </w:pPr>
            <w:r w:rsidDel="00000000" w:rsidR="00000000" w:rsidRPr="00000000">
              <w:rPr>
                <w:rtl w:val="0"/>
              </w:rPr>
            </w:r>
          </w:p>
          <w:p w:rsidR="00000000" w:rsidDel="00000000" w:rsidP="00000000" w:rsidRDefault="00000000" w:rsidRPr="00000000" w14:paraId="00000389">
            <w:pPr>
              <w:spacing w:line="240" w:lineRule="auto"/>
              <w:rPr/>
            </w:pPr>
            <w:r w:rsidDel="00000000" w:rsidR="00000000" w:rsidRPr="00000000">
              <w:rPr>
                <w:rtl w:val="0"/>
              </w:rPr>
              <w:t xml:space="preserve">"Keep total caloric deficit under 1,500 calories for any three-day period."</w:t>
            </w:r>
          </w:p>
          <w:p w:rsidR="00000000" w:rsidDel="00000000" w:rsidP="00000000" w:rsidRDefault="00000000" w:rsidRPr="00000000" w14:paraId="0000038A">
            <w:pPr>
              <w:spacing w:line="240" w:lineRule="auto"/>
              <w:rPr/>
            </w:pPr>
            <w:r w:rsidDel="00000000" w:rsidR="00000000" w:rsidRPr="00000000">
              <w:rPr>
                <w:rtl w:val="0"/>
              </w:rPr>
            </w:r>
          </w:p>
          <w:p w:rsidR="00000000" w:rsidDel="00000000" w:rsidP="00000000" w:rsidRDefault="00000000" w:rsidRPr="00000000" w14:paraId="0000038B">
            <w:pPr>
              <w:spacing w:line="240" w:lineRule="auto"/>
              <w:rPr/>
            </w:pPr>
            <w:r w:rsidDel="00000000" w:rsidR="00000000" w:rsidRPr="00000000">
              <w:rPr>
                <w:rtl w:val="0"/>
              </w:rPr>
              <w:t xml:space="preserve">"While optimizing new customer acquisition through increased marketing spend, maintain a 90-day churn rate below 5%."</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Leading/Lagging Goals</w:t>
            </w:r>
          </w:p>
          <w:p w:rsidR="00000000" w:rsidDel="00000000" w:rsidP="00000000" w:rsidRDefault="00000000" w:rsidRPr="00000000" w14:paraId="0000038E">
            <w:pPr>
              <w:spacing w:line="240" w:lineRule="auto"/>
              <w:rPr/>
            </w:pPr>
            <w:r w:rsidDel="00000000" w:rsidR="00000000" w:rsidRPr="00000000">
              <w:rPr>
                <w:rtl w:val="0"/>
              </w:rPr>
              <w:t xml:space="preserve">Leading/Lagging Goals are helpful when you want to be explicit about a hypothesized relationship between a leading input and a lagging output. Ideally, we want teams to focus on controllable inputs while keeping the end goal (based on the lagging metric) in view. Perhaps most importantly, we want the team to be in learning mode, checking both metrics and assessing the relationship between the leading and lagging metrics.</w:t>
            </w:r>
          </w:p>
          <w:p w:rsidR="00000000" w:rsidDel="00000000" w:rsidP="00000000" w:rsidRDefault="00000000" w:rsidRPr="00000000" w14:paraId="0000038F">
            <w:pPr>
              <w:spacing w:line="240" w:lineRule="auto"/>
              <w:rPr/>
            </w:pPr>
            <w:r w:rsidDel="00000000" w:rsidR="00000000" w:rsidRPr="00000000">
              <w:rPr>
                <w:rtl w:val="0"/>
              </w:rPr>
            </w:r>
          </w:p>
          <w:p w:rsidR="00000000" w:rsidDel="00000000" w:rsidP="00000000" w:rsidRDefault="00000000" w:rsidRPr="00000000" w14:paraId="00000390">
            <w:pPr>
              <w:spacing w:line="240" w:lineRule="auto"/>
              <w:rPr/>
            </w:pPr>
            <w:r w:rsidDel="00000000" w:rsidR="00000000" w:rsidRPr="00000000">
              <w:rPr>
                <w:rtl w:val="0"/>
              </w:rPr>
              <w:t xml:space="preserve">Leading Goal: "Increase daily protein intake to 100g and strength training sessions to 3 per week."</w:t>
            </w:r>
          </w:p>
          <w:p w:rsidR="00000000" w:rsidDel="00000000" w:rsidP="00000000" w:rsidRDefault="00000000" w:rsidRPr="00000000" w14:paraId="00000391">
            <w:pPr>
              <w:spacing w:line="240" w:lineRule="auto"/>
              <w:rPr/>
            </w:pPr>
            <w:r w:rsidDel="00000000" w:rsidR="00000000" w:rsidRPr="00000000">
              <w:rPr>
                <w:rtl w:val="0"/>
              </w:rPr>
              <w:t xml:space="preserve">Lagging Metric: "Gain 5 lbs of lean muscle mass within the next 6 months."</w:t>
            </w:r>
          </w:p>
          <w:p w:rsidR="00000000" w:rsidDel="00000000" w:rsidP="00000000" w:rsidRDefault="00000000" w:rsidRPr="00000000" w14:paraId="00000392">
            <w:pPr>
              <w:spacing w:line="240" w:lineRule="auto"/>
              <w:rPr/>
            </w:pPr>
            <w:r w:rsidDel="00000000" w:rsidR="00000000" w:rsidRPr="00000000">
              <w:rPr>
                <w:rtl w:val="0"/>
              </w:rPr>
              <w:t xml:space="preserve">Leading Goal: "Increase local advocate referrals by 15% by June."</w:t>
            </w:r>
          </w:p>
          <w:p w:rsidR="00000000" w:rsidDel="00000000" w:rsidP="00000000" w:rsidRDefault="00000000" w:rsidRPr="00000000" w14:paraId="00000393">
            <w:pPr>
              <w:spacing w:line="240" w:lineRule="auto"/>
              <w:rPr/>
            </w:pPr>
            <w:r w:rsidDel="00000000" w:rsidR="00000000" w:rsidRPr="00000000">
              <w:rPr>
                <w:rtl w:val="0"/>
              </w:rPr>
              <w:t xml:space="preserve">Lagging Metric(s): "Increase presence in key markets (e.g., rural commercial beekeepers) by 10% through referrals by December. Improve 6-month retention for referred customers to 80%, compared to 70% for non-referred customers."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Maintenance Goals</w:t>
            </w:r>
          </w:p>
          <w:p w:rsidR="00000000" w:rsidDel="00000000" w:rsidP="00000000" w:rsidRDefault="00000000" w:rsidRPr="00000000" w14:paraId="00000396">
            <w:pPr>
              <w:spacing w:line="240" w:lineRule="auto"/>
              <w:rPr/>
            </w:pPr>
            <w:r w:rsidDel="00000000" w:rsidR="00000000" w:rsidRPr="00000000">
              <w:rPr>
                <w:rtl w:val="0"/>
              </w:rPr>
              <w:t xml:space="preserve">Maintenance Goals make sure you sustain your progress and gains. They are useful for avoiding regression and making sure your wins stick. You might also think of these as perpetual counterbalancing goals.</w:t>
            </w:r>
          </w:p>
          <w:p w:rsidR="00000000" w:rsidDel="00000000" w:rsidP="00000000" w:rsidRDefault="00000000" w:rsidRPr="00000000" w14:paraId="00000397">
            <w:pPr>
              <w:spacing w:line="240" w:lineRule="auto"/>
              <w:rPr/>
            </w:pPr>
            <w:r w:rsidDel="00000000" w:rsidR="00000000" w:rsidRPr="00000000">
              <w:rPr>
                <w:rtl w:val="0"/>
              </w:rPr>
            </w:r>
          </w:p>
          <w:p w:rsidR="00000000" w:rsidDel="00000000" w:rsidP="00000000" w:rsidRDefault="00000000" w:rsidRPr="00000000" w14:paraId="00000398">
            <w:pPr>
              <w:spacing w:line="240" w:lineRule="auto"/>
              <w:rPr/>
            </w:pPr>
            <w:r w:rsidDel="00000000" w:rsidR="00000000" w:rsidRPr="00000000">
              <w:rPr>
                <w:rtl w:val="0"/>
              </w:rPr>
              <w:t xml:space="preserve">"Maintain an average of 8 hours of sleep per night to support recovery and overall health."</w:t>
            </w:r>
          </w:p>
          <w:p w:rsidR="00000000" w:rsidDel="00000000" w:rsidP="00000000" w:rsidRDefault="00000000" w:rsidRPr="00000000" w14:paraId="00000399">
            <w:pPr>
              <w:spacing w:line="240" w:lineRule="auto"/>
              <w:rPr/>
            </w:pPr>
            <w:r w:rsidDel="00000000" w:rsidR="00000000" w:rsidRPr="00000000">
              <w:rPr>
                <w:rtl w:val="0"/>
              </w:rPr>
            </w:r>
          </w:p>
          <w:p w:rsidR="00000000" w:rsidDel="00000000" w:rsidP="00000000" w:rsidRDefault="00000000" w:rsidRPr="00000000" w14:paraId="0000039A">
            <w:pPr>
              <w:spacing w:line="240" w:lineRule="auto"/>
              <w:rPr/>
            </w:pPr>
            <w:r w:rsidDel="00000000" w:rsidR="00000000" w:rsidRPr="00000000">
              <w:rPr>
                <w:rtl w:val="0"/>
              </w:rPr>
              <w:t xml:space="preserve">"Ensure the Hive Insights Dashboard, launched earlier this year, continues to deliver value by maintaining at least 80% monthly active usage among customers with 10+ hives."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Project Goals</w:t>
            </w:r>
          </w:p>
          <w:p w:rsidR="00000000" w:rsidDel="00000000" w:rsidP="00000000" w:rsidRDefault="00000000" w:rsidRPr="00000000" w14:paraId="0000039D">
            <w:pPr>
              <w:spacing w:line="240" w:lineRule="auto"/>
              <w:rPr/>
            </w:pPr>
            <w:r w:rsidDel="00000000" w:rsidR="00000000" w:rsidRPr="00000000">
              <w:rPr>
                <w:rtl w:val="0"/>
              </w:rPr>
              <w:t xml:space="preserve">Project Goals cover situations where you just need to get something done. These are best for when the project is a prerequisite ("We can't achieve outcome X unless we finish Project Y first") or when the Goal is checking a box. When building something to achieve a goal, I think it is best to classify the project as a milestone because finishing something is a liability/risk until you've achieved the actual outcome.</w:t>
            </w:r>
          </w:p>
          <w:p w:rsidR="00000000" w:rsidDel="00000000" w:rsidP="00000000" w:rsidRDefault="00000000" w:rsidRPr="00000000" w14:paraId="0000039E">
            <w:pPr>
              <w:spacing w:line="240" w:lineRule="auto"/>
              <w:rPr/>
            </w:pPr>
            <w:r w:rsidDel="00000000" w:rsidR="00000000" w:rsidRPr="00000000">
              <w:rPr>
                <w:rtl w:val="0"/>
              </w:rPr>
            </w:r>
          </w:p>
          <w:p w:rsidR="00000000" w:rsidDel="00000000" w:rsidP="00000000" w:rsidRDefault="00000000" w:rsidRPr="00000000" w14:paraId="0000039F">
            <w:pPr>
              <w:spacing w:line="240" w:lineRule="auto"/>
              <w:rPr/>
            </w:pPr>
            <w:r w:rsidDel="00000000" w:rsidR="00000000" w:rsidRPr="00000000">
              <w:rPr>
                <w:rtl w:val="0"/>
              </w:rPr>
              <w:t xml:space="preserve">"Set up a home gym by the end of the month."</w:t>
            </w:r>
          </w:p>
          <w:p w:rsidR="00000000" w:rsidDel="00000000" w:rsidP="00000000" w:rsidRDefault="00000000" w:rsidRPr="00000000" w14:paraId="000003A0">
            <w:pPr>
              <w:spacing w:line="240" w:lineRule="auto"/>
              <w:rPr/>
            </w:pPr>
            <w:r w:rsidDel="00000000" w:rsidR="00000000" w:rsidRPr="00000000">
              <w:rPr>
                <w:rtl w:val="0"/>
              </w:rPr>
            </w:r>
          </w:p>
          <w:p w:rsidR="00000000" w:rsidDel="00000000" w:rsidP="00000000" w:rsidRDefault="00000000" w:rsidRPr="00000000" w14:paraId="000003A1">
            <w:pPr>
              <w:spacing w:line="240" w:lineRule="auto"/>
              <w:rPr/>
            </w:pPr>
            <w:r w:rsidDel="00000000" w:rsidR="00000000" w:rsidRPr="00000000">
              <w:rPr>
                <w:rtl w:val="0"/>
              </w:rPr>
              <w:t xml:space="preserve">"Project Honeycomb! Complete migrating from the legacy MySQL database to a scalable AWS Aurora solution by June 30th, including re-indexing all 5 million customer records."</w:t>
            </w:r>
          </w:p>
          <w:p w:rsidR="00000000" w:rsidDel="00000000" w:rsidP="00000000" w:rsidRDefault="00000000" w:rsidRPr="00000000" w14:paraId="000003A2">
            <w:pPr>
              <w:spacing w:line="240" w:lineRule="auto"/>
              <w:rPr/>
            </w:pPr>
            <w:r w:rsidDel="00000000" w:rsidR="00000000" w:rsidRPr="00000000">
              <w:rPr>
                <w:rtl w:val="0"/>
              </w:rPr>
              <w:t xml:space="preserve">(This might not be a great example because, ostensibly, you're migrating for a reason, not just for kicks.)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b w:val="1"/>
                <w:bCs w:val="1"/>
                <w:rtl w:val="0"/>
              </w:rPr>
              <w:t xml:space="preserve">Adaptive Goals</w:t>
            </w:r>
          </w:p>
          <w:p w:rsidR="00000000" w:rsidDel="00000000" w:rsidP="00000000" w:rsidRDefault="00000000" w:rsidRPr="00000000" w14:paraId="000003A5">
            <w:pPr>
              <w:spacing w:line="240" w:lineRule="auto"/>
              <w:rPr/>
            </w:pPr>
            <w:r w:rsidDel="00000000" w:rsidR="00000000" w:rsidRPr="00000000">
              <w:rPr>
                <w:rtl w:val="0"/>
              </w:rPr>
              <w:t xml:space="preserve">Adaptive Goals acknowledge that you will likely encounter a lot of unknowns. You are committing to adapt to change circumstances—keeping some broad principles in mind—but adapting your approach within some sensible boundaries. Adaptive Goals and Counterbalancing Goals go well together, and of course, you can still have targets and milestones.</w:t>
            </w:r>
          </w:p>
          <w:p w:rsidR="00000000" w:rsidDel="00000000" w:rsidP="00000000" w:rsidRDefault="00000000" w:rsidRPr="00000000" w14:paraId="000003A6">
            <w:pPr>
              <w:spacing w:line="240" w:lineRule="auto"/>
              <w:rPr/>
            </w:pPr>
            <w:r w:rsidDel="00000000" w:rsidR="00000000" w:rsidRPr="00000000">
              <w:rPr>
                <w:rtl w:val="0"/>
              </w:rPr>
            </w:r>
          </w:p>
          <w:p w:rsidR="00000000" w:rsidDel="00000000" w:rsidP="00000000" w:rsidRDefault="00000000" w:rsidRPr="00000000" w14:paraId="000003A7">
            <w:pPr>
              <w:spacing w:line="240" w:lineRule="auto"/>
              <w:rPr/>
            </w:pPr>
            <w:r w:rsidDel="00000000" w:rsidR="00000000" w:rsidRPr="00000000">
              <w:rPr>
                <w:rtl w:val="0"/>
              </w:rPr>
              <w:t xml:space="preserve">"Adjust calorie intake and exercise goals weekly based on measurable trends such as weight, energy levels, recovery times, and stress levels while accounting for real-life constraints like social events, travel, or work commitments. Do 2 workouts per week, minimum, and use a flexible calorie range to ensure sustainability. Review adjustments every Sunday evening, using the past week's data to fine-tune for the following week."</w:t>
            </w:r>
          </w:p>
          <w:p w:rsidR="00000000" w:rsidDel="00000000" w:rsidP="00000000" w:rsidRDefault="00000000" w:rsidRPr="00000000" w14:paraId="000003A8">
            <w:pPr>
              <w:spacing w:line="240" w:lineRule="auto"/>
              <w:rPr/>
            </w:pPr>
            <w:r w:rsidDel="00000000" w:rsidR="00000000" w:rsidRPr="00000000">
              <w:rPr>
                <w:rtl w:val="0"/>
              </w:rPr>
            </w:r>
          </w:p>
          <w:p w:rsidR="00000000" w:rsidDel="00000000" w:rsidP="00000000" w:rsidRDefault="00000000" w:rsidRPr="00000000" w14:paraId="000003A9">
            <w:pPr>
              <w:spacing w:line="240" w:lineRule="auto"/>
              <w:rPr/>
            </w:pPr>
            <w:r w:rsidDel="00000000" w:rsidR="00000000" w:rsidRPr="00000000">
              <w:rPr>
                <w:rtl w:val="0"/>
              </w:rPr>
              <w:t xml:space="preserve">"Continuously monitor and adjust ad spend, landing page performance, and keyword targeting weekly to maintain a steady lead volume of 200 qualified leads per month while ensuring a cost-per-lead below $50. If ad spend exceeds the cost-per-lead threshold for two consecutive weeks, pause campaigns and reassess landing page performance."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b w:val="1"/>
                <w:bCs w:val="1"/>
                <w:rtl w:val="0"/>
              </w:rPr>
              <w:t xml:space="preserve">Exploratory/Learning Goals</w:t>
            </w:r>
          </w:p>
          <w:p w:rsidR="00000000" w:rsidDel="00000000" w:rsidP="00000000" w:rsidRDefault="00000000" w:rsidRPr="00000000" w14:paraId="000003AC">
            <w:pPr>
              <w:spacing w:line="240" w:lineRule="auto"/>
              <w:rPr/>
            </w:pPr>
            <w:r w:rsidDel="00000000" w:rsidR="00000000" w:rsidRPr="00000000">
              <w:rPr>
                <w:rtl w:val="0"/>
              </w:rPr>
              <w:t xml:space="preserve">Exploratory/Learning Goals are helpful when you know you need to learn more about something. You might have a specific decision in mind (see below) or start with a more divergent, exploratory research direction.</w:t>
            </w:r>
          </w:p>
          <w:p w:rsidR="00000000" w:rsidDel="00000000" w:rsidP="00000000" w:rsidRDefault="00000000" w:rsidRPr="00000000" w14:paraId="000003AD">
            <w:pPr>
              <w:spacing w:line="240" w:lineRule="auto"/>
              <w:rPr/>
            </w:pPr>
            <w:r w:rsidDel="00000000" w:rsidR="00000000" w:rsidRPr="00000000">
              <w:rPr>
                <w:rtl w:val="0"/>
              </w:rPr>
            </w:r>
          </w:p>
          <w:p w:rsidR="00000000" w:rsidDel="00000000" w:rsidP="00000000" w:rsidRDefault="00000000" w:rsidRPr="00000000" w14:paraId="000003AE">
            <w:pPr>
              <w:spacing w:line="240" w:lineRule="auto"/>
              <w:rPr/>
            </w:pPr>
            <w:r w:rsidDel="00000000" w:rsidR="00000000" w:rsidRPr="00000000">
              <w:rPr>
                <w:rtl w:val="0"/>
              </w:rPr>
              <w:t xml:space="preserve">"Try three new types of exercise (e.g., yoga, running, weightlifting) to identify what feels most enjoyable and effective."</w:t>
            </w:r>
          </w:p>
          <w:p w:rsidR="00000000" w:rsidDel="00000000" w:rsidP="00000000" w:rsidRDefault="00000000" w:rsidRPr="00000000" w14:paraId="000003AF">
            <w:pPr>
              <w:spacing w:line="240" w:lineRule="auto"/>
              <w:rPr/>
            </w:pPr>
            <w:r w:rsidDel="00000000" w:rsidR="00000000" w:rsidRPr="00000000">
              <w:rPr>
                <w:rtl w:val="0"/>
              </w:rPr>
            </w:r>
          </w:p>
          <w:p w:rsidR="00000000" w:rsidDel="00000000" w:rsidP="00000000" w:rsidRDefault="00000000" w:rsidRPr="00000000" w14:paraId="000003B0">
            <w:pPr>
              <w:spacing w:line="240" w:lineRule="auto"/>
              <w:rPr/>
            </w:pPr>
            <w:r w:rsidDel="00000000" w:rsidR="00000000" w:rsidRPr="00000000">
              <w:rPr>
                <w:rtl w:val="0"/>
              </w:rPr>
              <w:t xml:space="preserve">"Learn how commercial beekeepers assess hive health, including key metrics they prioritize and tools they currently use, to identify opportunities for integrating these metrics into our Hive Insights Dashboard and ensuring it aligns with their workflows."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Decision-Based Goals (including Pivot/Proceed Goals)</w:t>
            </w:r>
          </w:p>
          <w:p w:rsidR="00000000" w:rsidDel="00000000" w:rsidP="00000000" w:rsidRDefault="00000000" w:rsidRPr="00000000" w14:paraId="000003B3">
            <w:pPr>
              <w:spacing w:line="240" w:lineRule="auto"/>
              <w:rPr/>
            </w:pPr>
            <w:r w:rsidDel="00000000" w:rsidR="00000000" w:rsidRPr="00000000">
              <w:rPr>
                <w:rtl w:val="0"/>
              </w:rPr>
              <w:t xml:space="preserve">With Decision-Based Goals (including Pivot/Proceed Goals), you commit to making a decision by a certain time and ideally having a sense of your options. I see these as more concrete than exploratory goals, which might be more directional and open-ended. Setting a goal to decide something ahead of time is a great way to counteract the confirmation bias that creeps up once you are in the thick of it.</w:t>
            </w:r>
          </w:p>
          <w:p w:rsidR="00000000" w:rsidDel="00000000" w:rsidP="00000000" w:rsidRDefault="00000000" w:rsidRPr="00000000" w14:paraId="000003B4">
            <w:pPr>
              <w:spacing w:line="240" w:lineRule="auto"/>
              <w:rPr/>
            </w:pPr>
            <w:r w:rsidDel="00000000" w:rsidR="00000000" w:rsidRPr="00000000">
              <w:rPr>
                <w:rtl w:val="0"/>
              </w:rPr>
            </w:r>
          </w:p>
          <w:p w:rsidR="00000000" w:rsidDel="00000000" w:rsidP="00000000" w:rsidRDefault="00000000" w:rsidRPr="00000000" w14:paraId="000003B5">
            <w:pPr>
              <w:spacing w:line="240" w:lineRule="auto"/>
              <w:rPr/>
            </w:pPr>
            <w:r w:rsidDel="00000000" w:rsidR="00000000" w:rsidRPr="00000000">
              <w:rPr>
                <w:rtl w:val="0"/>
              </w:rPr>
              <w:t xml:space="preserve">"Decide by February 1st whether to prioritize aerobic exercise or strength-based training based on fitness goals and weight-loss progress."</w:t>
            </w:r>
          </w:p>
          <w:p w:rsidR="00000000" w:rsidDel="00000000" w:rsidP="00000000" w:rsidRDefault="00000000" w:rsidRPr="00000000" w14:paraId="000003B6">
            <w:pPr>
              <w:spacing w:line="240" w:lineRule="auto"/>
              <w:rPr/>
            </w:pPr>
            <w:r w:rsidDel="00000000" w:rsidR="00000000" w:rsidRPr="00000000">
              <w:rPr>
                <w:rtl w:val="0"/>
              </w:rPr>
            </w:r>
          </w:p>
          <w:p w:rsidR="00000000" w:rsidDel="00000000" w:rsidP="00000000" w:rsidRDefault="00000000" w:rsidRPr="00000000" w14:paraId="000003B7">
            <w:pPr>
              <w:spacing w:line="240" w:lineRule="auto"/>
              <w:rPr/>
            </w:pPr>
            <w:r w:rsidDel="00000000" w:rsidR="00000000" w:rsidRPr="00000000">
              <w:rPr>
                <w:rtl w:val="0"/>
              </w:rPr>
              <w:t xml:space="preserve">"Decide by April 1st whether to introduce a mid-tier pricing plan with advanced hive management features based on pilot program results, cost analysis, and projected retention impact."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Capability-building Goals</w:t>
            </w:r>
          </w:p>
          <w:p w:rsidR="00000000" w:rsidDel="00000000" w:rsidP="00000000" w:rsidRDefault="00000000" w:rsidRPr="00000000" w14:paraId="000003BA">
            <w:pPr>
              <w:spacing w:line="240" w:lineRule="auto"/>
              <w:rPr/>
            </w:pPr>
            <w:r w:rsidDel="00000000" w:rsidR="00000000" w:rsidRPr="00000000">
              <w:rPr>
                <w:rtl w:val="0"/>
              </w:rPr>
              <w:t xml:space="preserve">Capability-building Goals help build skills, knowledge, or, more generally, "the ability to ____________." They increase one's capacity to achieve future goals. The word "capability" is frequently used to describe things our products and services need to do, but I think it's worthwhile to figure out how you want to talk about internal capabilities as well.</w:t>
            </w:r>
          </w:p>
          <w:p w:rsidR="00000000" w:rsidDel="00000000" w:rsidP="00000000" w:rsidRDefault="00000000" w:rsidRPr="00000000" w14:paraId="000003BB">
            <w:pPr>
              <w:spacing w:line="240" w:lineRule="auto"/>
              <w:rPr/>
            </w:pPr>
            <w:r w:rsidDel="00000000" w:rsidR="00000000" w:rsidRPr="00000000">
              <w:rPr>
                <w:rtl w:val="0"/>
              </w:rPr>
            </w:r>
          </w:p>
          <w:p w:rsidR="00000000" w:rsidDel="00000000" w:rsidP="00000000" w:rsidRDefault="00000000" w:rsidRPr="00000000" w14:paraId="000003BC">
            <w:pPr>
              <w:spacing w:line="240" w:lineRule="auto"/>
              <w:rPr/>
            </w:pPr>
            <w:r w:rsidDel="00000000" w:rsidR="00000000" w:rsidRPr="00000000">
              <w:rPr>
                <w:rtl w:val="0"/>
              </w:rPr>
              <w:t xml:space="preserve">"Learn how to meal prep effectively and track macros to make healthy eating more efficient."</w:t>
            </w:r>
          </w:p>
          <w:p w:rsidR="00000000" w:rsidDel="00000000" w:rsidP="00000000" w:rsidRDefault="00000000" w:rsidRPr="00000000" w14:paraId="000003BD">
            <w:pPr>
              <w:spacing w:line="240" w:lineRule="auto"/>
              <w:rPr/>
            </w:pPr>
            <w:r w:rsidDel="00000000" w:rsidR="00000000" w:rsidRPr="00000000">
              <w:rPr>
                <w:rtl w:val="0"/>
              </w:rPr>
            </w:r>
          </w:p>
          <w:p w:rsidR="00000000" w:rsidDel="00000000" w:rsidP="00000000" w:rsidRDefault="00000000" w:rsidRPr="00000000" w14:paraId="000003BE">
            <w:pPr>
              <w:spacing w:line="240" w:lineRule="auto"/>
              <w:rPr>
                <w:rFonts w:ascii="Spectral" w:cs="Spectral" w:eastAsia="Spectral" w:hAnsi="Spectral"/>
                <w:color w:val="363737"/>
                <w:sz w:val="29"/>
                <w:szCs w:val="29"/>
                <w:highlight w:val="white"/>
              </w:rPr>
            </w:pPr>
            <w:r w:rsidDel="00000000" w:rsidR="00000000" w:rsidRPr="00000000">
              <w:rPr>
                <w:rtl w:val="0"/>
              </w:rPr>
              <w:t xml:space="preserve">"Develop the capability to support queen breeding operations for advanced commercial beekeepers by training the support team on best practices and launching dedicated resources by April 30th."</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C0">
      <w:pPr>
        <w:spacing w:after="0" w:before="0" w:lineRule="auto"/>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spacing w:after="240" w:before="240" w:lineRule="auto"/>
        <w:rPr/>
      </w:pPr>
      <w:bookmarkStart w:colFirst="0" w:colLast="0" w:name="_pw1a1fexobm" w:id="17"/>
      <w:bookmarkEnd w:id="17"/>
      <w:r w:rsidDel="00000000" w:rsidR="00000000" w:rsidRPr="00000000">
        <w:rPr>
          <w:rtl w:val="0"/>
        </w:rPr>
        <w:t xml:space="preserve">Welcome to the Dotwork POM Starter Pack</w:t>
      </w:r>
    </w:p>
    <w:p w:rsidR="00000000" w:rsidDel="00000000" w:rsidP="00000000" w:rsidRDefault="00000000" w:rsidRPr="00000000" w14:paraId="000003C3">
      <w:pPr>
        <w:spacing w:after="240" w:before="240" w:lineRule="auto"/>
        <w:rPr/>
      </w:pPr>
      <w:r w:rsidDel="00000000" w:rsidR="00000000" w:rsidRPr="00000000">
        <w:rPr>
          <w:rtl w:val="0"/>
        </w:rPr>
        <w:t xml:space="preserve">The Product Operating Model isn’t just a set of principles—it’s a lived system made up of teams, scopes, roles, rituals, decisions, and feedback loops. But knowing that isn’t the hard part.</w:t>
      </w:r>
    </w:p>
    <w:p w:rsidR="00000000" w:rsidDel="00000000" w:rsidP="00000000" w:rsidRDefault="00000000" w:rsidRPr="00000000" w14:paraId="000003C4">
      <w:pPr>
        <w:spacing w:after="240" w:before="240" w:lineRule="auto"/>
        <w:rPr/>
      </w:pPr>
      <w:r w:rsidDel="00000000" w:rsidR="00000000" w:rsidRPr="00000000">
        <w:rPr>
          <w:rtl w:val="0"/>
        </w:rPr>
        <w:t xml:space="preserve">The hard part is operationalizing it in your context—making it visible, explainable, adaptive, and above all, real. That’s what the Starter Pack is for.</w:t>
      </w:r>
    </w:p>
    <w:p w:rsidR="00000000" w:rsidDel="00000000" w:rsidP="00000000" w:rsidRDefault="00000000" w:rsidRPr="00000000" w14:paraId="000003C5">
      <w:pPr>
        <w:spacing w:after="240" w:before="240" w:lineRule="auto"/>
        <w:rPr/>
      </w:pPr>
      <w:r w:rsidDel="00000000" w:rsidR="00000000" w:rsidRPr="00000000">
        <w:rPr>
          <w:rtl w:val="0"/>
        </w:rPr>
        <w:t xml:space="preserve">It helps you:</w:t>
      </w:r>
    </w:p>
    <w:p w:rsidR="00000000" w:rsidDel="00000000" w:rsidP="00000000" w:rsidRDefault="00000000" w:rsidRPr="00000000" w14:paraId="000003C6">
      <w:pPr>
        <w:numPr>
          <w:ilvl w:val="0"/>
          <w:numId w:val="56"/>
        </w:numPr>
        <w:spacing w:after="0" w:afterAutospacing="0" w:before="240" w:lineRule="auto"/>
        <w:ind w:left="720" w:hanging="360"/>
        <w:rPr>
          <w:u w:val="none"/>
        </w:rPr>
      </w:pPr>
      <w:r w:rsidDel="00000000" w:rsidR="00000000" w:rsidRPr="00000000">
        <w:rPr>
          <w:rtl w:val="0"/>
        </w:rPr>
        <w:t xml:space="preserve">Define the teams you have—and the ones you need.</w:t>
      </w:r>
    </w:p>
    <w:p w:rsidR="00000000" w:rsidDel="00000000" w:rsidP="00000000" w:rsidRDefault="00000000" w:rsidRPr="00000000" w14:paraId="000003C7">
      <w:pPr>
        <w:numPr>
          <w:ilvl w:val="0"/>
          <w:numId w:val="56"/>
        </w:numPr>
        <w:spacing w:after="0" w:afterAutospacing="0" w:before="0" w:beforeAutospacing="0" w:lineRule="auto"/>
        <w:ind w:left="720" w:hanging="360"/>
        <w:rPr>
          <w:u w:val="none"/>
        </w:rPr>
      </w:pPr>
      <w:r w:rsidDel="00000000" w:rsidR="00000000" w:rsidRPr="00000000">
        <w:rPr>
          <w:rtl w:val="0"/>
        </w:rPr>
        <w:t xml:space="preserve">Make roles, scopes, and ownership transparent.</w:t>
      </w:r>
    </w:p>
    <w:p w:rsidR="00000000" w:rsidDel="00000000" w:rsidP="00000000" w:rsidRDefault="00000000" w:rsidRPr="00000000" w14:paraId="000003C8">
      <w:pPr>
        <w:numPr>
          <w:ilvl w:val="0"/>
          <w:numId w:val="56"/>
        </w:numPr>
        <w:spacing w:after="0" w:afterAutospacing="0" w:before="0" w:beforeAutospacing="0" w:lineRule="auto"/>
        <w:ind w:left="720" w:hanging="360"/>
        <w:rPr>
          <w:u w:val="none"/>
        </w:rPr>
      </w:pPr>
      <w:r w:rsidDel="00000000" w:rsidR="00000000" w:rsidRPr="00000000">
        <w:rPr>
          <w:rtl w:val="0"/>
        </w:rPr>
        <w:t xml:space="preserve">Capture your bets, your inputs, and the impacts you’re actually trying to create.</w:t>
      </w:r>
    </w:p>
    <w:p w:rsidR="00000000" w:rsidDel="00000000" w:rsidP="00000000" w:rsidRDefault="00000000" w:rsidRPr="00000000" w14:paraId="000003C9">
      <w:pPr>
        <w:numPr>
          <w:ilvl w:val="0"/>
          <w:numId w:val="56"/>
        </w:numPr>
        <w:spacing w:after="240" w:before="0" w:beforeAutospacing="0" w:lineRule="auto"/>
        <w:ind w:left="720" w:hanging="360"/>
        <w:rPr>
          <w:u w:val="none"/>
        </w:rPr>
      </w:pPr>
      <w:r w:rsidDel="00000000" w:rsidR="00000000" w:rsidRPr="00000000">
        <w:rPr>
          <w:rtl w:val="0"/>
        </w:rPr>
        <w:t xml:space="preserve">Build rhythms that support learning, not just reporting.</w:t>
      </w:r>
    </w:p>
    <w:p w:rsidR="00000000" w:rsidDel="00000000" w:rsidP="00000000" w:rsidRDefault="00000000" w:rsidRPr="00000000" w14:paraId="000003CA">
      <w:pPr>
        <w:spacing w:after="240" w:before="240" w:lineRule="auto"/>
        <w:rPr/>
      </w:pPr>
      <w:r w:rsidDel="00000000" w:rsidR="00000000" w:rsidRPr="00000000">
        <w:rPr>
          <w:rtl w:val="0"/>
        </w:rPr>
        <w:t xml:space="preserve">Nest strategy and execution into a system that reflects how your work actually works.</w:t>
      </w:r>
    </w:p>
    <w:p w:rsidR="00000000" w:rsidDel="00000000" w:rsidP="00000000" w:rsidRDefault="00000000" w:rsidRPr="00000000" w14:paraId="000003CB">
      <w:pPr>
        <w:spacing w:after="240" w:before="240" w:lineRule="auto"/>
        <w:rPr/>
      </w:pPr>
      <w:r w:rsidDel="00000000" w:rsidR="00000000" w:rsidRPr="00000000">
        <w:rPr>
          <w:rtl w:val="0"/>
        </w:rPr>
        <w:t xml:space="preserve">Everything in the Starter Pack is modular, graph-aware, and designed to evolve. You don’t need to get it perfect. You just need to start making it visible. This is scaffolding, not structure. A starting point, not a prescription. A place to think clearly, build collaboratively, and move forward together.</w:t>
      </w:r>
    </w:p>
    <w:p w:rsidR="00000000" w:rsidDel="00000000" w:rsidP="00000000" w:rsidRDefault="00000000" w:rsidRPr="00000000" w14:paraId="000003CC">
      <w:pPr>
        <w:spacing w:after="240" w:before="240" w:lineRule="auto"/>
        <w:rPr/>
      </w:pPr>
      <w:r w:rsidDel="00000000" w:rsidR="00000000" w:rsidRPr="00000000">
        <w:rPr>
          <w:rtl w:val="0"/>
        </w:rPr>
        <w:t xml:space="preserve">So explore. Tweak. Customize. Break things and put them back together.</w:t>
      </w:r>
    </w:p>
    <w:p w:rsidR="00000000" w:rsidDel="00000000" w:rsidP="00000000" w:rsidRDefault="00000000" w:rsidRPr="00000000" w14:paraId="000003CD">
      <w:pPr>
        <w:spacing w:after="240" w:before="240" w:lineRule="auto"/>
        <w:rPr/>
      </w:pPr>
      <w:r w:rsidDel="00000000" w:rsidR="00000000" w:rsidRPr="00000000">
        <w:rPr>
          <w:rtl w:val="0"/>
        </w:rPr>
        <w:t xml:space="preserve">We hope this helps you bring your Product Operating Model to life—one insight, one decision, and one learning loop at a time.</w:t>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You can schedule a white-glove onboarding session directly from your workspace. Just click the </w:t>
            </w:r>
            <w:r w:rsidDel="00000000" w:rsidR="00000000" w:rsidRPr="00000000">
              <w:rPr>
                <w:b w:val="1"/>
                <w:bCs w:val="1"/>
                <w:rtl w:val="0"/>
              </w:rPr>
              <w:t xml:space="preserve">? icon</w:t>
            </w:r>
            <w:r w:rsidDel="00000000" w:rsidR="00000000" w:rsidRPr="00000000">
              <w:rPr>
                <w:rtl w:val="0"/>
              </w:rPr>
              <w:t xml:space="preserve"> in the top right, then select </w:t>
            </w:r>
            <w:r w:rsidDel="00000000" w:rsidR="00000000" w:rsidRPr="00000000">
              <w:rPr>
                <w:b w:val="1"/>
                <w:bCs w:val="1"/>
                <w:rtl w:val="0"/>
              </w:rPr>
              <w:t xml:space="preserve">“Talk to a Success Partner”</w:t>
            </w:r>
            <w:r w:rsidDel="00000000" w:rsidR="00000000" w:rsidRPr="00000000">
              <w:rPr>
                <w:rtl w:val="0"/>
              </w:rPr>
              <w:t xml:space="preserve"> to book a time. </w:t>
            </w:r>
            <w:hyperlink r:id="rId15">
              <w:r w:rsidDel="00000000" w:rsidR="00000000" w:rsidRPr="00000000">
                <w:rPr>
                  <w:color w:val="0000ee"/>
                  <w:u w:val="single"/>
                  <w:rtl w:val="0"/>
                </w:rPr>
                <w:t xml:space="preserve">John May</w:t>
              </w:r>
            </w:hyperlink>
            <w:r w:rsidDel="00000000" w:rsidR="00000000" w:rsidRPr="00000000">
              <w:rPr>
                <w:rtl w:val="0"/>
              </w:rPr>
              <w:t xml:space="preserve"> will be at your service</w:t>
            </w:r>
          </w:p>
        </w:tc>
      </w:tr>
    </w:tbl>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pStyle w:val="Heading2"/>
        <w:rPr/>
      </w:pPr>
      <w:bookmarkStart w:colFirst="0" w:colLast="0" w:name="_fnhvncns3vdv" w:id="18"/>
      <w:bookmarkEnd w:id="18"/>
      <w:r w:rsidDel="00000000" w:rsidR="00000000" w:rsidRPr="00000000">
        <w:rPr>
          <w:rtl w:val="0"/>
        </w:rPr>
        <w:t xml:space="preserve">Get Help &amp; Stay Connected</w:t>
      </w:r>
    </w:p>
    <w:p w:rsidR="00000000" w:rsidDel="00000000" w:rsidP="00000000" w:rsidRDefault="00000000" w:rsidRPr="00000000" w14:paraId="000003D1">
      <w:pPr>
        <w:spacing w:after="240" w:before="240" w:lineRule="auto"/>
        <w:rPr/>
      </w:pPr>
      <w:r w:rsidDel="00000000" w:rsidR="00000000" w:rsidRPr="00000000">
        <w:rPr>
          <w:rtl w:val="0"/>
        </w:rPr>
        <w:t xml:space="preserve">You don’t have to figure this all out on your own.</w:t>
      </w:r>
    </w:p>
    <w:p w:rsidR="00000000" w:rsidDel="00000000" w:rsidP="00000000" w:rsidRDefault="00000000" w:rsidRPr="00000000" w14:paraId="000003D2">
      <w:pPr>
        <w:spacing w:after="240" w:before="240" w:lineRule="auto"/>
        <w:rPr/>
      </w:pPr>
      <w:r w:rsidDel="00000000" w:rsidR="00000000" w:rsidRPr="00000000">
        <w:rPr>
          <w:rtl w:val="0"/>
        </w:rPr>
        <w:t xml:space="preserve">If you have questions while exploring the Starter Pack, or if you're unsure how to tailor it to your team’s situation, we’re here to help.</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hqbhicb3w7oi" w:id="19"/>
      <w:bookmarkEnd w:id="19"/>
      <w:r w:rsidDel="00000000" w:rsidR="00000000" w:rsidRPr="00000000">
        <w:rPr>
          <w:b w:val="1"/>
          <w:bCs w:val="1"/>
          <w:color w:val="000000"/>
          <w:sz w:val="26"/>
          <w:szCs w:val="26"/>
          <w:rtl w:val="0"/>
        </w:rPr>
        <w:t xml:space="preserve">Talk to Your Dotwork Customer Success Partner</w:t>
      </w:r>
    </w:p>
    <w:p w:rsidR="00000000" w:rsidDel="00000000" w:rsidP="00000000" w:rsidRDefault="00000000" w:rsidRPr="00000000" w14:paraId="000003D4">
      <w:pPr>
        <w:spacing w:after="240" w:before="240" w:lineRule="auto"/>
        <w:rPr/>
      </w:pPr>
      <w:r w:rsidDel="00000000" w:rsidR="00000000" w:rsidRPr="00000000">
        <w:rPr>
          <w:rtl w:val="0"/>
        </w:rPr>
        <w:t xml:space="preserve">Every Dotwork account includes a dedicated Customer Success representative. They're not just here for troubleshooting—they’re your strategic partner in bringing the Product Operating Model to life.</w:t>
      </w:r>
    </w:p>
    <w:p w:rsidR="00000000" w:rsidDel="00000000" w:rsidP="00000000" w:rsidRDefault="00000000" w:rsidRPr="00000000" w14:paraId="000003D5">
      <w:pPr>
        <w:spacing w:after="240" w:before="240" w:lineRule="auto"/>
        <w:rPr/>
      </w:pPr>
      <w:r w:rsidDel="00000000" w:rsidR="00000000" w:rsidRPr="00000000">
        <w:rPr>
          <w:rtl w:val="0"/>
        </w:rPr>
        <w:t xml:space="preserve">They can help you:</w:t>
      </w:r>
    </w:p>
    <w:p w:rsidR="00000000" w:rsidDel="00000000" w:rsidP="00000000" w:rsidRDefault="00000000" w:rsidRPr="00000000" w14:paraId="000003D6">
      <w:pPr>
        <w:numPr>
          <w:ilvl w:val="0"/>
          <w:numId w:val="58"/>
        </w:numPr>
        <w:spacing w:after="0" w:afterAutospacing="0" w:before="240" w:lineRule="auto"/>
        <w:ind w:left="720" w:hanging="360"/>
      </w:pPr>
      <w:r w:rsidDel="00000000" w:rsidR="00000000" w:rsidRPr="00000000">
        <w:rPr>
          <w:rtl w:val="0"/>
        </w:rPr>
        <w:t xml:space="preserve">Tailor the Starter Pack to your organization’s current maturity</w:t>
      </w:r>
    </w:p>
    <w:p w:rsidR="00000000" w:rsidDel="00000000" w:rsidP="00000000" w:rsidRDefault="00000000" w:rsidRPr="00000000" w14:paraId="000003D7">
      <w:pPr>
        <w:numPr>
          <w:ilvl w:val="0"/>
          <w:numId w:val="58"/>
        </w:numPr>
        <w:spacing w:after="0" w:afterAutospacing="0" w:before="0" w:beforeAutospacing="0" w:lineRule="auto"/>
        <w:ind w:left="720" w:hanging="360"/>
      </w:pPr>
      <w:r w:rsidDel="00000000" w:rsidR="00000000" w:rsidRPr="00000000">
        <w:rPr>
          <w:rtl w:val="0"/>
        </w:rPr>
        <w:t xml:space="preserve">Suggest templates and approaches based on your context</w:t>
      </w:r>
    </w:p>
    <w:p w:rsidR="00000000" w:rsidDel="00000000" w:rsidP="00000000" w:rsidRDefault="00000000" w:rsidRPr="00000000" w14:paraId="000003D8">
      <w:pPr>
        <w:numPr>
          <w:ilvl w:val="0"/>
          <w:numId w:val="58"/>
        </w:numPr>
        <w:spacing w:after="0" w:afterAutospacing="0" w:before="0" w:beforeAutospacing="0" w:lineRule="auto"/>
        <w:ind w:left="720" w:hanging="360"/>
      </w:pPr>
      <w:r w:rsidDel="00000000" w:rsidR="00000000" w:rsidRPr="00000000">
        <w:rPr>
          <w:rtl w:val="0"/>
        </w:rPr>
        <w:t xml:space="preserve">Walk through how to model your bets, scopes, and inputs in Dotwork</w:t>
      </w:r>
    </w:p>
    <w:p w:rsidR="00000000" w:rsidDel="00000000" w:rsidP="00000000" w:rsidRDefault="00000000" w:rsidRPr="00000000" w14:paraId="000003D9">
      <w:pPr>
        <w:numPr>
          <w:ilvl w:val="0"/>
          <w:numId w:val="58"/>
        </w:numPr>
        <w:spacing w:after="240" w:before="0" w:beforeAutospacing="0" w:lineRule="auto"/>
        <w:ind w:left="720" w:hanging="360"/>
      </w:pPr>
      <w:r w:rsidDel="00000000" w:rsidR="00000000" w:rsidRPr="00000000">
        <w:rPr>
          <w:rtl w:val="0"/>
        </w:rPr>
        <w:t xml:space="preserve">Set up your initial workspace, facilitate onboarding, or run a quick Q&amp;A</w:t>
      </w:r>
    </w:p>
    <w:p w:rsidR="00000000" w:rsidDel="00000000" w:rsidP="00000000" w:rsidRDefault="00000000" w:rsidRPr="00000000" w14:paraId="000003DA">
      <w:pPr>
        <w:spacing w:after="240" w:before="240" w:lineRule="auto"/>
        <w:rPr/>
      </w:pPr>
      <w:r w:rsidDel="00000000" w:rsidR="00000000" w:rsidRPr="00000000">
        <w:rPr>
          <w:rtl w:val="0"/>
        </w:rPr>
        <w:t xml:space="preserve">Just reach out via the in-app chat or send us a message at </w:t>
      </w:r>
      <w:r w:rsidDel="00000000" w:rsidR="00000000" w:rsidRPr="00000000">
        <w:rPr>
          <w:b w:val="1"/>
          <w:bCs w:val="1"/>
          <w:rtl w:val="0"/>
        </w:rPr>
        <w:t xml:space="preserve">support@dotwork.app</w:t>
      </w:r>
      <w:r w:rsidDel="00000000" w:rsidR="00000000" w:rsidRPr="00000000">
        <w:rPr>
          <w:rtl w:val="0"/>
        </w:rPr>
        <w:t xml:space="preserve"> and we’ll get you connected.</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5bl7til71qnl" w:id="20"/>
      <w:bookmarkEnd w:id="20"/>
      <w:r w:rsidDel="00000000" w:rsidR="00000000" w:rsidRPr="00000000">
        <w:rPr>
          <w:b w:val="1"/>
          <w:bCs w:val="1"/>
          <w:color w:val="000000"/>
          <w:sz w:val="26"/>
          <w:szCs w:val="26"/>
          <w:rtl w:val="0"/>
        </w:rPr>
        <w:t xml:space="preserve">Join Our Live Webinar: Getting Started with the Dotwork Starter Pack</w:t>
      </w:r>
    </w:p>
    <w:p w:rsidR="00000000" w:rsidDel="00000000" w:rsidP="00000000" w:rsidRDefault="00000000" w:rsidRPr="00000000" w14:paraId="000003DD">
      <w:pPr>
        <w:spacing w:after="240" w:before="240" w:lineRule="auto"/>
        <w:rPr/>
      </w:pPr>
      <w:r w:rsidDel="00000000" w:rsidR="00000000" w:rsidRPr="00000000">
        <w:rPr>
          <w:rtl w:val="0"/>
        </w:rPr>
        <w:t xml:space="preserve">Every other week, we host a </w:t>
      </w:r>
      <w:r w:rsidDel="00000000" w:rsidR="00000000" w:rsidRPr="00000000">
        <w:rPr>
          <w:b w:val="1"/>
          <w:bCs w:val="1"/>
          <w:rtl w:val="0"/>
        </w:rPr>
        <w:t xml:space="preserve">live onboarding webinar</w:t>
      </w:r>
      <w:r w:rsidDel="00000000" w:rsidR="00000000" w:rsidRPr="00000000">
        <w:rPr>
          <w:rtl w:val="0"/>
        </w:rPr>
        <w:t xml:space="preserve"> that walks through the full Starter Pack experience. You'll see:</w:t>
      </w:r>
    </w:p>
    <w:p w:rsidR="00000000" w:rsidDel="00000000" w:rsidP="00000000" w:rsidRDefault="00000000" w:rsidRPr="00000000" w14:paraId="000003DE">
      <w:pPr>
        <w:numPr>
          <w:ilvl w:val="0"/>
          <w:numId w:val="17"/>
        </w:numPr>
        <w:spacing w:after="0" w:afterAutospacing="0" w:before="240" w:lineRule="auto"/>
        <w:ind w:left="720" w:hanging="360"/>
      </w:pPr>
      <w:r w:rsidDel="00000000" w:rsidR="00000000" w:rsidRPr="00000000">
        <w:rPr>
          <w:rtl w:val="0"/>
        </w:rPr>
        <w:t xml:space="preserve">How to model your team, scopes, and bets</w:t>
      </w:r>
    </w:p>
    <w:p w:rsidR="00000000" w:rsidDel="00000000" w:rsidP="00000000" w:rsidRDefault="00000000" w:rsidRPr="00000000" w14:paraId="000003DF">
      <w:pPr>
        <w:numPr>
          <w:ilvl w:val="0"/>
          <w:numId w:val="17"/>
        </w:numPr>
        <w:spacing w:after="240" w:before="0" w:beforeAutospacing="0" w:lineRule="auto"/>
        <w:ind w:left="720" w:hanging="360"/>
      </w:pPr>
      <w:r w:rsidDel="00000000" w:rsidR="00000000" w:rsidRPr="00000000">
        <w:rPr>
          <w:rtl w:val="0"/>
        </w:rPr>
        <w:t xml:space="preserve">Real examples of bet documentation and learning loops</w:t>
        <w:br w:type="textWrapping"/>
        <w:t xml:space="preserve">How to build rituals around the system—not just fill in templates</w:t>
      </w:r>
    </w:p>
    <w:p w:rsidR="00000000" w:rsidDel="00000000" w:rsidP="00000000" w:rsidRDefault="00000000" w:rsidRPr="00000000" w14:paraId="000003E0">
      <w:pPr>
        <w:spacing w:after="240" w:before="240" w:lineRule="auto"/>
        <w:rPr/>
      </w:pPr>
      <w:r w:rsidDel="00000000" w:rsidR="00000000" w:rsidRPr="00000000">
        <w:rPr>
          <w:rtl w:val="0"/>
        </w:rPr>
        <w:t xml:space="preserve">This is a great opportunity to ask questions, see best practices in action, and hear how other companies are using the Pack.</w:t>
      </w:r>
    </w:p>
    <w:p w:rsidR="00000000" w:rsidDel="00000000" w:rsidP="00000000" w:rsidRDefault="00000000" w:rsidRPr="00000000" w14:paraId="000003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Register here → [insert link]</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Let’s build something better—together.</w:t>
        <w:br w:type="textWrapping"/>
        <w:t xml:space="preserve"> Your Product Operating Model doesn’t have to live in theory.</w:t>
        <w:br w:type="textWrapping"/>
        <w:t xml:space="preserve"> Let’s make it visible. Let’s make it real. Let’s get started.</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spacing w:after="240" w:before="240" w:lineRule="auto"/>
        <w:ind w:left="0" w:right="600" w:firstLine="0"/>
        <w:rPr/>
      </w:pP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bottom w:color="999999" w:space="2" w:sz="8" w:val="single"/>
      </w:pBdr>
      <w:shd w:fill="434343" w:val="clear"/>
      <w:spacing w:after="120" w:before="360" w:lineRule="auto"/>
    </w:pPr>
    <w:rPr>
      <w:color w:val="f3f3f3"/>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tcPr>
      <w:shd w:fill="2f2f2f" w:val="clear"/>
    </w:tc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otwork.com/" TargetMode="External"/><Relationship Id="rId10" Type="http://schemas.openxmlformats.org/officeDocument/2006/relationships/hyperlink" Target="https://www.dotwork.com/" TargetMode="External"/><Relationship Id="rId13" Type="http://schemas.openxmlformats.org/officeDocument/2006/relationships/image" Target="media/image3.png"/><Relationship Id="rId12" Type="http://schemas.openxmlformats.org/officeDocument/2006/relationships/hyperlink" Target="https://www.dotwor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twork.com/" TargetMode="External"/><Relationship Id="rId15" Type="http://schemas.openxmlformats.org/officeDocument/2006/relationships/hyperlink" Target="mailto:john.may@dotwork.com"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twork.com/" TargetMode="External"/><Relationship Id="rId8" Type="http://schemas.openxmlformats.org/officeDocument/2006/relationships/hyperlink" Target="https://www.dotwor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