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v5dn7bdwr46" w:id="0"/>
      <w:bookmarkEnd w:id="0"/>
      <w:r w:rsidDel="00000000" w:rsidR="00000000" w:rsidRPr="00000000">
        <w:rPr>
          <w:rFonts w:ascii="Inter" w:cs="Inter" w:eastAsia="Inter" w:hAnsi="Inter"/>
          <w:b w:val="1"/>
          <w:color w:val="ff5722"/>
          <w:sz w:val="44"/>
          <w:szCs w:val="44"/>
          <w:rtl w:val="0"/>
        </w:rPr>
        <w:t xml:space="preserve">Decision Memo: Here’s where you put the title of your decision memo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6ihp3l5e7w9" w:id="1"/>
      <w:bookmarkEnd w:id="1"/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This is the person who wrote the decision memo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Contributors: </w:t>
      </w:r>
      <w:r w:rsidDel="00000000" w:rsidR="00000000" w:rsidRPr="00000000">
        <w:rPr>
          <w:rtl w:val="0"/>
        </w:rPr>
        <w:t xml:space="preserve">This may be multiple people per decision, and may even include someone from outside the core team. Anyone with relevant knowledge or experience is fair game.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Decision Maker: </w:t>
      </w:r>
      <w:r w:rsidDel="00000000" w:rsidR="00000000" w:rsidRPr="00000000">
        <w:rPr>
          <w:rtl w:val="0"/>
        </w:rPr>
        <w:t xml:space="preserve">This is the person who makes the final decision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2etfy5uk3y72" w:id="2"/>
      <w:bookmarkEnd w:id="2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past we did this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then something happened or changed or we discovered something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we have this problem or opportunity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dfpq6rg51m8o" w:id="3"/>
      <w:bookmarkEnd w:id="3"/>
      <w:r w:rsidDel="00000000" w:rsidR="00000000" w:rsidRPr="00000000">
        <w:rPr>
          <w:rtl w:val="0"/>
        </w:rPr>
        <w:t xml:space="preserve">Business Case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this tool will impact the business. This could include things like: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Time-savings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Potential revenue gained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Other, non-monetary benefits (e.g. improved decision-making)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jnd61vsh755e" w:id="4"/>
      <w:bookmarkEnd w:id="4"/>
      <w:r w:rsidDel="00000000" w:rsidR="00000000" w:rsidRPr="00000000">
        <w:rPr>
          <w:rtl w:val="0"/>
        </w:rPr>
        <w:t xml:space="preserve">Use Cases and Integrations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tools that we currently use does this tool integrate with?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use case/problem/opportunity we are aiming to solve or improve?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this fit into our current tech stack?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0upy7qfq1bh" w:id="5"/>
      <w:bookmarkEnd w:id="5"/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jsetbddcujry" w:id="6"/>
      <w:bookmarkEnd w:id="6"/>
      <w:r w:rsidDel="00000000" w:rsidR="00000000" w:rsidRPr="00000000">
        <w:rPr>
          <w:rtl w:val="0"/>
        </w:rPr>
        <w:t xml:space="preserve">Option 1: The first option should always be the status quo (i.e. do nothing)</w:t>
      </w:r>
    </w:p>
    <w:p w:rsidR="00000000" w:rsidDel="00000000" w:rsidP="00000000" w:rsidRDefault="00000000" w:rsidRPr="00000000" w14:paraId="0000001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Details: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Describe what this option means in more detail (e.g. “Continue to use spreadsheets as our CRM”) </w:t>
      </w:r>
    </w:p>
    <w:p w:rsidR="00000000" w:rsidDel="00000000" w:rsidP="00000000" w:rsidRDefault="00000000" w:rsidRPr="00000000" w14:paraId="0000001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Resources Needed: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investment?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to implement?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to implement?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Pros: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pros of this option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Cons: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cons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yby095qheh7d" w:id="7"/>
      <w:bookmarkEnd w:id="7"/>
      <w:r w:rsidDel="00000000" w:rsidR="00000000" w:rsidRPr="00000000">
        <w:rPr>
          <w:rtl w:val="0"/>
        </w:rPr>
        <w:t xml:space="preserve">Option 2: You can add as many options as you’d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Details: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Describe what this option means in more detail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Resources Needed: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Financial investment?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Who to implement?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 to implement?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Pros: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List the pros of this option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Cons: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the cons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use73ftpo82w" w:id="8"/>
      <w:bookmarkEnd w:id="8"/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Here’s the course of action I recommend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Here’s what I predict will happen or the new world will look like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Here are the proposed specific next steps 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Contributor 1’s recommendation</w:t>
      </w:r>
    </w:p>
    <w:p w:rsidR="00000000" w:rsidDel="00000000" w:rsidP="00000000" w:rsidRDefault="00000000" w:rsidRPr="00000000" w14:paraId="0000004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Contributor 2’s recommendation</w:t>
      </w:r>
    </w:p>
    <w:p w:rsidR="00000000" w:rsidDel="00000000" w:rsidP="00000000" w:rsidRDefault="00000000" w:rsidRPr="00000000" w14:paraId="0000004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Ask all contributors to leave their thoughts at the bottom of the doc</w:t>
      </w:r>
    </w:p>
    <w:p w:rsidR="00000000" w:rsidDel="00000000" w:rsidP="00000000" w:rsidRDefault="00000000" w:rsidRPr="00000000" w14:paraId="0000004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DECISION MADE ON [date] BY [decision maker]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Read the original Chili Piper Blog Post here: 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https://www.chilipiper.com/post/buying-business-software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Inte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hilipiper.com/post/buying-business-softwa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