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F4B79F" w14:textId="77777777" w:rsidR="00191E13" w:rsidRDefault="00000000">
      <w:pPr>
        <w:rPr>
          <w:b/>
          <w:bCs/>
        </w:rPr>
      </w:pPr>
      <w:r>
        <w:rPr>
          <w:b/>
          <w:bCs/>
        </w:rPr>
        <w:t>Unique id:</w:t>
      </w:r>
      <w:r>
        <w:t xml:space="preserve"> E0224033</w:t>
      </w:r>
    </w:p>
    <w:p w14:paraId="7E350F59" w14:textId="77777777" w:rsidR="00191E13" w:rsidRDefault="00000000">
      <w:pPr>
        <w:rPr>
          <w:b/>
          <w:bCs/>
        </w:rPr>
      </w:pPr>
      <w:r>
        <w:rPr>
          <w:b/>
          <w:bCs/>
        </w:rPr>
        <w:t>Name:</w:t>
      </w:r>
      <w:r>
        <w:t xml:space="preserve"> Swaminathan</w:t>
      </w:r>
    </w:p>
    <w:p w14:paraId="549AB933" w14:textId="77777777" w:rsidR="00191E13" w:rsidRDefault="00191E13">
      <w:pPr>
        <w:rPr>
          <w:b/>
          <w:bCs/>
        </w:rPr>
      </w:pPr>
    </w:p>
    <w:p w14:paraId="4EBFBAB5" w14:textId="3ECCB0E9" w:rsidR="00191E13" w:rsidRDefault="00000000">
      <w:pPr>
        <w:rPr>
          <w:b/>
          <w:bCs/>
        </w:rPr>
      </w:pPr>
      <w:r>
        <w:rPr>
          <w:b/>
          <w:bCs/>
        </w:rPr>
        <w:t>Project Title:</w:t>
      </w:r>
      <w:r>
        <w:t xml:space="preserve"> </w:t>
      </w:r>
      <w:r w:rsidR="00F437BE" w:rsidRPr="00F437BE">
        <w:t>Proactive Water Quality Deterioration Prediction Using IoT Data and Machine</w:t>
      </w:r>
      <w:r w:rsidR="00F437BE" w:rsidRPr="00F437BE">
        <w:br/>
        <w:t>Learning</w:t>
      </w:r>
    </w:p>
    <w:p w14:paraId="2C6AA226" w14:textId="77777777" w:rsidR="00191E13" w:rsidRDefault="00191E13">
      <w:pPr>
        <w:rPr>
          <w:b/>
          <w:bCs/>
        </w:rPr>
      </w:pPr>
    </w:p>
    <w:p w14:paraId="11DB50F7" w14:textId="77777777" w:rsidR="00191E13" w:rsidRDefault="00191E13">
      <w:pPr>
        <w:rPr>
          <w:b/>
          <w:bCs/>
        </w:rPr>
      </w:pPr>
    </w:p>
    <w:p w14:paraId="25BDE04F" w14:textId="77777777" w:rsidR="00191E13" w:rsidRDefault="00000000">
      <w:pPr>
        <w:rPr>
          <w:b/>
          <w:bCs/>
        </w:rPr>
      </w:pPr>
      <w:r>
        <w:rPr>
          <w:b/>
          <w:bCs/>
        </w:rPr>
        <w:t>Dataset Description:</w:t>
      </w:r>
    </w:p>
    <w:p w14:paraId="0053029B" w14:textId="77777777" w:rsidR="00191E13" w:rsidRDefault="00000000">
      <w:r>
        <w:t xml:space="preserve">The dataset contains 100,800 observations and five columns: pH, </w:t>
      </w:r>
      <w:proofErr w:type="spellStart"/>
      <w:r>
        <w:t>TDS_ppm</w:t>
      </w:r>
      <w:proofErr w:type="spellEnd"/>
      <w:r>
        <w:t xml:space="preserve">, </w:t>
      </w:r>
      <w:proofErr w:type="spellStart"/>
      <w:r>
        <w:t>Turbidity_NTU</w:t>
      </w:r>
      <w:proofErr w:type="spellEnd"/>
      <w:r>
        <w:t xml:space="preserve">, </w:t>
      </w:r>
      <w:proofErr w:type="spellStart"/>
      <w:r>
        <w:t>Temperature_C</w:t>
      </w:r>
      <w:proofErr w:type="spellEnd"/>
      <w:r>
        <w:t>, and Label. The published dataset description reports measurements collected in Kenya during February-March 2026 using an IoT-based sensing system. The CSV used here contains no timestamp, geographic identifier, sensor ID, or temporal feature columns. The existing Label is supplied in the CSV and is not generated by feature engineering; this project performs binary classification, not future-deterioration prediction.</w:t>
      </w:r>
    </w:p>
    <w:p w14:paraId="5F1AB030" w14:textId="77777777" w:rsidR="00AC7044" w:rsidRDefault="00AC7044">
      <w:pPr>
        <w:rPr>
          <w:b/>
          <w:bCs/>
        </w:rPr>
      </w:pPr>
    </w:p>
    <w:p w14:paraId="0B97A7DD" w14:textId="77777777" w:rsidR="00191E13" w:rsidRDefault="00000000">
      <w:pPr>
        <w:rPr>
          <w:b/>
          <w:bCs/>
        </w:rPr>
      </w:pPr>
      <w:r>
        <w:rPr>
          <w:b/>
          <w:bCs/>
        </w:rPr>
        <w:t>Dataset Download Link:</w:t>
      </w:r>
      <w:r>
        <w:t xml:space="preserve"> https://data.mendeley.com/datasets/575ctg3nnr/2</w:t>
      </w:r>
    </w:p>
    <w:p w14:paraId="540F7B90" w14:textId="77777777" w:rsidR="00191E13" w:rsidRDefault="00000000">
      <w:r>
        <w:t>Repository: Mendeley Data (Elsevier) | DOI: 10.17632/575ctg3nnr.2 (Version 2, April 2026)</w:t>
      </w:r>
    </w:p>
    <w:p w14:paraId="1A86C8BC" w14:textId="77777777" w:rsidR="00AC7044" w:rsidRDefault="00AC7044"/>
    <w:p w14:paraId="710426F5" w14:textId="77777777" w:rsidR="00191E13" w:rsidRDefault="00000000">
      <w:pPr>
        <w:rPr>
          <w:b/>
          <w:bCs/>
        </w:rPr>
      </w:pPr>
      <w:r>
        <w:rPr>
          <w:b/>
          <w:bCs/>
        </w:rPr>
        <w:t xml:space="preserve">Data Dictionary: </w:t>
      </w:r>
    </w:p>
    <w:p w14:paraId="475765E3" w14:textId="77777777" w:rsidR="00191E13" w:rsidRDefault="00000000">
      <w:r>
        <w:t>Shape of the Data:</w:t>
      </w:r>
    </w:p>
    <w:p w14:paraId="7EEC8A0E" w14:textId="77777777" w:rsidR="00191E13" w:rsidRDefault="00000000">
      <w:r>
        <w:t>No of Rows: 100,800</w:t>
      </w:r>
    </w:p>
    <w:p w14:paraId="53793E0F" w14:textId="77777777" w:rsidR="00191E13" w:rsidRDefault="00000000">
      <w:proofErr w:type="gramStart"/>
      <w:r>
        <w:t>No of</w:t>
      </w:r>
      <w:proofErr w:type="gramEnd"/>
      <w:r>
        <w:t xml:space="preserve"> Columns: 5 (4 features + 1 target label)</w:t>
      </w:r>
    </w:p>
    <w:p w14:paraId="6D4EB2C4" w14:textId="77777777" w:rsidR="00191E13" w:rsidRDefault="00000000">
      <w:r>
        <w:t>Total Storage Size: 2.83 MB</w:t>
      </w:r>
    </w:p>
    <w:p w14:paraId="7F2D09ED" w14:textId="77777777" w:rsidR="00191E13" w:rsidRDefault="00191E13"/>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2652"/>
        <w:gridCol w:w="3366"/>
      </w:tblGrid>
      <w:tr w:rsidR="00191E13" w14:paraId="5729A25B" w14:textId="77777777" w:rsidTr="002F4588">
        <w:tc>
          <w:tcPr>
            <w:tcW w:w="3008" w:type="dxa"/>
            <w:tcMar>
              <w:top w:w="100" w:type="dxa"/>
              <w:left w:w="100" w:type="dxa"/>
              <w:bottom w:w="100" w:type="dxa"/>
              <w:right w:w="100" w:type="dxa"/>
            </w:tcMar>
          </w:tcPr>
          <w:p w14:paraId="7DE2CBB2" w14:textId="77777777" w:rsidR="00191E13" w:rsidRDefault="00000000">
            <w:r>
              <w:rPr>
                <w:b/>
              </w:rPr>
              <w:t>Features (Variable)</w:t>
            </w:r>
          </w:p>
        </w:tc>
        <w:tc>
          <w:tcPr>
            <w:tcW w:w="2652" w:type="dxa"/>
            <w:tcMar>
              <w:top w:w="100" w:type="dxa"/>
              <w:left w:w="100" w:type="dxa"/>
              <w:bottom w:w="100" w:type="dxa"/>
              <w:right w:w="100" w:type="dxa"/>
            </w:tcMar>
          </w:tcPr>
          <w:p w14:paraId="00AD5C96" w14:textId="77777777" w:rsidR="00191E13" w:rsidRDefault="00000000">
            <w:r>
              <w:rPr>
                <w:b/>
              </w:rPr>
              <w:t>Type Variable</w:t>
            </w:r>
          </w:p>
        </w:tc>
        <w:tc>
          <w:tcPr>
            <w:tcW w:w="3366" w:type="dxa"/>
            <w:tcMar>
              <w:top w:w="100" w:type="dxa"/>
              <w:left w:w="100" w:type="dxa"/>
              <w:bottom w:w="100" w:type="dxa"/>
              <w:right w:w="100" w:type="dxa"/>
            </w:tcMar>
          </w:tcPr>
          <w:p w14:paraId="15C58FC8" w14:textId="77777777" w:rsidR="00191E13" w:rsidRDefault="00000000">
            <w:r>
              <w:rPr>
                <w:b/>
              </w:rPr>
              <w:t>Description</w:t>
            </w:r>
          </w:p>
        </w:tc>
      </w:tr>
      <w:tr w:rsidR="00191E13" w14:paraId="3BFF6078" w14:textId="77777777" w:rsidTr="002F4588">
        <w:tc>
          <w:tcPr>
            <w:tcW w:w="3008" w:type="dxa"/>
            <w:tcMar>
              <w:top w:w="100" w:type="dxa"/>
              <w:left w:w="100" w:type="dxa"/>
              <w:bottom w:w="100" w:type="dxa"/>
              <w:right w:w="100" w:type="dxa"/>
            </w:tcMar>
          </w:tcPr>
          <w:p w14:paraId="734652F6" w14:textId="77777777" w:rsidR="00191E13" w:rsidRDefault="00000000">
            <w:r>
              <w:rPr>
                <w:b/>
              </w:rPr>
              <w:t>pH</w:t>
            </w:r>
          </w:p>
        </w:tc>
        <w:tc>
          <w:tcPr>
            <w:tcW w:w="2652" w:type="dxa"/>
            <w:tcMar>
              <w:top w:w="100" w:type="dxa"/>
              <w:left w:w="100" w:type="dxa"/>
              <w:bottom w:w="100" w:type="dxa"/>
              <w:right w:w="100" w:type="dxa"/>
            </w:tcMar>
          </w:tcPr>
          <w:p w14:paraId="6BE99E0D" w14:textId="77777777" w:rsidR="00191E13" w:rsidRDefault="00000000">
            <w:r>
              <w:t>Continuous Numerical (float64)</w:t>
            </w:r>
          </w:p>
        </w:tc>
        <w:tc>
          <w:tcPr>
            <w:tcW w:w="3366" w:type="dxa"/>
            <w:tcMar>
              <w:top w:w="100" w:type="dxa"/>
              <w:left w:w="100" w:type="dxa"/>
              <w:bottom w:w="100" w:type="dxa"/>
              <w:right w:w="100" w:type="dxa"/>
            </w:tcMar>
          </w:tcPr>
          <w:p w14:paraId="7C614E22" w14:textId="77777777" w:rsidR="00191E13" w:rsidRDefault="00000000">
            <w:r>
              <w:t>Numerical measurement of water acidity or alkalinity on the pH scale.</w:t>
            </w:r>
          </w:p>
        </w:tc>
      </w:tr>
      <w:tr w:rsidR="00191E13" w14:paraId="6F46D975" w14:textId="77777777" w:rsidTr="002F4588">
        <w:tc>
          <w:tcPr>
            <w:tcW w:w="3008" w:type="dxa"/>
            <w:tcMar>
              <w:top w:w="100" w:type="dxa"/>
              <w:left w:w="100" w:type="dxa"/>
              <w:bottom w:w="100" w:type="dxa"/>
              <w:right w:w="100" w:type="dxa"/>
            </w:tcMar>
          </w:tcPr>
          <w:p w14:paraId="4F24A7A5" w14:textId="77777777" w:rsidR="00191E13" w:rsidRDefault="00000000">
            <w:proofErr w:type="spellStart"/>
            <w:r>
              <w:rPr>
                <w:b/>
              </w:rPr>
              <w:t>TDS_ppm</w:t>
            </w:r>
            <w:proofErr w:type="spellEnd"/>
          </w:p>
        </w:tc>
        <w:tc>
          <w:tcPr>
            <w:tcW w:w="2652" w:type="dxa"/>
            <w:tcMar>
              <w:top w:w="100" w:type="dxa"/>
              <w:left w:w="100" w:type="dxa"/>
              <w:bottom w:w="100" w:type="dxa"/>
              <w:right w:w="100" w:type="dxa"/>
            </w:tcMar>
          </w:tcPr>
          <w:p w14:paraId="4C404CCB" w14:textId="77777777" w:rsidR="00191E13" w:rsidRDefault="00000000">
            <w:r>
              <w:t>Continuous Numerical (float64)</w:t>
            </w:r>
          </w:p>
        </w:tc>
        <w:tc>
          <w:tcPr>
            <w:tcW w:w="3366" w:type="dxa"/>
            <w:tcMar>
              <w:top w:w="100" w:type="dxa"/>
              <w:left w:w="100" w:type="dxa"/>
              <w:bottom w:w="100" w:type="dxa"/>
              <w:right w:w="100" w:type="dxa"/>
            </w:tcMar>
          </w:tcPr>
          <w:p w14:paraId="59CED825" w14:textId="77777777" w:rsidR="00191E13" w:rsidRDefault="00000000">
            <w:r>
              <w:t>Total Dissolved Solids concentration, expressed in parts per million (ppm).</w:t>
            </w:r>
          </w:p>
        </w:tc>
      </w:tr>
      <w:tr w:rsidR="00191E13" w14:paraId="2572708E" w14:textId="77777777" w:rsidTr="002F4588">
        <w:tc>
          <w:tcPr>
            <w:tcW w:w="3008" w:type="dxa"/>
            <w:tcMar>
              <w:top w:w="100" w:type="dxa"/>
              <w:left w:w="100" w:type="dxa"/>
              <w:bottom w:w="100" w:type="dxa"/>
              <w:right w:w="100" w:type="dxa"/>
            </w:tcMar>
          </w:tcPr>
          <w:p w14:paraId="0C114B6D" w14:textId="77777777" w:rsidR="00191E13" w:rsidRDefault="00000000">
            <w:proofErr w:type="spellStart"/>
            <w:r>
              <w:rPr>
                <w:b/>
              </w:rPr>
              <w:t>Turbidity_NTU</w:t>
            </w:r>
            <w:proofErr w:type="spellEnd"/>
          </w:p>
        </w:tc>
        <w:tc>
          <w:tcPr>
            <w:tcW w:w="2652" w:type="dxa"/>
            <w:tcMar>
              <w:top w:w="100" w:type="dxa"/>
              <w:left w:w="100" w:type="dxa"/>
              <w:bottom w:w="100" w:type="dxa"/>
              <w:right w:w="100" w:type="dxa"/>
            </w:tcMar>
          </w:tcPr>
          <w:p w14:paraId="0E875A0F" w14:textId="77777777" w:rsidR="00191E13" w:rsidRDefault="00000000">
            <w:r>
              <w:t>Continuous Numerical (float64)</w:t>
            </w:r>
          </w:p>
        </w:tc>
        <w:tc>
          <w:tcPr>
            <w:tcW w:w="3366" w:type="dxa"/>
            <w:tcMar>
              <w:top w:w="100" w:type="dxa"/>
              <w:left w:w="100" w:type="dxa"/>
              <w:bottom w:w="100" w:type="dxa"/>
              <w:right w:w="100" w:type="dxa"/>
            </w:tcMar>
          </w:tcPr>
          <w:p w14:paraId="7996B388" w14:textId="77777777" w:rsidR="00191E13" w:rsidRDefault="00000000">
            <w:r>
              <w:t>Optical measurement of water cloudiness caused by suspended particles, expressed in Nephelometric Turbidity Units (NTU).</w:t>
            </w:r>
          </w:p>
        </w:tc>
      </w:tr>
      <w:tr w:rsidR="00191E13" w14:paraId="7E37F772" w14:textId="77777777" w:rsidTr="002F4588">
        <w:tc>
          <w:tcPr>
            <w:tcW w:w="3008" w:type="dxa"/>
            <w:tcMar>
              <w:top w:w="100" w:type="dxa"/>
              <w:left w:w="100" w:type="dxa"/>
              <w:bottom w:w="100" w:type="dxa"/>
              <w:right w:w="100" w:type="dxa"/>
            </w:tcMar>
          </w:tcPr>
          <w:p w14:paraId="3254ACB6" w14:textId="77777777" w:rsidR="00191E13" w:rsidRDefault="00000000">
            <w:proofErr w:type="spellStart"/>
            <w:r>
              <w:rPr>
                <w:b/>
              </w:rPr>
              <w:t>Temperature_C</w:t>
            </w:r>
            <w:proofErr w:type="spellEnd"/>
          </w:p>
        </w:tc>
        <w:tc>
          <w:tcPr>
            <w:tcW w:w="2652" w:type="dxa"/>
            <w:tcMar>
              <w:top w:w="100" w:type="dxa"/>
              <w:left w:w="100" w:type="dxa"/>
              <w:bottom w:w="100" w:type="dxa"/>
              <w:right w:w="100" w:type="dxa"/>
            </w:tcMar>
          </w:tcPr>
          <w:p w14:paraId="757293A3" w14:textId="77777777" w:rsidR="00191E13" w:rsidRDefault="00000000">
            <w:r>
              <w:t>Continuous Numerical (float64)</w:t>
            </w:r>
          </w:p>
        </w:tc>
        <w:tc>
          <w:tcPr>
            <w:tcW w:w="3366" w:type="dxa"/>
            <w:tcMar>
              <w:top w:w="100" w:type="dxa"/>
              <w:left w:w="100" w:type="dxa"/>
              <w:bottom w:w="100" w:type="dxa"/>
              <w:right w:w="100" w:type="dxa"/>
            </w:tcMar>
          </w:tcPr>
          <w:p w14:paraId="4796C608" w14:textId="77777777" w:rsidR="00191E13" w:rsidRDefault="00000000">
            <w:r>
              <w:t>Water temperature measured in degrees Celsius (°C).</w:t>
            </w:r>
          </w:p>
        </w:tc>
      </w:tr>
      <w:tr w:rsidR="00191E13" w14:paraId="0A32AD2E" w14:textId="77777777" w:rsidTr="002F4588">
        <w:tc>
          <w:tcPr>
            <w:tcW w:w="3008" w:type="dxa"/>
            <w:tcMar>
              <w:top w:w="100" w:type="dxa"/>
              <w:left w:w="100" w:type="dxa"/>
              <w:bottom w:w="100" w:type="dxa"/>
              <w:right w:w="100" w:type="dxa"/>
            </w:tcMar>
          </w:tcPr>
          <w:p w14:paraId="441CC8C0" w14:textId="77777777" w:rsidR="00191E13" w:rsidRDefault="00000000">
            <w:r>
              <w:rPr>
                <w:b/>
              </w:rPr>
              <w:t>Label (Target)</w:t>
            </w:r>
          </w:p>
        </w:tc>
        <w:tc>
          <w:tcPr>
            <w:tcW w:w="2652" w:type="dxa"/>
            <w:tcMar>
              <w:top w:w="100" w:type="dxa"/>
              <w:left w:w="100" w:type="dxa"/>
              <w:bottom w:w="100" w:type="dxa"/>
              <w:right w:w="100" w:type="dxa"/>
            </w:tcMar>
          </w:tcPr>
          <w:p w14:paraId="1F4E3CCD" w14:textId="77777777" w:rsidR="00191E13" w:rsidRDefault="00000000">
            <w:r>
              <w:t>Binary Categorical (object/string)</w:t>
            </w:r>
          </w:p>
        </w:tc>
        <w:tc>
          <w:tcPr>
            <w:tcW w:w="3366" w:type="dxa"/>
            <w:tcMar>
              <w:top w:w="100" w:type="dxa"/>
              <w:left w:w="100" w:type="dxa"/>
              <w:bottom w:w="100" w:type="dxa"/>
              <w:right w:w="100" w:type="dxa"/>
            </w:tcMar>
          </w:tcPr>
          <w:p w14:paraId="177F5027" w14:textId="77777777" w:rsidR="00191E13" w:rsidRDefault="00000000">
            <w:r>
              <w:t>Existing binary target ('Safe' or 'Unsafe'). Distribution: 30,240 Safe (30%) and 70,560 Unsafe (70%).</w:t>
            </w:r>
          </w:p>
        </w:tc>
      </w:tr>
    </w:tbl>
    <w:p w14:paraId="552A7C5A" w14:textId="77777777" w:rsidR="00435A17" w:rsidRDefault="00435A17"/>
    <w:sectPr w:rsidR="00435A17">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50A46A-2425-4818-8CFA-0CCDD050809A}"/>
  </w:font>
  <w:font w:name="Latha">
    <w:panose1 w:val="020B0604020202020204"/>
    <w:charset w:val="00"/>
    <w:family w:val="swiss"/>
    <w:pitch w:val="variable"/>
    <w:sig w:usb0="00100003" w:usb1="00000000" w:usb2="00000000" w:usb3="00000000" w:csb0="00000001" w:csb1="00000000"/>
    <w:embedRegular r:id="rId2" w:fontKey="{B19B6D04-BF04-4CA1-B0E2-0C19EEF25FA1}"/>
  </w:font>
  <w:font w:name="Cambria">
    <w:panose1 w:val="02040503050406030204"/>
    <w:charset w:val="00"/>
    <w:family w:val="roman"/>
    <w:pitch w:val="variable"/>
    <w:sig w:usb0="E00006FF" w:usb1="420024FF" w:usb2="02000000" w:usb3="00000000" w:csb0="0000019F" w:csb1="00000000"/>
    <w:embedRegular r:id="rId3" w:fontKey="{71D8DD66-7738-4487-A091-A2D6078835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E13"/>
    <w:rsid w:val="00103384"/>
    <w:rsid w:val="00191E13"/>
    <w:rsid w:val="002F4588"/>
    <w:rsid w:val="00435A17"/>
    <w:rsid w:val="00AC7044"/>
    <w:rsid w:val="00F437B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ECF3"/>
  <w15:docId w15:val="{A976338B-ECAE-4091-9040-01F017B02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CloudGuard-Water Data Dictionary</dc:title>
  <dc:subject>Updated data dictionary using the existing project template</dc:subject>
  <cp:lastModifiedBy>Swaminathan G L</cp:lastModifiedBy>
  <cp:revision>4</cp:revision>
  <dcterms:created xsi:type="dcterms:W3CDTF">2026-10-15T08:06:00Z</dcterms:created>
  <dcterms:modified xsi:type="dcterms:W3CDTF">2026-10-15T08:07:00Z</dcterms:modified>
</cp:coreProperties>
</file>